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82257B">
        <w:rPr>
          <w:rFonts w:ascii="Times New Roman" w:hAnsi="Times New Roman"/>
          <w:b/>
          <w:bCs/>
          <w:sz w:val="28"/>
          <w:szCs w:val="28"/>
        </w:rPr>
        <w:t>Осколковского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82257B">
        <w:rPr>
          <w:rFonts w:ascii="Times New Roman" w:hAnsi="Times New Roman"/>
          <w:b/>
          <w:sz w:val="28"/>
          <w:szCs w:val="28"/>
        </w:rPr>
        <w:t>Осколковского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0B54EB" w:rsidRDefault="0082257B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 14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061C23">
      <w:pPr>
        <w:spacing w:after="0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1829A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82257B">
        <w:rPr>
          <w:rFonts w:ascii="Times New Roman" w:hAnsi="Times New Roman"/>
          <w:sz w:val="28"/>
          <w:szCs w:val="28"/>
        </w:rPr>
        <w:t>Осколковского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82257B">
        <w:rPr>
          <w:rFonts w:ascii="Times New Roman" w:hAnsi="Times New Roman"/>
          <w:sz w:val="28"/>
          <w:szCs w:val="28"/>
        </w:rPr>
        <w:t>Осколковского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1829A5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700728" w:rsidRDefault="00700728" w:rsidP="001829A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</w:t>
      </w:r>
      <w:r w:rsidR="0082257B">
        <w:rPr>
          <w:rFonts w:ascii="Times New Roman" w:hAnsi="Times New Roman"/>
          <w:sz w:val="28"/>
          <w:szCs w:val="28"/>
        </w:rPr>
        <w:t>Осколковского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</w:t>
      </w:r>
      <w:r w:rsidRPr="000B54E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82257B">
        <w:rPr>
          <w:rFonts w:ascii="Times New Roman" w:hAnsi="Times New Roman"/>
          <w:sz w:val="28"/>
          <w:szCs w:val="28"/>
        </w:rPr>
        <w:t>Осколковского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82257B">
        <w:rPr>
          <w:rFonts w:ascii="Times New Roman" w:hAnsi="Times New Roman"/>
          <w:sz w:val="28"/>
          <w:szCs w:val="28"/>
        </w:rPr>
        <w:t xml:space="preserve"> включает 11 пунктов,</w:t>
      </w:r>
      <w:r w:rsidR="00223DEE">
        <w:rPr>
          <w:rFonts w:ascii="Times New Roman" w:hAnsi="Times New Roman"/>
          <w:sz w:val="28"/>
          <w:szCs w:val="28"/>
        </w:rPr>
        <w:t xml:space="preserve"> краткое содержание которых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49673B" w:rsidRPr="00223DEE" w:rsidRDefault="0049673B" w:rsidP="001829A5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673B" w:rsidRDefault="0049673B" w:rsidP="00D5321A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ПАРАМЕТРЫ БЮДЖЕТА ПОСЕЛЕНИЯ НА 2014 ГОД И НА </w:t>
      </w:r>
    </w:p>
    <w:p w:rsidR="00700728" w:rsidRPr="000B54EB" w:rsidRDefault="0049673B" w:rsidP="001829A5">
      <w:pPr>
        <w:spacing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ПЛАНОВЫЙ ПЕРИОД 2015 И 2016 ГОДОВ</w:t>
      </w:r>
    </w:p>
    <w:p w:rsidR="00700728" w:rsidRDefault="00700728" w:rsidP="00182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82257B">
        <w:rPr>
          <w:rFonts w:ascii="Times New Roman" w:hAnsi="Times New Roman"/>
          <w:sz w:val="28"/>
          <w:szCs w:val="28"/>
        </w:rPr>
        <w:t>Осколковского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33A07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C33A07" w:rsidRDefault="00C33A07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82257B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Осколковского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B6791">
        <w:rPr>
          <w:rFonts w:ascii="Times New Roman" w:hAnsi="Times New Roman"/>
          <w:sz w:val="28"/>
          <w:szCs w:val="28"/>
        </w:rPr>
        <w:t>3-2016 годы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7"/>
        <w:gridCol w:w="1268"/>
        <w:gridCol w:w="1155"/>
        <w:gridCol w:w="1404"/>
        <w:gridCol w:w="1377"/>
        <w:gridCol w:w="1412"/>
      </w:tblGrid>
      <w:tr w:rsidR="0049673B" w:rsidRPr="004B153E" w:rsidTr="0049673B">
        <w:trPr>
          <w:trHeight w:val="697"/>
        </w:trPr>
        <w:tc>
          <w:tcPr>
            <w:tcW w:w="3237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49673B" w:rsidRPr="004B153E" w:rsidRDefault="0082257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2013 год </w:t>
            </w:r>
          </w:p>
        </w:tc>
        <w:tc>
          <w:tcPr>
            <w:tcW w:w="1155" w:type="dxa"/>
            <w:vAlign w:val="center"/>
          </w:tcPr>
          <w:p w:rsidR="0049673B" w:rsidRPr="004B153E" w:rsidRDefault="0049673B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г.*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49673B" w:rsidRDefault="003F59D5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2 237,4</w:t>
            </w:r>
          </w:p>
        </w:tc>
        <w:tc>
          <w:tcPr>
            <w:tcW w:w="1155" w:type="dxa"/>
            <w:vAlign w:val="center"/>
          </w:tcPr>
          <w:p w:rsidR="0049673B" w:rsidRDefault="003F59D5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1 481,6</w:t>
            </w:r>
          </w:p>
        </w:tc>
        <w:tc>
          <w:tcPr>
            <w:tcW w:w="1404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2 305,6</w:t>
            </w:r>
          </w:p>
        </w:tc>
        <w:tc>
          <w:tcPr>
            <w:tcW w:w="1377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2 532,6</w:t>
            </w:r>
          </w:p>
        </w:tc>
        <w:tc>
          <w:tcPr>
            <w:tcW w:w="1412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2 617,5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68" w:type="dxa"/>
            <w:vAlign w:val="center"/>
          </w:tcPr>
          <w:p w:rsidR="0049673B" w:rsidRDefault="003F59D5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155,6</w:t>
            </w:r>
          </w:p>
        </w:tc>
        <w:tc>
          <w:tcPr>
            <w:tcW w:w="1155" w:type="dxa"/>
            <w:vAlign w:val="center"/>
          </w:tcPr>
          <w:p w:rsidR="0049673B" w:rsidRDefault="003F59D5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1404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1 227,2</w:t>
            </w:r>
          </w:p>
        </w:tc>
        <w:tc>
          <w:tcPr>
            <w:tcW w:w="1377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1 390,7</w:t>
            </w:r>
          </w:p>
        </w:tc>
        <w:tc>
          <w:tcPr>
            <w:tcW w:w="1412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1 450,0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68" w:type="dxa"/>
            <w:vAlign w:val="center"/>
          </w:tcPr>
          <w:p w:rsidR="0049673B" w:rsidRDefault="003F59D5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2 081,8</w:t>
            </w:r>
          </w:p>
        </w:tc>
        <w:tc>
          <w:tcPr>
            <w:tcW w:w="1155" w:type="dxa"/>
            <w:vAlign w:val="center"/>
          </w:tcPr>
          <w:p w:rsidR="0049673B" w:rsidRDefault="003F59D5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1 367,0</w:t>
            </w:r>
          </w:p>
        </w:tc>
        <w:tc>
          <w:tcPr>
            <w:tcW w:w="1404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1 078,4</w:t>
            </w:r>
          </w:p>
        </w:tc>
        <w:tc>
          <w:tcPr>
            <w:tcW w:w="1377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1 141,9</w:t>
            </w:r>
          </w:p>
        </w:tc>
        <w:tc>
          <w:tcPr>
            <w:tcW w:w="1412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1 167,5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68" w:type="dxa"/>
            <w:vAlign w:val="center"/>
          </w:tcPr>
          <w:p w:rsidR="0049673B" w:rsidRDefault="0094744E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2 209,0</w:t>
            </w:r>
          </w:p>
        </w:tc>
        <w:tc>
          <w:tcPr>
            <w:tcW w:w="1155" w:type="dxa"/>
            <w:vAlign w:val="center"/>
          </w:tcPr>
          <w:p w:rsidR="0049673B" w:rsidRDefault="003F59D5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1 736,8</w:t>
            </w:r>
          </w:p>
        </w:tc>
        <w:tc>
          <w:tcPr>
            <w:tcW w:w="1404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2 305,6</w:t>
            </w:r>
          </w:p>
        </w:tc>
        <w:tc>
          <w:tcPr>
            <w:tcW w:w="1377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2 532,6</w:t>
            </w:r>
          </w:p>
        </w:tc>
        <w:tc>
          <w:tcPr>
            <w:tcW w:w="1412" w:type="dxa"/>
            <w:vAlign w:val="center"/>
          </w:tcPr>
          <w:p w:rsidR="0049673B" w:rsidRPr="004B153E" w:rsidRDefault="0018724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2 617,5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68" w:type="dxa"/>
            <w:vAlign w:val="center"/>
          </w:tcPr>
          <w:p w:rsidR="0049673B" w:rsidRDefault="0094744E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</w:t>
            </w:r>
            <w:bookmarkStart w:id="0" w:name="_GoBack"/>
            <w:bookmarkEnd w:id="0"/>
          </w:p>
        </w:tc>
        <w:tc>
          <w:tcPr>
            <w:tcW w:w="1155" w:type="dxa"/>
            <w:vAlign w:val="center"/>
          </w:tcPr>
          <w:p w:rsidR="0049673B" w:rsidRDefault="003F59D5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-255,2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49673B" w:rsidRDefault="0049673B" w:rsidP="003F59D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9673B">
        <w:rPr>
          <w:rFonts w:ascii="Times New Roman" w:hAnsi="Times New Roman"/>
          <w:sz w:val="24"/>
          <w:szCs w:val="24"/>
        </w:rPr>
        <w:t xml:space="preserve">*Оценка исполнения бюджета </w:t>
      </w:r>
      <w:r w:rsidR="0082257B">
        <w:rPr>
          <w:rFonts w:ascii="Times New Roman" w:hAnsi="Times New Roman"/>
          <w:sz w:val="24"/>
          <w:szCs w:val="24"/>
        </w:rPr>
        <w:t>Осколковского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C33A07" w:rsidRPr="00C33A07" w:rsidRDefault="00C33A07" w:rsidP="00F82686">
      <w:pPr>
        <w:pStyle w:val="a3"/>
        <w:rPr>
          <w:b/>
          <w:bCs/>
          <w:sz w:val="32"/>
          <w:szCs w:val="32"/>
        </w:rPr>
      </w:pPr>
      <w:r w:rsidRPr="00C33A07">
        <w:rPr>
          <w:b/>
          <w:bCs/>
          <w:sz w:val="32"/>
          <w:szCs w:val="32"/>
        </w:rPr>
        <w:t>ДОХОДЫ БЮДЖЕТА ПОСЕЛЕНИЯ В 2014-2016 ГОДАХ</w:t>
      </w:r>
    </w:p>
    <w:p w:rsidR="00C33A07" w:rsidRDefault="00C33A07" w:rsidP="00F82686">
      <w:pPr>
        <w:pStyle w:val="a3"/>
        <w:rPr>
          <w:b/>
          <w:bCs/>
          <w:szCs w:val="28"/>
        </w:rPr>
      </w:pPr>
    </w:p>
    <w:p w:rsidR="00C33A07" w:rsidRDefault="00700728" w:rsidP="00F82686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>НАЛОГОВЫЕ И НЕНАЛОГОВЫЕ ДОХОДЫ</w:t>
      </w:r>
    </w:p>
    <w:p w:rsidR="00700728" w:rsidRDefault="00700728" w:rsidP="00F82686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 </w:t>
      </w:r>
    </w:p>
    <w:p w:rsidR="00C33A07" w:rsidRPr="00C33A07" w:rsidRDefault="00C33A07" w:rsidP="00C33A07">
      <w:pPr>
        <w:pStyle w:val="a3"/>
        <w:rPr>
          <w:b/>
          <w:bCs/>
          <w:i/>
          <w:szCs w:val="28"/>
        </w:rPr>
      </w:pPr>
      <w:r w:rsidRPr="00C33A07">
        <w:rPr>
          <w:b/>
          <w:bCs/>
          <w:i/>
          <w:szCs w:val="28"/>
        </w:rPr>
        <w:t xml:space="preserve">Формирование доходов бюджета поселения на 2014 год </w:t>
      </w:r>
    </w:p>
    <w:p w:rsidR="00C33A07" w:rsidRPr="00C33A07" w:rsidRDefault="00C33A07" w:rsidP="00C33A07">
      <w:pPr>
        <w:pStyle w:val="a3"/>
        <w:rPr>
          <w:b/>
          <w:bCs/>
          <w:i/>
          <w:szCs w:val="28"/>
        </w:rPr>
      </w:pPr>
      <w:r w:rsidRPr="00C33A07">
        <w:rPr>
          <w:b/>
          <w:bCs/>
          <w:i/>
          <w:szCs w:val="28"/>
        </w:rPr>
        <w:t>и на плановый период 2015 и 2016 годов</w:t>
      </w:r>
    </w:p>
    <w:p w:rsidR="00700728" w:rsidRPr="00517E43" w:rsidRDefault="00700728" w:rsidP="00F82686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DB19D2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бюджете в представительный орган.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756E36">
        <w:rPr>
          <w:rFonts w:ascii="Times New Roman" w:hAnsi="Times New Roman" w:cs="Times New Roman"/>
          <w:sz w:val="28"/>
          <w:szCs w:val="28"/>
        </w:rPr>
        <w:t>Осколковского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756E36">
        <w:rPr>
          <w:rFonts w:ascii="Times New Roman" w:hAnsi="Times New Roman"/>
          <w:sz w:val="28"/>
          <w:szCs w:val="28"/>
        </w:rPr>
        <w:t>– 1 227,2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756E36">
        <w:rPr>
          <w:rFonts w:ascii="Times New Roman" w:hAnsi="Times New Roman"/>
          <w:sz w:val="28"/>
          <w:szCs w:val="28"/>
        </w:rPr>
        <w:t>58,2</w:t>
      </w:r>
      <w:r w:rsidRPr="00B02270">
        <w:rPr>
          <w:rFonts w:ascii="Times New Roman" w:hAnsi="Times New Roman"/>
          <w:sz w:val="28"/>
          <w:szCs w:val="28"/>
        </w:rPr>
        <w:t xml:space="preserve"> тыс. руб.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>на уровне 9</w:t>
      </w:r>
      <w:r w:rsidR="00756E36">
        <w:rPr>
          <w:rFonts w:ascii="Times New Roman" w:hAnsi="Times New Roman"/>
          <w:sz w:val="28"/>
          <w:szCs w:val="28"/>
        </w:rPr>
        <w:t>5,2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756E36">
        <w:rPr>
          <w:rFonts w:ascii="Times New Roman" w:hAnsi="Times New Roman"/>
          <w:sz w:val="28"/>
          <w:szCs w:val="28"/>
        </w:rPr>
        <w:t>4,8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</w:t>
      </w:r>
      <w:r w:rsidR="00756E36">
        <w:rPr>
          <w:rFonts w:ascii="Times New Roman" w:hAnsi="Times New Roman"/>
          <w:sz w:val="28"/>
          <w:szCs w:val="28"/>
        </w:rPr>
        <w:t>год планируются в сумме 1 390,7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756E36">
        <w:rPr>
          <w:rFonts w:ascii="Times New Roman" w:hAnsi="Times New Roman"/>
          <w:sz w:val="28"/>
          <w:szCs w:val="28"/>
        </w:rPr>
        <w:t>, на 2016 год – в сумме 1 450,0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61C23" w:rsidRDefault="00700728" w:rsidP="003F1B13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756E36">
        <w:rPr>
          <w:rFonts w:ascii="Times New Roman" w:hAnsi="Times New Roman"/>
          <w:sz w:val="28"/>
          <w:szCs w:val="28"/>
        </w:rPr>
        <w:t xml:space="preserve"> в 2013-2016 годах</w:t>
      </w:r>
      <w:r w:rsidR="003F1B13">
        <w:rPr>
          <w:rFonts w:ascii="Times New Roman" w:hAnsi="Times New Roman"/>
          <w:sz w:val="28"/>
          <w:szCs w:val="28"/>
        </w:rPr>
        <w:t xml:space="preserve"> приведено в таблице</w:t>
      </w:r>
      <w:r w:rsidR="00756E36">
        <w:rPr>
          <w:rFonts w:ascii="Times New Roman" w:hAnsi="Times New Roman"/>
          <w:sz w:val="28"/>
          <w:szCs w:val="28"/>
        </w:rPr>
        <w:t xml:space="preserve"> 2.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3F1B13">
        <w:trPr>
          <w:cantSplit/>
          <w:trHeight w:val="192"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061C23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F1B13" w:rsidP="003F1B13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3F1B13" w:rsidP="003F1B13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217952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1 227,2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1 450,0</w:t>
            </w:r>
          </w:p>
        </w:tc>
      </w:tr>
      <w:tr w:rsidR="00700728" w:rsidRPr="004B153E" w:rsidTr="003F1B13">
        <w:trPr>
          <w:trHeight w:val="268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1 071,7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1 385,8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829A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217952" w:rsidP="001829A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C04D2B" w:rsidRDefault="00700728" w:rsidP="009C72F4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4D2B">
        <w:rPr>
          <w:rFonts w:ascii="Times New Roman" w:hAnsi="Times New Roman"/>
          <w:b/>
          <w:bCs/>
          <w:sz w:val="28"/>
          <w:szCs w:val="28"/>
        </w:rPr>
        <w:t xml:space="preserve">Налоговое и бюджетное законодательство, учтенное в расчетах доходов </w:t>
      </w:r>
      <w:r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b/>
          <w:bCs/>
          <w:sz w:val="28"/>
          <w:szCs w:val="28"/>
        </w:rPr>
        <w:t>поселения</w:t>
      </w:r>
      <w:r w:rsidR="003033AD">
        <w:rPr>
          <w:rFonts w:ascii="Times New Roman" w:hAnsi="Times New Roman"/>
          <w:b/>
          <w:bCs/>
          <w:sz w:val="28"/>
          <w:szCs w:val="28"/>
        </w:rPr>
        <w:t xml:space="preserve"> на 2014</w:t>
      </w:r>
      <w:r w:rsidR="009C72F4">
        <w:rPr>
          <w:rFonts w:ascii="Times New Roman" w:hAnsi="Times New Roman"/>
          <w:b/>
          <w:bCs/>
          <w:sz w:val="28"/>
          <w:szCs w:val="28"/>
        </w:rPr>
        <w:t xml:space="preserve"> год и на</w:t>
      </w:r>
      <w:r w:rsidR="003033AD">
        <w:rPr>
          <w:rFonts w:ascii="Times New Roman" w:hAnsi="Times New Roman"/>
          <w:b/>
          <w:bCs/>
          <w:sz w:val="28"/>
          <w:szCs w:val="28"/>
        </w:rPr>
        <w:t xml:space="preserve"> период до 2016</w:t>
      </w:r>
      <w:r w:rsidRPr="00C04D2B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A7EB0">
        <w:rPr>
          <w:rFonts w:ascii="Times New Roman" w:hAnsi="Times New Roman"/>
          <w:b/>
          <w:bCs/>
          <w:sz w:val="28"/>
          <w:szCs w:val="28"/>
        </w:rPr>
        <w:t>а.</w:t>
      </w:r>
    </w:p>
    <w:p w:rsidR="00700728" w:rsidRPr="000046AB" w:rsidRDefault="00700728" w:rsidP="008917C6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917C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При расчете доходов бюджета </w:t>
      </w:r>
      <w:r w:rsidR="004E4763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6AB">
        <w:rPr>
          <w:rFonts w:ascii="Times New Roman" w:hAnsi="Times New Roman" w:cs="Times New Roman"/>
          <w:sz w:val="28"/>
          <w:szCs w:val="28"/>
        </w:rPr>
        <w:t xml:space="preserve">учитывались </w:t>
      </w:r>
      <w:r w:rsidR="004E4763">
        <w:rPr>
          <w:rFonts w:ascii="Times New Roman" w:hAnsi="Times New Roman" w:cs="Times New Roman"/>
          <w:sz w:val="28"/>
          <w:szCs w:val="28"/>
        </w:rPr>
        <w:t xml:space="preserve">предполагаемые к принятию </w:t>
      </w:r>
      <w:r w:rsidRPr="000046AB">
        <w:rPr>
          <w:rFonts w:ascii="Times New Roman" w:hAnsi="Times New Roman" w:cs="Times New Roman"/>
          <w:sz w:val="28"/>
          <w:szCs w:val="28"/>
        </w:rPr>
        <w:t>в 2013 году изменения и дополнения в законодательство Российской Федерации, вступающие в силу с 1 января 2014 года:</w:t>
      </w:r>
    </w:p>
    <w:p w:rsidR="00700728" w:rsidRPr="00AC70D7" w:rsidRDefault="00AC70D7" w:rsidP="008917C6">
      <w:pPr>
        <w:pStyle w:val="Con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сельскохозяйственный налог, в связи с изменением норматива зачисления налога с 35% до 50%.</w:t>
      </w:r>
    </w:p>
    <w:p w:rsidR="00217952" w:rsidRDefault="00217952" w:rsidP="00F2351C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00728" w:rsidRPr="009B2EE2" w:rsidRDefault="00700728" w:rsidP="00F2351C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Особенности расчетов поступлений платежей в бюджет </w:t>
      </w:r>
      <w:r w:rsidR="00EB1DE9">
        <w:rPr>
          <w:rFonts w:ascii="Times New Roman" w:hAnsi="Times New Roman"/>
          <w:b/>
          <w:bCs/>
          <w:color w:val="000000"/>
          <w:sz w:val="28"/>
          <w:szCs w:val="28"/>
        </w:rPr>
        <w:t>поселения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основным доходным ис</w:t>
      </w:r>
      <w:r w:rsidR="00EB1DE9">
        <w:rPr>
          <w:rFonts w:ascii="Times New Roman" w:hAnsi="Times New Roman"/>
          <w:b/>
          <w:bCs/>
          <w:color w:val="000000"/>
          <w:sz w:val="28"/>
          <w:szCs w:val="28"/>
        </w:rPr>
        <w:t xml:space="preserve">точникам на 2014 год и на 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период </w:t>
      </w:r>
      <w:r w:rsidR="00EB1DE9">
        <w:rPr>
          <w:rFonts w:ascii="Times New Roman" w:hAnsi="Times New Roman"/>
          <w:b/>
          <w:bCs/>
          <w:color w:val="000000"/>
          <w:sz w:val="28"/>
          <w:szCs w:val="28"/>
        </w:rPr>
        <w:t>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1829A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1829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</w:t>
      </w:r>
      <w:r w:rsidR="000047BB">
        <w:rPr>
          <w:rFonts w:ascii="Times New Roman" w:hAnsi="Times New Roman"/>
          <w:sz w:val="28"/>
          <w:szCs w:val="28"/>
        </w:rPr>
        <w:t>ономического развития</w:t>
      </w:r>
      <w:r w:rsidR="00B766A7">
        <w:rPr>
          <w:rFonts w:ascii="Times New Roman" w:hAnsi="Times New Roman"/>
          <w:sz w:val="28"/>
          <w:szCs w:val="28"/>
        </w:rPr>
        <w:t xml:space="preserve"> поселения.</w:t>
      </w:r>
    </w:p>
    <w:p w:rsidR="00B766A7" w:rsidRPr="009B2EE2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0047BB">
        <w:rPr>
          <w:rFonts w:ascii="Times New Roman" w:hAnsi="Times New Roman"/>
          <w:sz w:val="28"/>
          <w:szCs w:val="28"/>
        </w:rPr>
        <w:t xml:space="preserve"> на текущий год составила 56,6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 w:rsidR="00283390"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</w:t>
      </w:r>
      <w:r w:rsidR="000047BB">
        <w:rPr>
          <w:rFonts w:ascii="Times New Roman" w:hAnsi="Times New Roman"/>
          <w:sz w:val="28"/>
          <w:szCs w:val="28"/>
        </w:rPr>
        <w:t>14 году в объеме 94,0</w:t>
      </w:r>
      <w:r w:rsidR="00283390">
        <w:rPr>
          <w:rFonts w:ascii="Times New Roman" w:hAnsi="Times New Roman"/>
          <w:sz w:val="28"/>
          <w:szCs w:val="28"/>
        </w:rPr>
        <w:t xml:space="preserve"> тыс. рублей удельный вес в общем объеме нало</w:t>
      </w:r>
      <w:r w:rsidR="000047BB">
        <w:rPr>
          <w:rFonts w:ascii="Times New Roman" w:hAnsi="Times New Roman"/>
          <w:sz w:val="28"/>
          <w:szCs w:val="28"/>
        </w:rPr>
        <w:t>говых и неналоговых доходов 7,6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7C7F24" w:rsidRDefault="00283390" w:rsidP="008917C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физических лиц прогнозируются на</w:t>
      </w:r>
      <w:r w:rsidR="000047BB">
        <w:rPr>
          <w:rFonts w:ascii="Times New Roman" w:hAnsi="Times New Roman"/>
          <w:sz w:val="28"/>
          <w:szCs w:val="28"/>
        </w:rPr>
        <w:t xml:space="preserve"> 2015 и 2016 годы в сумме 104,8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0047BB">
        <w:rPr>
          <w:rFonts w:ascii="Times New Roman" w:hAnsi="Times New Roman"/>
          <w:sz w:val="28"/>
          <w:szCs w:val="28"/>
        </w:rPr>
        <w:t>115,6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234A4F" w:rsidRPr="00234A4F" w:rsidRDefault="00234A4F" w:rsidP="00234A4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234A4F" w:rsidRDefault="00234A4F" w:rsidP="00234A4F">
      <w:pPr>
        <w:pStyle w:val="a3"/>
        <w:ind w:firstLine="708"/>
        <w:rPr>
          <w:b/>
          <w:szCs w:val="28"/>
        </w:rPr>
      </w:pPr>
      <w:r w:rsidRPr="00234A4F">
        <w:rPr>
          <w:b/>
          <w:szCs w:val="28"/>
        </w:rPr>
        <w:t>НАЛОГ НА СОВОКУПНЫЙ ДОХОД</w:t>
      </w:r>
    </w:p>
    <w:p w:rsidR="00234A4F" w:rsidRDefault="00234A4F" w:rsidP="00234A4F">
      <w:pPr>
        <w:pStyle w:val="a3"/>
        <w:ind w:firstLine="708"/>
        <w:jc w:val="left"/>
        <w:rPr>
          <w:b/>
          <w:szCs w:val="28"/>
        </w:rPr>
      </w:pPr>
    </w:p>
    <w:p w:rsidR="00BD6697" w:rsidRDefault="00BD6697" w:rsidP="00BD6697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Единый налог на совокупный доход</w:t>
      </w:r>
    </w:p>
    <w:p w:rsidR="00BD6697" w:rsidRPr="00234A4F" w:rsidRDefault="00BD6697" w:rsidP="00BD6697">
      <w:pPr>
        <w:pStyle w:val="a3"/>
        <w:ind w:firstLine="708"/>
        <w:rPr>
          <w:b/>
          <w:szCs w:val="28"/>
        </w:rPr>
      </w:pPr>
    </w:p>
    <w:p w:rsidR="00700728" w:rsidRPr="00234A4F" w:rsidRDefault="00234A4F" w:rsidP="00234A4F">
      <w:pPr>
        <w:pStyle w:val="2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</w:t>
      </w:r>
      <w:r w:rsidR="00700728" w:rsidRPr="00234A4F">
        <w:rPr>
          <w:i/>
          <w:sz w:val="28"/>
          <w:szCs w:val="28"/>
        </w:rPr>
        <w:t>Единый сельскохозяйственный налог</w:t>
      </w:r>
    </w:p>
    <w:p w:rsidR="00700728" w:rsidRPr="003649D3" w:rsidRDefault="00700728" w:rsidP="001829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6697" w:rsidRDefault="00BD6697" w:rsidP="001829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основу прогноза единого сельскохозяйственного налога</w:t>
      </w:r>
      <w:r w:rsidR="00DE6BD8">
        <w:rPr>
          <w:rFonts w:ascii="Times New Roman" w:hAnsi="Times New Roman"/>
          <w:sz w:val="28"/>
          <w:szCs w:val="28"/>
        </w:rPr>
        <w:t xml:space="preserve"> на 2014 год </w:t>
      </w:r>
      <w:r>
        <w:rPr>
          <w:rFonts w:ascii="Times New Roman" w:hAnsi="Times New Roman"/>
          <w:sz w:val="28"/>
          <w:szCs w:val="28"/>
        </w:rPr>
        <w:t>принимается планируемая величина налоговой базы за 2013 год по данным Комитета по сельскому хозяйству и продовольствию Брянской области.</w:t>
      </w:r>
    </w:p>
    <w:p w:rsidR="00090BA8" w:rsidRDefault="00CC74DF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CC74DF" w:rsidRDefault="00CC74DF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прогнозе учтены поступления от погашения недоимки, по единому сельскохозяйственному налогу исходя из прогнозируемой налоговыми органами недоимки по этому налогу по состоянию на 01.01.2014 года.</w:t>
      </w:r>
    </w:p>
    <w:p w:rsidR="00CC74DF" w:rsidRDefault="00CC74DF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Поступление единого сельскохозяйственного налога в 2014 году в бюджет поселения с учетом норматива 50 процентов (пункт 2 статьи 61.1 Бюджетного кодекса Российской Федерации) прогнозируется в сумме </w:t>
      </w:r>
      <w:r w:rsidR="00BD6697">
        <w:rPr>
          <w:rFonts w:ascii="Times New Roman" w:hAnsi="Times New Roman"/>
          <w:sz w:val="28"/>
          <w:szCs w:val="28"/>
        </w:rPr>
        <w:t>9,6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510FB7" w:rsidRDefault="00510FB7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</w:t>
      </w:r>
      <w:r w:rsidR="00BD6697">
        <w:rPr>
          <w:rFonts w:ascii="Times New Roman" w:hAnsi="Times New Roman"/>
          <w:sz w:val="28"/>
          <w:szCs w:val="28"/>
        </w:rPr>
        <w:t>му налогу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BD66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BD6697">
        <w:rPr>
          <w:rFonts w:ascii="Times New Roman" w:hAnsi="Times New Roman"/>
          <w:sz w:val="28"/>
          <w:szCs w:val="28"/>
        </w:rPr>
        <w:t>9,9 тыс. рублей и</w:t>
      </w:r>
      <w:r>
        <w:rPr>
          <w:rFonts w:ascii="Times New Roman" w:hAnsi="Times New Roman"/>
          <w:sz w:val="28"/>
          <w:szCs w:val="28"/>
        </w:rPr>
        <w:t xml:space="preserve"> </w:t>
      </w:r>
      <w:r w:rsidR="00BD6697">
        <w:rPr>
          <w:rFonts w:ascii="Times New Roman" w:hAnsi="Times New Roman"/>
          <w:sz w:val="28"/>
          <w:szCs w:val="28"/>
        </w:rPr>
        <w:t>10,5</w:t>
      </w:r>
      <w:r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700728" w:rsidRPr="00517E43" w:rsidRDefault="00700728" w:rsidP="00F82686">
      <w:pPr>
        <w:pStyle w:val="9"/>
        <w:jc w:val="center"/>
        <w:rPr>
          <w:i/>
          <w:iCs/>
          <w:color w:val="FF0000"/>
          <w:sz w:val="28"/>
          <w:szCs w:val="28"/>
        </w:rPr>
      </w:pPr>
    </w:p>
    <w:p w:rsidR="00700728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Налоги на имущество</w:t>
      </w:r>
    </w:p>
    <w:p w:rsidR="00146C93" w:rsidRPr="00146C93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AA611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21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</w:t>
      </w:r>
      <w:r w:rsidR="00AA6110">
        <w:rPr>
          <w:rFonts w:ascii="Times New Roman" w:hAnsi="Times New Roman"/>
          <w:sz w:val="28"/>
          <w:szCs w:val="28"/>
        </w:rPr>
        <w:t>од – 21</w:t>
      </w:r>
      <w:r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AA611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21</w:t>
      </w:r>
      <w:r w:rsidR="00146C93">
        <w:rPr>
          <w:rFonts w:ascii="Times New Roman" w:hAnsi="Times New Roman"/>
          <w:sz w:val="28"/>
          <w:szCs w:val="28"/>
        </w:rPr>
        <w:t>,00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AA6110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AA6110">
        <w:rPr>
          <w:rFonts w:ascii="Times New Roman" w:hAnsi="Times New Roman"/>
          <w:sz w:val="28"/>
          <w:szCs w:val="28"/>
        </w:rPr>
        <w:t>кой области, (отчет 5-НМ за 2012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налогообложения»), а также собираемости налога 96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B4598">
        <w:rPr>
          <w:rFonts w:ascii="Times New Roman" w:hAnsi="Times New Roman"/>
          <w:sz w:val="28"/>
          <w:szCs w:val="28"/>
        </w:rPr>
        <w:t xml:space="preserve"> расчете прогноза налога на 2014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1829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485509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204,5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485509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214,7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485509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225,5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485509" w:rsidRDefault="00976898" w:rsidP="00182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который </w:t>
      </w:r>
      <w:r w:rsidR="00485509">
        <w:rPr>
          <w:rFonts w:ascii="Times New Roman" w:hAnsi="Times New Roman"/>
          <w:sz w:val="28"/>
          <w:szCs w:val="28"/>
        </w:rPr>
        <w:t>в соответствии с Б</w:t>
      </w:r>
      <w:r>
        <w:rPr>
          <w:rFonts w:ascii="Times New Roman" w:hAnsi="Times New Roman"/>
          <w:sz w:val="28"/>
          <w:szCs w:val="28"/>
        </w:rPr>
        <w:t xml:space="preserve">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485509">
        <w:rPr>
          <w:rFonts w:ascii="Times New Roman" w:hAnsi="Times New Roman"/>
          <w:sz w:val="28"/>
          <w:szCs w:val="28"/>
        </w:rPr>
        <w:t xml:space="preserve"> в местные бюджеты по нормативу 100%.</w:t>
      </w:r>
      <w:r w:rsidR="00485509" w:rsidRPr="00485509">
        <w:rPr>
          <w:rFonts w:ascii="Times New Roman" w:hAnsi="Times New Roman"/>
          <w:sz w:val="28"/>
          <w:szCs w:val="28"/>
        </w:rPr>
        <w:t xml:space="preserve"> </w:t>
      </w:r>
    </w:p>
    <w:p w:rsidR="00485509" w:rsidRDefault="00485509" w:rsidP="004855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</w:t>
      </w:r>
      <w:r w:rsidR="00F3534B">
        <w:rPr>
          <w:rFonts w:ascii="Times New Roman" w:hAnsi="Times New Roman"/>
          <w:sz w:val="28"/>
          <w:szCs w:val="28"/>
        </w:rPr>
        <w:t>ой области (отчет 5 – МН за 2012</w:t>
      </w:r>
      <w:r>
        <w:rPr>
          <w:rFonts w:ascii="Times New Roman" w:hAnsi="Times New Roman"/>
          <w:sz w:val="28"/>
          <w:szCs w:val="28"/>
        </w:rPr>
        <w:t xml:space="preserve"> год), с учетом среднего темпа роста кадастровой стоимости земли 105 процентов.</w:t>
      </w:r>
    </w:p>
    <w:p w:rsidR="004F77F2" w:rsidRDefault="00485509" w:rsidP="001829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земельного налога на 201</w:t>
      </w:r>
      <w:r w:rsidR="00F353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BC3E1D" w:rsidRPr="004F77F2" w:rsidRDefault="00BC3E1D" w:rsidP="004F77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728" w:rsidRPr="00BC3E1D" w:rsidRDefault="00700728" w:rsidP="00F82686">
      <w:pPr>
        <w:pStyle w:val="9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700728" w:rsidRPr="00517E43" w:rsidRDefault="00700728" w:rsidP="00F82686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="00BC3E1D">
        <w:rPr>
          <w:rFonts w:ascii="Times New Roman" w:hAnsi="Times New Roman"/>
          <w:sz w:val="28"/>
          <w:szCs w:val="28"/>
        </w:rPr>
        <w:t>При расчете оценки</w:t>
      </w:r>
      <w:r w:rsidR="00485509">
        <w:rPr>
          <w:rFonts w:ascii="Times New Roman" w:hAnsi="Times New Roman"/>
          <w:sz w:val="28"/>
          <w:szCs w:val="28"/>
        </w:rPr>
        <w:t xml:space="preserve"> государственной пошлины на 201</w:t>
      </w:r>
      <w:r w:rsidR="00F3534B">
        <w:rPr>
          <w:rFonts w:ascii="Times New Roman" w:hAnsi="Times New Roman"/>
          <w:sz w:val="28"/>
          <w:szCs w:val="28"/>
        </w:rPr>
        <w:t>3</w:t>
      </w:r>
      <w:r w:rsidR="00BC3E1D">
        <w:rPr>
          <w:rFonts w:ascii="Times New Roman" w:hAnsi="Times New Roman"/>
          <w:sz w:val="28"/>
          <w:szCs w:val="28"/>
        </w:rPr>
        <w:t xml:space="preserve"> год принимались фактическое поступление в местные бюджеты на 01.10.201</w:t>
      </w:r>
      <w:r w:rsidR="00485509">
        <w:rPr>
          <w:rFonts w:ascii="Times New Roman" w:hAnsi="Times New Roman"/>
          <w:sz w:val="28"/>
          <w:szCs w:val="28"/>
        </w:rPr>
        <w:t>3</w:t>
      </w:r>
      <w:r w:rsidR="00BC3E1D">
        <w:rPr>
          <w:rFonts w:ascii="Times New Roman" w:hAnsi="Times New Roman"/>
          <w:sz w:val="28"/>
          <w:szCs w:val="28"/>
        </w:rPr>
        <w:t xml:space="preserve"> и сложившийся темп роста поступлений к аналогичному периоду прошлого года.</w:t>
      </w:r>
    </w:p>
    <w:p w:rsidR="00B30325" w:rsidRDefault="00485509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2014 год производился исходя из принятой оценки</w:t>
      </w:r>
      <w:r w:rsidR="00B30325">
        <w:rPr>
          <w:rFonts w:ascii="Times New Roman" w:hAnsi="Times New Roman"/>
          <w:sz w:val="28"/>
          <w:szCs w:val="28"/>
        </w:rPr>
        <w:t xml:space="preserve"> 2013 года, которая проиндексирована на индекс потребительских цен – 106,2 процента.</w:t>
      </w:r>
    </w:p>
    <w:p w:rsidR="00B30325" w:rsidRDefault="00B30325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 прогноза налога на 2015-2016 годы сумма каждого предыдущего года проиндексирована с учетом индекса потребительских цен на 105,2 и 104,9 процентов соответственно.</w:t>
      </w:r>
    </w:p>
    <w:p w:rsidR="00700728" w:rsidRDefault="00BC3E1D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поселения прогнозируется в сумме 1,00 тыс. рублей, на 2015 и 2016 годы в сумме 1,05 тыс. рублей, 1,10 тыс. рублей соответственно.</w:t>
      </w:r>
    </w:p>
    <w:p w:rsidR="00C33A07" w:rsidRDefault="00C33A07" w:rsidP="001829A5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C3E1D" w:rsidRPr="00C33A07" w:rsidRDefault="00761345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Неналоговые доходы бюджета поселения</w:t>
      </w: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="00B30325">
        <w:rPr>
          <w:rFonts w:ascii="Times New Roman" w:hAnsi="Times New Roman"/>
          <w:sz w:val="28"/>
          <w:szCs w:val="28"/>
        </w:rPr>
        <w:t>Прогноз поступления доходов, получаемых в виде арендной платы за земельные участки</w:t>
      </w:r>
      <w:r w:rsidR="00821A98">
        <w:rPr>
          <w:rFonts w:ascii="Times New Roman" w:hAnsi="Times New Roman"/>
          <w:sz w:val="28"/>
          <w:szCs w:val="28"/>
        </w:rPr>
        <w:t xml:space="preserve">, государственная собственность на которые не разграничена и которые расположены в границах поселения, а также средства от продажи права на заключение договоров аренды указанных земельных участков, рассчитан на основе анализа начисленных сумм арендной платы за 2012 год, сведений администраторов платежа о начислениях арендной платы в текущем </w:t>
      </w:r>
      <w:r w:rsidR="00821A98">
        <w:rPr>
          <w:rFonts w:ascii="Times New Roman" w:hAnsi="Times New Roman"/>
          <w:sz w:val="28"/>
          <w:szCs w:val="28"/>
        </w:rPr>
        <w:lastRenderedPageBreak/>
        <w:t>году и оценки на 2013 год с учетом достигнутого в 2012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="00821A98">
        <w:rPr>
          <w:rFonts w:ascii="Times New Roman" w:hAnsi="Times New Roman"/>
          <w:sz w:val="28"/>
          <w:szCs w:val="20"/>
        </w:rPr>
        <w:t xml:space="preserve"> год со</w:t>
      </w:r>
      <w:r w:rsidRPr="00A96E5E">
        <w:rPr>
          <w:rFonts w:ascii="Times New Roman" w:hAnsi="Times New Roman"/>
          <w:sz w:val="28"/>
          <w:szCs w:val="20"/>
        </w:rPr>
        <w:t xml:space="preserve">ставит </w:t>
      </w:r>
      <w:r w:rsidR="00821A98">
        <w:rPr>
          <w:rFonts w:ascii="Times New Roman" w:hAnsi="Times New Roman"/>
          <w:sz w:val="28"/>
          <w:szCs w:val="20"/>
        </w:rPr>
        <w:t>53,6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821A98">
        <w:rPr>
          <w:rFonts w:ascii="Times New Roman" w:hAnsi="Times New Roman"/>
          <w:sz w:val="28"/>
          <w:szCs w:val="20"/>
        </w:rPr>
        <w:t>на 2015-2016 годы 56,4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="00821A98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821A98">
        <w:rPr>
          <w:rFonts w:ascii="Times New Roman" w:hAnsi="Times New Roman"/>
          <w:sz w:val="28"/>
          <w:szCs w:val="20"/>
        </w:rPr>
        <w:t>59,2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821A98" w:rsidRDefault="00821A98" w:rsidP="00821A9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ОТ ПРОДАЖИ МАТЕРИАЛЬНЫХ</w:t>
      </w:r>
    </w:p>
    <w:p w:rsidR="00821A98" w:rsidRDefault="00821A98" w:rsidP="00821A9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НЕМАТЕРИАЛЬНЫХ АКТИВОВ </w:t>
      </w:r>
    </w:p>
    <w:p w:rsidR="00821A98" w:rsidRDefault="00821A98" w:rsidP="001829A5">
      <w:pPr>
        <w:pStyle w:val="a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1A98" w:rsidRDefault="00821A98" w:rsidP="001829A5">
      <w:pPr>
        <w:pStyle w:val="a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от продажи земельных участков, государственная</w:t>
      </w:r>
    </w:p>
    <w:p w:rsidR="00821A98" w:rsidRDefault="00821A98" w:rsidP="001829A5">
      <w:pPr>
        <w:pStyle w:val="a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собственность на которые не разграничена и которые</w:t>
      </w:r>
    </w:p>
    <w:p w:rsidR="00821A98" w:rsidRDefault="00821A98" w:rsidP="001829A5">
      <w:pPr>
        <w:pStyle w:val="a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расположены в границах поселений</w:t>
      </w:r>
    </w:p>
    <w:p w:rsidR="00821A98" w:rsidRDefault="00821A98" w:rsidP="001829A5">
      <w:pPr>
        <w:pStyle w:val="a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1A98" w:rsidRDefault="00821A98" w:rsidP="001829A5">
      <w:pPr>
        <w:pStyle w:val="a6"/>
        <w:spacing w:after="0" w:line="240" w:lineRule="auto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Прогнозируемый объем поступлений в 2014 году доходов от продажи земельных участков, государственная собственность на которые не разграничена и которые расположены в границах поселений в доход бюджета поселения определен на основе расчетов, представленных гла</w:t>
      </w:r>
      <w:r w:rsidR="00F3534B">
        <w:rPr>
          <w:rFonts w:ascii="Times New Roman" w:hAnsi="Times New Roman"/>
          <w:bCs/>
          <w:sz w:val="28"/>
          <w:szCs w:val="28"/>
        </w:rPr>
        <w:t>вным администратором платежа – К</w:t>
      </w:r>
      <w:r>
        <w:rPr>
          <w:rFonts w:ascii="Times New Roman" w:hAnsi="Times New Roman"/>
          <w:bCs/>
          <w:sz w:val="28"/>
          <w:szCs w:val="28"/>
        </w:rPr>
        <w:t>омитетом по управлению муниципальным имуществом Мглинского района.</w:t>
      </w:r>
    </w:p>
    <w:p w:rsidR="00700728" w:rsidRPr="009C2D96" w:rsidRDefault="00821A98" w:rsidP="001829A5">
      <w:pPr>
        <w:pStyle w:val="a6"/>
        <w:spacing w:after="0" w:line="240" w:lineRule="auto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Сумма поступлений доходов от продажи земельных участков в доход бюджета поселения в 201</w:t>
      </w:r>
      <w:r w:rsidR="009C2D96">
        <w:rPr>
          <w:rFonts w:ascii="Times New Roman" w:hAnsi="Times New Roman"/>
          <w:bCs/>
          <w:sz w:val="28"/>
          <w:szCs w:val="28"/>
        </w:rPr>
        <w:t>4 году оценивается в размере 4,5</w:t>
      </w:r>
      <w:r>
        <w:rPr>
          <w:rFonts w:ascii="Times New Roman" w:hAnsi="Times New Roman"/>
          <w:bCs/>
          <w:sz w:val="28"/>
          <w:szCs w:val="28"/>
        </w:rPr>
        <w:t xml:space="preserve"> тыс. рублей. На 2015 и 2016 годы в </w:t>
      </w:r>
      <w:r w:rsidR="009C2D96">
        <w:rPr>
          <w:rFonts w:ascii="Times New Roman" w:hAnsi="Times New Roman"/>
          <w:bCs/>
          <w:sz w:val="28"/>
          <w:szCs w:val="28"/>
        </w:rPr>
        <w:t>сумме 3,0</w:t>
      </w:r>
      <w:r>
        <w:rPr>
          <w:rFonts w:ascii="Times New Roman" w:hAnsi="Times New Roman"/>
          <w:bCs/>
          <w:sz w:val="28"/>
          <w:szCs w:val="28"/>
        </w:rPr>
        <w:t xml:space="preserve"> тыс. рублей и </w:t>
      </w:r>
      <w:r w:rsidR="009C2D9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,0 тыс. рублей соответственно.</w:t>
      </w:r>
    </w:p>
    <w:p w:rsidR="00700728" w:rsidRDefault="00700728" w:rsidP="00C66EE9">
      <w:pPr>
        <w:pStyle w:val="a6"/>
        <w:spacing w:after="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1829A5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1829A5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2014–2016 годы учтены 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9C2D96">
        <w:rPr>
          <w:rFonts w:ascii="Times New Roman" w:hAnsi="Times New Roman"/>
          <w:sz w:val="28"/>
          <w:szCs w:val="28"/>
        </w:rPr>
        <w:t>Осколковского</w:t>
      </w:r>
      <w:r w:rsidR="0057556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C33A07" w:rsidP="008917C6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9C2D96">
        <w:rPr>
          <w:rFonts w:ascii="Times New Roman" w:hAnsi="Times New Roman"/>
          <w:sz w:val="28"/>
          <w:szCs w:val="28"/>
        </w:rPr>
        <w:t xml:space="preserve"> год – 1 078,4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9C2D96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1 141,9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0A691D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="009C2D96">
        <w:rPr>
          <w:rFonts w:ascii="Times New Roman" w:hAnsi="Times New Roman"/>
          <w:sz w:val="28"/>
          <w:szCs w:val="28"/>
        </w:rPr>
        <w:t>1 167,6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3A07" w:rsidRDefault="00700728" w:rsidP="001829A5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761345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761345">
        <w:rPr>
          <w:rFonts w:ascii="Times New Roman" w:hAnsi="Times New Roman"/>
          <w:sz w:val="28"/>
          <w:szCs w:val="28"/>
        </w:rPr>
        <w:t xml:space="preserve"> бюджету</w:t>
      </w:r>
      <w:r w:rsidRPr="004B437E">
        <w:rPr>
          <w:rFonts w:ascii="Times New Roman" w:hAnsi="Times New Roman"/>
          <w:sz w:val="28"/>
          <w:szCs w:val="28"/>
        </w:rPr>
        <w:t xml:space="preserve"> </w:t>
      </w:r>
      <w:r w:rsidR="00F424B4">
        <w:rPr>
          <w:rFonts w:ascii="Times New Roman" w:hAnsi="Times New Roman"/>
          <w:sz w:val="28"/>
          <w:szCs w:val="28"/>
        </w:rPr>
        <w:t xml:space="preserve">поселения </w:t>
      </w:r>
      <w:r w:rsidRPr="004B437E">
        <w:rPr>
          <w:rFonts w:ascii="Times New Roman" w:hAnsi="Times New Roman"/>
          <w:sz w:val="28"/>
          <w:szCs w:val="28"/>
        </w:rPr>
        <w:t xml:space="preserve">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</w:p>
    <w:p w:rsidR="00700728" w:rsidRPr="004B437E" w:rsidRDefault="00700728" w:rsidP="008917C6">
      <w:pPr>
        <w:pStyle w:val="a6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700728" w:rsidRPr="004B437E" w:rsidRDefault="000A691D" w:rsidP="00761345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761345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4B437E">
        <w:rPr>
          <w:rFonts w:ascii="Times New Roman" w:hAnsi="Times New Roman"/>
          <w:sz w:val="28"/>
          <w:szCs w:val="28"/>
        </w:rPr>
        <w:t xml:space="preserve">бюджета </w:t>
      </w:r>
      <w:r w:rsidR="00761345">
        <w:rPr>
          <w:rFonts w:ascii="Times New Roman" w:hAnsi="Times New Roman"/>
          <w:sz w:val="28"/>
          <w:szCs w:val="28"/>
        </w:rPr>
        <w:t xml:space="preserve">бюджету </w:t>
      </w:r>
      <w:r w:rsidR="00F424B4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276"/>
        <w:gridCol w:w="1275"/>
        <w:gridCol w:w="1276"/>
        <w:gridCol w:w="1418"/>
        <w:gridCol w:w="1275"/>
      </w:tblGrid>
      <w:tr w:rsidR="00700728" w:rsidRPr="004B153E" w:rsidTr="003F1B13">
        <w:trPr>
          <w:trHeight w:val="93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F1B13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7F3185">
        <w:trPr>
          <w:trHeight w:val="85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7F31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9C2D96" w:rsidP="00E8240D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7F3185">
        <w:trPr>
          <w:trHeight w:val="413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0A691D" w:rsidP="003F1B13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F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E8240D">
            <w:pPr>
              <w:pStyle w:val="a3"/>
              <w:rPr>
                <w:sz w:val="24"/>
              </w:rPr>
            </w:pPr>
          </w:p>
        </w:tc>
      </w:tr>
      <w:tr w:rsidR="00700728" w:rsidRPr="004B153E" w:rsidTr="007F3185">
        <w:trPr>
          <w:trHeight w:val="30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F1B13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7F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9C2D96" w:rsidP="00E8240D">
            <w:pPr>
              <w:pStyle w:val="a3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700728" w:rsidRPr="004B153E" w:rsidTr="007F3185">
        <w:trPr>
          <w:trHeight w:val="49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F1B13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E8240D">
            <w:pPr>
              <w:pStyle w:val="a6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F3185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F3185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F3185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F3185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F3185" w:rsidP="007F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F3185" w:rsidP="000A691D">
            <w:pPr>
              <w:pStyle w:val="a3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</w:tbl>
    <w:p w:rsidR="000A691D" w:rsidRDefault="000A691D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761345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00728" w:rsidRPr="00CF6AEB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CF6AEB">
        <w:rPr>
          <w:rFonts w:ascii="Times New Roman" w:hAnsi="Times New Roman"/>
          <w:sz w:val="28"/>
          <w:szCs w:val="28"/>
        </w:rPr>
        <w:t xml:space="preserve">бюджета на 2014 год наибольший удельный вес занимают </w:t>
      </w:r>
      <w:r w:rsidR="000A691D">
        <w:rPr>
          <w:rFonts w:ascii="Times New Roman" w:hAnsi="Times New Roman"/>
          <w:sz w:val="28"/>
          <w:szCs w:val="28"/>
        </w:rPr>
        <w:t>дотации. (1</w:t>
      </w:r>
      <w:r w:rsidR="007F3185">
        <w:rPr>
          <w:rFonts w:ascii="Times New Roman" w:hAnsi="Times New Roman"/>
          <w:sz w:val="28"/>
          <w:szCs w:val="28"/>
        </w:rPr>
        <w:t> 019,5</w:t>
      </w:r>
      <w:r w:rsidR="000A691D">
        <w:rPr>
          <w:rFonts w:ascii="Times New Roman" w:hAnsi="Times New Roman"/>
          <w:sz w:val="28"/>
          <w:szCs w:val="28"/>
        </w:rPr>
        <w:t xml:space="preserve"> тыс. рублей).</w:t>
      </w:r>
    </w:p>
    <w:p w:rsidR="00700728" w:rsidRPr="00D366ED" w:rsidRDefault="00761345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 w:rsidR="007F3185">
        <w:rPr>
          <w:rFonts w:ascii="Times New Roman" w:hAnsi="Times New Roman"/>
          <w:sz w:val="28"/>
          <w:szCs w:val="28"/>
        </w:rPr>
        <w:t>ций на 2014 год составляет 58,9 тыс. рублей (5,5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 w:rsidRPr="00D366ED">
        <w:rPr>
          <w:rFonts w:ascii="Times New Roman" w:hAnsi="Times New Roman"/>
          <w:sz w:val="28"/>
          <w:szCs w:val="28"/>
        </w:rPr>
        <w:t>районного</w:t>
      </w:r>
      <w:r w:rsidR="00700728" w:rsidRPr="00D366ED">
        <w:rPr>
          <w:rFonts w:ascii="Times New Roman" w:hAnsi="Times New Roman"/>
          <w:sz w:val="28"/>
          <w:szCs w:val="28"/>
        </w:rPr>
        <w:t xml:space="preserve"> бюджета бюджету </w:t>
      </w:r>
      <w:r w:rsidR="000A691D" w:rsidRPr="00D366ED">
        <w:rPr>
          <w:rFonts w:ascii="Times New Roman" w:hAnsi="Times New Roman"/>
          <w:sz w:val="28"/>
          <w:szCs w:val="28"/>
        </w:rPr>
        <w:t>поселения на 2014-201</w:t>
      </w:r>
      <w:r w:rsidR="007F3185" w:rsidRPr="00D366ED">
        <w:rPr>
          <w:rFonts w:ascii="Times New Roman" w:hAnsi="Times New Roman"/>
          <w:sz w:val="28"/>
          <w:szCs w:val="28"/>
        </w:rPr>
        <w:t>6</w:t>
      </w:r>
      <w:r w:rsidR="000A691D" w:rsidRPr="00D366ED">
        <w:rPr>
          <w:rFonts w:ascii="Times New Roman" w:hAnsi="Times New Roman"/>
          <w:sz w:val="28"/>
          <w:szCs w:val="28"/>
        </w:rPr>
        <w:t xml:space="preserve"> годы</w:t>
      </w:r>
      <w:r w:rsidR="00700728" w:rsidRPr="00D366ED">
        <w:rPr>
          <w:rFonts w:ascii="Times New Roman" w:hAnsi="Times New Roman"/>
          <w:sz w:val="28"/>
          <w:szCs w:val="28"/>
        </w:rPr>
        <w:t xml:space="preserve"> приведены в таблице 4.</w:t>
      </w:r>
    </w:p>
    <w:p w:rsidR="003F1B13" w:rsidRPr="00D366ED" w:rsidRDefault="003F1B13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D366ED" w:rsidRDefault="00F424B4" w:rsidP="003F1B13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="00700728" w:rsidRPr="00D366ED">
        <w:rPr>
          <w:rFonts w:ascii="Times New Roman" w:hAnsi="Times New Roman"/>
          <w:sz w:val="28"/>
          <w:szCs w:val="28"/>
        </w:rPr>
        <w:t xml:space="preserve"> субвенций из </w:t>
      </w:r>
      <w:r w:rsidR="007C7A68" w:rsidRPr="00D366ED">
        <w:rPr>
          <w:rFonts w:ascii="Times New Roman" w:hAnsi="Times New Roman"/>
          <w:sz w:val="28"/>
          <w:szCs w:val="28"/>
        </w:rPr>
        <w:t>районного</w:t>
      </w:r>
      <w:r w:rsidR="00700728" w:rsidRPr="00D366ED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бюджету поселения</w:t>
      </w:r>
      <w:r w:rsidR="00700728" w:rsidRPr="00D366ED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700728" w:rsidRPr="004B153E" w:rsidTr="00E8240D">
        <w:trPr>
          <w:trHeight w:val="115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82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осуществление первично</w:t>
            </w:r>
            <w:r w:rsidR="00D366ED">
              <w:rPr>
                <w:rFonts w:ascii="Times New Roman" w:hAnsi="Times New Roman"/>
                <w:sz w:val="24"/>
                <w:szCs w:val="24"/>
              </w:rPr>
              <w:t>го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воинско</w:t>
            </w:r>
            <w:r w:rsidR="00D366ED">
              <w:rPr>
                <w:rFonts w:ascii="Times New Roman" w:hAnsi="Times New Roman"/>
                <w:sz w:val="24"/>
                <w:szCs w:val="24"/>
              </w:rPr>
              <w:t>го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66ED">
              <w:rPr>
                <w:rFonts w:ascii="Times New Roman" w:hAnsi="Times New Roman"/>
                <w:sz w:val="24"/>
                <w:szCs w:val="24"/>
              </w:rPr>
              <w:t>учета на территориях</w:t>
            </w:r>
            <w:r w:rsidR="007C7A68">
              <w:rPr>
                <w:rFonts w:ascii="Times New Roman" w:hAnsi="Times New Roman"/>
                <w:sz w:val="24"/>
                <w:szCs w:val="24"/>
              </w:rPr>
              <w:t>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366ED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366ED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366ED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D366ED" w:rsidP="00182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поселений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366ED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366ED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366ED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366ED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366ED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366ED" w:rsidP="006130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</w:tr>
    </w:tbl>
    <w:p w:rsidR="00ED4D63" w:rsidRDefault="00ED4D63" w:rsidP="00C33A07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Pr="00526E98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 xml:space="preserve">РАСХОДЫ </w:t>
      </w:r>
    </w:p>
    <w:p w:rsidR="00700728" w:rsidRPr="00ED4D63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4D63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ED4D63">
        <w:rPr>
          <w:rFonts w:ascii="Times New Roman" w:hAnsi="Times New Roman"/>
          <w:b/>
          <w:sz w:val="28"/>
          <w:szCs w:val="28"/>
        </w:rPr>
        <w:t>ПОСЕЛЕНИЯ</w:t>
      </w:r>
      <w:r w:rsidRPr="00ED4D63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700728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366ED" w:rsidRDefault="009E5713" w:rsidP="009E5713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полномочия главных распорядителей (распорядителей) бюджетных средств, предоставление межбюджетных трансфертов бюджету района, обеспечение деятельности подведомственных учреждений на 2014-2016 </w:t>
      </w:r>
      <w:r>
        <w:rPr>
          <w:rFonts w:ascii="Times New Roman" w:hAnsi="Times New Roman"/>
          <w:sz w:val="28"/>
          <w:szCs w:val="28"/>
        </w:rPr>
        <w:lastRenderedPageBreak/>
        <w:t>годы преимущественно сохранены на уровне 2013 года (с учетом принятых в течение 2013 года решений по индексации отдельных статей расходов).</w:t>
      </w:r>
    </w:p>
    <w:p w:rsidR="009E5713" w:rsidRDefault="009E5713" w:rsidP="009E5713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9E5713" w:rsidRDefault="009E5713" w:rsidP="009E5713">
      <w:pPr>
        <w:pStyle w:val="2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оплаты труда работников муниципальных учреждений на 5% с 1 октября 2014 года;</w:t>
      </w:r>
    </w:p>
    <w:p w:rsidR="009E5713" w:rsidRDefault="009E5713" w:rsidP="009E5713">
      <w:pPr>
        <w:pStyle w:val="2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30,2%;</w:t>
      </w:r>
    </w:p>
    <w:p w:rsidR="009E5713" w:rsidRDefault="009E5713" w:rsidP="009E5713">
      <w:pPr>
        <w:pStyle w:val="2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5,0% - с 1 января 2014 года, на 5,0% - с 1 января 2015 года; на 5,0% - с 1 января 2016 года.</w:t>
      </w:r>
    </w:p>
    <w:p w:rsidR="009E5713" w:rsidRDefault="009E5713" w:rsidP="009E5713">
      <w:pPr>
        <w:pStyle w:val="2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E5713" w:rsidRDefault="009E5713" w:rsidP="009E5713">
      <w:pPr>
        <w:pStyle w:val="23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Социально-значимые расходы</w:t>
      </w:r>
    </w:p>
    <w:p w:rsidR="009E5713" w:rsidRDefault="009E5713" w:rsidP="009E5713">
      <w:pPr>
        <w:pStyle w:val="23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:rsidR="009E5713" w:rsidRDefault="009E5713" w:rsidP="00E30E89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социально-значимых расходов бюджета посел</w:t>
      </w:r>
      <w:r w:rsidR="00E30E89">
        <w:rPr>
          <w:rFonts w:ascii="Times New Roman" w:hAnsi="Times New Roman"/>
          <w:sz w:val="28"/>
          <w:szCs w:val="28"/>
        </w:rPr>
        <w:t xml:space="preserve">ения на </w:t>
      </w:r>
      <w:r>
        <w:rPr>
          <w:rFonts w:ascii="Times New Roman" w:hAnsi="Times New Roman"/>
          <w:sz w:val="28"/>
          <w:szCs w:val="28"/>
        </w:rPr>
        <w:t>2014 год составляет 717,9 тыс. рублей (31,1% от общего уровня запланированных расходов).</w:t>
      </w:r>
    </w:p>
    <w:p w:rsidR="00E30E89" w:rsidRDefault="00E30E89" w:rsidP="00E30E89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сфере социального обеспечения в 2014 году и плановом периоде учтено обеспечение законодательно установленных обязательств по выплате социальных пособий и компенсаций.</w:t>
      </w:r>
    </w:p>
    <w:p w:rsidR="00E30E89" w:rsidRDefault="00E30E89" w:rsidP="00E30E89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не сохранены на уровне 2013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9E5713" w:rsidRPr="009E5713" w:rsidRDefault="00E30E89" w:rsidP="00E30E89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00728" w:rsidRP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ED4D63" w:rsidRDefault="00ED4D63" w:rsidP="001829A5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расходов бюджета поселения </w:t>
      </w:r>
      <w:r w:rsidR="00E30E89">
        <w:rPr>
          <w:rFonts w:ascii="Times New Roman" w:hAnsi="Times New Roman"/>
          <w:sz w:val="28"/>
          <w:szCs w:val="28"/>
        </w:rPr>
        <w:t>в 2013</w:t>
      </w:r>
      <w:r w:rsidR="009322D3">
        <w:rPr>
          <w:rFonts w:ascii="Times New Roman" w:hAnsi="Times New Roman"/>
          <w:sz w:val="28"/>
          <w:szCs w:val="28"/>
        </w:rPr>
        <w:t xml:space="preserve"> году составит 2</w:t>
      </w:r>
      <w:r w:rsidR="00E30E89">
        <w:rPr>
          <w:rFonts w:ascii="Times New Roman" w:hAnsi="Times New Roman"/>
          <w:sz w:val="28"/>
          <w:szCs w:val="28"/>
        </w:rPr>
        <w:t> 209,0 тыс. рублей, в 2014</w:t>
      </w:r>
      <w:r w:rsidR="009322D3">
        <w:rPr>
          <w:rFonts w:ascii="Times New Roman" w:hAnsi="Times New Roman"/>
          <w:sz w:val="28"/>
          <w:szCs w:val="28"/>
        </w:rPr>
        <w:t xml:space="preserve"> году </w:t>
      </w:r>
      <w:r w:rsidR="00E30E8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30E89">
        <w:rPr>
          <w:rFonts w:ascii="Times New Roman" w:hAnsi="Times New Roman"/>
          <w:sz w:val="28"/>
          <w:szCs w:val="28"/>
        </w:rPr>
        <w:t>2 305,6</w:t>
      </w:r>
      <w:r>
        <w:rPr>
          <w:rFonts w:ascii="Times New Roman" w:hAnsi="Times New Roman"/>
          <w:sz w:val="28"/>
          <w:szCs w:val="28"/>
        </w:rPr>
        <w:t xml:space="preserve"> тыс. рублей, в 201</w:t>
      </w:r>
      <w:r w:rsidR="00A55B4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E30E89">
        <w:rPr>
          <w:rFonts w:ascii="Times New Roman" w:hAnsi="Times New Roman"/>
          <w:sz w:val="28"/>
          <w:szCs w:val="28"/>
        </w:rPr>
        <w:t>2</w:t>
      </w:r>
      <w:r w:rsidR="00A55B4D">
        <w:rPr>
          <w:rFonts w:ascii="Times New Roman" w:hAnsi="Times New Roman"/>
          <w:sz w:val="28"/>
          <w:szCs w:val="28"/>
        </w:rPr>
        <w:t> 532,6</w:t>
      </w:r>
      <w:r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A55B4D">
        <w:rPr>
          <w:rFonts w:ascii="Times New Roman" w:hAnsi="Times New Roman"/>
          <w:sz w:val="28"/>
          <w:szCs w:val="28"/>
        </w:rPr>
        <w:t>2 617,5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2D59F6" w:rsidRDefault="00ED4D63" w:rsidP="001829A5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</w:t>
      </w:r>
      <w:r w:rsidR="009322D3">
        <w:rPr>
          <w:rFonts w:ascii="Times New Roman" w:hAnsi="Times New Roman"/>
          <w:sz w:val="28"/>
          <w:szCs w:val="28"/>
        </w:rPr>
        <w:t>сходов бюджета поселения на 2013</w:t>
      </w:r>
      <w:r>
        <w:rPr>
          <w:rFonts w:ascii="Times New Roman" w:hAnsi="Times New Roman"/>
          <w:sz w:val="28"/>
          <w:szCs w:val="28"/>
        </w:rPr>
        <w:t>-20</w:t>
      </w:r>
      <w:r w:rsidR="00A55B4D">
        <w:rPr>
          <w:rFonts w:ascii="Times New Roman" w:hAnsi="Times New Roman"/>
          <w:sz w:val="28"/>
          <w:szCs w:val="28"/>
        </w:rPr>
        <w:t>16 годы представлена в таблице 5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C33A07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9322D3" w:rsidP="00C33A07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2013</w:t>
      </w:r>
      <w:r w:rsidR="00700728" w:rsidRPr="002D59F6">
        <w:rPr>
          <w:rFonts w:ascii="Times New Roman" w:hAnsi="Times New Roman"/>
          <w:sz w:val="28"/>
          <w:szCs w:val="28"/>
        </w:rPr>
        <w:t>-2016 годах</w:t>
      </w:r>
    </w:p>
    <w:p w:rsidR="00700728" w:rsidRPr="001829A5" w:rsidRDefault="00700728" w:rsidP="001829A5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A55B4D">
        <w:rPr>
          <w:rFonts w:ascii="Times New Roman" w:hAnsi="Times New Roman"/>
          <w:sz w:val="28"/>
          <w:szCs w:val="28"/>
        </w:rPr>
        <w:t>5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992"/>
        <w:gridCol w:w="851"/>
        <w:gridCol w:w="1134"/>
        <w:gridCol w:w="850"/>
        <w:gridCol w:w="1134"/>
        <w:gridCol w:w="993"/>
        <w:gridCol w:w="1103"/>
        <w:gridCol w:w="992"/>
      </w:tblGrid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2013 году, тыс. рублей</w:t>
            </w:r>
          </w:p>
        </w:tc>
        <w:tc>
          <w:tcPr>
            <w:tcW w:w="851" w:type="dxa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(2013 год)</w:t>
            </w:r>
          </w:p>
        </w:tc>
        <w:tc>
          <w:tcPr>
            <w:tcW w:w="1134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134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3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103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C70FE7" w:rsidRPr="004B153E" w:rsidTr="0048176F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940,8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42,5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737,0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32,0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737,0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29,1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737,0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28,1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 w:rsidR="00C70FE7" w:rsidRPr="004B153E" w:rsidTr="0048176F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7,8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427,4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19,3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839,0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36,3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978,0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38,6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1 012,0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38,7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29,5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27,8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A55B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</w:tr>
      <w:tr w:rsidR="00C70FE7" w:rsidRPr="004B153E" w:rsidTr="0048176F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vAlign w:val="bottom"/>
          </w:tcPr>
          <w:p w:rsidR="00C70FE7" w:rsidRPr="00A55B4D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48176F" w:rsidP="004817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vAlign w:val="bottom"/>
          </w:tcPr>
          <w:p w:rsidR="00C70FE7" w:rsidRPr="00A55B4D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123154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</w:t>
            </w:r>
            <w:r w:rsidR="004817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бюджетные трансферты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723,4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32,7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640,4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27,8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640,4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640,4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24,4</w:t>
            </w:r>
          </w:p>
        </w:tc>
      </w:tr>
      <w:tr w:rsidR="0048176F" w:rsidRPr="004B153E" w:rsidTr="0048176F">
        <w:tc>
          <w:tcPr>
            <w:tcW w:w="1951" w:type="dxa"/>
            <w:vAlign w:val="center"/>
          </w:tcPr>
          <w:p w:rsidR="0048176F" w:rsidRPr="004B153E" w:rsidRDefault="0048176F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992" w:type="dxa"/>
            <w:vAlign w:val="bottom"/>
          </w:tcPr>
          <w:p w:rsidR="0048176F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48176F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48176F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48176F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48176F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87,8</w:t>
            </w:r>
          </w:p>
        </w:tc>
        <w:tc>
          <w:tcPr>
            <w:tcW w:w="993" w:type="dxa"/>
            <w:vAlign w:val="bottom"/>
          </w:tcPr>
          <w:p w:rsidR="0048176F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103" w:type="dxa"/>
            <w:vAlign w:val="bottom"/>
          </w:tcPr>
          <w:p w:rsidR="0048176F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138,8</w:t>
            </w:r>
          </w:p>
        </w:tc>
        <w:tc>
          <w:tcPr>
            <w:tcW w:w="992" w:type="dxa"/>
            <w:vAlign w:val="bottom"/>
          </w:tcPr>
          <w:p w:rsidR="0048176F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C70FE7" w:rsidRPr="004B153E" w:rsidTr="0048176F">
        <w:tc>
          <w:tcPr>
            <w:tcW w:w="1951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2 209,0</w:t>
            </w:r>
          </w:p>
        </w:tc>
        <w:tc>
          <w:tcPr>
            <w:tcW w:w="851" w:type="dxa"/>
            <w:vAlign w:val="bottom"/>
          </w:tcPr>
          <w:p w:rsidR="00C70FE7" w:rsidRPr="004B153E" w:rsidRDefault="00123154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2 305,6</w:t>
            </w:r>
          </w:p>
        </w:tc>
        <w:tc>
          <w:tcPr>
            <w:tcW w:w="850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2 532,6</w:t>
            </w:r>
          </w:p>
        </w:tc>
        <w:tc>
          <w:tcPr>
            <w:tcW w:w="99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3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2 617,5</w:t>
            </w:r>
          </w:p>
        </w:tc>
        <w:tc>
          <w:tcPr>
            <w:tcW w:w="992" w:type="dxa"/>
            <w:vAlign w:val="bottom"/>
          </w:tcPr>
          <w:p w:rsidR="00C70FE7" w:rsidRPr="004B153E" w:rsidRDefault="00123154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48176F" w:rsidRDefault="0048176F" w:rsidP="00ED4D63">
      <w:pPr>
        <w:pStyle w:val="2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общегосударственные вопросы в 2014 году составят </w:t>
      </w:r>
      <w:r w:rsidR="00123154">
        <w:rPr>
          <w:rFonts w:ascii="Times New Roman" w:hAnsi="Times New Roman"/>
          <w:sz w:val="28"/>
          <w:szCs w:val="28"/>
        </w:rPr>
        <w:t>737,0 тыс. рублей (32,0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123154" w:rsidRDefault="00123154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2014 год предусмотрены в объеме 12,0 тыс. рублей, или 0,5% от общего объема расходов бюджета в 2014 году. За счет этих средств будет произведена уплата налога на имущество.</w:t>
      </w:r>
    </w:p>
    <w:p w:rsidR="0048176F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национальную экономику в 2014 году составят </w:t>
      </w:r>
      <w:r w:rsidR="001343C0">
        <w:rPr>
          <w:rFonts w:ascii="Times New Roman" w:hAnsi="Times New Roman"/>
          <w:sz w:val="28"/>
          <w:szCs w:val="28"/>
        </w:rPr>
        <w:t>839,0 тыс. рублей (36,3</w:t>
      </w:r>
      <w:r>
        <w:rPr>
          <w:rFonts w:ascii="Times New Roman" w:hAnsi="Times New Roman"/>
          <w:sz w:val="28"/>
          <w:szCs w:val="28"/>
        </w:rPr>
        <w:t>% от общего объема расходов)</w:t>
      </w:r>
      <w:r w:rsidR="001343C0">
        <w:rPr>
          <w:rFonts w:ascii="Times New Roman" w:hAnsi="Times New Roman"/>
          <w:sz w:val="28"/>
          <w:szCs w:val="28"/>
        </w:rPr>
        <w:t>, за счет средств будут произведены расходы на ремонт и содержание автомобильных дорог</w:t>
      </w:r>
      <w:r>
        <w:rPr>
          <w:rFonts w:ascii="Times New Roman" w:hAnsi="Times New Roman"/>
          <w:sz w:val="28"/>
          <w:szCs w:val="28"/>
        </w:rPr>
        <w:t>.</w:t>
      </w:r>
    </w:p>
    <w:p w:rsidR="003F1B13" w:rsidRDefault="00090AFD" w:rsidP="001A7FF7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расходов бюджета поселения Межбюджетные трансферты в 2014 году составят </w:t>
      </w:r>
      <w:r w:rsidR="001343C0">
        <w:rPr>
          <w:rFonts w:ascii="Times New Roman" w:hAnsi="Times New Roman"/>
          <w:sz w:val="28"/>
          <w:szCs w:val="28"/>
        </w:rPr>
        <w:t>640,4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1343C0">
        <w:rPr>
          <w:rFonts w:ascii="Times New Roman" w:hAnsi="Times New Roman"/>
          <w:sz w:val="28"/>
          <w:szCs w:val="28"/>
        </w:rPr>
        <w:t>27,8</w:t>
      </w:r>
      <w:r>
        <w:rPr>
          <w:rFonts w:ascii="Times New Roman" w:hAnsi="Times New Roman"/>
          <w:sz w:val="28"/>
          <w:szCs w:val="28"/>
        </w:rPr>
        <w:t>% от общего объема расходов, в том числе:</w:t>
      </w:r>
      <w:r w:rsidR="001343C0" w:rsidRPr="001343C0">
        <w:rPr>
          <w:rFonts w:ascii="Times New Roman" w:hAnsi="Times New Roman"/>
          <w:sz w:val="28"/>
          <w:szCs w:val="28"/>
        </w:rPr>
        <w:t xml:space="preserve"> </w:t>
      </w:r>
      <w:r w:rsidR="001343C0">
        <w:rPr>
          <w:rFonts w:ascii="Times New Roman" w:hAnsi="Times New Roman"/>
          <w:sz w:val="28"/>
          <w:szCs w:val="28"/>
        </w:rPr>
        <w:t>на 2015 год приходится 640,4 тыс. рублей или 25,3% от общего объема расходов, на 2016 год приходится 640,4 тыс. рублей или 24,4% от общего объема расходов</w:t>
      </w:r>
    </w:p>
    <w:p w:rsidR="003F1B13" w:rsidRPr="00124979" w:rsidRDefault="003F1B13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F1B13" w:rsidRDefault="007D4BCE" w:rsidP="003F1B13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3F1B13" w:rsidRPr="007D4BCE" w:rsidRDefault="001343C0" w:rsidP="003F1B13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Таблица 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1559"/>
        <w:gridCol w:w="1559"/>
        <w:gridCol w:w="1701"/>
      </w:tblGrid>
      <w:tr w:rsidR="007D4BCE" w:rsidRPr="004B153E" w:rsidTr="001829A5">
        <w:trPr>
          <w:trHeight w:val="115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8724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D4BCE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D4B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2013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872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2014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187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1872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1829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82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передаваемы</w:t>
            </w:r>
            <w:r w:rsidR="00CE1F66">
              <w:rPr>
                <w:rFonts w:ascii="Times New Roman" w:hAnsi="Times New Roman"/>
                <w:sz w:val="24"/>
                <w:szCs w:val="24"/>
              </w:rPr>
              <w:t>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E1F66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E1F66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CE1F66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413,4</w:t>
            </w:r>
          </w:p>
        </w:tc>
      </w:tr>
      <w:tr w:rsidR="007D4BCE" w:rsidRPr="004B153E" w:rsidTr="001829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82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передаваемы</w:t>
            </w:r>
            <w:r w:rsidR="00CE1F66">
              <w:rPr>
                <w:rFonts w:ascii="Times New Roman" w:hAnsi="Times New Roman"/>
                <w:sz w:val="24"/>
                <w:szCs w:val="24"/>
              </w:rPr>
              <w:t>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186,8</w:t>
            </w:r>
          </w:p>
        </w:tc>
      </w:tr>
      <w:tr w:rsidR="007D4BCE" w:rsidRPr="004B153E" w:rsidTr="001829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182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CE1F66">
              <w:rPr>
                <w:rFonts w:ascii="Times New Roman" w:hAnsi="Times New Roman"/>
                <w:sz w:val="24"/>
                <w:szCs w:val="24"/>
              </w:rPr>
              <w:t>передаваемые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расходов по оплате жилья и коммунальных услуг отдельным категориям граждан работающим в сельской местности или поселках городского типа</w:t>
            </w:r>
            <w:r w:rsidR="00CE1F66">
              <w:rPr>
                <w:rFonts w:ascii="Times New Roman" w:hAnsi="Times New Roman"/>
                <w:sz w:val="24"/>
                <w:szCs w:val="24"/>
              </w:rPr>
              <w:t xml:space="preserve">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7D4BCE" w:rsidRPr="004B153E" w:rsidTr="001829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182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CE1F66">
              <w:rPr>
                <w:rFonts w:ascii="Times New Roman" w:hAnsi="Times New Roman"/>
                <w:sz w:val="24"/>
                <w:szCs w:val="24"/>
              </w:rPr>
              <w:t>передаваемые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расходов аппарата управления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</w:tr>
      <w:tr w:rsidR="00CE54AA" w:rsidRPr="004B153E" w:rsidTr="001829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182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CE1F66">
              <w:rPr>
                <w:rFonts w:ascii="Times New Roman" w:hAnsi="Times New Roman"/>
                <w:sz w:val="24"/>
                <w:szCs w:val="24"/>
              </w:rPr>
              <w:t>передаваемые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расходов центра</w:t>
            </w:r>
            <w:r w:rsidR="00CE1F66">
              <w:rPr>
                <w:rFonts w:ascii="Times New Roman" w:hAnsi="Times New Roman"/>
                <w:sz w:val="24"/>
                <w:szCs w:val="24"/>
              </w:rPr>
              <w:t>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</w:tr>
      <w:tr w:rsidR="00CE54AA" w:rsidRPr="004B153E" w:rsidTr="001829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182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CE1F66">
              <w:rPr>
                <w:rFonts w:ascii="Times New Roman" w:hAnsi="Times New Roman"/>
                <w:sz w:val="24"/>
                <w:szCs w:val="24"/>
              </w:rPr>
              <w:t>передаваемые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CE54AA" w:rsidRPr="004B153E" w:rsidTr="001829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182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1829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872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CE1F66" w:rsidP="001872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652,8</w:t>
            </w:r>
          </w:p>
        </w:tc>
      </w:tr>
    </w:tbl>
    <w:p w:rsidR="00CE1F66" w:rsidRDefault="00CE1F66" w:rsidP="00CE1F6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и наделении органов местного самоуправления отдельным государственным полномочиям</w:t>
      </w:r>
      <w:r w:rsidR="006E01F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</w:p>
    <w:p w:rsidR="00700728" w:rsidRDefault="001A7FF7" w:rsidP="00CE1F66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E1F66">
        <w:rPr>
          <w:rFonts w:ascii="Times New Roman" w:hAnsi="Times New Roman"/>
          <w:sz w:val="28"/>
          <w:szCs w:val="28"/>
        </w:rPr>
        <w:t xml:space="preserve"> </w:t>
      </w:r>
      <w:r w:rsidR="006E01FB">
        <w:rPr>
          <w:rFonts w:ascii="Times New Roman" w:hAnsi="Times New Roman"/>
          <w:sz w:val="28"/>
          <w:szCs w:val="28"/>
        </w:rPr>
        <w:t>На 2014</w:t>
      </w:r>
      <w:r w:rsidR="00092A02">
        <w:rPr>
          <w:rFonts w:ascii="Times New Roman" w:hAnsi="Times New Roman"/>
          <w:sz w:val="28"/>
          <w:szCs w:val="28"/>
        </w:rPr>
        <w:t>-2016 годы в составе расходов бюджета поселения в соответствии со ст. 184,1 Бюджетного кодекса Российской Федерации предусмотрены условно утвержденные расходы (бюджетные ассигнования, не распределенные по разделам, подразделам, целевым статьям и видам расходов бюджетной классификации расходов) в объеме:</w:t>
      </w:r>
    </w:p>
    <w:p w:rsidR="00092A02" w:rsidRDefault="006E01FB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</w:t>
      </w:r>
      <w:r w:rsidR="00092A0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87,8</w:t>
      </w:r>
      <w:r w:rsidR="00092A02">
        <w:rPr>
          <w:rFonts w:ascii="Times New Roman" w:hAnsi="Times New Roman"/>
          <w:sz w:val="28"/>
          <w:szCs w:val="28"/>
        </w:rPr>
        <w:t xml:space="preserve"> тыс. рублей;</w:t>
      </w:r>
    </w:p>
    <w:p w:rsidR="007D1678" w:rsidRDefault="006E01FB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</w:t>
      </w:r>
      <w:r w:rsidR="001A7FF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138,7</w:t>
      </w:r>
      <w:r w:rsidR="001A7FF7">
        <w:rPr>
          <w:rFonts w:ascii="Times New Roman" w:hAnsi="Times New Roman"/>
          <w:sz w:val="28"/>
          <w:szCs w:val="28"/>
        </w:rPr>
        <w:t xml:space="preserve"> тыс. рублей.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E01FB" w:rsidRDefault="006E01FB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3F1B13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F1B13">
        <w:rPr>
          <w:rFonts w:ascii="Times New Roman" w:hAnsi="Times New Roman"/>
          <w:b/>
          <w:sz w:val="28"/>
          <w:szCs w:val="28"/>
        </w:rPr>
        <w:t>Выводы</w:t>
      </w:r>
      <w:r w:rsidR="007D1678" w:rsidRPr="003F1B13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Pr="00921EC6" w:rsidRDefault="00700728" w:rsidP="001829A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>в целом соответствует требованиям БК РФ и содержит основные характеристики бюджета. К которым относится общий объем доходов бюджета, общий объем расходов, дефицит бюджета. В ходе проведения экспертизы замечаний не установлено.</w:t>
      </w:r>
    </w:p>
    <w:p w:rsidR="00700728" w:rsidRPr="00921EC6" w:rsidRDefault="00700728" w:rsidP="00921EC6">
      <w:pPr>
        <w:jc w:val="both"/>
        <w:rPr>
          <w:rFonts w:ascii="Times New Roman" w:hAnsi="Times New Roman"/>
          <w:sz w:val="28"/>
          <w:szCs w:val="28"/>
        </w:rPr>
      </w:pPr>
    </w:p>
    <w:p w:rsidR="00700728" w:rsidRPr="00921EC6" w:rsidRDefault="008917C6" w:rsidP="001829A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6E01FB">
        <w:rPr>
          <w:rFonts w:ascii="Times New Roman" w:hAnsi="Times New Roman"/>
          <w:sz w:val="28"/>
          <w:szCs w:val="28"/>
        </w:rPr>
        <w:t>Осколковского</w:t>
      </w:r>
      <w:r>
        <w:rPr>
          <w:rFonts w:ascii="Times New Roman" w:hAnsi="Times New Roman"/>
          <w:sz w:val="28"/>
          <w:szCs w:val="28"/>
        </w:rPr>
        <w:t xml:space="preserve"> 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6E01FB">
        <w:rPr>
          <w:rFonts w:ascii="Times New Roman" w:hAnsi="Times New Roman"/>
          <w:sz w:val="28"/>
          <w:szCs w:val="28"/>
        </w:rPr>
        <w:t>Осколковского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рекомендуется принять.</w:t>
      </w:r>
    </w:p>
    <w:p w:rsidR="00700728" w:rsidRDefault="00700728" w:rsidP="00921EC6">
      <w:pPr>
        <w:tabs>
          <w:tab w:val="left" w:pos="5670"/>
        </w:tabs>
        <w:jc w:val="both"/>
        <w:rPr>
          <w:sz w:val="28"/>
          <w:szCs w:val="28"/>
        </w:rPr>
      </w:pPr>
    </w:p>
    <w:p w:rsidR="008917C6" w:rsidRDefault="00700728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00728" w:rsidSect="00C33A07">
      <w:headerReference w:type="default" r:id="rId9"/>
      <w:footerReference w:type="even" r:id="rId10"/>
      <w:footerReference w:type="default" r:id="rId11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D92" w:rsidRDefault="00337D92">
      <w:pPr>
        <w:spacing w:after="0" w:line="240" w:lineRule="auto"/>
      </w:pPr>
      <w:r>
        <w:separator/>
      </w:r>
    </w:p>
  </w:endnote>
  <w:endnote w:type="continuationSeparator" w:id="0">
    <w:p w:rsidR="00337D92" w:rsidRDefault="00337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91" w:rsidRDefault="00BB6791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BB6791" w:rsidRDefault="00BB6791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91" w:rsidRDefault="00BB6791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4744E">
      <w:rPr>
        <w:rStyle w:val="af4"/>
        <w:noProof/>
      </w:rPr>
      <w:t>1</w:t>
    </w:r>
    <w:r>
      <w:rPr>
        <w:rStyle w:val="af4"/>
      </w:rPr>
      <w:fldChar w:fldCharType="end"/>
    </w:r>
  </w:p>
  <w:p w:rsidR="00BB6791" w:rsidRDefault="00BB6791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D92" w:rsidRDefault="00337D92">
      <w:pPr>
        <w:spacing w:after="0" w:line="240" w:lineRule="auto"/>
      </w:pPr>
      <w:r>
        <w:separator/>
      </w:r>
    </w:p>
  </w:footnote>
  <w:footnote w:type="continuationSeparator" w:id="0">
    <w:p w:rsidR="00337D92" w:rsidRDefault="00337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91" w:rsidRDefault="00BB6791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BB6791" w:rsidRDefault="00BB6791" w:rsidP="005D005D">
    <w:pPr>
      <w:pStyle w:val="ac"/>
    </w:pPr>
  </w:p>
  <w:p w:rsidR="00BB6791" w:rsidRPr="00780649" w:rsidRDefault="00BB6791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16C5"/>
    <w:multiLevelType w:val="hybridMultilevel"/>
    <w:tmpl w:val="E3ACE1E0"/>
    <w:lvl w:ilvl="0" w:tplc="1C36CD62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8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0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AA61D7"/>
    <w:multiLevelType w:val="hybridMultilevel"/>
    <w:tmpl w:val="A7A01E7C"/>
    <w:lvl w:ilvl="0" w:tplc="4AC6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47B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1C23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4598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154"/>
    <w:rsid w:val="00123B05"/>
    <w:rsid w:val="00124979"/>
    <w:rsid w:val="00125AAB"/>
    <w:rsid w:val="00126372"/>
    <w:rsid w:val="001343C0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6F66"/>
    <w:rsid w:val="00167300"/>
    <w:rsid w:val="00181BA8"/>
    <w:rsid w:val="001829A5"/>
    <w:rsid w:val="00183BDF"/>
    <w:rsid w:val="00187249"/>
    <w:rsid w:val="00190894"/>
    <w:rsid w:val="001A1EA0"/>
    <w:rsid w:val="001A61AE"/>
    <w:rsid w:val="001A7FF7"/>
    <w:rsid w:val="001B39F1"/>
    <w:rsid w:val="001B4BEA"/>
    <w:rsid w:val="001C6F72"/>
    <w:rsid w:val="001E02B7"/>
    <w:rsid w:val="001E7A47"/>
    <w:rsid w:val="001F581F"/>
    <w:rsid w:val="00207ECD"/>
    <w:rsid w:val="00210CFD"/>
    <w:rsid w:val="002114A0"/>
    <w:rsid w:val="00211DB3"/>
    <w:rsid w:val="00217952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B4EF9"/>
    <w:rsid w:val="002C2135"/>
    <w:rsid w:val="002D06C1"/>
    <w:rsid w:val="002D2F25"/>
    <w:rsid w:val="002D59F6"/>
    <w:rsid w:val="002E16E7"/>
    <w:rsid w:val="002F1831"/>
    <w:rsid w:val="002F4DD8"/>
    <w:rsid w:val="00300E9C"/>
    <w:rsid w:val="00302C42"/>
    <w:rsid w:val="003033AD"/>
    <w:rsid w:val="003052AD"/>
    <w:rsid w:val="00311462"/>
    <w:rsid w:val="00326401"/>
    <w:rsid w:val="00326651"/>
    <w:rsid w:val="00333DCA"/>
    <w:rsid w:val="00336EF9"/>
    <w:rsid w:val="00337D92"/>
    <w:rsid w:val="003419CB"/>
    <w:rsid w:val="003649D3"/>
    <w:rsid w:val="00365516"/>
    <w:rsid w:val="0037332C"/>
    <w:rsid w:val="0037463D"/>
    <w:rsid w:val="003805F3"/>
    <w:rsid w:val="00380956"/>
    <w:rsid w:val="00392980"/>
    <w:rsid w:val="00392FFD"/>
    <w:rsid w:val="00394A72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E1F2F"/>
    <w:rsid w:val="003F091C"/>
    <w:rsid w:val="003F1B13"/>
    <w:rsid w:val="003F2A8C"/>
    <w:rsid w:val="003F59D5"/>
    <w:rsid w:val="00411513"/>
    <w:rsid w:val="004152B0"/>
    <w:rsid w:val="004200BA"/>
    <w:rsid w:val="00420892"/>
    <w:rsid w:val="0042723B"/>
    <w:rsid w:val="00441846"/>
    <w:rsid w:val="00455FAA"/>
    <w:rsid w:val="004603F6"/>
    <w:rsid w:val="00460C66"/>
    <w:rsid w:val="00462290"/>
    <w:rsid w:val="004706F1"/>
    <w:rsid w:val="004751AE"/>
    <w:rsid w:val="0048176F"/>
    <w:rsid w:val="00482D1B"/>
    <w:rsid w:val="00485509"/>
    <w:rsid w:val="004870FA"/>
    <w:rsid w:val="00491023"/>
    <w:rsid w:val="0049199D"/>
    <w:rsid w:val="004954F0"/>
    <w:rsid w:val="0049655F"/>
    <w:rsid w:val="0049673B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27A9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75567"/>
    <w:rsid w:val="0057766C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E271F"/>
    <w:rsid w:val="005F3371"/>
    <w:rsid w:val="006013C2"/>
    <w:rsid w:val="0061040F"/>
    <w:rsid w:val="00612649"/>
    <w:rsid w:val="006130D9"/>
    <w:rsid w:val="00622061"/>
    <w:rsid w:val="00630989"/>
    <w:rsid w:val="0063214E"/>
    <w:rsid w:val="00633ED2"/>
    <w:rsid w:val="0064196C"/>
    <w:rsid w:val="006475FC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01FB"/>
    <w:rsid w:val="006E18D4"/>
    <w:rsid w:val="006F3605"/>
    <w:rsid w:val="0070042B"/>
    <w:rsid w:val="00700728"/>
    <w:rsid w:val="00704049"/>
    <w:rsid w:val="00704916"/>
    <w:rsid w:val="00711947"/>
    <w:rsid w:val="00716963"/>
    <w:rsid w:val="00730495"/>
    <w:rsid w:val="00735073"/>
    <w:rsid w:val="00737E3F"/>
    <w:rsid w:val="00743D40"/>
    <w:rsid w:val="00754E4B"/>
    <w:rsid w:val="007553D3"/>
    <w:rsid w:val="0075677F"/>
    <w:rsid w:val="00756E36"/>
    <w:rsid w:val="007607FB"/>
    <w:rsid w:val="00761345"/>
    <w:rsid w:val="007622BA"/>
    <w:rsid w:val="00767731"/>
    <w:rsid w:val="00780649"/>
    <w:rsid w:val="007833AA"/>
    <w:rsid w:val="007910C9"/>
    <w:rsid w:val="007926A2"/>
    <w:rsid w:val="00796701"/>
    <w:rsid w:val="007A4075"/>
    <w:rsid w:val="007A4C10"/>
    <w:rsid w:val="007A797E"/>
    <w:rsid w:val="007B4668"/>
    <w:rsid w:val="007B61B5"/>
    <w:rsid w:val="007B622D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3185"/>
    <w:rsid w:val="007F41AC"/>
    <w:rsid w:val="00801B6A"/>
    <w:rsid w:val="00802847"/>
    <w:rsid w:val="00813DC3"/>
    <w:rsid w:val="00815F4B"/>
    <w:rsid w:val="00821A98"/>
    <w:rsid w:val="0082257B"/>
    <w:rsid w:val="00826F82"/>
    <w:rsid w:val="00830EE8"/>
    <w:rsid w:val="00832FA6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677C"/>
    <w:rsid w:val="008B7F4A"/>
    <w:rsid w:val="008C012F"/>
    <w:rsid w:val="008D0ECB"/>
    <w:rsid w:val="008D6F1A"/>
    <w:rsid w:val="008E126D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22D3"/>
    <w:rsid w:val="00933469"/>
    <w:rsid w:val="00934C1F"/>
    <w:rsid w:val="0093529A"/>
    <w:rsid w:val="00936B93"/>
    <w:rsid w:val="0094744E"/>
    <w:rsid w:val="00955AF8"/>
    <w:rsid w:val="00957A80"/>
    <w:rsid w:val="00965B45"/>
    <w:rsid w:val="00972128"/>
    <w:rsid w:val="00976898"/>
    <w:rsid w:val="00982B2A"/>
    <w:rsid w:val="009844AF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C2D96"/>
    <w:rsid w:val="009C72F4"/>
    <w:rsid w:val="009D0654"/>
    <w:rsid w:val="009D1CAE"/>
    <w:rsid w:val="009E5713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356B3"/>
    <w:rsid w:val="00A449A8"/>
    <w:rsid w:val="00A50A8A"/>
    <w:rsid w:val="00A510D9"/>
    <w:rsid w:val="00A519C8"/>
    <w:rsid w:val="00A548C5"/>
    <w:rsid w:val="00A55B4D"/>
    <w:rsid w:val="00A60BD3"/>
    <w:rsid w:val="00A614DA"/>
    <w:rsid w:val="00A723B2"/>
    <w:rsid w:val="00A74899"/>
    <w:rsid w:val="00A87410"/>
    <w:rsid w:val="00A912FD"/>
    <w:rsid w:val="00A9219C"/>
    <w:rsid w:val="00A94E9D"/>
    <w:rsid w:val="00A9595F"/>
    <w:rsid w:val="00A96E5E"/>
    <w:rsid w:val="00AA0AFC"/>
    <w:rsid w:val="00AA49D3"/>
    <w:rsid w:val="00AA6110"/>
    <w:rsid w:val="00AA6C3D"/>
    <w:rsid w:val="00AB127C"/>
    <w:rsid w:val="00AC1450"/>
    <w:rsid w:val="00AC166A"/>
    <w:rsid w:val="00AC1DED"/>
    <w:rsid w:val="00AC494F"/>
    <w:rsid w:val="00AC4FE0"/>
    <w:rsid w:val="00AC518C"/>
    <w:rsid w:val="00AC70D7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24D6C"/>
    <w:rsid w:val="00B2553E"/>
    <w:rsid w:val="00B30325"/>
    <w:rsid w:val="00B30C89"/>
    <w:rsid w:val="00B31E6E"/>
    <w:rsid w:val="00B32B46"/>
    <w:rsid w:val="00B41FB8"/>
    <w:rsid w:val="00B43C25"/>
    <w:rsid w:val="00B52C8E"/>
    <w:rsid w:val="00B54F34"/>
    <w:rsid w:val="00B55D1B"/>
    <w:rsid w:val="00B70304"/>
    <w:rsid w:val="00B766A7"/>
    <w:rsid w:val="00B802FE"/>
    <w:rsid w:val="00B83A88"/>
    <w:rsid w:val="00B90FAE"/>
    <w:rsid w:val="00BA1AC3"/>
    <w:rsid w:val="00BA3F70"/>
    <w:rsid w:val="00BA460B"/>
    <w:rsid w:val="00BA4C36"/>
    <w:rsid w:val="00BB6791"/>
    <w:rsid w:val="00BC203D"/>
    <w:rsid w:val="00BC3E1D"/>
    <w:rsid w:val="00BC7BA9"/>
    <w:rsid w:val="00BD07D0"/>
    <w:rsid w:val="00BD5669"/>
    <w:rsid w:val="00BD6697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3A07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3609"/>
    <w:rsid w:val="00CD4839"/>
    <w:rsid w:val="00CE1F66"/>
    <w:rsid w:val="00CE28FB"/>
    <w:rsid w:val="00CE2A7B"/>
    <w:rsid w:val="00CE4220"/>
    <w:rsid w:val="00CE54AA"/>
    <w:rsid w:val="00CE75D5"/>
    <w:rsid w:val="00CF0835"/>
    <w:rsid w:val="00CF6AEB"/>
    <w:rsid w:val="00D0214C"/>
    <w:rsid w:val="00D07F19"/>
    <w:rsid w:val="00D2367D"/>
    <w:rsid w:val="00D26EA7"/>
    <w:rsid w:val="00D366ED"/>
    <w:rsid w:val="00D41D31"/>
    <w:rsid w:val="00D464BF"/>
    <w:rsid w:val="00D5085B"/>
    <w:rsid w:val="00D5321A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7F0"/>
    <w:rsid w:val="00E04FE7"/>
    <w:rsid w:val="00E06C62"/>
    <w:rsid w:val="00E06DD8"/>
    <w:rsid w:val="00E07D9D"/>
    <w:rsid w:val="00E17BE2"/>
    <w:rsid w:val="00E243C7"/>
    <w:rsid w:val="00E2782E"/>
    <w:rsid w:val="00E303EE"/>
    <w:rsid w:val="00E30E89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E5132"/>
    <w:rsid w:val="00EE5E31"/>
    <w:rsid w:val="00EF2DC4"/>
    <w:rsid w:val="00EF7239"/>
    <w:rsid w:val="00EF7325"/>
    <w:rsid w:val="00F031D0"/>
    <w:rsid w:val="00F05A34"/>
    <w:rsid w:val="00F121FE"/>
    <w:rsid w:val="00F12749"/>
    <w:rsid w:val="00F21151"/>
    <w:rsid w:val="00F2351C"/>
    <w:rsid w:val="00F24FB2"/>
    <w:rsid w:val="00F2545D"/>
    <w:rsid w:val="00F25521"/>
    <w:rsid w:val="00F2741D"/>
    <w:rsid w:val="00F27CDA"/>
    <w:rsid w:val="00F31029"/>
    <w:rsid w:val="00F341BB"/>
    <w:rsid w:val="00F3534B"/>
    <w:rsid w:val="00F36D43"/>
    <w:rsid w:val="00F424B4"/>
    <w:rsid w:val="00F54083"/>
    <w:rsid w:val="00F64A9C"/>
    <w:rsid w:val="00F6743D"/>
    <w:rsid w:val="00F7055A"/>
    <w:rsid w:val="00F758F1"/>
    <w:rsid w:val="00F771EF"/>
    <w:rsid w:val="00F82686"/>
    <w:rsid w:val="00F84863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A6B7-6CFC-42FC-B5F0-36B2BD9B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3332</TotalTime>
  <Pages>11</Pages>
  <Words>2990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846</cp:revision>
  <cp:lastPrinted>2013-12-09T22:34:00Z</cp:lastPrinted>
  <dcterms:created xsi:type="dcterms:W3CDTF">2013-11-12T10:21:00Z</dcterms:created>
  <dcterms:modified xsi:type="dcterms:W3CDTF">2013-12-18T22:32:00Z</dcterms:modified>
</cp:coreProperties>
</file>