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397" w:rsidRPr="0036098B" w:rsidRDefault="0036098B" w:rsidP="00BB0654">
      <w:pPr>
        <w:spacing w:after="0" w:line="360" w:lineRule="auto"/>
        <w:jc w:val="center"/>
        <w:rPr>
          <w:rFonts w:ascii="Times New Roman" w:hAnsi="Times New Roman"/>
          <w:b/>
          <w:sz w:val="20"/>
          <w:szCs w:val="20"/>
        </w:rPr>
      </w:pPr>
      <w:r w:rsidRPr="0036098B">
        <w:rPr>
          <w:rFonts w:ascii="Times New Roman" w:hAnsi="Times New Roman"/>
          <w:b/>
          <w:sz w:val="20"/>
          <w:szCs w:val="20"/>
        </w:rPr>
        <w:t>Информация</w:t>
      </w:r>
      <w:r w:rsidR="00B23397" w:rsidRPr="0036098B">
        <w:rPr>
          <w:rFonts w:ascii="Times New Roman" w:hAnsi="Times New Roman"/>
          <w:b/>
          <w:sz w:val="20"/>
          <w:szCs w:val="20"/>
        </w:rPr>
        <w:t xml:space="preserve"> </w:t>
      </w:r>
    </w:p>
    <w:p w:rsidR="00B23397" w:rsidRPr="0036098B" w:rsidRDefault="0036098B" w:rsidP="00BB0654">
      <w:pPr>
        <w:spacing w:after="0" w:line="360" w:lineRule="auto"/>
        <w:jc w:val="center"/>
        <w:rPr>
          <w:rFonts w:ascii="Times New Roman" w:hAnsi="Times New Roman"/>
          <w:b/>
          <w:sz w:val="20"/>
          <w:szCs w:val="20"/>
        </w:rPr>
      </w:pPr>
      <w:r>
        <w:rPr>
          <w:rFonts w:ascii="Times New Roman" w:hAnsi="Times New Roman"/>
          <w:b/>
          <w:sz w:val="20"/>
          <w:szCs w:val="20"/>
        </w:rPr>
        <w:t>о</w:t>
      </w:r>
      <w:r w:rsidR="00B23397" w:rsidRPr="0036098B">
        <w:rPr>
          <w:rFonts w:ascii="Times New Roman" w:hAnsi="Times New Roman"/>
          <w:b/>
          <w:sz w:val="20"/>
          <w:szCs w:val="20"/>
        </w:rPr>
        <w:t xml:space="preserve"> результата</w:t>
      </w:r>
      <w:r>
        <w:rPr>
          <w:rFonts w:ascii="Times New Roman" w:hAnsi="Times New Roman"/>
          <w:b/>
          <w:sz w:val="20"/>
          <w:szCs w:val="20"/>
        </w:rPr>
        <w:t>х</w:t>
      </w:r>
      <w:r w:rsidR="00B23397" w:rsidRPr="0036098B">
        <w:rPr>
          <w:rFonts w:ascii="Times New Roman" w:hAnsi="Times New Roman"/>
          <w:b/>
          <w:sz w:val="20"/>
          <w:szCs w:val="20"/>
        </w:rPr>
        <w:t xml:space="preserve"> контрольного мероприятия </w:t>
      </w:r>
    </w:p>
    <w:p w:rsidR="00B23397" w:rsidRPr="0036098B" w:rsidRDefault="00B23397" w:rsidP="00BB0654">
      <w:pPr>
        <w:spacing w:after="0" w:line="360" w:lineRule="auto"/>
        <w:jc w:val="center"/>
        <w:rPr>
          <w:rFonts w:ascii="Times New Roman" w:hAnsi="Times New Roman"/>
          <w:b/>
          <w:sz w:val="20"/>
          <w:szCs w:val="20"/>
        </w:rPr>
      </w:pPr>
      <w:r w:rsidRPr="0036098B">
        <w:rPr>
          <w:rFonts w:ascii="Times New Roman" w:hAnsi="Times New Roman"/>
          <w:b/>
          <w:sz w:val="20"/>
          <w:szCs w:val="20"/>
        </w:rPr>
        <w:t>«Анализ эффективности финансово-хозяйственной деятельности МБОУ «Новочешуйковская основная общеобразовательная школа» за 2017 год и истекший период 2018 года.</w:t>
      </w:r>
    </w:p>
    <w:p w:rsidR="00B23397" w:rsidRPr="0036098B" w:rsidRDefault="00B23397" w:rsidP="00BB0654">
      <w:pPr>
        <w:spacing w:after="0" w:line="360" w:lineRule="auto"/>
        <w:rPr>
          <w:rFonts w:ascii="Times New Roman" w:hAnsi="Times New Roman"/>
          <w:b/>
          <w:sz w:val="20"/>
          <w:szCs w:val="20"/>
        </w:rPr>
      </w:pPr>
      <w:r w:rsidRPr="0036098B">
        <w:rPr>
          <w:rFonts w:ascii="Times New Roman" w:hAnsi="Times New Roman"/>
          <w:b/>
          <w:sz w:val="20"/>
          <w:szCs w:val="20"/>
        </w:rPr>
        <w:t xml:space="preserve">г. Мглин                                                                    </w:t>
      </w:r>
      <w:r w:rsidR="004E3175" w:rsidRPr="0036098B">
        <w:rPr>
          <w:rFonts w:ascii="Times New Roman" w:hAnsi="Times New Roman"/>
          <w:b/>
          <w:sz w:val="20"/>
          <w:szCs w:val="20"/>
        </w:rPr>
        <w:t>12 сентября 2018г.</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1. Основание для проведения контрольного мероприятия: пункт 2.1.1.4 Плана работы Контрольно-счетной палаты Мглинского района на 2018 год, утвержденный приказом от </w:t>
      </w:r>
      <w:smartTag w:uri="urn:schemas-microsoft-com:office:smarttags" w:element="date">
        <w:smartTagPr>
          <w:attr w:name="ls" w:val="trans"/>
          <w:attr w:name="Month" w:val="12"/>
          <w:attr w:name="Day" w:val="29"/>
          <w:attr w:name="Year" w:val="2017"/>
        </w:smartTagPr>
        <w:r w:rsidRPr="0036098B">
          <w:rPr>
            <w:rFonts w:ascii="Times New Roman" w:hAnsi="Times New Roman"/>
            <w:b/>
            <w:sz w:val="20"/>
            <w:szCs w:val="20"/>
          </w:rPr>
          <w:t>29.12.2017</w:t>
        </w:r>
      </w:smartTag>
      <w:r w:rsidRPr="0036098B">
        <w:rPr>
          <w:rFonts w:ascii="Times New Roman" w:hAnsi="Times New Roman"/>
          <w:b/>
          <w:sz w:val="20"/>
          <w:szCs w:val="20"/>
        </w:rPr>
        <w:t xml:space="preserve"> г. №88.</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2. Срок проведения мероприятия: с </w:t>
      </w:r>
      <w:smartTag w:uri="urn:schemas-microsoft-com:office:smarttags" w:element="date">
        <w:smartTagPr>
          <w:attr w:name="ls" w:val="trans"/>
          <w:attr w:name="Month" w:val="8"/>
          <w:attr w:name="Day" w:val="14"/>
          <w:attr w:name="Year" w:val="2018"/>
        </w:smartTagPr>
        <w:r w:rsidRPr="0036098B">
          <w:rPr>
            <w:rFonts w:ascii="Times New Roman" w:hAnsi="Times New Roman"/>
            <w:b/>
            <w:sz w:val="20"/>
            <w:szCs w:val="20"/>
          </w:rPr>
          <w:t>14 августа 2018 года</w:t>
        </w:r>
      </w:smartTag>
      <w:r w:rsidRPr="0036098B">
        <w:rPr>
          <w:rFonts w:ascii="Times New Roman" w:hAnsi="Times New Roman"/>
          <w:b/>
          <w:sz w:val="20"/>
          <w:szCs w:val="20"/>
        </w:rPr>
        <w:t xml:space="preserve"> по </w:t>
      </w:r>
      <w:smartTag w:uri="urn:schemas-microsoft-com:office:smarttags" w:element="date">
        <w:smartTagPr>
          <w:attr w:name="ls" w:val="trans"/>
          <w:attr w:name="Month" w:val="9"/>
          <w:attr w:name="Day" w:val="14"/>
          <w:attr w:name="Year" w:val="2018"/>
        </w:smartTagPr>
        <w:r w:rsidRPr="0036098B">
          <w:rPr>
            <w:rFonts w:ascii="Times New Roman" w:hAnsi="Times New Roman"/>
            <w:b/>
            <w:sz w:val="20"/>
            <w:szCs w:val="20"/>
          </w:rPr>
          <w:t>14 сентября 2018 года</w:t>
        </w:r>
      </w:smartTag>
      <w:r w:rsidRPr="0036098B">
        <w:rPr>
          <w:rFonts w:ascii="Times New Roman" w:hAnsi="Times New Roman"/>
          <w:b/>
          <w:sz w:val="20"/>
          <w:szCs w:val="20"/>
        </w:rPr>
        <w:t>.</w:t>
      </w:r>
      <w:bookmarkStart w:id="0" w:name="_GoBack"/>
      <w:bookmarkEnd w:id="0"/>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3. Проверяемый период: 2017 год и истекший период 2018 года.</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4. Состав группы контроля: председатель Контрольно-счетной палаты Мглинского района Чуприк Людмила Владимировна, инспектор Контрольно-счетной палаты Комкова Наталья Егоровна</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1. Общие сведения об учреждении</w:t>
      </w:r>
    </w:p>
    <w:p w:rsidR="00374158" w:rsidRPr="0036098B" w:rsidRDefault="00B23397" w:rsidP="00B452C3">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Муниципальное бюджетное общеобразовательное учреждение «Новочешуйковская основная общеобразовательная школа» Мглинского района</w:t>
      </w:r>
      <w:r w:rsidR="005915FE" w:rsidRPr="0036098B">
        <w:rPr>
          <w:rFonts w:ascii="Times New Roman" w:hAnsi="Times New Roman"/>
          <w:b/>
          <w:sz w:val="20"/>
          <w:szCs w:val="20"/>
        </w:rPr>
        <w:t xml:space="preserve">, </w:t>
      </w:r>
      <w:r w:rsidRPr="0036098B">
        <w:rPr>
          <w:rFonts w:ascii="Times New Roman" w:hAnsi="Times New Roman"/>
          <w:b/>
          <w:sz w:val="20"/>
          <w:szCs w:val="20"/>
        </w:rPr>
        <w:t xml:space="preserve"> Брянской области, полное наименование - МБОУ «Новочешу</w:t>
      </w:r>
      <w:r w:rsidR="00D4299B" w:rsidRPr="0036098B">
        <w:rPr>
          <w:rFonts w:ascii="Times New Roman" w:hAnsi="Times New Roman"/>
          <w:b/>
          <w:sz w:val="20"/>
          <w:szCs w:val="20"/>
        </w:rPr>
        <w:t>й</w:t>
      </w:r>
      <w:r w:rsidRPr="0036098B">
        <w:rPr>
          <w:rFonts w:ascii="Times New Roman" w:hAnsi="Times New Roman"/>
          <w:b/>
          <w:sz w:val="20"/>
          <w:szCs w:val="20"/>
        </w:rPr>
        <w:t>ковская ООШ» (далее - Учреждение). Юридический и фактический адрес Учреждения: 243230, Брянская область, Мглинский район, село Новые Чешуйки, ул. Молодежная, 5Б.</w:t>
      </w:r>
      <w:r w:rsidR="00374158" w:rsidRPr="0036098B">
        <w:rPr>
          <w:rFonts w:ascii="Times New Roman" w:hAnsi="Times New Roman"/>
          <w:b/>
          <w:sz w:val="20"/>
          <w:szCs w:val="20"/>
        </w:rPr>
        <w:t xml:space="preserve"> ИНН 3220003355, ОГРН 1023201328810.</w:t>
      </w:r>
    </w:p>
    <w:p w:rsidR="00B23397" w:rsidRPr="0036098B" w:rsidRDefault="00B23397" w:rsidP="00B452C3">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Бухгалтерский учет в учреждении осуществляется бухгалтерией отдела образования администрации Мглинского района на основании договора на ведение бюджетного учета и составления отчетности от </w:t>
      </w:r>
      <w:smartTag w:uri="urn:schemas-microsoft-com:office:smarttags" w:element="date">
        <w:smartTagPr>
          <w:attr w:name="ls" w:val="trans"/>
          <w:attr w:name="Month" w:val="01"/>
          <w:attr w:name="Day" w:val="09"/>
          <w:attr w:name="Year" w:val="2018"/>
        </w:smartTagPr>
        <w:r w:rsidRPr="0036098B">
          <w:rPr>
            <w:rFonts w:ascii="Times New Roman" w:hAnsi="Times New Roman"/>
            <w:b/>
            <w:sz w:val="20"/>
            <w:szCs w:val="20"/>
          </w:rPr>
          <w:t>09.01.2018</w:t>
        </w:r>
      </w:smartTag>
      <w:r w:rsidRPr="0036098B">
        <w:rPr>
          <w:rFonts w:ascii="Times New Roman" w:hAnsi="Times New Roman"/>
          <w:b/>
          <w:sz w:val="20"/>
          <w:szCs w:val="20"/>
        </w:rPr>
        <w:t xml:space="preserve"> года. </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Учреждение имеет самостоятельный баланс, лицевые счета, открытые для учета операций по исполнению доходов и расходов бюджета, средств, полученных от приносящей доход деятельности.</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Устав МБОУ «Новочешуйковская ООШ» зарегистрирован в Межрайонной инспекции Федеральной налоговой службы №8  по Брянской области 2</w:t>
      </w:r>
      <w:r w:rsidR="00374158" w:rsidRPr="0036098B">
        <w:rPr>
          <w:rFonts w:ascii="Times New Roman" w:hAnsi="Times New Roman"/>
          <w:b/>
          <w:sz w:val="20"/>
          <w:szCs w:val="20"/>
        </w:rPr>
        <w:t>0</w:t>
      </w:r>
      <w:r w:rsidRPr="0036098B">
        <w:rPr>
          <w:rFonts w:ascii="Times New Roman" w:hAnsi="Times New Roman"/>
          <w:b/>
          <w:sz w:val="20"/>
          <w:szCs w:val="20"/>
        </w:rPr>
        <w:t xml:space="preserve"> </w:t>
      </w:r>
      <w:r w:rsidR="00374158" w:rsidRPr="0036098B">
        <w:rPr>
          <w:rFonts w:ascii="Times New Roman" w:hAnsi="Times New Roman"/>
          <w:b/>
          <w:sz w:val="20"/>
          <w:szCs w:val="20"/>
        </w:rPr>
        <w:t>января</w:t>
      </w:r>
      <w:r w:rsidRPr="0036098B">
        <w:rPr>
          <w:rFonts w:ascii="Times New Roman" w:hAnsi="Times New Roman"/>
          <w:b/>
          <w:sz w:val="20"/>
          <w:szCs w:val="20"/>
        </w:rPr>
        <w:t xml:space="preserve"> 20</w:t>
      </w:r>
      <w:r w:rsidR="00374158" w:rsidRPr="0036098B">
        <w:rPr>
          <w:rFonts w:ascii="Times New Roman" w:hAnsi="Times New Roman"/>
          <w:b/>
          <w:sz w:val="20"/>
          <w:szCs w:val="20"/>
        </w:rPr>
        <w:t>16</w:t>
      </w:r>
      <w:r w:rsidRPr="0036098B">
        <w:rPr>
          <w:rFonts w:ascii="Times New Roman" w:hAnsi="Times New Roman"/>
          <w:b/>
          <w:sz w:val="20"/>
          <w:szCs w:val="20"/>
        </w:rPr>
        <w:t xml:space="preserve"> года, </w:t>
      </w:r>
      <w:r w:rsidR="001425B6" w:rsidRPr="0036098B">
        <w:rPr>
          <w:rFonts w:ascii="Times New Roman" w:hAnsi="Times New Roman"/>
          <w:b/>
          <w:sz w:val="20"/>
          <w:szCs w:val="20"/>
        </w:rPr>
        <w:t xml:space="preserve">основной </w:t>
      </w:r>
      <w:r w:rsidRPr="0036098B">
        <w:rPr>
          <w:rFonts w:ascii="Times New Roman" w:hAnsi="Times New Roman"/>
          <w:b/>
          <w:sz w:val="20"/>
          <w:szCs w:val="20"/>
        </w:rPr>
        <w:t xml:space="preserve">государственный регистрационный номер: </w:t>
      </w:r>
      <w:r w:rsidR="00374158" w:rsidRPr="0036098B">
        <w:rPr>
          <w:rFonts w:ascii="Times New Roman" w:hAnsi="Times New Roman"/>
          <w:b/>
          <w:sz w:val="20"/>
          <w:szCs w:val="20"/>
        </w:rPr>
        <w:t>2163256059778</w:t>
      </w:r>
      <w:r w:rsidRPr="0036098B">
        <w:rPr>
          <w:rFonts w:ascii="Times New Roman" w:hAnsi="Times New Roman"/>
          <w:b/>
          <w:sz w:val="20"/>
          <w:szCs w:val="20"/>
        </w:rPr>
        <w:t>.</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Имеется в наличии действующая бессрочная лицензия на право оказывать образовательные услуги по реализации образовательных программ: начальное общее образование, основное общее образование, дополнительное образование от </w:t>
      </w:r>
      <w:smartTag w:uri="urn:schemas-microsoft-com:office:smarttags" w:element="date">
        <w:smartTagPr>
          <w:attr w:name="ls" w:val="trans"/>
          <w:attr w:name="Month" w:val="09"/>
          <w:attr w:name="Day" w:val="27"/>
          <w:attr w:name="Year" w:val="2016"/>
        </w:smartTagPr>
        <w:r w:rsidRPr="0036098B">
          <w:rPr>
            <w:rFonts w:ascii="Times New Roman" w:hAnsi="Times New Roman"/>
            <w:b/>
            <w:sz w:val="20"/>
            <w:szCs w:val="20"/>
          </w:rPr>
          <w:t>29 ноября 2016 года</w:t>
        </w:r>
      </w:smartTag>
      <w:r w:rsidRPr="0036098B">
        <w:rPr>
          <w:rFonts w:ascii="Times New Roman" w:hAnsi="Times New Roman"/>
          <w:b/>
          <w:sz w:val="20"/>
          <w:szCs w:val="20"/>
        </w:rPr>
        <w:t xml:space="preserve"> № 4324, выданная Департаментом образования и науки Брянской области и приложения к ней.</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Согласно п. 1.5. Устава Учреждения учредителем и собственником имущества является муниципальное образование «Мглинский район». Функции и полномочия учредителя от имени муниципального образования в соответствии с действующим законодательством осуществляет администрация Мглинского района. Функции и полномочия собственника имущества Учреждения в установленном порядке осуществляет Комитет по управлению муниципальным имуществом Мглинского района.</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Учетная политика Учреждения имеется.</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Стоимость недвижимого имущества, находящегося в оперативном управлении Учреждения составляет  2544,1 тыс. руб.</w:t>
      </w:r>
    </w:p>
    <w:p w:rsidR="00B23397" w:rsidRPr="0036098B" w:rsidRDefault="00B23397" w:rsidP="00BB0654">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Количество учащихся на момент проверки составляет 19 человек, в течение 2017-2018 учебного года в школе обучались </w:t>
      </w:r>
      <w:r w:rsidR="001425B6" w:rsidRPr="0036098B">
        <w:rPr>
          <w:rFonts w:ascii="Times New Roman" w:hAnsi="Times New Roman"/>
          <w:b/>
          <w:sz w:val="20"/>
          <w:szCs w:val="20"/>
        </w:rPr>
        <w:t>2</w:t>
      </w:r>
      <w:r w:rsidR="0016164D" w:rsidRPr="0036098B">
        <w:rPr>
          <w:rFonts w:ascii="Times New Roman" w:hAnsi="Times New Roman"/>
          <w:b/>
          <w:sz w:val="20"/>
          <w:szCs w:val="20"/>
        </w:rPr>
        <w:t>2</w:t>
      </w:r>
      <w:r w:rsidRPr="0036098B">
        <w:rPr>
          <w:rFonts w:ascii="Times New Roman" w:hAnsi="Times New Roman"/>
          <w:b/>
          <w:sz w:val="20"/>
          <w:szCs w:val="20"/>
        </w:rPr>
        <w:t xml:space="preserve"> человек</w:t>
      </w:r>
      <w:r w:rsidR="001425B6" w:rsidRPr="0036098B">
        <w:rPr>
          <w:rFonts w:ascii="Times New Roman" w:hAnsi="Times New Roman"/>
          <w:b/>
          <w:sz w:val="20"/>
          <w:szCs w:val="20"/>
        </w:rPr>
        <w:t>а.</w:t>
      </w:r>
      <w:r w:rsidRPr="0036098B">
        <w:rPr>
          <w:rFonts w:ascii="Times New Roman" w:hAnsi="Times New Roman"/>
          <w:b/>
          <w:sz w:val="20"/>
          <w:szCs w:val="20"/>
        </w:rPr>
        <w:t xml:space="preserve"> Педагогический состав Учреждения - 9 человек. Технический и обслуживающий персонал Учреждения – 5 человек.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lastRenderedPageBreak/>
        <w:t xml:space="preserve">     В Учреждении имеется Коллективный договор, заключенный между коллективом работников и администрацией </w:t>
      </w:r>
      <w:r w:rsidR="005C4BF7" w:rsidRPr="0036098B">
        <w:rPr>
          <w:rFonts w:ascii="Times New Roman" w:hAnsi="Times New Roman"/>
          <w:b/>
          <w:sz w:val="20"/>
          <w:szCs w:val="20"/>
        </w:rPr>
        <w:t xml:space="preserve">Учреждения </w:t>
      </w:r>
      <w:r w:rsidRPr="0036098B">
        <w:rPr>
          <w:rFonts w:ascii="Times New Roman" w:hAnsi="Times New Roman"/>
          <w:b/>
          <w:sz w:val="20"/>
          <w:szCs w:val="20"/>
        </w:rPr>
        <w:t>на 2015-2017 учебные годы, зарегистрированный  администрацией Мглинского района 0</w:t>
      </w:r>
      <w:r w:rsidR="008B6464" w:rsidRPr="0036098B">
        <w:rPr>
          <w:rFonts w:ascii="Times New Roman" w:hAnsi="Times New Roman"/>
          <w:b/>
          <w:sz w:val="20"/>
          <w:szCs w:val="20"/>
        </w:rPr>
        <w:t>4</w:t>
      </w:r>
      <w:r w:rsidRPr="0036098B">
        <w:rPr>
          <w:rFonts w:ascii="Times New Roman" w:hAnsi="Times New Roman"/>
          <w:b/>
          <w:sz w:val="20"/>
          <w:szCs w:val="20"/>
        </w:rPr>
        <w:t>.0</w:t>
      </w:r>
      <w:r w:rsidR="003E2177" w:rsidRPr="0036098B">
        <w:rPr>
          <w:rFonts w:ascii="Times New Roman" w:hAnsi="Times New Roman"/>
          <w:b/>
          <w:sz w:val="20"/>
          <w:szCs w:val="20"/>
        </w:rPr>
        <w:t>3</w:t>
      </w:r>
      <w:r w:rsidRPr="0036098B">
        <w:rPr>
          <w:rFonts w:ascii="Times New Roman" w:hAnsi="Times New Roman"/>
          <w:b/>
          <w:sz w:val="20"/>
          <w:szCs w:val="20"/>
        </w:rPr>
        <w:t>.2015 г.</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2. Инвентаризация имущества. </w:t>
      </w:r>
    </w:p>
    <w:p w:rsidR="003406DE" w:rsidRPr="0036098B" w:rsidRDefault="003406DE" w:rsidP="003D76DF">
      <w:pPr>
        <w:spacing w:after="0" w:line="360" w:lineRule="auto"/>
        <w:jc w:val="both"/>
        <w:rPr>
          <w:rFonts w:ascii="Times New Roman" w:hAnsi="Times New Roman"/>
          <w:b/>
          <w:sz w:val="20"/>
          <w:szCs w:val="20"/>
        </w:rPr>
      </w:pPr>
      <w:r w:rsidRPr="0036098B">
        <w:rPr>
          <w:rFonts w:ascii="Times New Roman" w:hAnsi="Times New Roman"/>
          <w:b/>
          <w:sz w:val="20"/>
          <w:szCs w:val="20"/>
        </w:rPr>
        <w:t>Учреждение располагается на земельном участке общей площадью</w:t>
      </w:r>
      <w:r w:rsidR="005915FE" w:rsidRPr="0036098B">
        <w:rPr>
          <w:rFonts w:ascii="Times New Roman" w:hAnsi="Times New Roman"/>
          <w:b/>
          <w:sz w:val="20"/>
          <w:szCs w:val="20"/>
        </w:rPr>
        <w:t xml:space="preserve"> -</w:t>
      </w:r>
      <w:r w:rsidRPr="0036098B">
        <w:rPr>
          <w:rFonts w:ascii="Times New Roman" w:hAnsi="Times New Roman"/>
          <w:b/>
          <w:sz w:val="20"/>
          <w:szCs w:val="20"/>
        </w:rPr>
        <w:t xml:space="preserve"> </w:t>
      </w:r>
      <w:r w:rsidR="00DC10E8" w:rsidRPr="0036098B">
        <w:rPr>
          <w:rFonts w:ascii="Times New Roman" w:hAnsi="Times New Roman"/>
          <w:b/>
          <w:sz w:val="20"/>
          <w:szCs w:val="20"/>
        </w:rPr>
        <w:t>13537 кв.</w:t>
      </w:r>
      <w:r w:rsidR="005915FE" w:rsidRPr="0036098B">
        <w:rPr>
          <w:rFonts w:ascii="Times New Roman" w:hAnsi="Times New Roman"/>
          <w:b/>
          <w:sz w:val="20"/>
          <w:szCs w:val="20"/>
        </w:rPr>
        <w:t xml:space="preserve"> </w:t>
      </w:r>
      <w:r w:rsidR="00DC10E8" w:rsidRPr="0036098B">
        <w:rPr>
          <w:rFonts w:ascii="Times New Roman" w:hAnsi="Times New Roman"/>
          <w:b/>
          <w:sz w:val="20"/>
          <w:szCs w:val="20"/>
        </w:rPr>
        <w:t>м. Земельный участок находится в постоянном (бессрочном) пользовании Учреждения на основании Свидетельства о государственной регистрации права 32-АГ</w:t>
      </w:r>
      <w:r w:rsidR="00202A1F" w:rsidRPr="0036098B">
        <w:rPr>
          <w:rFonts w:ascii="Times New Roman" w:hAnsi="Times New Roman"/>
          <w:b/>
          <w:sz w:val="20"/>
          <w:szCs w:val="20"/>
        </w:rPr>
        <w:t xml:space="preserve"> </w:t>
      </w:r>
      <w:r w:rsidR="00DC10E8" w:rsidRPr="0036098B">
        <w:rPr>
          <w:rFonts w:ascii="Times New Roman" w:hAnsi="Times New Roman"/>
          <w:b/>
          <w:sz w:val="20"/>
          <w:szCs w:val="20"/>
        </w:rPr>
        <w:t xml:space="preserve"> №852424 от 12.05.2011 года.</w:t>
      </w:r>
    </w:p>
    <w:p w:rsidR="00B958C6" w:rsidRPr="0036098B" w:rsidRDefault="00684A52" w:rsidP="003D76DF">
      <w:pPr>
        <w:spacing w:after="0" w:line="360" w:lineRule="auto"/>
        <w:jc w:val="both"/>
        <w:rPr>
          <w:rFonts w:ascii="Times New Roman" w:hAnsi="Times New Roman"/>
          <w:b/>
          <w:sz w:val="20"/>
          <w:szCs w:val="20"/>
        </w:rPr>
      </w:pPr>
      <w:r w:rsidRPr="0036098B">
        <w:rPr>
          <w:rFonts w:ascii="Times New Roman" w:hAnsi="Times New Roman"/>
          <w:b/>
          <w:sz w:val="20"/>
          <w:szCs w:val="20"/>
        </w:rPr>
        <w:t>На балансе Учреждения числится 4 (четыре) объекта недвижимости</w:t>
      </w:r>
      <w:r w:rsidR="00B958C6" w:rsidRPr="0036098B">
        <w:rPr>
          <w:rFonts w:ascii="Times New Roman" w:hAnsi="Times New Roman"/>
          <w:b/>
          <w:sz w:val="20"/>
          <w:szCs w:val="20"/>
        </w:rPr>
        <w:t xml:space="preserve">, переданные Учреждению в оперативное управление на основании решения Мглинского районного Совета народных депутатов от 28.01.2009 года </w:t>
      </w:r>
    </w:p>
    <w:p w:rsidR="00684A52" w:rsidRPr="0036098B" w:rsidRDefault="00B958C6"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3-336</w:t>
      </w:r>
      <w:r w:rsidR="00684A52" w:rsidRPr="0036098B">
        <w:rPr>
          <w:rFonts w:ascii="Times New Roman" w:hAnsi="Times New Roman"/>
          <w:b/>
          <w:sz w:val="20"/>
          <w:szCs w:val="20"/>
        </w:rPr>
        <w:t xml:space="preserve">: </w:t>
      </w:r>
    </w:p>
    <w:p w:rsidR="003406DE" w:rsidRPr="0036098B" w:rsidRDefault="00684A52" w:rsidP="003D76DF">
      <w:pPr>
        <w:spacing w:after="0" w:line="360" w:lineRule="auto"/>
        <w:jc w:val="both"/>
        <w:rPr>
          <w:rFonts w:ascii="Times New Roman" w:hAnsi="Times New Roman"/>
          <w:b/>
          <w:sz w:val="20"/>
          <w:szCs w:val="20"/>
        </w:rPr>
      </w:pPr>
      <w:r w:rsidRPr="0036098B">
        <w:rPr>
          <w:rFonts w:ascii="Times New Roman" w:hAnsi="Times New Roman"/>
          <w:b/>
          <w:sz w:val="20"/>
          <w:szCs w:val="20"/>
        </w:rPr>
        <w:t>1.Здание школы</w:t>
      </w:r>
      <w:r w:rsidR="00BE43ED" w:rsidRPr="0036098B">
        <w:rPr>
          <w:rFonts w:ascii="Times New Roman" w:hAnsi="Times New Roman"/>
          <w:b/>
          <w:sz w:val="20"/>
          <w:szCs w:val="20"/>
        </w:rPr>
        <w:t>,</w:t>
      </w:r>
      <w:r w:rsidRPr="0036098B">
        <w:rPr>
          <w:rFonts w:ascii="Times New Roman" w:hAnsi="Times New Roman"/>
          <w:b/>
          <w:sz w:val="20"/>
          <w:szCs w:val="20"/>
        </w:rPr>
        <w:t xml:space="preserve"> одноэтажное, деревянное, общая площадь </w:t>
      </w:r>
      <w:r w:rsidR="00BE43ED" w:rsidRPr="0036098B">
        <w:rPr>
          <w:rFonts w:ascii="Times New Roman" w:hAnsi="Times New Roman"/>
          <w:b/>
          <w:sz w:val="20"/>
          <w:szCs w:val="20"/>
        </w:rPr>
        <w:t xml:space="preserve"> </w:t>
      </w:r>
      <w:r w:rsidRPr="0036098B">
        <w:rPr>
          <w:rFonts w:ascii="Times New Roman" w:hAnsi="Times New Roman"/>
          <w:b/>
          <w:sz w:val="20"/>
          <w:szCs w:val="20"/>
        </w:rPr>
        <w:t xml:space="preserve">316,5 кв. м., </w:t>
      </w:r>
    </w:p>
    <w:p w:rsidR="00BE43ED" w:rsidRPr="0036098B" w:rsidRDefault="00684A52"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год ввода в эксплуатацию -1959, балансовая стоимость </w:t>
      </w:r>
      <w:r w:rsidR="005915FE" w:rsidRPr="0036098B">
        <w:rPr>
          <w:rFonts w:ascii="Times New Roman" w:hAnsi="Times New Roman"/>
          <w:b/>
          <w:sz w:val="20"/>
          <w:szCs w:val="20"/>
        </w:rPr>
        <w:t>–</w:t>
      </w:r>
      <w:r w:rsidR="00BE43ED" w:rsidRPr="0036098B">
        <w:rPr>
          <w:rFonts w:ascii="Times New Roman" w:hAnsi="Times New Roman"/>
          <w:b/>
          <w:sz w:val="20"/>
          <w:szCs w:val="20"/>
        </w:rPr>
        <w:t xml:space="preserve"> </w:t>
      </w:r>
      <w:r w:rsidRPr="0036098B">
        <w:rPr>
          <w:rFonts w:ascii="Times New Roman" w:hAnsi="Times New Roman"/>
          <w:b/>
          <w:sz w:val="20"/>
          <w:szCs w:val="20"/>
        </w:rPr>
        <w:t>2</w:t>
      </w:r>
      <w:r w:rsidR="005915FE" w:rsidRPr="0036098B">
        <w:rPr>
          <w:rFonts w:ascii="Times New Roman" w:hAnsi="Times New Roman"/>
          <w:b/>
          <w:sz w:val="20"/>
          <w:szCs w:val="20"/>
        </w:rPr>
        <w:t> </w:t>
      </w:r>
      <w:r w:rsidRPr="0036098B">
        <w:rPr>
          <w:rFonts w:ascii="Times New Roman" w:hAnsi="Times New Roman"/>
          <w:b/>
          <w:sz w:val="20"/>
          <w:szCs w:val="20"/>
        </w:rPr>
        <w:t>344</w:t>
      </w:r>
      <w:r w:rsidR="005915FE" w:rsidRPr="0036098B">
        <w:rPr>
          <w:rFonts w:ascii="Times New Roman" w:hAnsi="Times New Roman"/>
          <w:b/>
          <w:sz w:val="20"/>
          <w:szCs w:val="20"/>
        </w:rPr>
        <w:t xml:space="preserve"> </w:t>
      </w:r>
      <w:r w:rsidRPr="0036098B">
        <w:rPr>
          <w:rFonts w:ascii="Times New Roman" w:hAnsi="Times New Roman"/>
          <w:b/>
          <w:sz w:val="20"/>
          <w:szCs w:val="20"/>
        </w:rPr>
        <w:t>039 руб. 0</w:t>
      </w:r>
      <w:r w:rsidR="00BE43ED" w:rsidRPr="0036098B">
        <w:rPr>
          <w:rFonts w:ascii="Times New Roman" w:hAnsi="Times New Roman"/>
          <w:b/>
          <w:sz w:val="20"/>
          <w:szCs w:val="20"/>
        </w:rPr>
        <w:t>0 коп</w:t>
      </w:r>
      <w:r w:rsidRPr="0036098B">
        <w:rPr>
          <w:rFonts w:ascii="Times New Roman" w:hAnsi="Times New Roman"/>
          <w:b/>
          <w:sz w:val="20"/>
          <w:szCs w:val="20"/>
        </w:rPr>
        <w:t>, остаточной стоимости нет. Свидетельство на право оперативного управления</w:t>
      </w:r>
      <w:r w:rsidR="00BE43ED" w:rsidRPr="0036098B">
        <w:rPr>
          <w:rFonts w:ascii="Times New Roman" w:hAnsi="Times New Roman"/>
          <w:b/>
          <w:sz w:val="20"/>
          <w:szCs w:val="20"/>
        </w:rPr>
        <w:t xml:space="preserve"> 32-АГ №852037 от 13.04.2011 года.</w:t>
      </w:r>
    </w:p>
    <w:p w:rsidR="00BE43ED" w:rsidRPr="0036098B" w:rsidRDefault="00BE43ED" w:rsidP="003D76DF">
      <w:pPr>
        <w:spacing w:after="0" w:line="360" w:lineRule="auto"/>
        <w:jc w:val="both"/>
        <w:rPr>
          <w:rFonts w:ascii="Times New Roman" w:hAnsi="Times New Roman"/>
          <w:b/>
          <w:sz w:val="20"/>
          <w:szCs w:val="20"/>
        </w:rPr>
      </w:pPr>
      <w:r w:rsidRPr="0036098B">
        <w:rPr>
          <w:rFonts w:ascii="Times New Roman" w:hAnsi="Times New Roman"/>
          <w:b/>
          <w:sz w:val="20"/>
          <w:szCs w:val="20"/>
        </w:rPr>
        <w:t>2.Котельная, площадь 5,8 кв. м., год ввода в эксплуатацию -1980,</w:t>
      </w:r>
      <w:r w:rsidR="005915FE" w:rsidRPr="0036098B">
        <w:rPr>
          <w:rFonts w:ascii="Times New Roman" w:hAnsi="Times New Roman"/>
          <w:b/>
          <w:sz w:val="20"/>
          <w:szCs w:val="20"/>
        </w:rPr>
        <w:t xml:space="preserve"> </w:t>
      </w:r>
      <w:r w:rsidRPr="0036098B">
        <w:rPr>
          <w:rFonts w:ascii="Times New Roman" w:hAnsi="Times New Roman"/>
          <w:b/>
          <w:sz w:val="20"/>
          <w:szCs w:val="20"/>
        </w:rPr>
        <w:t>балансовая стоимость – 71</w:t>
      </w:r>
      <w:r w:rsidR="005915FE" w:rsidRPr="0036098B">
        <w:rPr>
          <w:rFonts w:ascii="Times New Roman" w:hAnsi="Times New Roman"/>
          <w:b/>
          <w:sz w:val="20"/>
          <w:szCs w:val="20"/>
        </w:rPr>
        <w:t xml:space="preserve"> </w:t>
      </w:r>
      <w:r w:rsidRPr="0036098B">
        <w:rPr>
          <w:rFonts w:ascii="Times New Roman" w:hAnsi="Times New Roman"/>
          <w:b/>
          <w:sz w:val="20"/>
          <w:szCs w:val="20"/>
        </w:rPr>
        <w:t>992 руб.00 коп, остаточной стоимости нет. Свидетельство на право оперативного управления  32 – АГ №852039 от 13.04.2011 года.</w:t>
      </w:r>
    </w:p>
    <w:p w:rsidR="006A5C0C" w:rsidRPr="0036098B" w:rsidRDefault="00BE43ED" w:rsidP="003D76DF">
      <w:pPr>
        <w:spacing w:after="0" w:line="360" w:lineRule="auto"/>
        <w:jc w:val="both"/>
        <w:rPr>
          <w:rFonts w:ascii="Times New Roman" w:hAnsi="Times New Roman"/>
          <w:b/>
          <w:sz w:val="20"/>
          <w:szCs w:val="20"/>
        </w:rPr>
      </w:pPr>
      <w:r w:rsidRPr="0036098B">
        <w:rPr>
          <w:rFonts w:ascii="Times New Roman" w:hAnsi="Times New Roman"/>
          <w:b/>
          <w:sz w:val="20"/>
          <w:szCs w:val="20"/>
        </w:rPr>
        <w:t>3.</w:t>
      </w:r>
      <w:r w:rsidR="006A5C0C" w:rsidRPr="0036098B">
        <w:rPr>
          <w:rFonts w:ascii="Times New Roman" w:hAnsi="Times New Roman"/>
          <w:b/>
          <w:sz w:val="20"/>
          <w:szCs w:val="20"/>
        </w:rPr>
        <w:t>Здание газовой котельной</w:t>
      </w:r>
      <w:r w:rsidRPr="0036098B">
        <w:rPr>
          <w:rFonts w:ascii="Times New Roman" w:hAnsi="Times New Roman"/>
          <w:b/>
          <w:sz w:val="20"/>
          <w:szCs w:val="20"/>
        </w:rPr>
        <w:t xml:space="preserve">, площадь 8,8 </w:t>
      </w:r>
      <w:r w:rsidR="006A5C0C" w:rsidRPr="0036098B">
        <w:rPr>
          <w:rFonts w:ascii="Times New Roman" w:hAnsi="Times New Roman"/>
          <w:b/>
          <w:sz w:val="20"/>
          <w:szCs w:val="20"/>
        </w:rPr>
        <w:t>кв. м., год ввода в эксплуатацию – 2001, балансовая стоимость – 76961 руб.00 коп, остаточная стоимость по состоянию на 01.08.2018г. – 34000  руб. 00 коп.</w:t>
      </w:r>
      <w:r w:rsidR="005915FE" w:rsidRPr="0036098B">
        <w:rPr>
          <w:rFonts w:ascii="Times New Roman" w:hAnsi="Times New Roman"/>
          <w:b/>
          <w:sz w:val="20"/>
          <w:szCs w:val="20"/>
        </w:rPr>
        <w:t xml:space="preserve"> </w:t>
      </w:r>
      <w:r w:rsidR="006A5C0C" w:rsidRPr="0036098B">
        <w:rPr>
          <w:rFonts w:ascii="Times New Roman" w:hAnsi="Times New Roman"/>
          <w:b/>
          <w:sz w:val="20"/>
          <w:szCs w:val="20"/>
        </w:rPr>
        <w:t>Свидетельство на право оперативного управления 32-АГ №852038 от 13.04.2011 года.</w:t>
      </w:r>
    </w:p>
    <w:p w:rsidR="006A5C0C" w:rsidRPr="0036098B" w:rsidRDefault="006A5C0C" w:rsidP="003D76DF">
      <w:pPr>
        <w:spacing w:after="0" w:line="360" w:lineRule="auto"/>
        <w:jc w:val="both"/>
        <w:rPr>
          <w:rFonts w:ascii="Times New Roman" w:hAnsi="Times New Roman"/>
          <w:b/>
          <w:sz w:val="20"/>
          <w:szCs w:val="20"/>
        </w:rPr>
      </w:pPr>
      <w:r w:rsidRPr="0036098B">
        <w:rPr>
          <w:rFonts w:ascii="Times New Roman" w:hAnsi="Times New Roman"/>
          <w:b/>
          <w:sz w:val="20"/>
          <w:szCs w:val="20"/>
        </w:rPr>
        <w:t>4.Сарай</w:t>
      </w:r>
      <w:r w:rsidR="005915FE" w:rsidRPr="0036098B">
        <w:rPr>
          <w:rFonts w:ascii="Times New Roman" w:hAnsi="Times New Roman"/>
          <w:b/>
          <w:sz w:val="20"/>
          <w:szCs w:val="20"/>
        </w:rPr>
        <w:t>,</w:t>
      </w:r>
      <w:r w:rsidRPr="0036098B">
        <w:rPr>
          <w:rFonts w:ascii="Times New Roman" w:hAnsi="Times New Roman"/>
          <w:b/>
          <w:sz w:val="20"/>
          <w:szCs w:val="20"/>
        </w:rPr>
        <w:t xml:space="preserve"> 1983 года ввода в эксплуатацию, балансовая стоимость 51114 руб.00 коп, остаточной стоимости нет.</w:t>
      </w:r>
    </w:p>
    <w:p w:rsidR="00684A52" w:rsidRPr="0036098B" w:rsidRDefault="006A5C0C"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На здание сарая не зарегистрировано право собственности и право оперативного управления.   </w:t>
      </w:r>
      <w:r w:rsidR="00684A52" w:rsidRPr="0036098B">
        <w:rPr>
          <w:rFonts w:ascii="Times New Roman" w:hAnsi="Times New Roman"/>
          <w:b/>
          <w:sz w:val="20"/>
          <w:szCs w:val="20"/>
        </w:rPr>
        <w:t xml:space="preserve"> </w:t>
      </w:r>
    </w:p>
    <w:p w:rsidR="006A5C0C" w:rsidRPr="0036098B" w:rsidRDefault="006A5C0C"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На территории школы находится старое здание, в котором ранее располагалась школа. Здание на балансе не числится, </w:t>
      </w:r>
      <w:r w:rsidR="00B958C6" w:rsidRPr="0036098B">
        <w:rPr>
          <w:rFonts w:ascii="Times New Roman" w:hAnsi="Times New Roman"/>
          <w:b/>
          <w:sz w:val="20"/>
          <w:szCs w:val="20"/>
        </w:rPr>
        <w:t xml:space="preserve">правоустанавливающих документов на него нет. </w:t>
      </w:r>
      <w:r w:rsidRPr="0036098B">
        <w:rPr>
          <w:rFonts w:ascii="Times New Roman" w:hAnsi="Times New Roman"/>
          <w:b/>
          <w:sz w:val="20"/>
          <w:szCs w:val="20"/>
        </w:rPr>
        <w:t>Учрежд</w:t>
      </w:r>
      <w:r w:rsidR="00B958C6" w:rsidRPr="0036098B">
        <w:rPr>
          <w:rFonts w:ascii="Times New Roman" w:hAnsi="Times New Roman"/>
          <w:b/>
          <w:sz w:val="20"/>
          <w:szCs w:val="20"/>
        </w:rPr>
        <w:t>ением не используется</w:t>
      </w:r>
      <w:r w:rsidR="005915FE" w:rsidRPr="0036098B">
        <w:rPr>
          <w:rFonts w:ascii="Times New Roman" w:hAnsi="Times New Roman"/>
          <w:b/>
          <w:sz w:val="20"/>
          <w:szCs w:val="20"/>
        </w:rPr>
        <w:t xml:space="preserve"> и</w:t>
      </w:r>
      <w:r w:rsidR="00B958C6" w:rsidRPr="0036098B">
        <w:rPr>
          <w:rFonts w:ascii="Times New Roman" w:hAnsi="Times New Roman"/>
          <w:b/>
          <w:sz w:val="20"/>
          <w:szCs w:val="20"/>
        </w:rPr>
        <w:t xml:space="preserve"> не демонтируется. </w:t>
      </w:r>
      <w:r w:rsidRPr="0036098B">
        <w:rPr>
          <w:rFonts w:ascii="Times New Roman" w:hAnsi="Times New Roman"/>
          <w:b/>
          <w:sz w:val="20"/>
          <w:szCs w:val="20"/>
        </w:rPr>
        <w:t xml:space="preserve"> </w:t>
      </w:r>
    </w:p>
    <w:p w:rsidR="00B21AA0"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Всего по состоянию на </w:t>
      </w:r>
      <w:smartTag w:uri="urn:schemas-microsoft-com:office:smarttags" w:element="date">
        <w:smartTagPr>
          <w:attr w:name="ls" w:val="trans"/>
          <w:attr w:name="Month" w:val="08"/>
          <w:attr w:name="Day" w:val="01"/>
          <w:attr w:name="Year" w:val="2018"/>
        </w:smartTagPr>
        <w:r w:rsidRPr="0036098B">
          <w:rPr>
            <w:rFonts w:ascii="Times New Roman" w:hAnsi="Times New Roman"/>
            <w:b/>
            <w:sz w:val="20"/>
            <w:szCs w:val="20"/>
          </w:rPr>
          <w:t>01.08.2018</w:t>
        </w:r>
      </w:smartTag>
      <w:r w:rsidRPr="0036098B">
        <w:rPr>
          <w:rFonts w:ascii="Times New Roman" w:hAnsi="Times New Roman"/>
          <w:b/>
          <w:sz w:val="20"/>
          <w:szCs w:val="20"/>
        </w:rPr>
        <w:t xml:space="preserve"> г. на счете 410136000 «Производственный и хозяйственный инвентарь – иное движимое имущество» числится основных средств на сумму </w:t>
      </w:r>
      <w:r w:rsidR="008B6464" w:rsidRPr="0036098B">
        <w:rPr>
          <w:rFonts w:ascii="Times New Roman" w:hAnsi="Times New Roman"/>
          <w:b/>
          <w:sz w:val="20"/>
          <w:szCs w:val="20"/>
        </w:rPr>
        <w:t xml:space="preserve">92731 </w:t>
      </w:r>
      <w:r w:rsidRPr="0036098B">
        <w:rPr>
          <w:rFonts w:ascii="Times New Roman" w:hAnsi="Times New Roman"/>
          <w:b/>
          <w:sz w:val="20"/>
          <w:szCs w:val="20"/>
        </w:rPr>
        <w:t>руб</w:t>
      </w:r>
      <w:r w:rsidR="008B6464" w:rsidRPr="0036098B">
        <w:rPr>
          <w:rFonts w:ascii="Times New Roman" w:hAnsi="Times New Roman"/>
          <w:b/>
          <w:sz w:val="20"/>
          <w:szCs w:val="20"/>
        </w:rPr>
        <w:t xml:space="preserve">. 00 коп. (Девяносто две тысячи семьсот тридцать один рубль 00 копеек). </w:t>
      </w:r>
    </w:p>
    <w:p w:rsidR="00B23397" w:rsidRPr="0036098B" w:rsidRDefault="008B6464"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w:t>
      </w:r>
      <w:r w:rsidR="00B23397" w:rsidRPr="0036098B">
        <w:rPr>
          <w:rFonts w:ascii="Times New Roman" w:hAnsi="Times New Roman"/>
          <w:b/>
          <w:sz w:val="20"/>
          <w:szCs w:val="20"/>
        </w:rPr>
        <w:t>На счете 410137000 «Библиотечный фонд – иное движимое имущество учреждени</w:t>
      </w:r>
      <w:r w:rsidR="00B21AA0" w:rsidRPr="0036098B">
        <w:rPr>
          <w:rFonts w:ascii="Times New Roman" w:hAnsi="Times New Roman"/>
          <w:b/>
          <w:sz w:val="20"/>
          <w:szCs w:val="20"/>
        </w:rPr>
        <w:t>я</w:t>
      </w:r>
      <w:r w:rsidR="00B23397" w:rsidRPr="0036098B">
        <w:rPr>
          <w:rFonts w:ascii="Times New Roman" w:hAnsi="Times New Roman"/>
          <w:b/>
          <w:sz w:val="20"/>
          <w:szCs w:val="20"/>
        </w:rPr>
        <w:t xml:space="preserve">» по состоянию на </w:t>
      </w:r>
      <w:smartTag w:uri="urn:schemas-microsoft-com:office:smarttags" w:element="date">
        <w:smartTagPr>
          <w:attr w:name="ls" w:val="trans"/>
          <w:attr w:name="Month" w:val="01"/>
          <w:attr w:name="Day" w:val="01"/>
          <w:attr w:name="Year" w:val="2018"/>
        </w:smartTagPr>
        <w:r w:rsidR="00B23397" w:rsidRPr="0036098B">
          <w:rPr>
            <w:rFonts w:ascii="Times New Roman" w:hAnsi="Times New Roman"/>
            <w:b/>
            <w:sz w:val="20"/>
            <w:szCs w:val="20"/>
          </w:rPr>
          <w:t>01.01.2018</w:t>
        </w:r>
      </w:smartTag>
      <w:r w:rsidR="00B23397" w:rsidRPr="0036098B">
        <w:rPr>
          <w:rFonts w:ascii="Times New Roman" w:hAnsi="Times New Roman"/>
          <w:b/>
          <w:sz w:val="20"/>
          <w:szCs w:val="20"/>
        </w:rPr>
        <w:t xml:space="preserve"> г. числи</w:t>
      </w:r>
      <w:r w:rsidR="00B21AA0" w:rsidRPr="0036098B">
        <w:rPr>
          <w:rFonts w:ascii="Times New Roman" w:hAnsi="Times New Roman"/>
          <w:b/>
          <w:sz w:val="20"/>
          <w:szCs w:val="20"/>
        </w:rPr>
        <w:t>лось</w:t>
      </w:r>
      <w:r w:rsidR="00B23397" w:rsidRPr="0036098B">
        <w:rPr>
          <w:rFonts w:ascii="Times New Roman" w:hAnsi="Times New Roman"/>
          <w:b/>
          <w:sz w:val="20"/>
          <w:szCs w:val="20"/>
        </w:rPr>
        <w:t xml:space="preserve"> книг и учебников 642 шт. на сумму 402108 руб. 95 коп.  (четыреста две тысячи сто восемь руб. 00 коп.). Средняя цена 1 единицы учебной литературы  - 626,00 руб</w:t>
      </w:r>
      <w:r w:rsidRPr="0036098B">
        <w:rPr>
          <w:rFonts w:ascii="Times New Roman" w:hAnsi="Times New Roman"/>
          <w:b/>
          <w:sz w:val="20"/>
          <w:szCs w:val="20"/>
        </w:rPr>
        <w:t>.</w:t>
      </w:r>
      <w:r w:rsidR="00B23397" w:rsidRPr="0036098B">
        <w:rPr>
          <w:rFonts w:ascii="Times New Roman" w:hAnsi="Times New Roman"/>
          <w:b/>
          <w:sz w:val="20"/>
          <w:szCs w:val="20"/>
        </w:rPr>
        <w:t xml:space="preserve"> 34 коп.</w:t>
      </w:r>
    </w:p>
    <w:p w:rsidR="00A65952"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В период с января по июль 2018 года произведено списание учебной литературы в количестве 124 единиц</w:t>
      </w:r>
      <w:r w:rsidR="0001390F" w:rsidRPr="0036098B">
        <w:rPr>
          <w:rFonts w:ascii="Times New Roman" w:hAnsi="Times New Roman"/>
          <w:b/>
          <w:sz w:val="20"/>
          <w:szCs w:val="20"/>
        </w:rPr>
        <w:t>ы</w:t>
      </w:r>
      <w:r w:rsidRPr="0036098B">
        <w:rPr>
          <w:rFonts w:ascii="Times New Roman" w:hAnsi="Times New Roman"/>
          <w:b/>
          <w:sz w:val="20"/>
          <w:szCs w:val="20"/>
        </w:rPr>
        <w:t xml:space="preserve"> на сумму 256</w:t>
      </w:r>
      <w:r w:rsidR="0001390F" w:rsidRPr="0036098B">
        <w:rPr>
          <w:rFonts w:ascii="Times New Roman" w:hAnsi="Times New Roman"/>
          <w:b/>
          <w:sz w:val="20"/>
          <w:szCs w:val="20"/>
        </w:rPr>
        <w:t xml:space="preserve"> </w:t>
      </w:r>
      <w:r w:rsidRPr="0036098B">
        <w:rPr>
          <w:rFonts w:ascii="Times New Roman" w:hAnsi="Times New Roman"/>
          <w:b/>
          <w:sz w:val="20"/>
          <w:szCs w:val="20"/>
        </w:rPr>
        <w:t>641 руб. 50 коп. (двести пятьдесят шесть тысяч шестьсот сорок один руб. 50 коп.), средняя цена одной единицы</w:t>
      </w:r>
      <w:r w:rsidR="00BD16B1" w:rsidRPr="0036098B">
        <w:rPr>
          <w:rFonts w:ascii="Times New Roman" w:hAnsi="Times New Roman"/>
          <w:b/>
          <w:sz w:val="20"/>
          <w:szCs w:val="20"/>
        </w:rPr>
        <w:t xml:space="preserve"> списанных учебников </w:t>
      </w:r>
      <w:r w:rsidRPr="0036098B">
        <w:rPr>
          <w:rFonts w:ascii="Times New Roman" w:hAnsi="Times New Roman"/>
          <w:b/>
          <w:sz w:val="20"/>
          <w:szCs w:val="20"/>
        </w:rPr>
        <w:t xml:space="preserve"> – 2069 руб. 69 коп. </w:t>
      </w:r>
    </w:p>
    <w:p w:rsidR="00A65952"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Учебная литература спис</w:t>
      </w:r>
      <w:r w:rsidR="00B21AA0" w:rsidRPr="0036098B">
        <w:rPr>
          <w:rFonts w:ascii="Times New Roman" w:hAnsi="Times New Roman"/>
          <w:b/>
          <w:sz w:val="20"/>
          <w:szCs w:val="20"/>
        </w:rPr>
        <w:t>ана одним актом на списание от 28</w:t>
      </w:r>
      <w:r w:rsidRPr="0036098B">
        <w:rPr>
          <w:rFonts w:ascii="Times New Roman" w:hAnsi="Times New Roman"/>
          <w:b/>
          <w:sz w:val="20"/>
          <w:szCs w:val="20"/>
        </w:rPr>
        <w:t>.0</w:t>
      </w:r>
      <w:r w:rsidR="00B21AA0" w:rsidRPr="0036098B">
        <w:rPr>
          <w:rFonts w:ascii="Times New Roman" w:hAnsi="Times New Roman"/>
          <w:b/>
          <w:sz w:val="20"/>
          <w:szCs w:val="20"/>
        </w:rPr>
        <w:t>6</w:t>
      </w:r>
      <w:r w:rsidRPr="0036098B">
        <w:rPr>
          <w:rFonts w:ascii="Times New Roman" w:hAnsi="Times New Roman"/>
          <w:b/>
          <w:sz w:val="20"/>
          <w:szCs w:val="20"/>
        </w:rPr>
        <w:t xml:space="preserve">.2018 года. </w:t>
      </w:r>
    </w:p>
    <w:p w:rsidR="00A65952" w:rsidRPr="0036098B" w:rsidRDefault="00A65952" w:rsidP="003D76DF">
      <w:pPr>
        <w:spacing w:after="0" w:line="360" w:lineRule="auto"/>
        <w:jc w:val="both"/>
        <w:rPr>
          <w:rFonts w:ascii="Times New Roman" w:hAnsi="Times New Roman"/>
          <w:b/>
          <w:sz w:val="20"/>
          <w:szCs w:val="20"/>
        </w:rPr>
      </w:pPr>
      <w:r w:rsidRPr="0036098B">
        <w:rPr>
          <w:rFonts w:ascii="Times New Roman" w:hAnsi="Times New Roman"/>
          <w:b/>
          <w:sz w:val="20"/>
          <w:szCs w:val="20"/>
        </w:rPr>
        <w:t>(Постановление администрации Мглинского района от 03 07.2018г.№350)</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Контрольно–счетная палата так же отмечает, что единовременно, одним актом на списание </w:t>
      </w:r>
      <w:r w:rsidR="0001390F" w:rsidRPr="0036098B">
        <w:rPr>
          <w:rFonts w:ascii="Times New Roman" w:hAnsi="Times New Roman"/>
          <w:b/>
          <w:sz w:val="20"/>
          <w:szCs w:val="20"/>
        </w:rPr>
        <w:t>основных средств</w:t>
      </w:r>
      <w:r w:rsidR="00BD16B1" w:rsidRPr="0036098B">
        <w:rPr>
          <w:rFonts w:ascii="Times New Roman" w:hAnsi="Times New Roman"/>
          <w:b/>
          <w:sz w:val="20"/>
          <w:szCs w:val="20"/>
        </w:rPr>
        <w:t>,</w:t>
      </w:r>
      <w:r w:rsidR="0001390F" w:rsidRPr="0036098B">
        <w:rPr>
          <w:rFonts w:ascii="Times New Roman" w:hAnsi="Times New Roman"/>
          <w:b/>
          <w:sz w:val="20"/>
          <w:szCs w:val="20"/>
        </w:rPr>
        <w:t xml:space="preserve"> </w:t>
      </w:r>
      <w:r w:rsidRPr="0036098B">
        <w:rPr>
          <w:rFonts w:ascii="Times New Roman" w:hAnsi="Times New Roman"/>
          <w:b/>
          <w:sz w:val="20"/>
          <w:szCs w:val="20"/>
        </w:rPr>
        <w:t>произведено списание:</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футбольный мяч -12 шт. на сумму 9597 руб. 50 коп.</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волейбольный мяч -12 шт. на сумму 6916 руб. 00 коп.</w:t>
      </w:r>
    </w:p>
    <w:p w:rsidR="005C6775" w:rsidRPr="0036098B" w:rsidRDefault="005C6775" w:rsidP="003D76DF">
      <w:pPr>
        <w:spacing w:after="0" w:line="360" w:lineRule="auto"/>
        <w:jc w:val="both"/>
        <w:rPr>
          <w:rFonts w:ascii="Times New Roman" w:hAnsi="Times New Roman"/>
          <w:b/>
          <w:sz w:val="20"/>
          <w:szCs w:val="20"/>
        </w:rPr>
      </w:pPr>
      <w:r w:rsidRPr="0036098B">
        <w:rPr>
          <w:rFonts w:ascii="Times New Roman" w:hAnsi="Times New Roman"/>
          <w:b/>
          <w:sz w:val="20"/>
          <w:szCs w:val="20"/>
        </w:rPr>
        <w:t>-</w:t>
      </w:r>
      <w:r w:rsidR="009A5371" w:rsidRPr="0036098B">
        <w:rPr>
          <w:rFonts w:ascii="Times New Roman" w:hAnsi="Times New Roman"/>
          <w:b/>
          <w:sz w:val="20"/>
          <w:szCs w:val="20"/>
        </w:rPr>
        <w:t xml:space="preserve"> </w:t>
      </w:r>
      <w:r w:rsidRPr="0036098B">
        <w:rPr>
          <w:rFonts w:ascii="Times New Roman" w:hAnsi="Times New Roman"/>
          <w:b/>
          <w:sz w:val="20"/>
          <w:szCs w:val="20"/>
        </w:rPr>
        <w:t>прыгалка- 5шт.</w:t>
      </w:r>
      <w:r w:rsidR="00BD16B1" w:rsidRPr="0036098B">
        <w:rPr>
          <w:rFonts w:ascii="Times New Roman" w:hAnsi="Times New Roman"/>
          <w:b/>
          <w:sz w:val="20"/>
          <w:szCs w:val="20"/>
        </w:rPr>
        <w:t xml:space="preserve"> на сумму 75 руб. 00 коп.</w:t>
      </w:r>
    </w:p>
    <w:p w:rsidR="005C6775" w:rsidRPr="0036098B" w:rsidRDefault="005C6775" w:rsidP="003D76DF">
      <w:pPr>
        <w:spacing w:after="0" w:line="360" w:lineRule="auto"/>
        <w:jc w:val="both"/>
        <w:rPr>
          <w:rFonts w:ascii="Times New Roman" w:hAnsi="Times New Roman"/>
          <w:b/>
          <w:sz w:val="20"/>
          <w:szCs w:val="20"/>
        </w:rPr>
      </w:pPr>
      <w:r w:rsidRPr="0036098B">
        <w:rPr>
          <w:rFonts w:ascii="Times New Roman" w:hAnsi="Times New Roman"/>
          <w:b/>
          <w:sz w:val="20"/>
          <w:szCs w:val="20"/>
        </w:rPr>
        <w:lastRenderedPageBreak/>
        <w:t>Единовременное списание большого количества материальных ценностей</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говорит о недостаточном контроле над использованием и фактическим износом основных средств </w:t>
      </w:r>
      <w:r w:rsidR="00B21AA0" w:rsidRPr="0036098B">
        <w:rPr>
          <w:rFonts w:ascii="Times New Roman" w:hAnsi="Times New Roman"/>
          <w:b/>
          <w:sz w:val="20"/>
          <w:szCs w:val="20"/>
        </w:rPr>
        <w:t>У</w:t>
      </w:r>
      <w:r w:rsidRPr="0036098B">
        <w:rPr>
          <w:rFonts w:ascii="Times New Roman" w:hAnsi="Times New Roman"/>
          <w:b/>
          <w:sz w:val="20"/>
          <w:szCs w:val="20"/>
        </w:rPr>
        <w:t xml:space="preserve">чреждения.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В нарушении Приказа Минфина РФ  от </w:t>
      </w:r>
      <w:smartTag w:uri="urn:schemas-microsoft-com:office:smarttags" w:element="date">
        <w:smartTagPr>
          <w:attr w:name="ls" w:val="trans"/>
          <w:attr w:name="Month" w:val="10"/>
          <w:attr w:name="Day" w:val="31"/>
          <w:attr w:name="Year" w:val="2000"/>
        </w:smartTagPr>
        <w:r w:rsidRPr="0036098B">
          <w:rPr>
            <w:rFonts w:ascii="Times New Roman" w:hAnsi="Times New Roman"/>
            <w:b/>
            <w:sz w:val="20"/>
            <w:szCs w:val="20"/>
          </w:rPr>
          <w:t>31.10.2000</w:t>
        </w:r>
      </w:smartTag>
      <w:r w:rsidRPr="0036098B">
        <w:rPr>
          <w:rFonts w:ascii="Times New Roman" w:hAnsi="Times New Roman"/>
          <w:b/>
          <w:sz w:val="20"/>
          <w:szCs w:val="20"/>
        </w:rPr>
        <w:t xml:space="preserve"> года №94 Н (редакции от </w:t>
      </w:r>
      <w:smartTag w:uri="urn:schemas-microsoft-com:office:smarttags" w:element="date">
        <w:smartTagPr>
          <w:attr w:name="ls" w:val="trans"/>
          <w:attr w:name="Month" w:val="11"/>
          <w:attr w:name="Day" w:val="08"/>
          <w:attr w:name="Year" w:val="2010"/>
        </w:smartTagPr>
        <w:r w:rsidRPr="0036098B">
          <w:rPr>
            <w:rFonts w:ascii="Times New Roman" w:hAnsi="Times New Roman"/>
            <w:b/>
            <w:sz w:val="20"/>
            <w:szCs w:val="20"/>
          </w:rPr>
          <w:t>08.11.2010</w:t>
        </w:r>
      </w:smartTag>
      <w:r w:rsidRPr="0036098B">
        <w:rPr>
          <w:rFonts w:ascii="Times New Roman" w:hAnsi="Times New Roman"/>
          <w:b/>
          <w:sz w:val="20"/>
          <w:szCs w:val="20"/>
        </w:rPr>
        <w:t xml:space="preserve"> года) «Об утверждении Плана счетов бухгалтерского учета финансово – хозяйственной деятельности организации и Инструкции по его применению» в </w:t>
      </w:r>
      <w:r w:rsidR="005C6775" w:rsidRPr="0036098B">
        <w:rPr>
          <w:rFonts w:ascii="Times New Roman" w:hAnsi="Times New Roman"/>
          <w:b/>
          <w:sz w:val="20"/>
          <w:szCs w:val="20"/>
        </w:rPr>
        <w:t>У</w:t>
      </w:r>
      <w:r w:rsidRPr="0036098B">
        <w:rPr>
          <w:rFonts w:ascii="Times New Roman" w:hAnsi="Times New Roman"/>
          <w:b/>
          <w:sz w:val="20"/>
          <w:szCs w:val="20"/>
        </w:rPr>
        <w:t>чреждении  забалансовые счета обозначены номер</w:t>
      </w:r>
      <w:r w:rsidR="0001390F" w:rsidRPr="0036098B">
        <w:rPr>
          <w:rFonts w:ascii="Times New Roman" w:hAnsi="Times New Roman"/>
          <w:b/>
          <w:sz w:val="20"/>
          <w:szCs w:val="20"/>
        </w:rPr>
        <w:t>ами</w:t>
      </w:r>
      <w:r w:rsidRPr="0036098B">
        <w:rPr>
          <w:rFonts w:ascii="Times New Roman" w:hAnsi="Times New Roman"/>
          <w:b/>
          <w:sz w:val="20"/>
          <w:szCs w:val="20"/>
        </w:rPr>
        <w:t xml:space="preserve"> «410134310», «410136310», «410138310».</w:t>
      </w:r>
      <w:r w:rsidR="0001390F" w:rsidRPr="0036098B">
        <w:rPr>
          <w:rFonts w:ascii="Times New Roman" w:hAnsi="Times New Roman"/>
          <w:b/>
          <w:sz w:val="20"/>
          <w:szCs w:val="20"/>
        </w:rPr>
        <w:t xml:space="preserve"> </w:t>
      </w:r>
      <w:r w:rsidR="00BD16B1" w:rsidRPr="0036098B">
        <w:rPr>
          <w:rFonts w:ascii="Times New Roman" w:hAnsi="Times New Roman"/>
          <w:b/>
          <w:sz w:val="20"/>
          <w:szCs w:val="20"/>
        </w:rPr>
        <w:t>З</w:t>
      </w:r>
      <w:r w:rsidRPr="0036098B">
        <w:rPr>
          <w:rFonts w:ascii="Times New Roman" w:hAnsi="Times New Roman"/>
          <w:b/>
          <w:sz w:val="20"/>
          <w:szCs w:val="20"/>
        </w:rPr>
        <w:t>абалансовы</w:t>
      </w:r>
      <w:r w:rsidR="00BD16B1" w:rsidRPr="0036098B">
        <w:rPr>
          <w:rFonts w:ascii="Times New Roman" w:hAnsi="Times New Roman"/>
          <w:b/>
          <w:sz w:val="20"/>
          <w:szCs w:val="20"/>
        </w:rPr>
        <w:t>е</w:t>
      </w:r>
      <w:r w:rsidRPr="0036098B">
        <w:rPr>
          <w:rFonts w:ascii="Times New Roman" w:hAnsi="Times New Roman"/>
          <w:b/>
          <w:sz w:val="20"/>
          <w:szCs w:val="20"/>
        </w:rPr>
        <w:t xml:space="preserve"> счет</w:t>
      </w:r>
      <w:r w:rsidR="00BD16B1" w:rsidRPr="0036098B">
        <w:rPr>
          <w:rFonts w:ascii="Times New Roman" w:hAnsi="Times New Roman"/>
          <w:b/>
          <w:sz w:val="20"/>
          <w:szCs w:val="20"/>
        </w:rPr>
        <w:t>а</w:t>
      </w:r>
      <w:r w:rsidRPr="0036098B">
        <w:rPr>
          <w:rFonts w:ascii="Times New Roman" w:hAnsi="Times New Roman"/>
          <w:b/>
          <w:sz w:val="20"/>
          <w:szCs w:val="20"/>
        </w:rPr>
        <w:t xml:space="preserve"> в бухгалтерском учете обозначаются трехзначным номером.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3. Проверка порядка формирования и утверждения муниципального задания.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Муниципальное задание </w:t>
      </w:r>
      <w:r w:rsidR="00BD16B1" w:rsidRPr="0036098B">
        <w:rPr>
          <w:rFonts w:ascii="Times New Roman" w:hAnsi="Times New Roman"/>
          <w:b/>
          <w:sz w:val="20"/>
          <w:szCs w:val="20"/>
        </w:rPr>
        <w:t>У</w:t>
      </w:r>
      <w:r w:rsidRPr="0036098B">
        <w:rPr>
          <w:rFonts w:ascii="Times New Roman" w:hAnsi="Times New Roman"/>
          <w:b/>
          <w:sz w:val="20"/>
          <w:szCs w:val="20"/>
        </w:rPr>
        <w:t xml:space="preserve">чреждения на 2017 год подготовлено не по форме, которая утверждена </w:t>
      </w:r>
      <w:r w:rsidR="0001390F" w:rsidRPr="0036098B">
        <w:rPr>
          <w:rFonts w:ascii="Times New Roman" w:hAnsi="Times New Roman"/>
          <w:b/>
          <w:sz w:val="20"/>
          <w:szCs w:val="20"/>
        </w:rPr>
        <w:t>П</w:t>
      </w:r>
      <w:r w:rsidRPr="0036098B">
        <w:rPr>
          <w:rFonts w:ascii="Times New Roman" w:hAnsi="Times New Roman"/>
          <w:b/>
          <w:sz w:val="20"/>
          <w:szCs w:val="20"/>
        </w:rPr>
        <w:t xml:space="preserve">остановлением администрации Мглинского района от </w:t>
      </w:r>
      <w:smartTag w:uri="urn:schemas-microsoft-com:office:smarttags" w:element="date">
        <w:smartTagPr>
          <w:attr w:name="ls" w:val="trans"/>
          <w:attr w:name="Month" w:val="09"/>
          <w:attr w:name="Day" w:val="27"/>
          <w:attr w:name="Year" w:val="2016"/>
        </w:smartTagPr>
        <w:r w:rsidRPr="0036098B">
          <w:rPr>
            <w:rFonts w:ascii="Times New Roman" w:hAnsi="Times New Roman"/>
            <w:b/>
            <w:sz w:val="20"/>
            <w:szCs w:val="20"/>
          </w:rPr>
          <w:t>12.11.2015</w:t>
        </w:r>
      </w:smartTag>
      <w:r w:rsidRPr="0036098B">
        <w:rPr>
          <w:rFonts w:ascii="Times New Roman" w:hAnsi="Times New Roman"/>
          <w:b/>
          <w:sz w:val="20"/>
          <w:szCs w:val="20"/>
        </w:rPr>
        <w:t xml:space="preserve"> года №834. Также в муниципальном задании отсутствует обязательный показатель -  норматив  на выполнение муниципальной услуги, оказываемой образовательным учреждением.</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Муниципальное задание Учреждения </w:t>
      </w:r>
      <w:r w:rsidR="00E83553" w:rsidRPr="0036098B">
        <w:rPr>
          <w:rFonts w:ascii="Times New Roman" w:hAnsi="Times New Roman"/>
          <w:b/>
          <w:sz w:val="20"/>
          <w:szCs w:val="20"/>
        </w:rPr>
        <w:t xml:space="preserve">на 2017 год  </w:t>
      </w:r>
      <w:r w:rsidRPr="0036098B">
        <w:rPr>
          <w:rFonts w:ascii="Times New Roman" w:hAnsi="Times New Roman"/>
          <w:b/>
          <w:sz w:val="20"/>
          <w:szCs w:val="20"/>
        </w:rPr>
        <w:t xml:space="preserve">утверждено с нарушением сроков, установленных пунктом 5 Порядка формирования муниципального задания - не позднее 15 рабочих дней со дня утверждения распорядителем средств бюджета муниципального района лимитов бюджетных обязательств на предоставление субсидии на финансовое обеспечение выполнения муниципального задания.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В 2017 году лимиты бюджетных обязательств до бюджетополучателей администрации Мглинского района доведены </w:t>
      </w:r>
      <w:smartTag w:uri="urn:schemas-microsoft-com:office:smarttags" w:element="date">
        <w:smartTagPr>
          <w:attr w:name="ls" w:val="trans"/>
          <w:attr w:name="Month" w:val="09"/>
          <w:attr w:name="Day" w:val="27"/>
          <w:attr w:name="Year" w:val="2016"/>
        </w:smartTagPr>
        <w:r w:rsidRPr="0036098B">
          <w:rPr>
            <w:rFonts w:ascii="Times New Roman" w:hAnsi="Times New Roman"/>
            <w:b/>
            <w:sz w:val="20"/>
            <w:szCs w:val="20"/>
          </w:rPr>
          <w:t>18 января 2017 года</w:t>
        </w:r>
      </w:smartTag>
      <w:r w:rsidRPr="0036098B">
        <w:rPr>
          <w:rFonts w:ascii="Times New Roman" w:hAnsi="Times New Roman"/>
          <w:b/>
          <w:sz w:val="20"/>
          <w:szCs w:val="20"/>
        </w:rPr>
        <w:t xml:space="preserve"> (копия расходного расписания от </w:t>
      </w:r>
      <w:smartTag w:uri="urn:schemas-microsoft-com:office:smarttags" w:element="date">
        <w:smartTagPr>
          <w:attr w:name="ls" w:val="trans"/>
          <w:attr w:name="Month" w:val="09"/>
          <w:attr w:name="Day" w:val="27"/>
          <w:attr w:name="Year" w:val="2016"/>
        </w:smartTagPr>
        <w:r w:rsidRPr="0036098B">
          <w:rPr>
            <w:rFonts w:ascii="Times New Roman" w:hAnsi="Times New Roman"/>
            <w:b/>
            <w:sz w:val="20"/>
            <w:szCs w:val="20"/>
          </w:rPr>
          <w:t>18.01.2017</w:t>
        </w:r>
      </w:smartTag>
      <w:r w:rsidRPr="0036098B">
        <w:rPr>
          <w:rFonts w:ascii="Times New Roman" w:hAnsi="Times New Roman"/>
          <w:b/>
          <w:sz w:val="20"/>
          <w:szCs w:val="20"/>
        </w:rPr>
        <w:t xml:space="preserve">г №11 прилагается). Муниципальное задание учреждения на 2017 год утверждено </w:t>
      </w:r>
      <w:smartTag w:uri="urn:schemas-microsoft-com:office:smarttags" w:element="date">
        <w:smartTagPr>
          <w:attr w:name="ls" w:val="trans"/>
          <w:attr w:name="Month" w:val="09"/>
          <w:attr w:name="Day" w:val="27"/>
          <w:attr w:name="Year" w:val="2016"/>
        </w:smartTagPr>
        <w:r w:rsidRPr="0036098B">
          <w:rPr>
            <w:rFonts w:ascii="Times New Roman" w:hAnsi="Times New Roman"/>
            <w:b/>
            <w:sz w:val="20"/>
            <w:szCs w:val="20"/>
          </w:rPr>
          <w:t>13 марта 2017 года</w:t>
        </w:r>
      </w:smartTag>
      <w:r w:rsidRPr="0036098B">
        <w:rPr>
          <w:rFonts w:ascii="Times New Roman" w:hAnsi="Times New Roman"/>
          <w:b/>
          <w:sz w:val="20"/>
          <w:szCs w:val="20"/>
        </w:rPr>
        <w:t xml:space="preserve"> (копия прилагается), опубликовано на официальном сайте для размещения информации о государственных (муниципальных) учреждениях </w:t>
      </w:r>
      <w:r w:rsidRPr="0036098B">
        <w:rPr>
          <w:rFonts w:ascii="Times New Roman" w:hAnsi="Times New Roman"/>
          <w:b/>
          <w:sz w:val="20"/>
          <w:szCs w:val="20"/>
          <w:lang w:val="en-US"/>
        </w:rPr>
        <w:t>www</w:t>
      </w:r>
      <w:r w:rsidRPr="0036098B">
        <w:rPr>
          <w:rFonts w:ascii="Times New Roman" w:hAnsi="Times New Roman"/>
          <w:b/>
          <w:sz w:val="20"/>
          <w:szCs w:val="20"/>
        </w:rPr>
        <w:t xml:space="preserve">. </w:t>
      </w:r>
      <w:r w:rsidRPr="0036098B">
        <w:rPr>
          <w:rFonts w:ascii="Times New Roman" w:hAnsi="Times New Roman"/>
          <w:b/>
          <w:sz w:val="20"/>
          <w:szCs w:val="20"/>
          <w:lang w:val="en-US"/>
        </w:rPr>
        <w:t>bus</w:t>
      </w:r>
      <w:r w:rsidRPr="0036098B">
        <w:rPr>
          <w:rFonts w:ascii="Times New Roman" w:hAnsi="Times New Roman"/>
          <w:b/>
          <w:sz w:val="20"/>
          <w:szCs w:val="20"/>
        </w:rPr>
        <w:t>.</w:t>
      </w:r>
      <w:r w:rsidRPr="0036098B">
        <w:rPr>
          <w:rFonts w:ascii="Times New Roman" w:hAnsi="Times New Roman"/>
          <w:b/>
          <w:sz w:val="20"/>
          <w:szCs w:val="20"/>
          <w:lang w:val="en-US"/>
        </w:rPr>
        <w:t>gov</w:t>
      </w:r>
      <w:r w:rsidRPr="0036098B">
        <w:rPr>
          <w:rFonts w:ascii="Times New Roman" w:hAnsi="Times New Roman"/>
          <w:b/>
          <w:sz w:val="20"/>
          <w:szCs w:val="20"/>
        </w:rPr>
        <w:t>.</w:t>
      </w:r>
      <w:r w:rsidRPr="0036098B">
        <w:rPr>
          <w:rFonts w:ascii="Times New Roman" w:hAnsi="Times New Roman"/>
          <w:b/>
          <w:sz w:val="20"/>
          <w:szCs w:val="20"/>
          <w:lang w:val="en-US"/>
        </w:rPr>
        <w:t>ru</w:t>
      </w:r>
      <w:r w:rsidRPr="0036098B">
        <w:rPr>
          <w:rFonts w:ascii="Times New Roman" w:hAnsi="Times New Roman"/>
          <w:b/>
          <w:sz w:val="20"/>
          <w:szCs w:val="20"/>
        </w:rPr>
        <w:t xml:space="preserve"> 13 апреля 2017 года.  Публикация муниципального задания на сайте произведена с нарушением сроков, установленных п. 9 Положения о формировании муниципального задания, утвержденного Постановлением администрации Мглинского района №834 от 12.11.2015 г. (в течение 10 дней со дня утверждения муниципального задания муниципальному учреждению.)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Лимиты бюджетных обязательств на 2018 год доведены Учреждению 29.12.2017 года. Муниципальное задание учреждения на 2018 год утверждено 09.01.2018 года, размещено на сайте </w:t>
      </w:r>
      <w:r w:rsidRPr="0036098B">
        <w:rPr>
          <w:rFonts w:ascii="Times New Roman" w:hAnsi="Times New Roman"/>
          <w:b/>
          <w:sz w:val="20"/>
          <w:szCs w:val="20"/>
          <w:lang w:val="en-US"/>
        </w:rPr>
        <w:t>www</w:t>
      </w:r>
      <w:r w:rsidRPr="0036098B">
        <w:rPr>
          <w:rFonts w:ascii="Times New Roman" w:hAnsi="Times New Roman"/>
          <w:b/>
          <w:sz w:val="20"/>
          <w:szCs w:val="20"/>
        </w:rPr>
        <w:t>.</w:t>
      </w:r>
      <w:r w:rsidRPr="0036098B">
        <w:rPr>
          <w:rFonts w:ascii="Times New Roman" w:hAnsi="Times New Roman"/>
          <w:b/>
          <w:sz w:val="20"/>
          <w:szCs w:val="20"/>
          <w:lang w:val="en-US"/>
        </w:rPr>
        <w:t>bus</w:t>
      </w:r>
      <w:r w:rsidRPr="0036098B">
        <w:rPr>
          <w:rFonts w:ascii="Times New Roman" w:hAnsi="Times New Roman"/>
          <w:b/>
          <w:sz w:val="20"/>
          <w:szCs w:val="20"/>
        </w:rPr>
        <w:t>.</w:t>
      </w:r>
      <w:r w:rsidRPr="0036098B">
        <w:rPr>
          <w:rFonts w:ascii="Times New Roman" w:hAnsi="Times New Roman"/>
          <w:b/>
          <w:sz w:val="20"/>
          <w:szCs w:val="20"/>
          <w:lang w:val="en-US"/>
        </w:rPr>
        <w:t>gov</w:t>
      </w:r>
      <w:r w:rsidRPr="0036098B">
        <w:rPr>
          <w:rFonts w:ascii="Times New Roman" w:hAnsi="Times New Roman"/>
          <w:b/>
          <w:sz w:val="20"/>
          <w:szCs w:val="20"/>
        </w:rPr>
        <w:t>.</w:t>
      </w:r>
      <w:r w:rsidRPr="0036098B">
        <w:rPr>
          <w:rFonts w:ascii="Times New Roman" w:hAnsi="Times New Roman"/>
          <w:b/>
          <w:sz w:val="20"/>
          <w:szCs w:val="20"/>
          <w:lang w:val="en-US"/>
        </w:rPr>
        <w:t>ru</w:t>
      </w:r>
      <w:r w:rsidRPr="0036098B">
        <w:rPr>
          <w:rFonts w:ascii="Times New Roman" w:hAnsi="Times New Roman"/>
          <w:b/>
          <w:sz w:val="20"/>
          <w:szCs w:val="20"/>
        </w:rPr>
        <w:t xml:space="preserve"> 13.04.2018 года. Публикация на сайте произведена также с нарушением сроков, установленных п. 9 Положения о формировании муниципального задания, утвержденного Постановлением администрации Мглинского района №834 от 12.11.2015 г. (в ред. Постановления №854 от 15.12.2017 г.).    Отчет об исполнении муниципального задания за 2017 год на сайте </w:t>
      </w:r>
      <w:r w:rsidRPr="0036098B">
        <w:rPr>
          <w:rFonts w:ascii="Times New Roman" w:hAnsi="Times New Roman"/>
          <w:b/>
          <w:sz w:val="20"/>
          <w:szCs w:val="20"/>
          <w:lang w:val="en-US"/>
        </w:rPr>
        <w:t>www</w:t>
      </w:r>
      <w:r w:rsidRPr="0036098B">
        <w:rPr>
          <w:rFonts w:ascii="Times New Roman" w:hAnsi="Times New Roman"/>
          <w:b/>
          <w:sz w:val="20"/>
          <w:szCs w:val="20"/>
        </w:rPr>
        <w:t>.</w:t>
      </w:r>
      <w:r w:rsidRPr="0036098B">
        <w:rPr>
          <w:rFonts w:ascii="Times New Roman" w:hAnsi="Times New Roman"/>
          <w:b/>
          <w:sz w:val="20"/>
          <w:szCs w:val="20"/>
          <w:lang w:val="en-US"/>
        </w:rPr>
        <w:t>bus</w:t>
      </w:r>
      <w:r w:rsidRPr="0036098B">
        <w:rPr>
          <w:rFonts w:ascii="Times New Roman" w:hAnsi="Times New Roman"/>
          <w:b/>
          <w:sz w:val="20"/>
          <w:szCs w:val="20"/>
        </w:rPr>
        <w:t>.</w:t>
      </w:r>
      <w:r w:rsidRPr="0036098B">
        <w:rPr>
          <w:rFonts w:ascii="Times New Roman" w:hAnsi="Times New Roman"/>
          <w:b/>
          <w:sz w:val="20"/>
          <w:szCs w:val="20"/>
          <w:lang w:val="en-US"/>
        </w:rPr>
        <w:t>gov</w:t>
      </w:r>
      <w:r w:rsidRPr="0036098B">
        <w:rPr>
          <w:rFonts w:ascii="Times New Roman" w:hAnsi="Times New Roman"/>
          <w:b/>
          <w:sz w:val="20"/>
          <w:szCs w:val="20"/>
        </w:rPr>
        <w:t>.</w:t>
      </w:r>
      <w:r w:rsidRPr="0036098B">
        <w:rPr>
          <w:rFonts w:ascii="Times New Roman" w:hAnsi="Times New Roman"/>
          <w:b/>
          <w:sz w:val="20"/>
          <w:szCs w:val="20"/>
          <w:lang w:val="en-US"/>
        </w:rPr>
        <w:t>ru</w:t>
      </w:r>
      <w:r w:rsidRPr="0036098B">
        <w:rPr>
          <w:rFonts w:ascii="Times New Roman" w:hAnsi="Times New Roman"/>
          <w:b/>
          <w:sz w:val="20"/>
          <w:szCs w:val="20"/>
        </w:rPr>
        <w:t xml:space="preserve"> размещен своевременно, т.е. в течение 10 дней после утверждения руководителем.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4. Проверка исполнения плана финансово-хозяйственной деятельности (далее  - План ФХД).</w:t>
      </w:r>
    </w:p>
    <w:p w:rsidR="00B23397" w:rsidRPr="0036098B" w:rsidRDefault="00B23397" w:rsidP="00B87D72">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Постановлением администрации Мглинского района от 27.09.2016 года №721 принят Порядок составления и утверждения Плана финансово-хозяйственной деятельности муниципальных бюджетных и автономных учреждений Мглинского района (далее – Порядок составления и утверждения). План ФХД на 2017 год составлен 23.01.2017 года. </w:t>
      </w:r>
      <w:r w:rsidR="0001390F" w:rsidRPr="0036098B">
        <w:rPr>
          <w:rFonts w:ascii="Times New Roman" w:hAnsi="Times New Roman"/>
          <w:b/>
          <w:sz w:val="20"/>
          <w:szCs w:val="20"/>
        </w:rPr>
        <w:t>Утвержден 23.01.2017 г.</w:t>
      </w:r>
      <w:r w:rsidRPr="0036098B">
        <w:rPr>
          <w:rFonts w:ascii="Times New Roman" w:hAnsi="Times New Roman"/>
          <w:b/>
          <w:sz w:val="20"/>
          <w:szCs w:val="20"/>
        </w:rPr>
        <w:t xml:space="preserve"> Дата публикации на сайте </w:t>
      </w:r>
      <w:r w:rsidRPr="0036098B">
        <w:rPr>
          <w:rFonts w:ascii="Times New Roman" w:hAnsi="Times New Roman"/>
          <w:b/>
          <w:sz w:val="20"/>
          <w:szCs w:val="20"/>
          <w:lang w:val="en-US"/>
        </w:rPr>
        <w:t>www</w:t>
      </w:r>
      <w:r w:rsidRPr="0036098B">
        <w:rPr>
          <w:rFonts w:ascii="Times New Roman" w:hAnsi="Times New Roman"/>
          <w:b/>
          <w:sz w:val="20"/>
          <w:szCs w:val="20"/>
        </w:rPr>
        <w:t>.</w:t>
      </w:r>
      <w:r w:rsidRPr="0036098B">
        <w:rPr>
          <w:rFonts w:ascii="Times New Roman" w:hAnsi="Times New Roman"/>
          <w:b/>
          <w:sz w:val="20"/>
          <w:szCs w:val="20"/>
          <w:lang w:val="en-US"/>
        </w:rPr>
        <w:t>bus</w:t>
      </w:r>
      <w:r w:rsidRPr="0036098B">
        <w:rPr>
          <w:rFonts w:ascii="Times New Roman" w:hAnsi="Times New Roman"/>
          <w:b/>
          <w:sz w:val="20"/>
          <w:szCs w:val="20"/>
        </w:rPr>
        <w:t>.</w:t>
      </w:r>
      <w:r w:rsidRPr="0036098B">
        <w:rPr>
          <w:rFonts w:ascii="Times New Roman" w:hAnsi="Times New Roman"/>
          <w:b/>
          <w:sz w:val="20"/>
          <w:szCs w:val="20"/>
          <w:lang w:val="en-US"/>
        </w:rPr>
        <w:t>gov</w:t>
      </w:r>
      <w:r w:rsidRPr="0036098B">
        <w:rPr>
          <w:rFonts w:ascii="Times New Roman" w:hAnsi="Times New Roman"/>
          <w:b/>
          <w:sz w:val="20"/>
          <w:szCs w:val="20"/>
        </w:rPr>
        <w:t>.</w:t>
      </w:r>
      <w:r w:rsidRPr="0036098B">
        <w:rPr>
          <w:rFonts w:ascii="Times New Roman" w:hAnsi="Times New Roman"/>
          <w:b/>
          <w:sz w:val="20"/>
          <w:szCs w:val="20"/>
          <w:lang w:val="en-US"/>
        </w:rPr>
        <w:t>ru</w:t>
      </w:r>
      <w:r w:rsidRPr="0036098B">
        <w:rPr>
          <w:rFonts w:ascii="Times New Roman" w:hAnsi="Times New Roman"/>
          <w:b/>
          <w:sz w:val="20"/>
          <w:szCs w:val="20"/>
        </w:rPr>
        <w:t xml:space="preserve">  – 23.01.2017 г.   В течение 2017 года в План ФХД Учреждения трижды вносились изменения. Уточненный План ФХД своевременно утвержден и опубликован на сайте </w:t>
      </w:r>
      <w:r w:rsidRPr="0036098B">
        <w:rPr>
          <w:rFonts w:ascii="Times New Roman" w:hAnsi="Times New Roman"/>
          <w:b/>
          <w:sz w:val="20"/>
          <w:szCs w:val="20"/>
          <w:lang w:val="en-US"/>
        </w:rPr>
        <w:t>www</w:t>
      </w:r>
      <w:r w:rsidRPr="0036098B">
        <w:rPr>
          <w:rFonts w:ascii="Times New Roman" w:hAnsi="Times New Roman"/>
          <w:b/>
          <w:sz w:val="20"/>
          <w:szCs w:val="20"/>
        </w:rPr>
        <w:t>.</w:t>
      </w:r>
      <w:r w:rsidRPr="0036098B">
        <w:rPr>
          <w:rFonts w:ascii="Times New Roman" w:hAnsi="Times New Roman"/>
          <w:b/>
          <w:sz w:val="20"/>
          <w:szCs w:val="20"/>
          <w:lang w:val="en-US"/>
        </w:rPr>
        <w:t>bus</w:t>
      </w:r>
      <w:r w:rsidRPr="0036098B">
        <w:rPr>
          <w:rFonts w:ascii="Times New Roman" w:hAnsi="Times New Roman"/>
          <w:b/>
          <w:sz w:val="20"/>
          <w:szCs w:val="20"/>
        </w:rPr>
        <w:t>.</w:t>
      </w:r>
      <w:r w:rsidRPr="0036098B">
        <w:rPr>
          <w:rFonts w:ascii="Times New Roman" w:hAnsi="Times New Roman"/>
          <w:b/>
          <w:sz w:val="20"/>
          <w:szCs w:val="20"/>
          <w:lang w:val="en-US"/>
        </w:rPr>
        <w:t>gov</w:t>
      </w:r>
      <w:r w:rsidRPr="0036098B">
        <w:rPr>
          <w:rFonts w:ascii="Times New Roman" w:hAnsi="Times New Roman"/>
          <w:b/>
          <w:sz w:val="20"/>
          <w:szCs w:val="20"/>
        </w:rPr>
        <w:t>.</w:t>
      </w:r>
      <w:r w:rsidRPr="0036098B">
        <w:rPr>
          <w:rFonts w:ascii="Times New Roman" w:hAnsi="Times New Roman"/>
          <w:b/>
          <w:sz w:val="20"/>
          <w:szCs w:val="20"/>
          <w:lang w:val="en-US"/>
        </w:rPr>
        <w:t>ru</w:t>
      </w:r>
      <w:r w:rsidRPr="0036098B">
        <w:rPr>
          <w:rFonts w:ascii="Times New Roman" w:hAnsi="Times New Roman"/>
          <w:b/>
          <w:sz w:val="20"/>
          <w:szCs w:val="20"/>
        </w:rPr>
        <w:t xml:space="preserve">.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lastRenderedPageBreak/>
        <w:t>План ФХД Учреждения на 2018 год составлен 15.01.2018</w:t>
      </w:r>
      <w:r w:rsidR="00A730D7" w:rsidRPr="0036098B">
        <w:rPr>
          <w:rFonts w:ascii="Times New Roman" w:hAnsi="Times New Roman"/>
          <w:b/>
          <w:sz w:val="20"/>
          <w:szCs w:val="20"/>
        </w:rPr>
        <w:t xml:space="preserve"> г. Дата утверждения Плана ФХД 15.01.2018г.</w:t>
      </w:r>
      <w:r w:rsidRPr="0036098B">
        <w:rPr>
          <w:rFonts w:ascii="Times New Roman" w:hAnsi="Times New Roman"/>
          <w:b/>
          <w:sz w:val="20"/>
          <w:szCs w:val="20"/>
        </w:rPr>
        <w:t xml:space="preserve">  Дата публикации на сайте </w:t>
      </w:r>
      <w:r w:rsidRPr="0036098B">
        <w:rPr>
          <w:rFonts w:ascii="Times New Roman" w:hAnsi="Times New Roman"/>
          <w:b/>
          <w:sz w:val="20"/>
          <w:szCs w:val="20"/>
          <w:lang w:val="en-US"/>
        </w:rPr>
        <w:t>www</w:t>
      </w:r>
      <w:r w:rsidRPr="0036098B">
        <w:rPr>
          <w:rFonts w:ascii="Times New Roman" w:hAnsi="Times New Roman"/>
          <w:b/>
          <w:sz w:val="20"/>
          <w:szCs w:val="20"/>
        </w:rPr>
        <w:t>.</w:t>
      </w:r>
      <w:r w:rsidRPr="0036098B">
        <w:rPr>
          <w:rFonts w:ascii="Times New Roman" w:hAnsi="Times New Roman"/>
          <w:b/>
          <w:sz w:val="20"/>
          <w:szCs w:val="20"/>
          <w:lang w:val="en-US"/>
        </w:rPr>
        <w:t>bus</w:t>
      </w:r>
      <w:r w:rsidRPr="0036098B">
        <w:rPr>
          <w:rFonts w:ascii="Times New Roman" w:hAnsi="Times New Roman"/>
          <w:b/>
          <w:sz w:val="20"/>
          <w:szCs w:val="20"/>
        </w:rPr>
        <w:t>.</w:t>
      </w:r>
      <w:r w:rsidRPr="0036098B">
        <w:rPr>
          <w:rFonts w:ascii="Times New Roman" w:hAnsi="Times New Roman"/>
          <w:b/>
          <w:sz w:val="20"/>
          <w:szCs w:val="20"/>
          <w:lang w:val="en-US"/>
        </w:rPr>
        <w:t>gov</w:t>
      </w:r>
      <w:r w:rsidRPr="0036098B">
        <w:rPr>
          <w:rFonts w:ascii="Times New Roman" w:hAnsi="Times New Roman"/>
          <w:b/>
          <w:sz w:val="20"/>
          <w:szCs w:val="20"/>
        </w:rPr>
        <w:t>.</w:t>
      </w:r>
      <w:r w:rsidRPr="0036098B">
        <w:rPr>
          <w:rFonts w:ascii="Times New Roman" w:hAnsi="Times New Roman"/>
          <w:b/>
          <w:sz w:val="20"/>
          <w:szCs w:val="20"/>
          <w:lang w:val="en-US"/>
        </w:rPr>
        <w:t>ru</w:t>
      </w:r>
      <w:r w:rsidRPr="0036098B">
        <w:rPr>
          <w:rFonts w:ascii="Times New Roman" w:hAnsi="Times New Roman"/>
          <w:b/>
          <w:sz w:val="20"/>
          <w:szCs w:val="20"/>
        </w:rPr>
        <w:t xml:space="preserve"> – 1</w:t>
      </w:r>
      <w:r w:rsidR="00A730D7" w:rsidRPr="0036098B">
        <w:rPr>
          <w:rFonts w:ascii="Times New Roman" w:hAnsi="Times New Roman"/>
          <w:b/>
          <w:sz w:val="20"/>
          <w:szCs w:val="20"/>
        </w:rPr>
        <w:t>8</w:t>
      </w:r>
      <w:r w:rsidRPr="0036098B">
        <w:rPr>
          <w:rFonts w:ascii="Times New Roman" w:hAnsi="Times New Roman"/>
          <w:b/>
          <w:sz w:val="20"/>
          <w:szCs w:val="20"/>
        </w:rPr>
        <w:t xml:space="preserve">.01.2018 г. Нарушений сроков составления </w:t>
      </w:r>
      <w:r w:rsidR="00A730D7" w:rsidRPr="0036098B">
        <w:rPr>
          <w:rFonts w:ascii="Times New Roman" w:hAnsi="Times New Roman"/>
          <w:b/>
          <w:sz w:val="20"/>
          <w:szCs w:val="20"/>
        </w:rPr>
        <w:t xml:space="preserve">утверждения </w:t>
      </w:r>
      <w:r w:rsidRPr="0036098B">
        <w:rPr>
          <w:rFonts w:ascii="Times New Roman" w:hAnsi="Times New Roman"/>
          <w:b/>
          <w:sz w:val="20"/>
          <w:szCs w:val="20"/>
        </w:rPr>
        <w:t xml:space="preserve">и размещения Плана ФХД на 2017 год и на 2018 год не установлено.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В соответствии с ст. 9 Федерального закона от 29.12.2012 г. №273-ФЗ  «Об образовании в Российской Федерации» нормативные затраты на обучение одного ученика определяют органы государственной власти субъектов Российской Федерации. Подушевой норматив устанавливается в соответствии с Общими требованиями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Постановлением Правительства Брянской области от 26.12.2016 г. №679-п установлен норматив расходов на финансовое обеспечение государственных гарантий реализации прав на получение основного общего образования в общеобразовательных организациях на 2017 год.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Согласно фактической численности учащихся, расходы Учреждения на реализацию муниципальной услуги в 2017 году по нормативу должны составить </w:t>
      </w:r>
      <w:r w:rsidR="004C2C03" w:rsidRPr="0036098B">
        <w:rPr>
          <w:rFonts w:ascii="Times New Roman" w:hAnsi="Times New Roman"/>
          <w:b/>
          <w:sz w:val="20"/>
          <w:szCs w:val="20"/>
        </w:rPr>
        <w:t>4</w:t>
      </w:r>
      <w:r w:rsidR="00444D80" w:rsidRPr="0036098B">
        <w:rPr>
          <w:rFonts w:ascii="Times New Roman" w:hAnsi="Times New Roman"/>
          <w:b/>
          <w:sz w:val="20"/>
          <w:szCs w:val="20"/>
        </w:rPr>
        <w:t>93405</w:t>
      </w:r>
      <w:r w:rsidRPr="0036098B">
        <w:rPr>
          <w:rFonts w:ascii="Times New Roman" w:hAnsi="Times New Roman"/>
          <w:b/>
          <w:sz w:val="20"/>
          <w:szCs w:val="20"/>
        </w:rPr>
        <w:t xml:space="preserve">, 00  руб. </w:t>
      </w:r>
    </w:p>
    <w:p w:rsidR="00B23397" w:rsidRPr="0036098B" w:rsidRDefault="00B23397" w:rsidP="0036098B">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Фактические расходы  Учреждения  в 2017 году на реализацию муниципальной услуги «Организация предоставления общедоступного и бесплатного начального общего, основного общего, среднего (полного) общего образования муниципальными общеобразовательными учреждениями  Мглинского района Брянской области» согласно Плану ФХД  Учреждения на 2017 год составили  –  </w:t>
      </w:r>
      <w:r w:rsidR="000E1BB7" w:rsidRPr="0036098B">
        <w:rPr>
          <w:rFonts w:ascii="Times New Roman" w:hAnsi="Times New Roman"/>
          <w:b/>
          <w:sz w:val="20"/>
          <w:szCs w:val="20"/>
        </w:rPr>
        <w:t>3</w:t>
      </w:r>
      <w:r w:rsidR="00267831" w:rsidRPr="0036098B">
        <w:rPr>
          <w:rFonts w:ascii="Times New Roman" w:hAnsi="Times New Roman"/>
          <w:b/>
          <w:sz w:val="20"/>
          <w:szCs w:val="20"/>
        </w:rPr>
        <w:t> 179 779,92</w:t>
      </w:r>
      <w:r w:rsidR="00FD5387" w:rsidRPr="0036098B">
        <w:rPr>
          <w:rFonts w:ascii="Times New Roman" w:hAnsi="Times New Roman"/>
          <w:b/>
          <w:sz w:val="20"/>
          <w:szCs w:val="20"/>
        </w:rPr>
        <w:t xml:space="preserve"> </w:t>
      </w:r>
      <w:r w:rsidRPr="0036098B">
        <w:rPr>
          <w:rFonts w:ascii="Times New Roman" w:hAnsi="Times New Roman"/>
          <w:b/>
          <w:sz w:val="20"/>
          <w:szCs w:val="20"/>
        </w:rPr>
        <w:t xml:space="preserve">руб., </w:t>
      </w:r>
    </w:p>
    <w:p w:rsidR="00B23397" w:rsidRPr="0036098B" w:rsidRDefault="00B23397" w:rsidP="00FE1049">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Исходя из общего объёма  фактических расходов Учреждения за 2017 год, расход на  реализацию государственного образовательного стандарта общего образования на 1 обучающегося МБОУ «</w:t>
      </w:r>
      <w:r w:rsidR="005C5155" w:rsidRPr="0036098B">
        <w:rPr>
          <w:rFonts w:ascii="Times New Roman" w:hAnsi="Times New Roman"/>
          <w:b/>
          <w:sz w:val="20"/>
          <w:szCs w:val="20"/>
        </w:rPr>
        <w:t xml:space="preserve">Новочешуйковская </w:t>
      </w:r>
      <w:r w:rsidRPr="0036098B">
        <w:rPr>
          <w:rFonts w:ascii="Times New Roman" w:hAnsi="Times New Roman"/>
          <w:b/>
          <w:sz w:val="20"/>
          <w:szCs w:val="20"/>
        </w:rPr>
        <w:t xml:space="preserve"> ООШ» составил </w:t>
      </w:r>
      <w:r w:rsidR="00444D80" w:rsidRPr="0036098B">
        <w:rPr>
          <w:rFonts w:ascii="Times New Roman" w:hAnsi="Times New Roman"/>
          <w:b/>
          <w:sz w:val="20"/>
          <w:szCs w:val="20"/>
        </w:rPr>
        <w:t>144 535,45</w:t>
      </w:r>
      <w:r w:rsidRPr="0036098B">
        <w:rPr>
          <w:rFonts w:ascii="Times New Roman" w:hAnsi="Times New Roman"/>
          <w:b/>
          <w:sz w:val="20"/>
          <w:szCs w:val="20"/>
        </w:rPr>
        <w:t xml:space="preserve"> руб. в год. </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Заработная плата с начислениями в 2017 году составляет </w:t>
      </w:r>
      <w:r w:rsidR="00CD7A94" w:rsidRPr="0036098B">
        <w:rPr>
          <w:rFonts w:ascii="Times New Roman" w:hAnsi="Times New Roman"/>
          <w:b/>
          <w:sz w:val="20"/>
          <w:szCs w:val="20"/>
        </w:rPr>
        <w:t>82,5</w:t>
      </w:r>
      <w:r w:rsidRPr="0036098B">
        <w:rPr>
          <w:rFonts w:ascii="Times New Roman" w:hAnsi="Times New Roman"/>
          <w:b/>
          <w:sz w:val="20"/>
          <w:szCs w:val="20"/>
        </w:rPr>
        <w:t xml:space="preserve">% общей суммы фактических расходов </w:t>
      </w:r>
      <w:r w:rsidR="00BD16B1" w:rsidRPr="0036098B">
        <w:rPr>
          <w:rFonts w:ascii="Times New Roman" w:hAnsi="Times New Roman"/>
          <w:b/>
          <w:sz w:val="20"/>
          <w:szCs w:val="20"/>
        </w:rPr>
        <w:t>У</w:t>
      </w:r>
      <w:r w:rsidRPr="0036098B">
        <w:rPr>
          <w:rFonts w:ascii="Times New Roman" w:hAnsi="Times New Roman"/>
          <w:b/>
          <w:sz w:val="20"/>
          <w:szCs w:val="20"/>
        </w:rPr>
        <w:t xml:space="preserve">чреждения , или </w:t>
      </w:r>
      <w:r w:rsidR="00CD7A94" w:rsidRPr="0036098B">
        <w:rPr>
          <w:rFonts w:ascii="Times New Roman" w:hAnsi="Times New Roman"/>
          <w:b/>
          <w:sz w:val="20"/>
          <w:szCs w:val="20"/>
        </w:rPr>
        <w:t>2 622 197,37</w:t>
      </w:r>
      <w:r w:rsidRPr="0036098B">
        <w:rPr>
          <w:rFonts w:ascii="Times New Roman" w:hAnsi="Times New Roman"/>
          <w:b/>
          <w:sz w:val="20"/>
          <w:szCs w:val="20"/>
        </w:rPr>
        <w:t xml:space="preserve"> руб.</w:t>
      </w:r>
    </w:p>
    <w:p w:rsidR="00B23397" w:rsidRPr="0036098B" w:rsidRDefault="00B23397" w:rsidP="00DE07A7">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Постановлением Правительства Брянской области до Мглинского района доведен целевой показатель размера оплаты труда работников муниципальных учреждений общего образования в сумме 19 078,30 руб. </w:t>
      </w:r>
    </w:p>
    <w:p w:rsidR="00B23397" w:rsidRPr="0036098B" w:rsidRDefault="00B23397" w:rsidP="00FE1049">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В Учреждении уровень оплаты труда в 2017 году сложился ниже доведенного целевого показателя на </w:t>
      </w:r>
      <w:r w:rsidR="00CD7A94" w:rsidRPr="0036098B">
        <w:rPr>
          <w:rFonts w:ascii="Times New Roman" w:hAnsi="Times New Roman"/>
          <w:b/>
          <w:sz w:val="20"/>
          <w:szCs w:val="20"/>
        </w:rPr>
        <w:t>375 руб.80</w:t>
      </w:r>
      <w:r w:rsidRPr="0036098B">
        <w:rPr>
          <w:rFonts w:ascii="Times New Roman" w:hAnsi="Times New Roman"/>
          <w:b/>
          <w:sz w:val="20"/>
          <w:szCs w:val="20"/>
        </w:rPr>
        <w:t xml:space="preserve"> </w:t>
      </w:r>
      <w:r w:rsidR="00CD7A94" w:rsidRPr="0036098B">
        <w:rPr>
          <w:rFonts w:ascii="Times New Roman" w:hAnsi="Times New Roman"/>
          <w:b/>
          <w:sz w:val="20"/>
          <w:szCs w:val="20"/>
        </w:rPr>
        <w:t>коп</w:t>
      </w:r>
      <w:r w:rsidRPr="0036098B">
        <w:rPr>
          <w:rFonts w:ascii="Times New Roman" w:hAnsi="Times New Roman"/>
          <w:b/>
          <w:sz w:val="20"/>
          <w:szCs w:val="20"/>
        </w:rPr>
        <w:t xml:space="preserve">. Это связано с тем, что квалификация некоторых педагогов не позволяет установить максимальный базовый оклад, в процентах от которого устанавливаются выплаты компенсационного и стимулирующего характера. </w:t>
      </w:r>
    </w:p>
    <w:p w:rsidR="00B23397" w:rsidRPr="0036098B" w:rsidRDefault="00B23397" w:rsidP="00FE1049">
      <w:pPr>
        <w:spacing w:after="0" w:line="360" w:lineRule="auto"/>
        <w:jc w:val="both"/>
        <w:rPr>
          <w:rFonts w:ascii="Times New Roman" w:hAnsi="Times New Roman"/>
          <w:b/>
          <w:sz w:val="20"/>
          <w:szCs w:val="20"/>
        </w:rPr>
      </w:pPr>
      <w:r w:rsidRPr="0036098B">
        <w:rPr>
          <w:rFonts w:ascii="Times New Roman" w:hAnsi="Times New Roman"/>
          <w:b/>
          <w:sz w:val="20"/>
          <w:szCs w:val="20"/>
        </w:rPr>
        <w:t>Контрольно-счетная палата считает отклонение от целевого показателя правомерно обоснованным .</w:t>
      </w:r>
    </w:p>
    <w:p w:rsidR="009D5513" w:rsidRPr="0036098B" w:rsidRDefault="00B23397" w:rsidP="00FE1049">
      <w:pPr>
        <w:spacing w:after="0" w:line="360" w:lineRule="auto"/>
        <w:jc w:val="both"/>
        <w:rPr>
          <w:rFonts w:ascii="Times New Roman" w:hAnsi="Times New Roman"/>
          <w:b/>
          <w:sz w:val="20"/>
          <w:szCs w:val="20"/>
        </w:rPr>
      </w:pPr>
      <w:r w:rsidRPr="0036098B">
        <w:rPr>
          <w:rFonts w:ascii="Times New Roman" w:hAnsi="Times New Roman"/>
          <w:b/>
          <w:sz w:val="20"/>
          <w:szCs w:val="20"/>
        </w:rPr>
        <w:t>Заработная плата педагогических работников состоит из базовой части фонда оплаты труда и фонда выплат компенсационного характера. Конкретный размер соотношения базовой части фонда оплаты труда и фонда компенсационных выплат опред</w:t>
      </w:r>
      <w:r w:rsidR="009D5513" w:rsidRPr="0036098B">
        <w:rPr>
          <w:rFonts w:ascii="Times New Roman" w:hAnsi="Times New Roman"/>
          <w:b/>
          <w:sz w:val="20"/>
          <w:szCs w:val="20"/>
        </w:rPr>
        <w:t>елен учреждением самостоятельно.</w:t>
      </w:r>
    </w:p>
    <w:p w:rsidR="00B23397" w:rsidRPr="0036098B" w:rsidRDefault="009D5513"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w:t>
      </w:r>
      <w:r w:rsidR="00B23397" w:rsidRPr="0036098B">
        <w:rPr>
          <w:rFonts w:ascii="Times New Roman" w:hAnsi="Times New Roman"/>
          <w:b/>
          <w:sz w:val="20"/>
          <w:szCs w:val="20"/>
        </w:rPr>
        <w:t>Для достижения целевого показателя приказом директора учреждения от 3</w:t>
      </w:r>
      <w:r w:rsidR="00E63ABC" w:rsidRPr="0036098B">
        <w:rPr>
          <w:rFonts w:ascii="Times New Roman" w:hAnsi="Times New Roman"/>
          <w:b/>
          <w:sz w:val="20"/>
          <w:szCs w:val="20"/>
        </w:rPr>
        <w:t>0</w:t>
      </w:r>
      <w:r w:rsidR="00B23397" w:rsidRPr="0036098B">
        <w:rPr>
          <w:rFonts w:ascii="Times New Roman" w:hAnsi="Times New Roman"/>
          <w:b/>
          <w:sz w:val="20"/>
          <w:szCs w:val="20"/>
        </w:rPr>
        <w:t>.08.201</w:t>
      </w:r>
      <w:r w:rsidR="00E63ABC" w:rsidRPr="0036098B">
        <w:rPr>
          <w:rFonts w:ascii="Times New Roman" w:hAnsi="Times New Roman"/>
          <w:b/>
          <w:sz w:val="20"/>
          <w:szCs w:val="20"/>
        </w:rPr>
        <w:t>7</w:t>
      </w:r>
      <w:r w:rsidRPr="0036098B">
        <w:rPr>
          <w:rFonts w:ascii="Times New Roman" w:hAnsi="Times New Roman"/>
          <w:b/>
          <w:sz w:val="20"/>
          <w:szCs w:val="20"/>
        </w:rPr>
        <w:t xml:space="preserve"> </w:t>
      </w:r>
      <w:r w:rsidR="00B23397" w:rsidRPr="0036098B">
        <w:rPr>
          <w:rFonts w:ascii="Times New Roman" w:hAnsi="Times New Roman"/>
          <w:b/>
          <w:sz w:val="20"/>
          <w:szCs w:val="20"/>
        </w:rPr>
        <w:t xml:space="preserve">года № </w:t>
      </w:r>
      <w:r w:rsidR="00E63ABC" w:rsidRPr="0036098B">
        <w:rPr>
          <w:rFonts w:ascii="Times New Roman" w:hAnsi="Times New Roman"/>
          <w:b/>
          <w:sz w:val="20"/>
          <w:szCs w:val="20"/>
        </w:rPr>
        <w:t>55</w:t>
      </w:r>
      <w:r w:rsidR="00B23397" w:rsidRPr="0036098B">
        <w:rPr>
          <w:rFonts w:ascii="Times New Roman" w:hAnsi="Times New Roman"/>
          <w:b/>
          <w:sz w:val="20"/>
          <w:szCs w:val="20"/>
        </w:rPr>
        <w:t xml:space="preserve"> утверждено «Положение  о распределении стимулирующей части фонда оплаты труда работников МБОУ «</w:t>
      </w:r>
      <w:r w:rsidR="00CD7A94" w:rsidRPr="0036098B">
        <w:rPr>
          <w:rFonts w:ascii="Times New Roman" w:hAnsi="Times New Roman"/>
          <w:b/>
          <w:sz w:val="20"/>
          <w:szCs w:val="20"/>
        </w:rPr>
        <w:t>Новочешуйковская</w:t>
      </w:r>
      <w:r w:rsidR="00B23397" w:rsidRPr="0036098B">
        <w:rPr>
          <w:rFonts w:ascii="Times New Roman" w:hAnsi="Times New Roman"/>
          <w:b/>
          <w:sz w:val="20"/>
          <w:szCs w:val="20"/>
        </w:rPr>
        <w:t xml:space="preserve"> ООШ» Мглинского района Брянской области на 201</w:t>
      </w:r>
      <w:r w:rsidR="00E63ABC" w:rsidRPr="0036098B">
        <w:rPr>
          <w:rFonts w:ascii="Times New Roman" w:hAnsi="Times New Roman"/>
          <w:b/>
          <w:sz w:val="20"/>
          <w:szCs w:val="20"/>
        </w:rPr>
        <w:t>7</w:t>
      </w:r>
      <w:r w:rsidR="00B23397" w:rsidRPr="0036098B">
        <w:rPr>
          <w:rFonts w:ascii="Times New Roman" w:hAnsi="Times New Roman"/>
          <w:b/>
          <w:sz w:val="20"/>
          <w:szCs w:val="20"/>
        </w:rPr>
        <w:t>-201</w:t>
      </w:r>
      <w:r w:rsidR="00E63ABC" w:rsidRPr="0036098B">
        <w:rPr>
          <w:rFonts w:ascii="Times New Roman" w:hAnsi="Times New Roman"/>
          <w:b/>
          <w:sz w:val="20"/>
          <w:szCs w:val="20"/>
        </w:rPr>
        <w:t>8</w:t>
      </w:r>
      <w:r w:rsidR="00B23397" w:rsidRPr="0036098B">
        <w:rPr>
          <w:rFonts w:ascii="Times New Roman" w:hAnsi="Times New Roman"/>
          <w:b/>
          <w:sz w:val="20"/>
          <w:szCs w:val="20"/>
        </w:rPr>
        <w:t xml:space="preserve"> учебный год». </w:t>
      </w:r>
    </w:p>
    <w:p w:rsidR="00B23397" w:rsidRPr="0036098B" w:rsidRDefault="00B23397" w:rsidP="0036098B">
      <w:pPr>
        <w:spacing w:line="360" w:lineRule="auto"/>
        <w:jc w:val="both"/>
        <w:rPr>
          <w:rFonts w:ascii="Times New Roman" w:hAnsi="Times New Roman"/>
          <w:b/>
          <w:sz w:val="20"/>
          <w:szCs w:val="20"/>
        </w:rPr>
      </w:pPr>
      <w:r w:rsidRPr="0036098B">
        <w:rPr>
          <w:rFonts w:ascii="Times New Roman" w:hAnsi="Times New Roman"/>
          <w:b/>
          <w:sz w:val="20"/>
          <w:szCs w:val="20"/>
        </w:rPr>
        <w:lastRenderedPageBreak/>
        <w:t xml:space="preserve">Постановлением администрации Мглинского района от 31.05.2016 №402 «Об установлении предельного уровня соотношения средней заработной платы работников муниципальных учреждений Мглинского района» коэффициент соотношения уровня средней заработной платы руководителя учреждения и средней заработной платы работников установлен в кратности от 1 до 6. В 2017 году средняя заработная плата в целом по </w:t>
      </w:r>
      <w:r w:rsidR="00BD16B1" w:rsidRPr="0036098B">
        <w:rPr>
          <w:rFonts w:ascii="Times New Roman" w:hAnsi="Times New Roman"/>
          <w:b/>
          <w:sz w:val="20"/>
          <w:szCs w:val="20"/>
        </w:rPr>
        <w:t>У</w:t>
      </w:r>
      <w:r w:rsidRPr="0036098B">
        <w:rPr>
          <w:rFonts w:ascii="Times New Roman" w:hAnsi="Times New Roman"/>
          <w:b/>
          <w:sz w:val="20"/>
          <w:szCs w:val="20"/>
        </w:rPr>
        <w:t xml:space="preserve">чреждению (без заработной платы  директора) сложилось в сумме </w:t>
      </w:r>
      <w:r w:rsidR="00F91D37" w:rsidRPr="0036098B">
        <w:rPr>
          <w:rFonts w:ascii="Times New Roman" w:hAnsi="Times New Roman"/>
          <w:b/>
          <w:sz w:val="20"/>
          <w:szCs w:val="20"/>
        </w:rPr>
        <w:t>10891,64</w:t>
      </w:r>
      <w:r w:rsidRPr="0036098B">
        <w:rPr>
          <w:rFonts w:ascii="Times New Roman" w:hAnsi="Times New Roman"/>
          <w:b/>
          <w:sz w:val="20"/>
          <w:szCs w:val="20"/>
        </w:rPr>
        <w:t xml:space="preserve"> руб. средняя заработная плата руководителя </w:t>
      </w:r>
      <w:r w:rsidR="00F91D37" w:rsidRPr="0036098B">
        <w:rPr>
          <w:rFonts w:ascii="Times New Roman" w:hAnsi="Times New Roman"/>
          <w:b/>
          <w:sz w:val="20"/>
          <w:szCs w:val="20"/>
        </w:rPr>
        <w:t>–</w:t>
      </w:r>
      <w:r w:rsidRPr="0036098B">
        <w:rPr>
          <w:rFonts w:ascii="Times New Roman" w:hAnsi="Times New Roman"/>
          <w:b/>
          <w:sz w:val="20"/>
          <w:szCs w:val="20"/>
        </w:rPr>
        <w:t xml:space="preserve"> </w:t>
      </w:r>
      <w:r w:rsidR="00F91D37" w:rsidRPr="0036098B">
        <w:rPr>
          <w:rFonts w:ascii="Times New Roman" w:hAnsi="Times New Roman"/>
          <w:b/>
          <w:sz w:val="20"/>
          <w:szCs w:val="20"/>
        </w:rPr>
        <w:t>26664,30</w:t>
      </w:r>
      <w:r w:rsidRPr="0036098B">
        <w:rPr>
          <w:rFonts w:ascii="Times New Roman" w:hAnsi="Times New Roman"/>
          <w:b/>
          <w:sz w:val="20"/>
          <w:szCs w:val="20"/>
        </w:rPr>
        <w:t xml:space="preserve"> руб. Коэффициент соотношения </w:t>
      </w:r>
      <w:r w:rsidR="00F91D37" w:rsidRPr="0036098B">
        <w:rPr>
          <w:rFonts w:ascii="Times New Roman" w:hAnsi="Times New Roman"/>
          <w:b/>
          <w:sz w:val="20"/>
          <w:szCs w:val="20"/>
        </w:rPr>
        <w:t>–</w:t>
      </w:r>
      <w:r w:rsidRPr="0036098B">
        <w:rPr>
          <w:rFonts w:ascii="Times New Roman" w:hAnsi="Times New Roman"/>
          <w:b/>
          <w:sz w:val="20"/>
          <w:szCs w:val="20"/>
        </w:rPr>
        <w:t xml:space="preserve"> </w:t>
      </w:r>
      <w:r w:rsidR="00F91D37" w:rsidRPr="0036098B">
        <w:rPr>
          <w:rFonts w:ascii="Times New Roman" w:hAnsi="Times New Roman"/>
          <w:b/>
          <w:sz w:val="20"/>
          <w:szCs w:val="20"/>
        </w:rPr>
        <w:t>2,45</w:t>
      </w:r>
      <w:r w:rsidRPr="0036098B">
        <w:rPr>
          <w:rFonts w:ascii="Times New Roman" w:hAnsi="Times New Roman"/>
          <w:b/>
          <w:sz w:val="20"/>
          <w:szCs w:val="20"/>
        </w:rPr>
        <w:t xml:space="preserve">. Нарушения Постановления администрации Мглинского района от 31.05.2016 №402 «Об установлении предельного уровня соотношения средней заработной платы работников муниципальных учреждений Мглинского района»  в Учреждении не установлено.      В 2018 году сумма субсидии согласно Плану ФХД на 2018год составит: </w:t>
      </w:r>
      <w:r w:rsidR="002E582A" w:rsidRPr="0036098B">
        <w:rPr>
          <w:rFonts w:ascii="Times New Roman" w:hAnsi="Times New Roman"/>
          <w:b/>
          <w:sz w:val="20"/>
          <w:szCs w:val="20"/>
        </w:rPr>
        <w:t>3 317 677,8</w:t>
      </w:r>
      <w:r w:rsidRPr="0036098B">
        <w:rPr>
          <w:rFonts w:ascii="Times New Roman" w:hAnsi="Times New Roman"/>
          <w:b/>
          <w:sz w:val="20"/>
          <w:szCs w:val="20"/>
        </w:rPr>
        <w:t xml:space="preserve"> руб., в том числе: - </w:t>
      </w:r>
      <w:r w:rsidR="002E582A" w:rsidRPr="0036098B">
        <w:rPr>
          <w:rFonts w:ascii="Times New Roman" w:hAnsi="Times New Roman"/>
          <w:b/>
          <w:sz w:val="20"/>
          <w:szCs w:val="20"/>
        </w:rPr>
        <w:t>2 974 535,2</w:t>
      </w:r>
      <w:r w:rsidRPr="0036098B">
        <w:rPr>
          <w:rFonts w:ascii="Times New Roman" w:hAnsi="Times New Roman"/>
          <w:b/>
          <w:sz w:val="20"/>
          <w:szCs w:val="20"/>
        </w:rPr>
        <w:t xml:space="preserve"> руб. – средства областного бюджета;- </w:t>
      </w:r>
      <w:r w:rsidR="00CC69EF" w:rsidRPr="0036098B">
        <w:rPr>
          <w:rFonts w:ascii="Times New Roman" w:hAnsi="Times New Roman"/>
          <w:b/>
          <w:sz w:val="20"/>
          <w:szCs w:val="20"/>
        </w:rPr>
        <w:t>343142,6</w:t>
      </w:r>
      <w:r w:rsidRPr="0036098B">
        <w:rPr>
          <w:rFonts w:ascii="Times New Roman" w:hAnsi="Times New Roman"/>
          <w:b/>
          <w:sz w:val="20"/>
          <w:szCs w:val="20"/>
        </w:rPr>
        <w:t xml:space="preserve"> руб. – средства бюджета муниципального района;</w:t>
      </w:r>
    </w:p>
    <w:p w:rsidR="00B23397" w:rsidRPr="0036098B" w:rsidRDefault="00B23397" w:rsidP="003D76DF">
      <w:pPr>
        <w:spacing w:after="0" w:line="360" w:lineRule="auto"/>
        <w:jc w:val="both"/>
        <w:rPr>
          <w:rFonts w:ascii="Times New Roman" w:hAnsi="Times New Roman"/>
          <w:b/>
          <w:sz w:val="20"/>
          <w:szCs w:val="20"/>
        </w:rPr>
      </w:pPr>
      <w:r w:rsidRPr="0036098B">
        <w:rPr>
          <w:rFonts w:ascii="Times New Roman" w:hAnsi="Times New Roman"/>
          <w:b/>
          <w:sz w:val="20"/>
          <w:szCs w:val="20"/>
        </w:rPr>
        <w:t xml:space="preserve">- </w:t>
      </w:r>
      <w:r w:rsidR="002E582A" w:rsidRPr="0036098B">
        <w:rPr>
          <w:rFonts w:ascii="Times New Roman" w:hAnsi="Times New Roman"/>
          <w:b/>
          <w:sz w:val="20"/>
          <w:szCs w:val="20"/>
        </w:rPr>
        <w:t>поступление</w:t>
      </w:r>
      <w:r w:rsidRPr="0036098B">
        <w:rPr>
          <w:rFonts w:ascii="Times New Roman" w:hAnsi="Times New Roman"/>
          <w:b/>
          <w:sz w:val="20"/>
          <w:szCs w:val="20"/>
        </w:rPr>
        <w:t xml:space="preserve"> средств от оказания услуг на платной основе</w:t>
      </w:r>
      <w:r w:rsidR="002E582A" w:rsidRPr="0036098B">
        <w:rPr>
          <w:rFonts w:ascii="Times New Roman" w:hAnsi="Times New Roman"/>
          <w:b/>
          <w:sz w:val="20"/>
          <w:szCs w:val="20"/>
        </w:rPr>
        <w:t xml:space="preserve"> не запланировано</w:t>
      </w:r>
      <w:r w:rsidRPr="0036098B">
        <w:rPr>
          <w:rFonts w:ascii="Times New Roman" w:hAnsi="Times New Roman"/>
          <w:b/>
          <w:sz w:val="20"/>
          <w:szCs w:val="20"/>
        </w:rPr>
        <w:t>.</w:t>
      </w:r>
    </w:p>
    <w:p w:rsidR="00B23397" w:rsidRPr="0036098B" w:rsidRDefault="00F91D37" w:rsidP="00A93603">
      <w:pPr>
        <w:spacing w:after="0" w:line="360" w:lineRule="auto"/>
        <w:jc w:val="both"/>
        <w:rPr>
          <w:rFonts w:ascii="Times New Roman" w:hAnsi="Times New Roman"/>
          <w:b/>
          <w:sz w:val="20"/>
          <w:szCs w:val="20"/>
        </w:rPr>
      </w:pPr>
      <w:r w:rsidRPr="0036098B">
        <w:rPr>
          <w:rFonts w:ascii="Times New Roman" w:hAnsi="Times New Roman"/>
          <w:b/>
          <w:sz w:val="20"/>
          <w:szCs w:val="20"/>
        </w:rPr>
        <w:t>З</w:t>
      </w:r>
      <w:r w:rsidR="00B23397" w:rsidRPr="0036098B">
        <w:rPr>
          <w:rFonts w:ascii="Times New Roman" w:hAnsi="Times New Roman"/>
          <w:b/>
          <w:sz w:val="20"/>
          <w:szCs w:val="20"/>
        </w:rPr>
        <w:t xml:space="preserve">а </w:t>
      </w:r>
      <w:r w:rsidR="00693AD3" w:rsidRPr="0036098B">
        <w:rPr>
          <w:rFonts w:ascii="Times New Roman" w:hAnsi="Times New Roman"/>
          <w:b/>
          <w:sz w:val="20"/>
          <w:szCs w:val="20"/>
        </w:rPr>
        <w:t>семь</w:t>
      </w:r>
      <w:r w:rsidR="00B23397" w:rsidRPr="0036098B">
        <w:rPr>
          <w:rFonts w:ascii="Times New Roman" w:hAnsi="Times New Roman"/>
          <w:b/>
          <w:sz w:val="20"/>
          <w:szCs w:val="20"/>
        </w:rPr>
        <w:t xml:space="preserve"> месяц</w:t>
      </w:r>
      <w:r w:rsidR="00CC69EF" w:rsidRPr="0036098B">
        <w:rPr>
          <w:rFonts w:ascii="Times New Roman" w:hAnsi="Times New Roman"/>
          <w:b/>
          <w:sz w:val="20"/>
          <w:szCs w:val="20"/>
        </w:rPr>
        <w:t>ев</w:t>
      </w:r>
      <w:r w:rsidR="00693AD3" w:rsidRPr="0036098B">
        <w:rPr>
          <w:rFonts w:ascii="Times New Roman" w:hAnsi="Times New Roman"/>
          <w:b/>
          <w:sz w:val="20"/>
          <w:szCs w:val="20"/>
        </w:rPr>
        <w:t xml:space="preserve"> (январь-июль)</w:t>
      </w:r>
      <w:r w:rsidR="00B23397" w:rsidRPr="0036098B">
        <w:rPr>
          <w:rFonts w:ascii="Times New Roman" w:hAnsi="Times New Roman"/>
          <w:b/>
          <w:sz w:val="20"/>
          <w:szCs w:val="20"/>
        </w:rPr>
        <w:t xml:space="preserve"> 2018 года фактическ</w:t>
      </w:r>
      <w:r w:rsidR="00CC69EF" w:rsidRPr="0036098B">
        <w:rPr>
          <w:rFonts w:ascii="Times New Roman" w:hAnsi="Times New Roman"/>
          <w:b/>
          <w:sz w:val="20"/>
          <w:szCs w:val="20"/>
        </w:rPr>
        <w:t>и</w:t>
      </w:r>
      <w:r w:rsidR="00B23397" w:rsidRPr="0036098B">
        <w:rPr>
          <w:rFonts w:ascii="Times New Roman" w:hAnsi="Times New Roman"/>
          <w:b/>
          <w:sz w:val="20"/>
          <w:szCs w:val="20"/>
        </w:rPr>
        <w:t xml:space="preserve">й расход бюджетных средств составил </w:t>
      </w:r>
      <w:r w:rsidR="00CC69EF" w:rsidRPr="0036098B">
        <w:rPr>
          <w:rFonts w:ascii="Times New Roman" w:hAnsi="Times New Roman"/>
          <w:b/>
          <w:sz w:val="20"/>
          <w:szCs w:val="20"/>
        </w:rPr>
        <w:t>2 156 126,37</w:t>
      </w:r>
      <w:r w:rsidR="00B23397" w:rsidRPr="0036098B">
        <w:rPr>
          <w:rFonts w:ascii="Times New Roman" w:hAnsi="Times New Roman"/>
          <w:b/>
          <w:sz w:val="20"/>
          <w:szCs w:val="20"/>
        </w:rPr>
        <w:t xml:space="preserve"> руб. или </w:t>
      </w:r>
      <w:r w:rsidR="00CC69EF" w:rsidRPr="0036098B">
        <w:rPr>
          <w:rFonts w:ascii="Times New Roman" w:hAnsi="Times New Roman"/>
          <w:b/>
          <w:sz w:val="20"/>
          <w:szCs w:val="20"/>
        </w:rPr>
        <w:t xml:space="preserve">65 </w:t>
      </w:r>
      <w:r w:rsidR="00B23397" w:rsidRPr="0036098B">
        <w:rPr>
          <w:rFonts w:ascii="Times New Roman" w:hAnsi="Times New Roman"/>
          <w:b/>
          <w:sz w:val="20"/>
          <w:szCs w:val="20"/>
        </w:rPr>
        <w:t>% от общей суммы субсидии.</w:t>
      </w:r>
    </w:p>
    <w:p w:rsidR="00B23397" w:rsidRPr="0036098B" w:rsidRDefault="00B23397" w:rsidP="00A93603">
      <w:pPr>
        <w:spacing w:after="0" w:line="360" w:lineRule="auto"/>
        <w:jc w:val="both"/>
        <w:rPr>
          <w:rFonts w:ascii="Times New Roman" w:hAnsi="Times New Roman"/>
          <w:b/>
          <w:sz w:val="20"/>
          <w:szCs w:val="20"/>
        </w:rPr>
      </w:pPr>
      <w:r w:rsidRPr="0036098B">
        <w:rPr>
          <w:rFonts w:ascii="Times New Roman" w:hAnsi="Times New Roman"/>
          <w:b/>
          <w:sz w:val="20"/>
          <w:szCs w:val="20"/>
        </w:rPr>
        <w:t>Заработная плата с начислениями  составила 1</w:t>
      </w:r>
      <w:r w:rsidR="00CC69EF" w:rsidRPr="0036098B">
        <w:rPr>
          <w:rFonts w:ascii="Times New Roman" w:hAnsi="Times New Roman"/>
          <w:b/>
          <w:sz w:val="20"/>
          <w:szCs w:val="20"/>
        </w:rPr>
        <w:t> 915 280,22</w:t>
      </w:r>
      <w:r w:rsidRPr="0036098B">
        <w:rPr>
          <w:rFonts w:ascii="Times New Roman" w:hAnsi="Times New Roman"/>
          <w:b/>
          <w:sz w:val="20"/>
          <w:szCs w:val="20"/>
        </w:rPr>
        <w:t xml:space="preserve"> руб. или </w:t>
      </w:r>
      <w:r w:rsidR="00CC69EF" w:rsidRPr="0036098B">
        <w:rPr>
          <w:rFonts w:ascii="Times New Roman" w:hAnsi="Times New Roman"/>
          <w:b/>
          <w:sz w:val="20"/>
          <w:szCs w:val="20"/>
        </w:rPr>
        <w:t>57,7</w:t>
      </w:r>
      <w:r w:rsidRPr="0036098B">
        <w:rPr>
          <w:rFonts w:ascii="Times New Roman" w:hAnsi="Times New Roman"/>
          <w:b/>
          <w:sz w:val="20"/>
          <w:szCs w:val="20"/>
        </w:rPr>
        <w:t xml:space="preserve"> % общей суммы фактических расходов бюджетных средств</w:t>
      </w:r>
      <w:r w:rsidR="00BD16B1" w:rsidRPr="0036098B">
        <w:rPr>
          <w:rFonts w:ascii="Times New Roman" w:hAnsi="Times New Roman"/>
          <w:b/>
          <w:sz w:val="20"/>
          <w:szCs w:val="20"/>
        </w:rPr>
        <w:t xml:space="preserve"> за истекший период 2018 года</w:t>
      </w:r>
      <w:r w:rsidRPr="0036098B">
        <w:rPr>
          <w:rFonts w:ascii="Times New Roman" w:hAnsi="Times New Roman"/>
          <w:b/>
          <w:sz w:val="20"/>
          <w:szCs w:val="20"/>
        </w:rPr>
        <w:t xml:space="preserve">. </w:t>
      </w:r>
    </w:p>
    <w:p w:rsidR="00202A1F" w:rsidRPr="0036098B" w:rsidRDefault="002E582A" w:rsidP="002E582A">
      <w:pPr>
        <w:autoSpaceDE w:val="0"/>
        <w:autoSpaceDN w:val="0"/>
        <w:adjustRightInd w:val="0"/>
        <w:jc w:val="both"/>
        <w:outlineLvl w:val="0"/>
        <w:rPr>
          <w:rFonts w:ascii="Times New Roman" w:hAnsi="Times New Roman"/>
          <w:b/>
          <w:sz w:val="20"/>
          <w:szCs w:val="20"/>
        </w:rPr>
      </w:pPr>
      <w:r w:rsidRPr="0036098B">
        <w:rPr>
          <w:rFonts w:ascii="Times New Roman" w:hAnsi="Times New Roman"/>
          <w:b/>
          <w:sz w:val="20"/>
          <w:szCs w:val="20"/>
        </w:rPr>
        <w:t xml:space="preserve">         </w:t>
      </w:r>
      <w:r w:rsidR="0016164D" w:rsidRPr="0036098B">
        <w:rPr>
          <w:rFonts w:ascii="Times New Roman" w:hAnsi="Times New Roman"/>
          <w:b/>
          <w:sz w:val="20"/>
          <w:szCs w:val="20"/>
        </w:rPr>
        <w:t xml:space="preserve">5. </w:t>
      </w:r>
      <w:r w:rsidRPr="0036098B">
        <w:rPr>
          <w:rFonts w:ascii="Times New Roman" w:hAnsi="Times New Roman"/>
          <w:b/>
          <w:sz w:val="20"/>
          <w:szCs w:val="20"/>
        </w:rPr>
        <w:t xml:space="preserve"> Учет продуктов питания     В ходе </w:t>
      </w:r>
      <w:r w:rsidR="00202A1F" w:rsidRPr="0036098B">
        <w:rPr>
          <w:rFonts w:ascii="Times New Roman" w:hAnsi="Times New Roman"/>
          <w:b/>
          <w:sz w:val="20"/>
          <w:szCs w:val="20"/>
        </w:rPr>
        <w:t xml:space="preserve">контрольного мероприятия </w:t>
      </w:r>
      <w:r w:rsidRPr="0036098B">
        <w:rPr>
          <w:rFonts w:ascii="Times New Roman" w:hAnsi="Times New Roman"/>
          <w:b/>
          <w:sz w:val="20"/>
          <w:szCs w:val="20"/>
        </w:rPr>
        <w:t xml:space="preserve"> проведена проверка учета продуктов питания, в результате которой установлено следующее</w:t>
      </w:r>
      <w:r w:rsidR="00CC69EF" w:rsidRPr="0036098B">
        <w:rPr>
          <w:rFonts w:ascii="Times New Roman" w:hAnsi="Times New Roman"/>
          <w:b/>
          <w:sz w:val="20"/>
          <w:szCs w:val="20"/>
        </w:rPr>
        <w:t>:</w:t>
      </w:r>
      <w:r w:rsidRPr="0036098B">
        <w:rPr>
          <w:rFonts w:ascii="Times New Roman" w:hAnsi="Times New Roman"/>
          <w:b/>
          <w:sz w:val="20"/>
          <w:szCs w:val="20"/>
        </w:rPr>
        <w:t xml:space="preserve">     Для учета продуктов питания </w:t>
      </w:r>
      <w:r w:rsidR="00CC69EF" w:rsidRPr="0036098B">
        <w:rPr>
          <w:rFonts w:ascii="Times New Roman" w:hAnsi="Times New Roman"/>
          <w:b/>
          <w:sz w:val="20"/>
          <w:szCs w:val="20"/>
        </w:rPr>
        <w:t xml:space="preserve">в Учреждении </w:t>
      </w:r>
      <w:r w:rsidRPr="0036098B">
        <w:rPr>
          <w:rFonts w:ascii="Times New Roman" w:hAnsi="Times New Roman"/>
          <w:b/>
          <w:sz w:val="20"/>
          <w:szCs w:val="20"/>
        </w:rPr>
        <w:t>предусмотрен счет бюджетного учета 0 105 32 000 «Продукты питания». Учет продуктов питания, приобретенных за счет бюджетных средств и за счет средств, поступивших от платных услуг, ведется раздельно.     Аналитический учет продуктов питания ведется в  приспособленной таблице  без названия формы. Записи в приспособленную таблицу  производятся на основании данных Накопительной ведомости по приходу продуктов питания  и Накопительной ведомости по расходу продуктов питания. Ежемесячно в  приспособленной таблице подсчитываются обороты и выводятся остатки на конец месяца.</w:t>
      </w:r>
    </w:p>
    <w:p w:rsidR="002E582A" w:rsidRPr="0036098B" w:rsidRDefault="002E582A" w:rsidP="002E582A">
      <w:pPr>
        <w:autoSpaceDE w:val="0"/>
        <w:autoSpaceDN w:val="0"/>
        <w:adjustRightInd w:val="0"/>
        <w:jc w:val="both"/>
        <w:outlineLvl w:val="0"/>
        <w:rPr>
          <w:rFonts w:ascii="Times New Roman" w:hAnsi="Times New Roman"/>
          <w:b/>
          <w:sz w:val="20"/>
          <w:szCs w:val="20"/>
        </w:rPr>
      </w:pPr>
      <w:r w:rsidRPr="0036098B">
        <w:rPr>
          <w:rFonts w:ascii="Times New Roman" w:hAnsi="Times New Roman"/>
          <w:b/>
          <w:color w:val="008000"/>
          <w:sz w:val="20"/>
          <w:szCs w:val="20"/>
        </w:rPr>
        <w:t xml:space="preserve">       </w:t>
      </w:r>
      <w:r w:rsidRPr="0036098B">
        <w:rPr>
          <w:rFonts w:ascii="Times New Roman" w:hAnsi="Times New Roman"/>
          <w:b/>
          <w:color w:val="000000"/>
          <w:sz w:val="20"/>
          <w:szCs w:val="20"/>
        </w:rPr>
        <w:t>Учет операций по поступлению, выбытию продуктов питания осуществляется в соответствующих Журналах операций.</w:t>
      </w:r>
      <w:r w:rsidRPr="0036098B">
        <w:rPr>
          <w:rFonts w:ascii="Times New Roman" w:hAnsi="Times New Roman"/>
          <w:b/>
          <w:sz w:val="20"/>
          <w:szCs w:val="20"/>
        </w:rPr>
        <w:t xml:space="preserve">      На основании товарных накладных и накладных на поставку продуктов питания производятся записи в Накопительную ведомость по приходу продуктов питания в количественном и стоимостном выражении, выводится остаток на конец месяца.  </w:t>
      </w:r>
    </w:p>
    <w:p w:rsidR="002E582A" w:rsidRPr="0036098B" w:rsidRDefault="002E582A" w:rsidP="002E582A">
      <w:pPr>
        <w:autoSpaceDE w:val="0"/>
        <w:autoSpaceDN w:val="0"/>
        <w:adjustRightInd w:val="0"/>
        <w:jc w:val="both"/>
        <w:outlineLvl w:val="0"/>
        <w:rPr>
          <w:rFonts w:ascii="Times New Roman" w:hAnsi="Times New Roman"/>
          <w:b/>
          <w:sz w:val="20"/>
          <w:szCs w:val="20"/>
        </w:rPr>
      </w:pPr>
      <w:r w:rsidRPr="0036098B">
        <w:rPr>
          <w:rFonts w:ascii="Times New Roman" w:hAnsi="Times New Roman"/>
          <w:b/>
          <w:sz w:val="20"/>
          <w:szCs w:val="20"/>
        </w:rPr>
        <w:t xml:space="preserve">      Закуп продуктов питания для столовой осуществляется по заключенным договорам  с производителями и поставщиками, а также </w:t>
      </w:r>
      <w:r w:rsidR="00CC69EF" w:rsidRPr="0036098B">
        <w:rPr>
          <w:rFonts w:ascii="Times New Roman" w:hAnsi="Times New Roman"/>
          <w:b/>
          <w:sz w:val="20"/>
          <w:szCs w:val="20"/>
        </w:rPr>
        <w:t>с</w:t>
      </w:r>
      <w:r w:rsidRPr="0036098B">
        <w:rPr>
          <w:rFonts w:ascii="Times New Roman" w:hAnsi="Times New Roman"/>
          <w:b/>
          <w:sz w:val="20"/>
          <w:szCs w:val="20"/>
        </w:rPr>
        <w:t xml:space="preserve"> предприятия</w:t>
      </w:r>
      <w:r w:rsidR="00CC69EF" w:rsidRPr="0036098B">
        <w:rPr>
          <w:rFonts w:ascii="Times New Roman" w:hAnsi="Times New Roman"/>
          <w:b/>
          <w:sz w:val="20"/>
          <w:szCs w:val="20"/>
        </w:rPr>
        <w:t>ми</w:t>
      </w:r>
      <w:r w:rsidRPr="0036098B">
        <w:rPr>
          <w:rFonts w:ascii="Times New Roman" w:hAnsi="Times New Roman"/>
          <w:b/>
          <w:sz w:val="20"/>
          <w:szCs w:val="20"/>
        </w:rPr>
        <w:t xml:space="preserve"> розничной торговли.</w:t>
      </w:r>
    </w:p>
    <w:p w:rsidR="002E582A" w:rsidRPr="0036098B" w:rsidRDefault="002E582A" w:rsidP="002E582A">
      <w:pPr>
        <w:autoSpaceDE w:val="0"/>
        <w:autoSpaceDN w:val="0"/>
        <w:adjustRightInd w:val="0"/>
        <w:jc w:val="both"/>
        <w:outlineLvl w:val="0"/>
        <w:rPr>
          <w:rFonts w:ascii="Times New Roman" w:hAnsi="Times New Roman"/>
          <w:b/>
          <w:sz w:val="20"/>
          <w:szCs w:val="20"/>
        </w:rPr>
      </w:pPr>
      <w:r w:rsidRPr="0036098B">
        <w:rPr>
          <w:rFonts w:ascii="Times New Roman" w:hAnsi="Times New Roman"/>
          <w:b/>
          <w:sz w:val="20"/>
          <w:szCs w:val="20"/>
        </w:rPr>
        <w:t xml:space="preserve">   Выбытие продуктов питания производится на основании </w:t>
      </w:r>
      <w:r w:rsidR="00202A1F" w:rsidRPr="0036098B">
        <w:rPr>
          <w:rFonts w:ascii="Times New Roman" w:hAnsi="Times New Roman"/>
          <w:b/>
          <w:sz w:val="20"/>
          <w:szCs w:val="20"/>
        </w:rPr>
        <w:t>М</w:t>
      </w:r>
      <w:r w:rsidRPr="0036098B">
        <w:rPr>
          <w:rFonts w:ascii="Times New Roman" w:hAnsi="Times New Roman"/>
          <w:b/>
          <w:sz w:val="20"/>
          <w:szCs w:val="20"/>
        </w:rPr>
        <w:t xml:space="preserve">еню - требования на выдачу продуктов  питания. Учет </w:t>
      </w:r>
      <w:r w:rsidR="00693AD3" w:rsidRPr="0036098B">
        <w:rPr>
          <w:rFonts w:ascii="Times New Roman" w:hAnsi="Times New Roman"/>
          <w:b/>
          <w:sz w:val="20"/>
          <w:szCs w:val="20"/>
        </w:rPr>
        <w:t xml:space="preserve">списания </w:t>
      </w:r>
      <w:r w:rsidRPr="0036098B">
        <w:rPr>
          <w:rFonts w:ascii="Times New Roman" w:hAnsi="Times New Roman"/>
          <w:b/>
          <w:sz w:val="20"/>
          <w:szCs w:val="20"/>
        </w:rPr>
        <w:t>продуктов ведется в Накопительной ведомости по расходу продуктов питания. Записи в ней производятся ежедневно. По окончании месяца в Накопительной ведомости подсчитываются итоги, и определяется стоимость израсходованных продуктов. Накопительная ведомость составляется  материально-ответственным лицом.</w:t>
      </w:r>
    </w:p>
    <w:p w:rsidR="002E582A" w:rsidRPr="0036098B" w:rsidRDefault="002E582A" w:rsidP="002E582A">
      <w:pPr>
        <w:autoSpaceDE w:val="0"/>
        <w:autoSpaceDN w:val="0"/>
        <w:adjustRightInd w:val="0"/>
        <w:jc w:val="both"/>
        <w:outlineLvl w:val="0"/>
        <w:rPr>
          <w:rFonts w:ascii="Times New Roman" w:hAnsi="Times New Roman"/>
          <w:b/>
          <w:color w:val="000000"/>
          <w:sz w:val="20"/>
          <w:szCs w:val="20"/>
        </w:rPr>
      </w:pPr>
      <w:r w:rsidRPr="0036098B">
        <w:rPr>
          <w:rFonts w:ascii="Times New Roman" w:hAnsi="Times New Roman"/>
          <w:b/>
          <w:sz w:val="20"/>
          <w:szCs w:val="20"/>
        </w:rPr>
        <w:t xml:space="preserve">        Согласно учетной политике списание продуктов питания  производится по методу определения средней учетной стоимости продуктов питания.</w:t>
      </w:r>
    </w:p>
    <w:p w:rsidR="00B23397" w:rsidRPr="0036098B" w:rsidRDefault="00CC69EF" w:rsidP="00A93603">
      <w:pPr>
        <w:spacing w:after="0" w:line="360" w:lineRule="auto"/>
        <w:jc w:val="both"/>
        <w:rPr>
          <w:rFonts w:ascii="Times New Roman" w:hAnsi="Times New Roman"/>
          <w:b/>
          <w:sz w:val="20"/>
          <w:szCs w:val="20"/>
        </w:rPr>
      </w:pPr>
      <w:r w:rsidRPr="0036098B">
        <w:rPr>
          <w:rFonts w:ascii="Times New Roman" w:hAnsi="Times New Roman"/>
          <w:b/>
          <w:sz w:val="20"/>
          <w:szCs w:val="20"/>
        </w:rPr>
        <w:t>Средний расход денежных средств на приобретение продуктов питания на 1 учащегося</w:t>
      </w:r>
      <w:r w:rsidR="0016164D" w:rsidRPr="0036098B">
        <w:rPr>
          <w:rFonts w:ascii="Times New Roman" w:hAnsi="Times New Roman"/>
          <w:b/>
          <w:sz w:val="20"/>
          <w:szCs w:val="20"/>
        </w:rPr>
        <w:t xml:space="preserve"> Учреждения </w:t>
      </w:r>
      <w:r w:rsidRPr="0036098B">
        <w:rPr>
          <w:rFonts w:ascii="Times New Roman" w:hAnsi="Times New Roman"/>
          <w:b/>
          <w:sz w:val="20"/>
          <w:szCs w:val="20"/>
        </w:rPr>
        <w:t xml:space="preserve"> в 2017 году составил </w:t>
      </w:r>
      <w:r w:rsidR="0016164D" w:rsidRPr="0036098B">
        <w:rPr>
          <w:rFonts w:ascii="Times New Roman" w:hAnsi="Times New Roman"/>
          <w:b/>
          <w:sz w:val="20"/>
          <w:szCs w:val="20"/>
        </w:rPr>
        <w:t>2535,</w:t>
      </w:r>
      <w:r w:rsidR="005832E7" w:rsidRPr="0036098B">
        <w:rPr>
          <w:rFonts w:ascii="Times New Roman" w:hAnsi="Times New Roman"/>
          <w:b/>
          <w:sz w:val="20"/>
          <w:szCs w:val="20"/>
        </w:rPr>
        <w:t xml:space="preserve"> </w:t>
      </w:r>
      <w:r w:rsidR="00374158" w:rsidRPr="0036098B">
        <w:rPr>
          <w:rFonts w:ascii="Times New Roman" w:hAnsi="Times New Roman"/>
          <w:b/>
          <w:sz w:val="20"/>
          <w:szCs w:val="20"/>
        </w:rPr>
        <w:t>1</w:t>
      </w:r>
      <w:r w:rsidR="0016164D" w:rsidRPr="0036098B">
        <w:rPr>
          <w:rFonts w:ascii="Times New Roman" w:hAnsi="Times New Roman"/>
          <w:b/>
          <w:sz w:val="20"/>
          <w:szCs w:val="20"/>
        </w:rPr>
        <w:t>0 руб. в год.</w:t>
      </w:r>
      <w:r w:rsidR="00202A1F" w:rsidRPr="0036098B">
        <w:rPr>
          <w:rFonts w:ascii="Times New Roman" w:hAnsi="Times New Roman"/>
          <w:b/>
          <w:sz w:val="20"/>
          <w:szCs w:val="20"/>
        </w:rPr>
        <w:t xml:space="preserve"> Нарушений в учете приобретения и расхода продуктов питания не выявлено.</w:t>
      </w:r>
    </w:p>
    <w:p w:rsidR="00202A1F" w:rsidRPr="0036098B" w:rsidRDefault="00202A1F" w:rsidP="00A93603">
      <w:pPr>
        <w:spacing w:after="0" w:line="360" w:lineRule="auto"/>
        <w:jc w:val="both"/>
        <w:rPr>
          <w:rFonts w:ascii="Times New Roman" w:hAnsi="Times New Roman"/>
          <w:b/>
          <w:sz w:val="20"/>
          <w:szCs w:val="20"/>
        </w:rPr>
      </w:pPr>
    </w:p>
    <w:sectPr w:rsidR="00202A1F" w:rsidRPr="0036098B" w:rsidSect="002A0B28">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E20" w:rsidRDefault="00761E20" w:rsidP="00564031">
      <w:pPr>
        <w:spacing w:after="0" w:line="240" w:lineRule="auto"/>
      </w:pPr>
      <w:r>
        <w:separator/>
      </w:r>
    </w:p>
  </w:endnote>
  <w:endnote w:type="continuationSeparator" w:id="0">
    <w:p w:rsidR="00761E20" w:rsidRDefault="00761E20" w:rsidP="00564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6B1" w:rsidRDefault="00BD16B1">
    <w:pPr>
      <w:pStyle w:val="a6"/>
      <w:jc w:val="right"/>
    </w:pPr>
    <w:r>
      <w:fldChar w:fldCharType="begin"/>
    </w:r>
    <w:r>
      <w:instrText>PAGE   \* MERGEFORMAT</w:instrText>
    </w:r>
    <w:r>
      <w:fldChar w:fldCharType="separate"/>
    </w:r>
    <w:r w:rsidR="0036098B">
      <w:rPr>
        <w:noProof/>
      </w:rPr>
      <w:t>1</w:t>
    </w:r>
    <w:r>
      <w:rPr>
        <w:noProof/>
      </w:rPr>
      <w:fldChar w:fldCharType="end"/>
    </w:r>
  </w:p>
  <w:p w:rsidR="00BD16B1" w:rsidRDefault="00BD16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E20" w:rsidRDefault="00761E20" w:rsidP="00564031">
      <w:pPr>
        <w:spacing w:after="0" w:line="240" w:lineRule="auto"/>
      </w:pPr>
      <w:r>
        <w:separator/>
      </w:r>
    </w:p>
  </w:footnote>
  <w:footnote w:type="continuationSeparator" w:id="0">
    <w:p w:rsidR="00761E20" w:rsidRDefault="00761E20" w:rsidP="005640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65A05"/>
    <w:multiLevelType w:val="hybridMultilevel"/>
    <w:tmpl w:val="638092B4"/>
    <w:lvl w:ilvl="0" w:tplc="C212BA94">
      <w:start w:val="1"/>
      <w:numFmt w:val="decimal"/>
      <w:lvlText w:val="%1."/>
      <w:lvlJc w:val="left"/>
      <w:pPr>
        <w:ind w:left="786" w:hanging="360"/>
      </w:pPr>
      <w:rPr>
        <w:rFonts w:cs="Times New Roman" w:hint="default"/>
      </w:rPr>
    </w:lvl>
    <w:lvl w:ilvl="1" w:tplc="04190019" w:tentative="1">
      <w:start w:val="1"/>
      <w:numFmt w:val="lowerLetter"/>
      <w:lvlText w:val="%2."/>
      <w:lvlJc w:val="left"/>
      <w:pPr>
        <w:ind w:left="1365" w:hanging="360"/>
      </w:pPr>
      <w:rPr>
        <w:rFonts w:cs="Times New Roman"/>
      </w:rPr>
    </w:lvl>
    <w:lvl w:ilvl="2" w:tplc="0419001B" w:tentative="1">
      <w:start w:val="1"/>
      <w:numFmt w:val="lowerRoman"/>
      <w:lvlText w:val="%3."/>
      <w:lvlJc w:val="right"/>
      <w:pPr>
        <w:ind w:left="2085" w:hanging="180"/>
      </w:pPr>
      <w:rPr>
        <w:rFonts w:cs="Times New Roman"/>
      </w:rPr>
    </w:lvl>
    <w:lvl w:ilvl="3" w:tplc="0419000F" w:tentative="1">
      <w:start w:val="1"/>
      <w:numFmt w:val="decimal"/>
      <w:lvlText w:val="%4."/>
      <w:lvlJc w:val="left"/>
      <w:pPr>
        <w:ind w:left="2805" w:hanging="360"/>
      </w:pPr>
      <w:rPr>
        <w:rFonts w:cs="Times New Roman"/>
      </w:rPr>
    </w:lvl>
    <w:lvl w:ilvl="4" w:tplc="04190019" w:tentative="1">
      <w:start w:val="1"/>
      <w:numFmt w:val="lowerLetter"/>
      <w:lvlText w:val="%5."/>
      <w:lvlJc w:val="left"/>
      <w:pPr>
        <w:ind w:left="3525" w:hanging="360"/>
      </w:pPr>
      <w:rPr>
        <w:rFonts w:cs="Times New Roman"/>
      </w:rPr>
    </w:lvl>
    <w:lvl w:ilvl="5" w:tplc="0419001B" w:tentative="1">
      <w:start w:val="1"/>
      <w:numFmt w:val="lowerRoman"/>
      <w:lvlText w:val="%6."/>
      <w:lvlJc w:val="right"/>
      <w:pPr>
        <w:ind w:left="4245" w:hanging="180"/>
      </w:pPr>
      <w:rPr>
        <w:rFonts w:cs="Times New Roman"/>
      </w:rPr>
    </w:lvl>
    <w:lvl w:ilvl="6" w:tplc="0419000F" w:tentative="1">
      <w:start w:val="1"/>
      <w:numFmt w:val="decimal"/>
      <w:lvlText w:val="%7."/>
      <w:lvlJc w:val="left"/>
      <w:pPr>
        <w:ind w:left="4965" w:hanging="360"/>
      </w:pPr>
      <w:rPr>
        <w:rFonts w:cs="Times New Roman"/>
      </w:rPr>
    </w:lvl>
    <w:lvl w:ilvl="7" w:tplc="04190019" w:tentative="1">
      <w:start w:val="1"/>
      <w:numFmt w:val="lowerLetter"/>
      <w:lvlText w:val="%8."/>
      <w:lvlJc w:val="left"/>
      <w:pPr>
        <w:ind w:left="5685" w:hanging="360"/>
      </w:pPr>
      <w:rPr>
        <w:rFonts w:cs="Times New Roman"/>
      </w:rPr>
    </w:lvl>
    <w:lvl w:ilvl="8" w:tplc="0419001B" w:tentative="1">
      <w:start w:val="1"/>
      <w:numFmt w:val="lowerRoman"/>
      <w:lvlText w:val="%9."/>
      <w:lvlJc w:val="right"/>
      <w:pPr>
        <w:ind w:left="640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E5F"/>
    <w:rsid w:val="0001390F"/>
    <w:rsid w:val="00022A28"/>
    <w:rsid w:val="00023642"/>
    <w:rsid w:val="00054FA0"/>
    <w:rsid w:val="000D4441"/>
    <w:rsid w:val="000D4B80"/>
    <w:rsid w:val="000E0C16"/>
    <w:rsid w:val="000E1BB7"/>
    <w:rsid w:val="000F210A"/>
    <w:rsid w:val="000F246B"/>
    <w:rsid w:val="00101110"/>
    <w:rsid w:val="001071B2"/>
    <w:rsid w:val="0011566B"/>
    <w:rsid w:val="00124942"/>
    <w:rsid w:val="001336E9"/>
    <w:rsid w:val="0014229F"/>
    <w:rsid w:val="001425B6"/>
    <w:rsid w:val="0016164D"/>
    <w:rsid w:val="001C260D"/>
    <w:rsid w:val="001C4BD1"/>
    <w:rsid w:val="001D092E"/>
    <w:rsid w:val="001E2110"/>
    <w:rsid w:val="00202A1F"/>
    <w:rsid w:val="00215AFE"/>
    <w:rsid w:val="002361A3"/>
    <w:rsid w:val="002403DA"/>
    <w:rsid w:val="00245A60"/>
    <w:rsid w:val="00257278"/>
    <w:rsid w:val="00266DF6"/>
    <w:rsid w:val="00267831"/>
    <w:rsid w:val="002715CC"/>
    <w:rsid w:val="00271F99"/>
    <w:rsid w:val="00275EDF"/>
    <w:rsid w:val="002A0B28"/>
    <w:rsid w:val="002A1D30"/>
    <w:rsid w:val="002A4CB5"/>
    <w:rsid w:val="002A5035"/>
    <w:rsid w:val="002D0072"/>
    <w:rsid w:val="002D2200"/>
    <w:rsid w:val="002D5CA7"/>
    <w:rsid w:val="002D5F63"/>
    <w:rsid w:val="002E582A"/>
    <w:rsid w:val="00301155"/>
    <w:rsid w:val="00310959"/>
    <w:rsid w:val="00325AF4"/>
    <w:rsid w:val="003270D7"/>
    <w:rsid w:val="00340237"/>
    <w:rsid w:val="003406DE"/>
    <w:rsid w:val="003428E0"/>
    <w:rsid w:val="0036098B"/>
    <w:rsid w:val="00374158"/>
    <w:rsid w:val="00374F81"/>
    <w:rsid w:val="0038445F"/>
    <w:rsid w:val="003C0498"/>
    <w:rsid w:val="003D21DD"/>
    <w:rsid w:val="003D449E"/>
    <w:rsid w:val="003D76DF"/>
    <w:rsid w:val="003E2177"/>
    <w:rsid w:val="0041059C"/>
    <w:rsid w:val="004120AE"/>
    <w:rsid w:val="00424199"/>
    <w:rsid w:val="00444D80"/>
    <w:rsid w:val="00453320"/>
    <w:rsid w:val="0048655E"/>
    <w:rsid w:val="004B01B5"/>
    <w:rsid w:val="004C2C03"/>
    <w:rsid w:val="004D4CC3"/>
    <w:rsid w:val="004D5DFA"/>
    <w:rsid w:val="004D7DD2"/>
    <w:rsid w:val="004E3175"/>
    <w:rsid w:val="00501FA3"/>
    <w:rsid w:val="00504378"/>
    <w:rsid w:val="00522DD6"/>
    <w:rsid w:val="005379BE"/>
    <w:rsid w:val="005458BA"/>
    <w:rsid w:val="00554CB8"/>
    <w:rsid w:val="00564031"/>
    <w:rsid w:val="005701B9"/>
    <w:rsid w:val="0057445D"/>
    <w:rsid w:val="00581CD3"/>
    <w:rsid w:val="005832E7"/>
    <w:rsid w:val="00584F6A"/>
    <w:rsid w:val="005915FE"/>
    <w:rsid w:val="005B1ABC"/>
    <w:rsid w:val="005C1B75"/>
    <w:rsid w:val="005C4BF7"/>
    <w:rsid w:val="005C5155"/>
    <w:rsid w:val="005C6775"/>
    <w:rsid w:val="005F23EB"/>
    <w:rsid w:val="005F4EE3"/>
    <w:rsid w:val="005F6019"/>
    <w:rsid w:val="00615962"/>
    <w:rsid w:val="0061681A"/>
    <w:rsid w:val="006360FD"/>
    <w:rsid w:val="00641E64"/>
    <w:rsid w:val="00651152"/>
    <w:rsid w:val="006611C6"/>
    <w:rsid w:val="00684A52"/>
    <w:rsid w:val="0069128D"/>
    <w:rsid w:val="00693AD3"/>
    <w:rsid w:val="006A05D4"/>
    <w:rsid w:val="006A5C0C"/>
    <w:rsid w:val="006B1D06"/>
    <w:rsid w:val="006B7DAD"/>
    <w:rsid w:val="006E2D05"/>
    <w:rsid w:val="006F27B3"/>
    <w:rsid w:val="007264D1"/>
    <w:rsid w:val="00747FDA"/>
    <w:rsid w:val="0075265B"/>
    <w:rsid w:val="00760E5F"/>
    <w:rsid w:val="00761E20"/>
    <w:rsid w:val="007629CA"/>
    <w:rsid w:val="00772EE9"/>
    <w:rsid w:val="0079420A"/>
    <w:rsid w:val="0079521D"/>
    <w:rsid w:val="00796273"/>
    <w:rsid w:val="007A00D4"/>
    <w:rsid w:val="007C1709"/>
    <w:rsid w:val="007D77C6"/>
    <w:rsid w:val="007F58B2"/>
    <w:rsid w:val="00807C0E"/>
    <w:rsid w:val="00813A00"/>
    <w:rsid w:val="008158FC"/>
    <w:rsid w:val="0082519D"/>
    <w:rsid w:val="0082533C"/>
    <w:rsid w:val="00826EF7"/>
    <w:rsid w:val="00827A49"/>
    <w:rsid w:val="00845DC6"/>
    <w:rsid w:val="00861A99"/>
    <w:rsid w:val="0088617E"/>
    <w:rsid w:val="008957AD"/>
    <w:rsid w:val="008A2F6C"/>
    <w:rsid w:val="008A4E0B"/>
    <w:rsid w:val="008A7AE3"/>
    <w:rsid w:val="008B4E58"/>
    <w:rsid w:val="008B6464"/>
    <w:rsid w:val="008D01BE"/>
    <w:rsid w:val="008D7886"/>
    <w:rsid w:val="008E5F30"/>
    <w:rsid w:val="008E7749"/>
    <w:rsid w:val="00903658"/>
    <w:rsid w:val="009064CC"/>
    <w:rsid w:val="00911FD5"/>
    <w:rsid w:val="00917275"/>
    <w:rsid w:val="009340BC"/>
    <w:rsid w:val="0094694D"/>
    <w:rsid w:val="0097388E"/>
    <w:rsid w:val="009A1A83"/>
    <w:rsid w:val="009A5371"/>
    <w:rsid w:val="009B5B8E"/>
    <w:rsid w:val="009C2AB2"/>
    <w:rsid w:val="009D5513"/>
    <w:rsid w:val="009E4CFB"/>
    <w:rsid w:val="009F018F"/>
    <w:rsid w:val="00A270A4"/>
    <w:rsid w:val="00A34441"/>
    <w:rsid w:val="00A530D8"/>
    <w:rsid w:val="00A60770"/>
    <w:rsid w:val="00A65952"/>
    <w:rsid w:val="00A730D7"/>
    <w:rsid w:val="00A803D8"/>
    <w:rsid w:val="00A9295F"/>
    <w:rsid w:val="00A93603"/>
    <w:rsid w:val="00AA584B"/>
    <w:rsid w:val="00AA7DE3"/>
    <w:rsid w:val="00AE7E42"/>
    <w:rsid w:val="00AF277C"/>
    <w:rsid w:val="00B21AA0"/>
    <w:rsid w:val="00B23397"/>
    <w:rsid w:val="00B452C3"/>
    <w:rsid w:val="00B60766"/>
    <w:rsid w:val="00B65F2B"/>
    <w:rsid w:val="00B750D5"/>
    <w:rsid w:val="00B81245"/>
    <w:rsid w:val="00B85223"/>
    <w:rsid w:val="00B87D72"/>
    <w:rsid w:val="00B958C6"/>
    <w:rsid w:val="00BA442F"/>
    <w:rsid w:val="00BB0654"/>
    <w:rsid w:val="00BB1A6B"/>
    <w:rsid w:val="00BB6F60"/>
    <w:rsid w:val="00BC68DD"/>
    <w:rsid w:val="00BD16B1"/>
    <w:rsid w:val="00BE43ED"/>
    <w:rsid w:val="00BE566B"/>
    <w:rsid w:val="00BF0967"/>
    <w:rsid w:val="00BF4035"/>
    <w:rsid w:val="00BF446B"/>
    <w:rsid w:val="00C343FD"/>
    <w:rsid w:val="00C369C3"/>
    <w:rsid w:val="00C449C5"/>
    <w:rsid w:val="00C73922"/>
    <w:rsid w:val="00CA6189"/>
    <w:rsid w:val="00CB65AE"/>
    <w:rsid w:val="00CC69EF"/>
    <w:rsid w:val="00CD7A94"/>
    <w:rsid w:val="00CE130E"/>
    <w:rsid w:val="00D007C0"/>
    <w:rsid w:val="00D209DD"/>
    <w:rsid w:val="00D272E1"/>
    <w:rsid w:val="00D4299B"/>
    <w:rsid w:val="00D47082"/>
    <w:rsid w:val="00D6166E"/>
    <w:rsid w:val="00DC10E8"/>
    <w:rsid w:val="00DE07A7"/>
    <w:rsid w:val="00DF758A"/>
    <w:rsid w:val="00DF7F23"/>
    <w:rsid w:val="00E0738D"/>
    <w:rsid w:val="00E214D1"/>
    <w:rsid w:val="00E63ABC"/>
    <w:rsid w:val="00E756A5"/>
    <w:rsid w:val="00E8320A"/>
    <w:rsid w:val="00E83553"/>
    <w:rsid w:val="00E83BC0"/>
    <w:rsid w:val="00EB31EB"/>
    <w:rsid w:val="00EE3899"/>
    <w:rsid w:val="00F14324"/>
    <w:rsid w:val="00F2574C"/>
    <w:rsid w:val="00F32151"/>
    <w:rsid w:val="00F830A9"/>
    <w:rsid w:val="00F91D37"/>
    <w:rsid w:val="00FC0042"/>
    <w:rsid w:val="00FC5DC0"/>
    <w:rsid w:val="00FC64EB"/>
    <w:rsid w:val="00FD5387"/>
    <w:rsid w:val="00FD679D"/>
    <w:rsid w:val="00FE1049"/>
    <w:rsid w:val="00FF0DFD"/>
    <w:rsid w:val="00FF11C3"/>
    <w:rsid w:val="00FF4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70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74F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64031"/>
    <w:pPr>
      <w:tabs>
        <w:tab w:val="center" w:pos="4677"/>
        <w:tab w:val="right" w:pos="9355"/>
      </w:tabs>
      <w:spacing w:after="0" w:line="240" w:lineRule="auto"/>
    </w:pPr>
  </w:style>
  <w:style w:type="character" w:customStyle="1" w:styleId="a5">
    <w:name w:val="Верхний колонтитул Знак"/>
    <w:link w:val="a4"/>
    <w:uiPriority w:val="99"/>
    <w:locked/>
    <w:rsid w:val="00564031"/>
    <w:rPr>
      <w:rFonts w:cs="Times New Roman"/>
    </w:rPr>
  </w:style>
  <w:style w:type="paragraph" w:styleId="a6">
    <w:name w:val="footer"/>
    <w:basedOn w:val="a"/>
    <w:link w:val="a7"/>
    <w:uiPriority w:val="99"/>
    <w:rsid w:val="00564031"/>
    <w:pPr>
      <w:tabs>
        <w:tab w:val="center" w:pos="4677"/>
        <w:tab w:val="right" w:pos="9355"/>
      </w:tabs>
      <w:spacing w:after="0" w:line="240" w:lineRule="auto"/>
    </w:pPr>
  </w:style>
  <w:style w:type="character" w:customStyle="1" w:styleId="a7">
    <w:name w:val="Нижний колонтитул Знак"/>
    <w:link w:val="a6"/>
    <w:uiPriority w:val="99"/>
    <w:locked/>
    <w:rsid w:val="00564031"/>
    <w:rPr>
      <w:rFonts w:cs="Times New Roman"/>
    </w:rPr>
  </w:style>
  <w:style w:type="character" w:styleId="a8">
    <w:name w:val="Hyperlink"/>
    <w:uiPriority w:val="99"/>
    <w:semiHidden/>
    <w:rsid w:val="001071B2"/>
    <w:rPr>
      <w:rFonts w:cs="Times New Roman"/>
      <w:color w:val="0000FF"/>
      <w:u w:val="single"/>
    </w:rPr>
  </w:style>
  <w:style w:type="paragraph" w:styleId="a9">
    <w:name w:val="List Paragraph"/>
    <w:basedOn w:val="a"/>
    <w:uiPriority w:val="99"/>
    <w:qFormat/>
    <w:rsid w:val="00C73922"/>
    <w:pPr>
      <w:ind w:left="720"/>
      <w:contextualSpacing/>
    </w:pPr>
  </w:style>
  <w:style w:type="paragraph" w:styleId="aa">
    <w:name w:val="Balloon Text"/>
    <w:basedOn w:val="a"/>
    <w:link w:val="ab"/>
    <w:uiPriority w:val="99"/>
    <w:semiHidden/>
    <w:rsid w:val="001E2110"/>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1E21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277090">
      <w:marLeft w:val="0"/>
      <w:marRight w:val="0"/>
      <w:marTop w:val="0"/>
      <w:marBottom w:val="0"/>
      <w:divBdr>
        <w:top w:val="none" w:sz="0" w:space="0" w:color="auto"/>
        <w:left w:val="none" w:sz="0" w:space="0" w:color="auto"/>
        <w:bottom w:val="none" w:sz="0" w:space="0" w:color="auto"/>
        <w:right w:val="none" w:sz="0" w:space="0" w:color="auto"/>
      </w:divBdr>
    </w:div>
    <w:div w:id="1700277091">
      <w:marLeft w:val="0"/>
      <w:marRight w:val="0"/>
      <w:marTop w:val="0"/>
      <w:marBottom w:val="0"/>
      <w:divBdr>
        <w:top w:val="none" w:sz="0" w:space="0" w:color="auto"/>
        <w:left w:val="none" w:sz="0" w:space="0" w:color="auto"/>
        <w:bottom w:val="none" w:sz="0" w:space="0" w:color="auto"/>
        <w:right w:val="none" w:sz="0" w:space="0" w:color="auto"/>
      </w:divBdr>
    </w:div>
    <w:div w:id="17002770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3020</TotalTime>
  <Pages>5</Pages>
  <Words>2413</Words>
  <Characters>13757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Admin</cp:lastModifiedBy>
  <cp:revision>105</cp:revision>
  <cp:lastPrinted>2018-09-11T12:48:00Z</cp:lastPrinted>
  <dcterms:created xsi:type="dcterms:W3CDTF">2018-07-31T06:06:00Z</dcterms:created>
  <dcterms:modified xsi:type="dcterms:W3CDTF">2018-12-12T09:37:00Z</dcterms:modified>
</cp:coreProperties>
</file>