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02" w:rsidRPr="00394DE4" w:rsidRDefault="002E3002" w:rsidP="002E3002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17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E4">
        <w:rPr>
          <w:rFonts w:ascii="Times New Roman" w:eastAsia="Times New Roman" w:hAnsi="Times New Roman" w:cs="Times New Roman"/>
          <w:spacing w:val="-9"/>
          <w:sz w:val="34"/>
          <w:szCs w:val="34"/>
          <w:lang w:eastAsia="ru-RU"/>
        </w:rPr>
        <w:t>РОССИЙСКАЯ ФЕДЕРАЦИЯ</w:t>
      </w:r>
    </w:p>
    <w:p w:rsidR="002E3002" w:rsidRPr="00394DE4" w:rsidRDefault="002E3002" w:rsidP="002E3002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2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E4">
        <w:rPr>
          <w:rFonts w:ascii="Times New Roman" w:eastAsia="Times New Roman" w:hAnsi="Times New Roman" w:cs="Times New Roman"/>
          <w:spacing w:val="-14"/>
          <w:sz w:val="34"/>
          <w:szCs w:val="34"/>
          <w:lang w:eastAsia="ru-RU"/>
        </w:rPr>
        <w:t>БРЯНСКАЯ ОБЛАСТЬ</w:t>
      </w:r>
    </w:p>
    <w:p w:rsidR="002E3002" w:rsidRPr="00394DE4" w:rsidRDefault="002E3002" w:rsidP="002E3002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4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E4">
        <w:rPr>
          <w:rFonts w:ascii="Times New Roman" w:eastAsia="Times New Roman" w:hAnsi="Times New Roman" w:cs="Times New Roman"/>
          <w:spacing w:val="-13"/>
          <w:sz w:val="34"/>
          <w:szCs w:val="34"/>
          <w:lang w:eastAsia="ru-RU"/>
        </w:rPr>
        <w:t>АДМИНИСТРАЦИЯ МГЛИНСКОГО  РАЙОНА</w:t>
      </w:r>
    </w:p>
    <w:p w:rsidR="002E3002" w:rsidRPr="00394DE4" w:rsidRDefault="002E3002" w:rsidP="002E3002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ind w:right="3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94DE4">
        <w:rPr>
          <w:rFonts w:ascii="Times New Roman" w:eastAsia="Times New Roman" w:hAnsi="Times New Roman" w:cs="Times New Roman"/>
          <w:spacing w:val="-14"/>
          <w:sz w:val="34"/>
          <w:szCs w:val="34"/>
          <w:lang w:eastAsia="ru-RU"/>
        </w:rPr>
        <w:t>ПОСТАНОВЛЕНИЕ</w:t>
      </w:r>
    </w:p>
    <w:p w:rsidR="002E3002" w:rsidRPr="00394DE4" w:rsidRDefault="002E3002" w:rsidP="002E3002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before="288"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94DE4">
        <w:rPr>
          <w:rFonts w:ascii="Times New Roman" w:eastAsia="Times New Roman" w:hAnsi="Times New Roman" w:cs="Times New Roman"/>
          <w:sz w:val="34"/>
          <w:szCs w:val="34"/>
          <w:lang w:eastAsia="ru-RU"/>
        </w:rPr>
        <w:t>От_</w:t>
      </w:r>
      <w:r w:rsidR="005E467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30.12.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2</w:t>
      </w:r>
      <w:r w:rsidRPr="00394DE4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</w:t>
      </w:r>
      <w:r w:rsidRPr="00394DE4">
        <w:rPr>
          <w:rFonts w:ascii="Times New Roman" w:eastAsia="Times New Roman" w:hAnsi="Times New Roman" w:cs="Times New Roman"/>
          <w:sz w:val="34"/>
          <w:szCs w:val="34"/>
          <w:lang w:eastAsia="ru-RU"/>
        </w:rPr>
        <w:t>№ _</w:t>
      </w:r>
      <w:r w:rsidR="005E4671">
        <w:rPr>
          <w:rFonts w:ascii="Times New Roman" w:eastAsia="Times New Roman" w:hAnsi="Times New Roman" w:cs="Times New Roman"/>
          <w:sz w:val="34"/>
          <w:szCs w:val="34"/>
          <w:lang w:eastAsia="ru-RU"/>
        </w:rPr>
        <w:t>698</w:t>
      </w:r>
      <w:bookmarkStart w:id="0" w:name="_GoBack"/>
      <w:bookmarkEnd w:id="0"/>
    </w:p>
    <w:p w:rsidR="002E3002" w:rsidRPr="00394DE4" w:rsidRDefault="002E3002" w:rsidP="002E3002">
      <w:pPr>
        <w:widowControl w:val="0"/>
        <w:shd w:val="clear" w:color="auto" w:fill="FFFFFF"/>
        <w:tabs>
          <w:tab w:val="left" w:pos="2083"/>
        </w:tabs>
        <w:autoSpaceDE w:val="0"/>
        <w:autoSpaceDN w:val="0"/>
        <w:adjustRightInd w:val="0"/>
        <w:spacing w:before="288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394DE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Г.Мглин</w:t>
      </w:r>
      <w:proofErr w:type="spellEnd"/>
    </w:p>
    <w:p w:rsidR="002E3002" w:rsidRDefault="002E3002" w:rsidP="002E3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002" w:rsidRDefault="002E3002" w:rsidP="002E3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D5" w:rsidRDefault="00756BD5" w:rsidP="00756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D5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756BD5" w:rsidRDefault="00756BD5" w:rsidP="0075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0D38D8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0D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D5" w:rsidRDefault="00756BD5" w:rsidP="0075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законом ценностям по </w:t>
      </w:r>
      <w:proofErr w:type="gramStart"/>
      <w:r w:rsidRPr="000D38D8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0D3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D5" w:rsidRDefault="00756BD5" w:rsidP="0075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8D8">
        <w:rPr>
          <w:rFonts w:ascii="Times New Roman" w:hAnsi="Times New Roman" w:cs="Times New Roman"/>
          <w:sz w:val="28"/>
          <w:szCs w:val="28"/>
        </w:rPr>
        <w:t xml:space="preserve">земельному контролю </w:t>
      </w:r>
      <w:r w:rsidRPr="000D38D8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</w:p>
    <w:p w:rsidR="00756BD5" w:rsidRDefault="00756BD5" w:rsidP="0075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городского</w:t>
      </w:r>
    </w:p>
    <w:p w:rsidR="00756BD5" w:rsidRPr="000D38D8" w:rsidRDefault="00756BD5" w:rsidP="00756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сельских поселений на</w:t>
      </w:r>
      <w:r w:rsidRPr="000D38D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D38D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56BD5" w:rsidRPr="00226D55" w:rsidRDefault="00756BD5" w:rsidP="00756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D5" w:rsidRDefault="00756BD5" w:rsidP="00756BD5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56BD5" w:rsidRPr="000D38D8" w:rsidRDefault="00756BD5" w:rsidP="00756BD5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D8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0D3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38D8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756BD5" w:rsidRDefault="00756BD5" w:rsidP="00756BD5">
      <w:pPr>
        <w:spacing w:after="0" w:line="173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56BD5" w:rsidRDefault="00756BD5" w:rsidP="00756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756BD5" w:rsidRDefault="00756BD5" w:rsidP="00756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56BD5" w:rsidRDefault="00756BD5" w:rsidP="0075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муниципального района городского и сельских поселений на 2023 год (приложение).</w:t>
      </w:r>
    </w:p>
    <w:p w:rsidR="00756BD5" w:rsidRDefault="00756BD5" w:rsidP="0075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района.</w:t>
      </w:r>
    </w:p>
    <w:p w:rsidR="00756BD5" w:rsidRDefault="00756BD5" w:rsidP="0075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Настоящее постановление вступает в силу с 01.01.2023 года.</w:t>
      </w:r>
    </w:p>
    <w:p w:rsidR="00756BD5" w:rsidRDefault="00756BD5" w:rsidP="0075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исполнением постановления возложить на заместителя главы  администрации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Мглинского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Казеко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А.Н..</w:t>
      </w:r>
    </w:p>
    <w:p w:rsidR="00756BD5" w:rsidRDefault="00756BD5" w:rsidP="00756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56BD5" w:rsidRDefault="00756BD5" w:rsidP="00756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Глава администрации</w:t>
      </w:r>
    </w:p>
    <w:p w:rsidR="00756BD5" w:rsidRPr="00226D55" w:rsidRDefault="00756BD5" w:rsidP="00756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района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А.Г.Резунов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</w:t>
      </w:r>
    </w:p>
    <w:p w:rsidR="00756BD5" w:rsidRDefault="00756BD5" w:rsidP="00756B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6BD5" w:rsidRDefault="00756BD5" w:rsidP="00756BD5">
      <w:pPr>
        <w:rPr>
          <w:rFonts w:ascii="Times New Roman" w:hAnsi="Times New Roman" w:cs="Times New Roman"/>
          <w:sz w:val="18"/>
          <w:szCs w:val="18"/>
        </w:rPr>
      </w:pPr>
    </w:p>
    <w:p w:rsidR="002E3002" w:rsidRDefault="002E3002" w:rsidP="00756BD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Горбова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Г.А.</w:t>
      </w:r>
    </w:p>
    <w:p w:rsidR="002E3002" w:rsidRDefault="002E3002" w:rsidP="00756BD5">
      <w:pPr>
        <w:rPr>
          <w:rFonts w:ascii="Times New Roman" w:hAnsi="Times New Roman" w:cs="Times New Roman"/>
          <w:sz w:val="18"/>
          <w:szCs w:val="18"/>
        </w:rPr>
      </w:pPr>
    </w:p>
    <w:p w:rsidR="00756BD5" w:rsidRPr="00720889" w:rsidRDefault="00756BD5" w:rsidP="007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20889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756BD5" w:rsidRPr="00720889" w:rsidRDefault="00756BD5" w:rsidP="007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20889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756BD5" w:rsidRPr="00720889" w:rsidRDefault="00756BD5" w:rsidP="0075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756BD5" w:rsidRPr="00720889" w:rsidRDefault="00756BD5" w:rsidP="00756BD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2088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от________________№______</w:t>
      </w:r>
    </w:p>
    <w:p w:rsidR="00756BD5" w:rsidRDefault="00756BD5" w:rsidP="00756B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6BD5" w:rsidRPr="00A5604B" w:rsidRDefault="00756BD5" w:rsidP="007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Мглинского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и сельских  поселений 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5604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56BD5" w:rsidRPr="00A5604B" w:rsidRDefault="00756BD5" w:rsidP="007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BD5" w:rsidRPr="00A5604B" w:rsidRDefault="00756BD5" w:rsidP="007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BD5" w:rsidRPr="004C5B01" w:rsidRDefault="00756BD5" w:rsidP="007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56BD5" w:rsidRPr="004C5B01" w:rsidRDefault="00756BD5" w:rsidP="007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B01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про профилактике</w:t>
      </w:r>
      <w:proofErr w:type="gramEnd"/>
      <w:r w:rsidRPr="004C5B01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городского и сельских поселений</w:t>
      </w:r>
      <w:r w:rsidRPr="004C5B01">
        <w:rPr>
          <w:rFonts w:ascii="Times New Roman" w:hAnsi="Times New Roman" w:cs="Times New Roman"/>
          <w:sz w:val="24"/>
          <w:szCs w:val="24"/>
        </w:rPr>
        <w:t>.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– это деятельность органа местного самоуправления, уполномоченного на организацию и проведение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C5B01">
        <w:rPr>
          <w:rFonts w:ascii="Times New Roman" w:hAnsi="Times New Roman" w:cs="Times New Roman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 земельного законодательства в отношении объектов земельных отношений, за нарушение которых предусмотрена административная ответственность.  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Муниципальный земельный контроль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городского и сельских поселений</w:t>
      </w:r>
      <w:r w:rsidRPr="004C5B01">
        <w:rPr>
          <w:rFonts w:ascii="Times New Roman" w:hAnsi="Times New Roman" w:cs="Times New Roman"/>
          <w:sz w:val="24"/>
          <w:szCs w:val="24"/>
        </w:rPr>
        <w:t xml:space="preserve"> осуществляется Комитетом по управлению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r w:rsidRPr="004C5B01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C5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Цели и задачи </w:t>
      </w:r>
      <w:proofErr w:type="gramStart"/>
      <w:r w:rsidRPr="004C5B01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  <w:r w:rsidRPr="004C5B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-стимулирование добросовестного соблюдения обязательных требований контролируемыми лицами; 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-устранение условий, причин и факторов, способных привести к нарушения</w:t>
      </w:r>
      <w:r w:rsidR="008A0A50">
        <w:rPr>
          <w:rFonts w:ascii="Times New Roman" w:hAnsi="Times New Roman" w:cs="Times New Roman"/>
          <w:sz w:val="24"/>
          <w:szCs w:val="24"/>
        </w:rPr>
        <w:t>м</w:t>
      </w:r>
      <w:r w:rsidRPr="004C5B01">
        <w:rPr>
          <w:rFonts w:ascii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ценностям;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6BD5" w:rsidRPr="004C5B01" w:rsidRDefault="008A0A50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</w:t>
      </w:r>
      <w:r w:rsidR="00756BD5"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программы профилактики направлено на решение следующих задач: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lastRenderedPageBreak/>
        <w:t>-выявление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 xml:space="preserve">-укрепление </w:t>
      </w:r>
      <w:proofErr w:type="gramStart"/>
      <w:r w:rsidRPr="004C5B01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4C5B01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B01">
        <w:rPr>
          <w:rFonts w:ascii="Times New Roman" w:hAnsi="Times New Roman" w:cs="Times New Roman"/>
          <w:sz w:val="24"/>
          <w:szCs w:val="24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9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1673"/>
        <w:gridCol w:w="1908"/>
      </w:tblGrid>
      <w:tr w:rsidR="00756BD5" w:rsidRPr="004C5B01" w:rsidTr="00743757">
        <w:trPr>
          <w:trHeight w:val="1292"/>
        </w:trPr>
        <w:tc>
          <w:tcPr>
            <w:tcW w:w="540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673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0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56BD5" w:rsidRPr="004C5B01" w:rsidTr="00743757">
        <w:trPr>
          <w:trHeight w:val="328"/>
        </w:trPr>
        <w:tc>
          <w:tcPr>
            <w:tcW w:w="540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260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осуществляется информирование контролируемых лиц и иных заинтересованных лиц по вопросам соблюдения обязательных требований.</w:t>
            </w: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0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756BD5" w:rsidRPr="004C5B01" w:rsidTr="00743757">
        <w:trPr>
          <w:trHeight w:val="306"/>
        </w:trPr>
        <w:tc>
          <w:tcPr>
            <w:tcW w:w="540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на личном приеме либо в ходе проведения профилактического или контрольного мероприятия. </w:t>
            </w: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-разъяснение положений нормативных правовых актов, содержащих обязательные требования, оценка соблюдения которых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в рамках муниципального земельного контроля;</w:t>
            </w: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-компетенция уполномоченного органа;</w:t>
            </w: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-порядок обжалования решений органов муниципального земельного контроля, действий (бездействия) муниципальных инспекторов.</w:t>
            </w: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по указанным вопросам, консультирование осуществляется посредством размещения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«муниципальный контроль» письменного разъяснения, подписанного уполномоченным должностным лицом контрольного (надзорного) органа.</w:t>
            </w:r>
          </w:p>
        </w:tc>
        <w:tc>
          <w:tcPr>
            <w:tcW w:w="1673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90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756BD5" w:rsidRPr="004C5B01" w:rsidTr="00743757">
        <w:trPr>
          <w:trHeight w:val="306"/>
        </w:trPr>
        <w:tc>
          <w:tcPr>
            <w:tcW w:w="540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и предложение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объявляются контролируемому лицу в случае наличия у администрации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едений о готовящихся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нарушениях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</w:t>
            </w:r>
            <w:proofErr w:type="spellEnd"/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(или) в случае </w:t>
            </w:r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proofErr w:type="gramEnd"/>
            <w:r w:rsidRPr="004C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ценностям.</w:t>
            </w:r>
          </w:p>
        </w:tc>
        <w:tc>
          <w:tcPr>
            <w:tcW w:w="1673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90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  <w:tr w:rsidR="00756BD5" w:rsidRPr="004C5B01" w:rsidTr="00743757">
        <w:trPr>
          <w:trHeight w:val="306"/>
        </w:trPr>
        <w:tc>
          <w:tcPr>
            <w:tcW w:w="540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97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756BD5" w:rsidRPr="004C5B01" w:rsidRDefault="00756BD5" w:rsidP="0074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56BD5" w:rsidRPr="004C5B01" w:rsidRDefault="00756BD5" w:rsidP="0074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73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908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</w:p>
        </w:tc>
      </w:tr>
    </w:tbl>
    <w:p w:rsidR="00756BD5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D5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D5" w:rsidRPr="004C5B01" w:rsidRDefault="00756BD5" w:rsidP="00756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D5" w:rsidRPr="004C5B01" w:rsidRDefault="00756BD5" w:rsidP="007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BD5" w:rsidRPr="004C5B01" w:rsidRDefault="00756BD5" w:rsidP="007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B01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C5B01">
        <w:rPr>
          <w:rFonts w:ascii="Times New Roman" w:hAnsi="Times New Roman" w:cs="Times New Roman"/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756BD5" w:rsidRPr="004C5B01" w:rsidRDefault="00756BD5" w:rsidP="0075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5"/>
        <w:gridCol w:w="6204"/>
        <w:gridCol w:w="2552"/>
      </w:tblGrid>
      <w:tr w:rsidR="00756BD5" w:rsidRPr="004C5B01" w:rsidTr="00743757">
        <w:tc>
          <w:tcPr>
            <w:tcW w:w="595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04" w:type="dxa"/>
          </w:tcPr>
          <w:p w:rsidR="00756BD5" w:rsidRPr="004C5B01" w:rsidRDefault="00756BD5" w:rsidP="0074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56BD5" w:rsidRPr="004C5B01" w:rsidTr="00743757">
        <w:tc>
          <w:tcPr>
            <w:tcW w:w="595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4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 статьи 46 Федерального закона от 31 июля 2020 года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756BD5" w:rsidRPr="004C5B01" w:rsidRDefault="00756BD5" w:rsidP="00743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C5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756BD5" w:rsidRPr="004C5B01" w:rsidTr="00743757">
        <w:tc>
          <w:tcPr>
            <w:tcW w:w="595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04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консультированием контрольного (надзорного) органа</w:t>
            </w:r>
          </w:p>
        </w:tc>
        <w:tc>
          <w:tcPr>
            <w:tcW w:w="2552" w:type="dxa"/>
          </w:tcPr>
          <w:p w:rsidR="00756BD5" w:rsidRPr="004C5B01" w:rsidRDefault="00756BD5" w:rsidP="0074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756BD5" w:rsidRPr="004C5B01" w:rsidTr="00743757">
        <w:tc>
          <w:tcPr>
            <w:tcW w:w="595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4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</w:t>
            </w:r>
          </w:p>
        </w:tc>
        <w:tc>
          <w:tcPr>
            <w:tcW w:w="2552" w:type="dxa"/>
          </w:tcPr>
          <w:p w:rsidR="00756BD5" w:rsidRPr="004C5B01" w:rsidRDefault="00756BD5" w:rsidP="0074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50% и более</w:t>
            </w:r>
          </w:p>
        </w:tc>
      </w:tr>
      <w:tr w:rsidR="00756BD5" w:rsidRPr="004C5B01" w:rsidTr="00743757">
        <w:tc>
          <w:tcPr>
            <w:tcW w:w="595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4" w:type="dxa"/>
          </w:tcPr>
          <w:p w:rsidR="00756BD5" w:rsidRPr="004C5B01" w:rsidRDefault="00756BD5" w:rsidP="00743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</w:tcPr>
          <w:p w:rsidR="00756BD5" w:rsidRPr="004C5B01" w:rsidRDefault="00756BD5" w:rsidP="0074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1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мероприятия</w:t>
            </w:r>
          </w:p>
        </w:tc>
      </w:tr>
    </w:tbl>
    <w:p w:rsidR="00480E59" w:rsidRDefault="00480E59"/>
    <w:sectPr w:rsidR="0048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D5"/>
    <w:rsid w:val="002E3002"/>
    <w:rsid w:val="00480E59"/>
    <w:rsid w:val="005E4671"/>
    <w:rsid w:val="00756BD5"/>
    <w:rsid w:val="008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</cp:revision>
  <cp:lastPrinted>2023-01-25T08:08:00Z</cp:lastPrinted>
  <dcterms:created xsi:type="dcterms:W3CDTF">2022-11-03T10:58:00Z</dcterms:created>
  <dcterms:modified xsi:type="dcterms:W3CDTF">2023-01-25T08:53:00Z</dcterms:modified>
</cp:coreProperties>
</file>