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63EA" w:rsidRDefault="006263EA" w:rsidP="006F1DD4">
      <w:pPr>
        <w:spacing w:after="0" w:line="360" w:lineRule="auto"/>
        <w:jc w:val="center"/>
        <w:rPr>
          <w:rFonts w:ascii="Times New Roman" w:hAnsi="Times New Roman"/>
          <w:b/>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9" o:spid="_x0000_i1025" type="#_x0000_t75" style="width:161.25pt;height:204.75pt;visibility:visible">
            <v:imagedata r:id="rId7" o:title=""/>
          </v:shape>
        </w:pict>
      </w:r>
    </w:p>
    <w:p w:rsidR="006263EA" w:rsidRDefault="006263EA" w:rsidP="006F1DD4">
      <w:pPr>
        <w:spacing w:after="0" w:line="360" w:lineRule="auto"/>
        <w:jc w:val="center"/>
        <w:rPr>
          <w:rFonts w:ascii="Times New Roman" w:hAnsi="Times New Roman"/>
          <w:b/>
        </w:rPr>
      </w:pPr>
    </w:p>
    <w:p w:rsidR="006263EA" w:rsidRDefault="006263EA" w:rsidP="006F1DD4">
      <w:pPr>
        <w:spacing w:after="0" w:line="360" w:lineRule="auto"/>
        <w:jc w:val="center"/>
        <w:rPr>
          <w:rFonts w:ascii="Times New Roman" w:hAnsi="Times New Roman"/>
          <w:b/>
        </w:rPr>
      </w:pPr>
    </w:p>
    <w:p w:rsidR="006263EA" w:rsidRDefault="006263EA" w:rsidP="006F1DD4">
      <w:pPr>
        <w:spacing w:after="0" w:line="360" w:lineRule="auto"/>
        <w:jc w:val="center"/>
        <w:rPr>
          <w:rFonts w:ascii="Times New Roman" w:hAnsi="Times New Roman"/>
          <w:b/>
        </w:rPr>
      </w:pPr>
    </w:p>
    <w:p w:rsidR="006263EA" w:rsidRPr="00177EBA" w:rsidRDefault="006263EA" w:rsidP="006F1DD4">
      <w:pPr>
        <w:spacing w:after="0" w:line="360" w:lineRule="auto"/>
        <w:jc w:val="center"/>
        <w:rPr>
          <w:rFonts w:ascii="Times New Roman" w:hAnsi="Times New Roman"/>
          <w:b/>
          <w:sz w:val="36"/>
          <w:szCs w:val="36"/>
        </w:rPr>
      </w:pPr>
    </w:p>
    <w:p w:rsidR="006263EA" w:rsidRDefault="006263EA" w:rsidP="006F1DD4">
      <w:pPr>
        <w:spacing w:after="0" w:line="360" w:lineRule="auto"/>
        <w:jc w:val="center"/>
        <w:rPr>
          <w:rFonts w:ascii="Times New Roman" w:hAnsi="Times New Roman"/>
          <w:b/>
          <w:sz w:val="36"/>
          <w:szCs w:val="36"/>
        </w:rPr>
      </w:pPr>
      <w:r w:rsidRPr="00177EBA">
        <w:rPr>
          <w:rFonts w:ascii="Times New Roman" w:hAnsi="Times New Roman"/>
          <w:b/>
          <w:sz w:val="36"/>
          <w:szCs w:val="36"/>
        </w:rPr>
        <w:t xml:space="preserve">Стратегия </w:t>
      </w:r>
    </w:p>
    <w:p w:rsidR="006263EA" w:rsidRDefault="006263EA" w:rsidP="006F1DD4">
      <w:pPr>
        <w:spacing w:after="0" w:line="360" w:lineRule="auto"/>
        <w:jc w:val="center"/>
        <w:rPr>
          <w:rFonts w:ascii="Times New Roman" w:hAnsi="Times New Roman"/>
          <w:b/>
          <w:sz w:val="36"/>
          <w:szCs w:val="36"/>
        </w:rPr>
      </w:pPr>
      <w:r w:rsidRPr="00177EBA">
        <w:rPr>
          <w:rFonts w:ascii="Times New Roman" w:hAnsi="Times New Roman"/>
          <w:b/>
          <w:sz w:val="36"/>
          <w:szCs w:val="36"/>
        </w:rPr>
        <w:t xml:space="preserve">социально-экономического развития </w:t>
      </w:r>
    </w:p>
    <w:p w:rsidR="006263EA" w:rsidRPr="00177EBA" w:rsidRDefault="006263EA" w:rsidP="006F1DD4">
      <w:pPr>
        <w:spacing w:after="0" w:line="360" w:lineRule="auto"/>
        <w:jc w:val="center"/>
        <w:rPr>
          <w:rFonts w:ascii="Times New Roman" w:hAnsi="Times New Roman"/>
          <w:b/>
          <w:sz w:val="36"/>
          <w:szCs w:val="36"/>
        </w:rPr>
      </w:pPr>
      <w:r w:rsidRPr="00177EBA">
        <w:rPr>
          <w:rFonts w:ascii="Times New Roman" w:hAnsi="Times New Roman"/>
          <w:b/>
          <w:sz w:val="36"/>
          <w:szCs w:val="36"/>
        </w:rPr>
        <w:t xml:space="preserve">муниципального образования Мглинский район Брянской области на период до 2030 года </w:t>
      </w:r>
    </w:p>
    <w:p w:rsidR="006263EA" w:rsidRPr="00177EBA" w:rsidRDefault="006263EA" w:rsidP="006F1DD4">
      <w:pPr>
        <w:spacing w:after="0" w:line="360" w:lineRule="auto"/>
        <w:jc w:val="center"/>
        <w:rPr>
          <w:rFonts w:ascii="Times New Roman" w:hAnsi="Times New Roman"/>
          <w:b/>
          <w:sz w:val="36"/>
          <w:szCs w:val="36"/>
        </w:rPr>
      </w:pPr>
    </w:p>
    <w:p w:rsidR="006263EA" w:rsidRPr="00177EBA" w:rsidRDefault="006263EA" w:rsidP="006F1DD4">
      <w:pPr>
        <w:spacing w:after="0" w:line="360" w:lineRule="auto"/>
        <w:jc w:val="center"/>
        <w:rPr>
          <w:rFonts w:ascii="Times New Roman" w:hAnsi="Times New Roman"/>
          <w:b/>
          <w:sz w:val="36"/>
          <w:szCs w:val="36"/>
        </w:rPr>
      </w:pPr>
    </w:p>
    <w:p w:rsidR="006263EA" w:rsidRPr="006F1DD4" w:rsidRDefault="006263EA" w:rsidP="006F1DD4">
      <w:pPr>
        <w:spacing w:after="0" w:line="360" w:lineRule="auto"/>
        <w:jc w:val="center"/>
        <w:rPr>
          <w:rFonts w:ascii="Times New Roman" w:hAnsi="Times New Roman"/>
          <w:b/>
          <w:sz w:val="24"/>
          <w:szCs w:val="24"/>
        </w:rPr>
      </w:pPr>
    </w:p>
    <w:p w:rsidR="006263EA" w:rsidRPr="006F1DD4" w:rsidRDefault="006263EA" w:rsidP="006F1DD4">
      <w:pPr>
        <w:spacing w:after="0" w:line="360" w:lineRule="auto"/>
        <w:jc w:val="center"/>
        <w:rPr>
          <w:rFonts w:ascii="Times New Roman" w:hAnsi="Times New Roman"/>
          <w:b/>
          <w:sz w:val="24"/>
          <w:szCs w:val="24"/>
        </w:rPr>
      </w:pPr>
    </w:p>
    <w:p w:rsidR="006263EA" w:rsidRDefault="006263EA" w:rsidP="006F1DD4">
      <w:pPr>
        <w:spacing w:after="0" w:line="360" w:lineRule="auto"/>
        <w:jc w:val="center"/>
        <w:rPr>
          <w:rFonts w:ascii="Times New Roman" w:hAnsi="Times New Roman"/>
          <w:b/>
          <w:sz w:val="24"/>
          <w:szCs w:val="24"/>
        </w:rPr>
      </w:pPr>
    </w:p>
    <w:p w:rsidR="006263EA" w:rsidRDefault="006263EA" w:rsidP="00177EBA">
      <w:pPr>
        <w:spacing w:after="0" w:line="360" w:lineRule="auto"/>
        <w:jc w:val="right"/>
        <w:rPr>
          <w:rFonts w:ascii="Times New Roman" w:hAnsi="Times New Roman"/>
          <w:b/>
          <w:sz w:val="24"/>
          <w:szCs w:val="24"/>
        </w:rPr>
      </w:pPr>
    </w:p>
    <w:p w:rsidR="006263EA" w:rsidRDefault="006263EA" w:rsidP="006F1DD4">
      <w:pPr>
        <w:spacing w:after="0" w:line="360" w:lineRule="auto"/>
        <w:jc w:val="center"/>
        <w:rPr>
          <w:rFonts w:ascii="Times New Roman" w:hAnsi="Times New Roman"/>
          <w:b/>
          <w:sz w:val="24"/>
          <w:szCs w:val="24"/>
        </w:rPr>
      </w:pPr>
    </w:p>
    <w:p w:rsidR="006263EA" w:rsidRDefault="006263EA">
      <w:pPr>
        <w:spacing w:after="0" w:line="240" w:lineRule="auto"/>
        <w:rPr>
          <w:rFonts w:ascii="Times New Roman" w:hAnsi="Times New Roman"/>
          <w:b/>
          <w:sz w:val="24"/>
          <w:szCs w:val="24"/>
        </w:rPr>
      </w:pPr>
      <w:r>
        <w:rPr>
          <w:rFonts w:ascii="Times New Roman" w:hAnsi="Times New Roman"/>
          <w:b/>
          <w:sz w:val="24"/>
          <w:szCs w:val="24"/>
        </w:rPr>
        <w:br w:type="page"/>
      </w:r>
    </w:p>
    <w:p w:rsidR="006263EA" w:rsidRPr="005548C5" w:rsidRDefault="006263EA" w:rsidP="00CA120F">
      <w:pPr>
        <w:spacing w:after="0" w:line="360" w:lineRule="auto"/>
        <w:jc w:val="center"/>
        <w:rPr>
          <w:rFonts w:ascii="Times New Roman" w:hAnsi="Times New Roman"/>
          <w:b/>
          <w:sz w:val="24"/>
          <w:szCs w:val="24"/>
        </w:rPr>
      </w:pPr>
      <w:r w:rsidRPr="005548C5">
        <w:rPr>
          <w:rFonts w:ascii="Times New Roman" w:hAnsi="Times New Roman"/>
          <w:b/>
          <w:sz w:val="24"/>
          <w:szCs w:val="24"/>
        </w:rPr>
        <w:t>СОДЕРЖАНИЕ</w:t>
      </w:r>
    </w:p>
    <w:p w:rsidR="006263EA" w:rsidRPr="005548C5" w:rsidRDefault="006263EA" w:rsidP="00A43DA3">
      <w:pPr>
        <w:spacing w:after="0" w:line="360" w:lineRule="auto"/>
        <w:jc w:val="center"/>
        <w:rPr>
          <w:rFonts w:ascii="Times New Roman" w:hAnsi="Times New Roman"/>
          <w:b/>
          <w:sz w:val="24"/>
          <w:szCs w:val="24"/>
        </w:rPr>
      </w:pPr>
    </w:p>
    <w:tbl>
      <w:tblPr>
        <w:tblW w:w="9889" w:type="dxa"/>
        <w:tblLook w:val="00A0"/>
      </w:tblPr>
      <w:tblGrid>
        <w:gridCol w:w="8897"/>
        <w:gridCol w:w="992"/>
      </w:tblGrid>
      <w:tr w:rsidR="006263EA" w:rsidRPr="00997981" w:rsidTr="00A040BF">
        <w:trPr>
          <w:trHeight w:val="450"/>
        </w:trPr>
        <w:tc>
          <w:tcPr>
            <w:tcW w:w="8897" w:type="dxa"/>
          </w:tcPr>
          <w:p w:rsidR="006263EA" w:rsidRPr="00CA120F" w:rsidRDefault="006263EA" w:rsidP="00122F40">
            <w:pPr>
              <w:pStyle w:val="ListParagraph"/>
              <w:spacing w:after="0" w:line="240" w:lineRule="auto"/>
              <w:ind w:left="0"/>
              <w:contextualSpacing w:val="0"/>
              <w:jc w:val="both"/>
              <w:outlineLvl w:val="0"/>
              <w:rPr>
                <w:rFonts w:ascii="Times New Roman" w:hAnsi="Times New Roman"/>
                <w:sz w:val="24"/>
                <w:szCs w:val="24"/>
              </w:rPr>
            </w:pPr>
            <w:r w:rsidRPr="00CA120F">
              <w:rPr>
                <w:rFonts w:ascii="Times New Roman" w:hAnsi="Times New Roman"/>
                <w:sz w:val="24"/>
                <w:szCs w:val="24"/>
              </w:rPr>
              <w:t>1. Комплексная оценка имеющегося социально-экономического потенциала муниципального образования Мглинский район</w:t>
            </w:r>
          </w:p>
        </w:tc>
        <w:tc>
          <w:tcPr>
            <w:tcW w:w="992" w:type="dxa"/>
            <w:vAlign w:val="bottom"/>
          </w:tcPr>
          <w:p w:rsidR="006263EA" w:rsidRPr="00EC14A4" w:rsidRDefault="006263EA" w:rsidP="00122F40">
            <w:pPr>
              <w:pStyle w:val="ListParagraph"/>
              <w:spacing w:after="0" w:line="240" w:lineRule="auto"/>
              <w:ind w:left="0"/>
              <w:contextualSpacing w:val="0"/>
              <w:jc w:val="right"/>
              <w:outlineLvl w:val="0"/>
              <w:rPr>
                <w:rFonts w:ascii="Times New Roman" w:hAnsi="Times New Roman"/>
                <w:sz w:val="24"/>
                <w:szCs w:val="24"/>
              </w:rPr>
            </w:pPr>
            <w:r w:rsidRPr="00EC14A4">
              <w:rPr>
                <w:rFonts w:ascii="Times New Roman" w:hAnsi="Times New Roman"/>
                <w:sz w:val="24"/>
                <w:szCs w:val="24"/>
              </w:rPr>
              <w:t>4</w:t>
            </w:r>
          </w:p>
        </w:tc>
      </w:tr>
      <w:tr w:rsidR="006263EA" w:rsidRPr="00997981" w:rsidTr="00A040BF">
        <w:tc>
          <w:tcPr>
            <w:tcW w:w="8897" w:type="dxa"/>
          </w:tcPr>
          <w:p w:rsidR="006263EA" w:rsidRPr="00CA120F" w:rsidRDefault="006263EA" w:rsidP="00122F40">
            <w:pPr>
              <w:pStyle w:val="ListParagraph"/>
              <w:spacing w:after="0" w:line="240" w:lineRule="auto"/>
              <w:ind w:left="0" w:firstLine="567"/>
              <w:contextualSpacing w:val="0"/>
              <w:jc w:val="both"/>
              <w:outlineLvl w:val="0"/>
              <w:rPr>
                <w:rFonts w:ascii="Times New Roman" w:hAnsi="Times New Roman"/>
                <w:sz w:val="24"/>
                <w:szCs w:val="24"/>
              </w:rPr>
            </w:pPr>
            <w:r w:rsidRPr="00CA120F">
              <w:rPr>
                <w:rFonts w:ascii="Times New Roman" w:hAnsi="Times New Roman"/>
                <w:sz w:val="24"/>
                <w:szCs w:val="24"/>
              </w:rPr>
              <w:t>1.1 Комплексный анализ социально-экономического потенциала муниципального образования Мглинский район</w:t>
            </w:r>
          </w:p>
        </w:tc>
        <w:tc>
          <w:tcPr>
            <w:tcW w:w="992" w:type="dxa"/>
            <w:vAlign w:val="bottom"/>
          </w:tcPr>
          <w:p w:rsidR="006263EA" w:rsidRPr="00EC14A4" w:rsidRDefault="006263EA" w:rsidP="00122F40">
            <w:pPr>
              <w:pStyle w:val="ListParagraph"/>
              <w:spacing w:after="0" w:line="240" w:lineRule="auto"/>
              <w:ind w:left="0"/>
              <w:contextualSpacing w:val="0"/>
              <w:jc w:val="right"/>
              <w:outlineLvl w:val="0"/>
              <w:rPr>
                <w:rFonts w:ascii="Times New Roman" w:hAnsi="Times New Roman"/>
                <w:sz w:val="24"/>
                <w:szCs w:val="24"/>
              </w:rPr>
            </w:pPr>
            <w:r w:rsidRPr="00EC14A4">
              <w:rPr>
                <w:rFonts w:ascii="Times New Roman" w:hAnsi="Times New Roman"/>
                <w:sz w:val="24"/>
                <w:szCs w:val="24"/>
              </w:rPr>
              <w:t>4</w:t>
            </w:r>
          </w:p>
        </w:tc>
      </w:tr>
      <w:tr w:rsidR="006263EA" w:rsidRPr="00997981" w:rsidTr="00A040BF">
        <w:tc>
          <w:tcPr>
            <w:tcW w:w="8897" w:type="dxa"/>
          </w:tcPr>
          <w:p w:rsidR="006263EA" w:rsidRPr="00997981" w:rsidRDefault="006263EA" w:rsidP="00CA120F">
            <w:pPr>
              <w:pStyle w:val="ListParagraph"/>
              <w:spacing w:after="0" w:line="240" w:lineRule="auto"/>
              <w:ind w:left="0" w:firstLine="567"/>
              <w:contextualSpacing w:val="0"/>
              <w:jc w:val="both"/>
              <w:outlineLvl w:val="0"/>
              <w:rPr>
                <w:rFonts w:ascii="Times New Roman" w:hAnsi="Times New Roman"/>
                <w:sz w:val="24"/>
                <w:szCs w:val="24"/>
              </w:rPr>
            </w:pPr>
            <w:r w:rsidRPr="00997981">
              <w:rPr>
                <w:rFonts w:ascii="Times New Roman" w:hAnsi="Times New Roman"/>
                <w:sz w:val="24"/>
                <w:szCs w:val="24"/>
              </w:rPr>
              <w:t>1.1.1 Анализ результатов реализации действующих стратегических и программных документов муниципального образования Мглинский район</w:t>
            </w:r>
          </w:p>
        </w:tc>
        <w:tc>
          <w:tcPr>
            <w:tcW w:w="992" w:type="dxa"/>
            <w:vAlign w:val="bottom"/>
          </w:tcPr>
          <w:p w:rsidR="006263EA" w:rsidRPr="00EC14A4" w:rsidRDefault="006263EA" w:rsidP="00122F40">
            <w:pPr>
              <w:pStyle w:val="ListParagraph"/>
              <w:spacing w:after="0" w:line="240" w:lineRule="auto"/>
              <w:ind w:left="0"/>
              <w:contextualSpacing w:val="0"/>
              <w:jc w:val="right"/>
              <w:outlineLvl w:val="0"/>
              <w:rPr>
                <w:rFonts w:ascii="Times New Roman" w:hAnsi="Times New Roman"/>
                <w:sz w:val="24"/>
                <w:szCs w:val="24"/>
              </w:rPr>
            </w:pPr>
            <w:r w:rsidRPr="00EC14A4">
              <w:rPr>
                <w:rFonts w:ascii="Times New Roman" w:hAnsi="Times New Roman"/>
                <w:sz w:val="24"/>
                <w:szCs w:val="24"/>
              </w:rPr>
              <w:t>4</w:t>
            </w:r>
          </w:p>
        </w:tc>
      </w:tr>
      <w:tr w:rsidR="006263EA" w:rsidRPr="00997981" w:rsidTr="00A040BF">
        <w:tc>
          <w:tcPr>
            <w:tcW w:w="8897" w:type="dxa"/>
          </w:tcPr>
          <w:p w:rsidR="006263EA" w:rsidRPr="00997981" w:rsidRDefault="006263EA" w:rsidP="00CA120F">
            <w:pPr>
              <w:pStyle w:val="ListParagraph"/>
              <w:spacing w:after="0" w:line="240" w:lineRule="auto"/>
              <w:ind w:left="0" w:firstLine="567"/>
              <w:contextualSpacing w:val="0"/>
              <w:jc w:val="both"/>
              <w:outlineLvl w:val="0"/>
              <w:rPr>
                <w:rFonts w:ascii="Times New Roman" w:hAnsi="Times New Roman"/>
                <w:sz w:val="24"/>
                <w:szCs w:val="24"/>
              </w:rPr>
            </w:pPr>
            <w:r w:rsidRPr="00997981">
              <w:rPr>
                <w:rFonts w:ascii="Times New Roman" w:hAnsi="Times New Roman"/>
                <w:sz w:val="24"/>
                <w:szCs w:val="24"/>
              </w:rPr>
              <w:t>1.1.2 Анализ достигнутого уровня социально-экономического развития</w:t>
            </w:r>
          </w:p>
        </w:tc>
        <w:tc>
          <w:tcPr>
            <w:tcW w:w="992" w:type="dxa"/>
            <w:vAlign w:val="bottom"/>
          </w:tcPr>
          <w:p w:rsidR="006263EA" w:rsidRPr="00EC14A4" w:rsidRDefault="006263EA" w:rsidP="005C68DA">
            <w:pPr>
              <w:pStyle w:val="ListParagraph"/>
              <w:spacing w:after="0" w:line="240" w:lineRule="auto"/>
              <w:ind w:left="0"/>
              <w:contextualSpacing w:val="0"/>
              <w:jc w:val="right"/>
              <w:outlineLvl w:val="0"/>
              <w:rPr>
                <w:rFonts w:ascii="Times New Roman" w:hAnsi="Times New Roman"/>
                <w:sz w:val="24"/>
                <w:szCs w:val="24"/>
              </w:rPr>
            </w:pPr>
            <w:r w:rsidRPr="00EC14A4">
              <w:rPr>
                <w:rFonts w:ascii="Times New Roman" w:hAnsi="Times New Roman"/>
                <w:sz w:val="24"/>
                <w:szCs w:val="24"/>
              </w:rPr>
              <w:t>1</w:t>
            </w:r>
            <w:r>
              <w:rPr>
                <w:rFonts w:ascii="Times New Roman" w:hAnsi="Times New Roman"/>
                <w:sz w:val="24"/>
                <w:szCs w:val="24"/>
              </w:rPr>
              <w:t>9</w:t>
            </w:r>
          </w:p>
        </w:tc>
      </w:tr>
      <w:tr w:rsidR="006263EA" w:rsidRPr="00997981" w:rsidTr="00A040BF">
        <w:tc>
          <w:tcPr>
            <w:tcW w:w="8897" w:type="dxa"/>
          </w:tcPr>
          <w:p w:rsidR="006263EA" w:rsidRPr="00997981" w:rsidRDefault="006263EA" w:rsidP="00CA120F">
            <w:pPr>
              <w:pStyle w:val="ListParagraph"/>
              <w:spacing w:after="0" w:line="240" w:lineRule="auto"/>
              <w:ind w:left="0" w:firstLine="567"/>
              <w:contextualSpacing w:val="0"/>
              <w:jc w:val="both"/>
              <w:outlineLvl w:val="0"/>
              <w:rPr>
                <w:rFonts w:ascii="Times New Roman" w:hAnsi="Times New Roman"/>
                <w:sz w:val="24"/>
                <w:szCs w:val="24"/>
              </w:rPr>
            </w:pPr>
            <w:r w:rsidRPr="00997981">
              <w:rPr>
                <w:rFonts w:ascii="Times New Roman" w:hAnsi="Times New Roman"/>
                <w:sz w:val="24"/>
                <w:szCs w:val="24"/>
              </w:rPr>
              <w:t>1.1.3 Анализ динамики основных индикаторов социально-экономического развития, проведение межмуниципальных сопоставлений</w:t>
            </w:r>
          </w:p>
        </w:tc>
        <w:tc>
          <w:tcPr>
            <w:tcW w:w="992" w:type="dxa"/>
            <w:vAlign w:val="bottom"/>
          </w:tcPr>
          <w:p w:rsidR="006263EA" w:rsidRPr="00EC14A4" w:rsidRDefault="006263EA" w:rsidP="00B71945">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45</w:t>
            </w:r>
          </w:p>
        </w:tc>
      </w:tr>
      <w:tr w:rsidR="006263EA" w:rsidRPr="00997981" w:rsidTr="00A040BF">
        <w:tc>
          <w:tcPr>
            <w:tcW w:w="8897" w:type="dxa"/>
          </w:tcPr>
          <w:p w:rsidR="006263EA" w:rsidRPr="00997981" w:rsidRDefault="006263EA" w:rsidP="00CA120F">
            <w:pPr>
              <w:pStyle w:val="ListParagraph"/>
              <w:spacing w:after="0" w:line="240" w:lineRule="auto"/>
              <w:ind w:left="0" w:firstLine="567"/>
              <w:contextualSpacing w:val="0"/>
              <w:jc w:val="both"/>
              <w:outlineLvl w:val="0"/>
              <w:rPr>
                <w:rFonts w:ascii="Times New Roman" w:hAnsi="Times New Roman"/>
                <w:sz w:val="24"/>
                <w:szCs w:val="24"/>
              </w:rPr>
            </w:pPr>
            <w:r w:rsidRPr="00997981">
              <w:rPr>
                <w:rFonts w:ascii="Times New Roman" w:hAnsi="Times New Roman"/>
                <w:sz w:val="24"/>
                <w:szCs w:val="24"/>
              </w:rPr>
              <w:t>1.1.4 Анализ макроэкономических и бюджетных параметров</w:t>
            </w:r>
          </w:p>
        </w:tc>
        <w:tc>
          <w:tcPr>
            <w:tcW w:w="992" w:type="dxa"/>
            <w:vAlign w:val="bottom"/>
          </w:tcPr>
          <w:p w:rsidR="006263EA" w:rsidRPr="00EC14A4" w:rsidRDefault="006263EA" w:rsidP="00257307">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62</w:t>
            </w:r>
          </w:p>
        </w:tc>
      </w:tr>
      <w:tr w:rsidR="006263EA" w:rsidRPr="00997981" w:rsidTr="00A040BF">
        <w:tc>
          <w:tcPr>
            <w:tcW w:w="8897" w:type="dxa"/>
          </w:tcPr>
          <w:p w:rsidR="006263EA" w:rsidRPr="00997981" w:rsidRDefault="006263EA" w:rsidP="00CA120F">
            <w:pPr>
              <w:pStyle w:val="ListParagraph"/>
              <w:spacing w:after="0" w:line="240" w:lineRule="auto"/>
              <w:ind w:left="0" w:firstLine="567"/>
              <w:contextualSpacing w:val="0"/>
              <w:jc w:val="both"/>
              <w:outlineLvl w:val="0"/>
              <w:rPr>
                <w:rFonts w:ascii="Times New Roman" w:hAnsi="Times New Roman"/>
                <w:sz w:val="24"/>
                <w:szCs w:val="24"/>
              </w:rPr>
            </w:pPr>
            <w:r w:rsidRPr="00997981">
              <w:rPr>
                <w:rFonts w:ascii="Times New Roman" w:hAnsi="Times New Roman"/>
                <w:sz w:val="24"/>
                <w:szCs w:val="24"/>
              </w:rPr>
              <w:t>1.1.5 Анализ отраслевой структуры экономики</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68</w:t>
            </w:r>
          </w:p>
        </w:tc>
      </w:tr>
      <w:tr w:rsidR="006263EA" w:rsidRPr="00EC14A4" w:rsidTr="00A040BF">
        <w:tc>
          <w:tcPr>
            <w:tcW w:w="8897" w:type="dxa"/>
          </w:tcPr>
          <w:p w:rsidR="006263EA" w:rsidRPr="00EC14A4" w:rsidRDefault="006263EA" w:rsidP="00122F40">
            <w:pPr>
              <w:pStyle w:val="ListParagraph"/>
              <w:spacing w:after="0" w:line="240" w:lineRule="auto"/>
              <w:ind w:left="0" w:firstLine="567"/>
              <w:contextualSpacing w:val="0"/>
              <w:jc w:val="both"/>
              <w:outlineLvl w:val="0"/>
              <w:rPr>
                <w:rFonts w:ascii="Times New Roman" w:hAnsi="Times New Roman"/>
                <w:sz w:val="24"/>
                <w:szCs w:val="24"/>
              </w:rPr>
            </w:pPr>
            <w:r w:rsidRPr="00EC14A4">
              <w:rPr>
                <w:rFonts w:ascii="Times New Roman" w:hAnsi="Times New Roman"/>
                <w:sz w:val="24"/>
                <w:szCs w:val="24"/>
              </w:rPr>
              <w:t>1.2 Комплексный анализ экологического и природно-ресурсного потенциала муниципального образования Мглинский район</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89</w:t>
            </w:r>
          </w:p>
        </w:tc>
      </w:tr>
      <w:tr w:rsidR="006263EA" w:rsidRPr="00997981" w:rsidTr="00A040BF">
        <w:tc>
          <w:tcPr>
            <w:tcW w:w="8897" w:type="dxa"/>
          </w:tcPr>
          <w:p w:rsidR="006263EA" w:rsidRPr="00997981" w:rsidRDefault="006263EA" w:rsidP="00CA120F">
            <w:pPr>
              <w:pStyle w:val="ListParagraph"/>
              <w:spacing w:after="0" w:line="240" w:lineRule="auto"/>
              <w:ind w:left="0" w:firstLine="567"/>
              <w:contextualSpacing w:val="0"/>
              <w:jc w:val="both"/>
              <w:rPr>
                <w:rFonts w:ascii="Times New Roman" w:hAnsi="Times New Roman"/>
                <w:sz w:val="24"/>
                <w:szCs w:val="24"/>
              </w:rPr>
            </w:pPr>
            <w:r w:rsidRPr="00997981">
              <w:rPr>
                <w:rFonts w:ascii="Times New Roman" w:hAnsi="Times New Roman"/>
                <w:sz w:val="24"/>
                <w:szCs w:val="24"/>
              </w:rPr>
              <w:t>1.2.1 Диагностика экологического состояния, анализ накопленного экологического ущерба</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89</w:t>
            </w:r>
          </w:p>
        </w:tc>
      </w:tr>
      <w:tr w:rsidR="006263EA" w:rsidRPr="00997981" w:rsidTr="00A040BF">
        <w:tc>
          <w:tcPr>
            <w:tcW w:w="8897" w:type="dxa"/>
          </w:tcPr>
          <w:p w:rsidR="006263EA" w:rsidRPr="00997981" w:rsidRDefault="006263EA" w:rsidP="00CA120F">
            <w:pPr>
              <w:pStyle w:val="ListParagraph"/>
              <w:spacing w:after="0" w:line="240" w:lineRule="auto"/>
              <w:ind w:left="0" w:firstLine="567"/>
              <w:contextualSpacing w:val="0"/>
              <w:jc w:val="both"/>
              <w:outlineLvl w:val="0"/>
              <w:rPr>
                <w:rFonts w:ascii="Times New Roman" w:hAnsi="Times New Roman"/>
                <w:sz w:val="24"/>
                <w:szCs w:val="24"/>
              </w:rPr>
            </w:pPr>
            <w:r w:rsidRPr="00997981">
              <w:rPr>
                <w:rFonts w:ascii="Times New Roman" w:hAnsi="Times New Roman"/>
                <w:sz w:val="24"/>
                <w:szCs w:val="24"/>
              </w:rPr>
              <w:t>1.2.2 Оценка природно-климатических ресурсов</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97</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outlineLvl w:val="0"/>
              <w:rPr>
                <w:rFonts w:ascii="Times New Roman" w:hAnsi="Times New Roman"/>
                <w:sz w:val="24"/>
                <w:szCs w:val="24"/>
              </w:rPr>
            </w:pPr>
            <w:r w:rsidRPr="00EC14A4">
              <w:rPr>
                <w:rFonts w:ascii="Times New Roman" w:hAnsi="Times New Roman"/>
                <w:sz w:val="24"/>
                <w:szCs w:val="24"/>
              </w:rPr>
              <w:t>1.3 Оценка конкурентоспособности и инвестиционной привлекательности муниципального образования Мглинский район</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102</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outlineLvl w:val="0"/>
              <w:rPr>
                <w:rFonts w:ascii="Times New Roman" w:hAnsi="Times New Roman"/>
                <w:sz w:val="24"/>
                <w:szCs w:val="24"/>
              </w:rPr>
            </w:pPr>
            <w:r w:rsidRPr="00EC14A4">
              <w:rPr>
                <w:rFonts w:ascii="Times New Roman" w:hAnsi="Times New Roman"/>
                <w:sz w:val="24"/>
                <w:szCs w:val="24"/>
              </w:rPr>
              <w:t>1.3.1 Анализ условий для развития бизнеса</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102</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outlineLvl w:val="0"/>
              <w:rPr>
                <w:rFonts w:ascii="Times New Roman" w:hAnsi="Times New Roman"/>
                <w:sz w:val="24"/>
                <w:szCs w:val="24"/>
              </w:rPr>
            </w:pPr>
            <w:r w:rsidRPr="00EC14A4">
              <w:rPr>
                <w:rFonts w:ascii="Times New Roman" w:hAnsi="Times New Roman"/>
                <w:sz w:val="24"/>
                <w:szCs w:val="24"/>
              </w:rPr>
              <w:t>1.3.2 Исследование инвестиционной привлекательности</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106</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outlineLvl w:val="0"/>
              <w:rPr>
                <w:rFonts w:ascii="Times New Roman" w:hAnsi="Times New Roman"/>
                <w:sz w:val="24"/>
                <w:szCs w:val="24"/>
              </w:rPr>
            </w:pPr>
            <w:r w:rsidRPr="00EC14A4">
              <w:rPr>
                <w:rFonts w:ascii="Times New Roman" w:hAnsi="Times New Roman"/>
                <w:sz w:val="24"/>
                <w:szCs w:val="24"/>
              </w:rPr>
              <w:t>1.3.3 Анализ действующих и перспективных инвестиционных проектов</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111</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outlineLvl w:val="0"/>
              <w:rPr>
                <w:rFonts w:ascii="Times New Roman" w:hAnsi="Times New Roman"/>
                <w:sz w:val="24"/>
                <w:szCs w:val="24"/>
              </w:rPr>
            </w:pPr>
            <w:r w:rsidRPr="00EC14A4">
              <w:rPr>
                <w:rFonts w:ascii="Times New Roman" w:hAnsi="Times New Roman"/>
                <w:sz w:val="24"/>
                <w:szCs w:val="24"/>
              </w:rPr>
              <w:t>1.4 Интегральный SWOT-анализ развития муниципального образования Мглинский район, анализ сильных и слабых сторон, вызовов и возможностей, оценка современных тенденций развития и параметров конкурентоспособности</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117</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outlineLvl w:val="0"/>
              <w:rPr>
                <w:rFonts w:ascii="Times New Roman" w:hAnsi="Times New Roman"/>
                <w:sz w:val="24"/>
                <w:szCs w:val="24"/>
              </w:rPr>
            </w:pPr>
            <w:r w:rsidRPr="00EC14A4">
              <w:rPr>
                <w:rFonts w:ascii="Times New Roman" w:hAnsi="Times New Roman"/>
                <w:sz w:val="24"/>
                <w:szCs w:val="24"/>
              </w:rPr>
              <w:t xml:space="preserve">1.4.1 SWOT-анализ с учетом социально-экономического потенциала </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117</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outlineLvl w:val="0"/>
              <w:rPr>
                <w:rFonts w:ascii="Times New Roman" w:hAnsi="Times New Roman"/>
                <w:sz w:val="24"/>
                <w:szCs w:val="24"/>
              </w:rPr>
            </w:pPr>
            <w:r w:rsidRPr="00EC14A4">
              <w:rPr>
                <w:rFonts w:ascii="Times New Roman" w:hAnsi="Times New Roman"/>
                <w:sz w:val="24"/>
                <w:szCs w:val="24"/>
              </w:rPr>
              <w:t xml:space="preserve">1.4.2 Анализ преимуществ, ограничений и рисков для повышения уровня  конкурентоспособности, инвестиционной привлекательности и качества жизни в муниципальном образовании Мглинский район </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121</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outlineLvl w:val="0"/>
              <w:rPr>
                <w:rFonts w:ascii="Times New Roman" w:hAnsi="Times New Roman"/>
                <w:sz w:val="24"/>
                <w:szCs w:val="24"/>
              </w:rPr>
            </w:pPr>
            <w:r w:rsidRPr="00EC14A4">
              <w:rPr>
                <w:rFonts w:ascii="Times New Roman" w:hAnsi="Times New Roman"/>
                <w:sz w:val="24"/>
                <w:szCs w:val="24"/>
              </w:rPr>
              <w:t>1.5 Основные сценарии развития муниципального образования Мглинский район на основе проведенной диагностики</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122</w:t>
            </w:r>
          </w:p>
        </w:tc>
      </w:tr>
      <w:tr w:rsidR="006263EA" w:rsidRPr="00997981" w:rsidTr="00A040BF">
        <w:trPr>
          <w:trHeight w:val="762"/>
        </w:trPr>
        <w:tc>
          <w:tcPr>
            <w:tcW w:w="8897" w:type="dxa"/>
          </w:tcPr>
          <w:p w:rsidR="006263EA" w:rsidRPr="00EC14A4" w:rsidRDefault="006263EA" w:rsidP="00EC14A4">
            <w:pPr>
              <w:pStyle w:val="ListParagraph"/>
              <w:spacing w:after="0" w:line="240" w:lineRule="auto"/>
              <w:ind w:left="0" w:firstLine="567"/>
              <w:contextualSpacing w:val="0"/>
              <w:jc w:val="both"/>
              <w:rPr>
                <w:rFonts w:ascii="Times New Roman" w:hAnsi="Times New Roman"/>
                <w:sz w:val="24"/>
                <w:szCs w:val="24"/>
              </w:rPr>
            </w:pPr>
            <w:r w:rsidRPr="00EC14A4">
              <w:rPr>
                <w:rFonts w:ascii="Times New Roman" w:hAnsi="Times New Roman"/>
                <w:sz w:val="24"/>
                <w:szCs w:val="24"/>
              </w:rPr>
              <w:t>1.5.1 Сценарные факторы трех альтернативных сценариев развития (консервативный, базовый, целевой), основные преимущества, риски и долгосрочные тренды при реализации каждого из сценариев</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122</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rPr>
                <w:rFonts w:ascii="Times New Roman" w:hAnsi="Times New Roman"/>
                <w:sz w:val="24"/>
                <w:szCs w:val="24"/>
              </w:rPr>
            </w:pPr>
            <w:r w:rsidRPr="00EC14A4">
              <w:rPr>
                <w:rFonts w:ascii="Times New Roman" w:hAnsi="Times New Roman"/>
                <w:sz w:val="24"/>
                <w:szCs w:val="24"/>
              </w:rPr>
              <w:t xml:space="preserve">1.5.2 Целевая модель развития </w:t>
            </w:r>
          </w:p>
        </w:tc>
        <w:tc>
          <w:tcPr>
            <w:tcW w:w="992" w:type="dxa"/>
            <w:vAlign w:val="bottom"/>
          </w:tcPr>
          <w:p w:rsidR="006263EA" w:rsidRPr="00EC14A4"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125</w:t>
            </w:r>
          </w:p>
        </w:tc>
      </w:tr>
      <w:tr w:rsidR="006263EA" w:rsidRPr="002A590D" w:rsidTr="00A040BF">
        <w:tc>
          <w:tcPr>
            <w:tcW w:w="8897" w:type="dxa"/>
          </w:tcPr>
          <w:p w:rsidR="006263EA" w:rsidRPr="002A590D" w:rsidRDefault="006263EA" w:rsidP="00AE42E7">
            <w:pPr>
              <w:pStyle w:val="ListParagraph"/>
              <w:spacing w:after="0" w:line="240" w:lineRule="auto"/>
              <w:ind w:left="0"/>
              <w:contextualSpacing w:val="0"/>
              <w:jc w:val="both"/>
              <w:outlineLvl w:val="0"/>
              <w:rPr>
                <w:rFonts w:ascii="Times New Roman" w:hAnsi="Times New Roman"/>
                <w:sz w:val="24"/>
                <w:szCs w:val="24"/>
              </w:rPr>
            </w:pPr>
            <w:r w:rsidRPr="002A590D">
              <w:rPr>
                <w:rFonts w:ascii="Times New Roman" w:hAnsi="Times New Roman"/>
                <w:sz w:val="24"/>
                <w:szCs w:val="24"/>
              </w:rPr>
              <w:t>2. Стратегия социально-экономического развития муниципального образования Мглинский район Брянской области</w:t>
            </w:r>
          </w:p>
        </w:tc>
        <w:tc>
          <w:tcPr>
            <w:tcW w:w="992" w:type="dxa"/>
            <w:vAlign w:val="bottom"/>
          </w:tcPr>
          <w:p w:rsidR="006263EA" w:rsidRPr="002A590D" w:rsidRDefault="006263EA" w:rsidP="0020646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127</w:t>
            </w:r>
          </w:p>
        </w:tc>
      </w:tr>
      <w:tr w:rsidR="006263EA" w:rsidRPr="00997981" w:rsidTr="00A040BF">
        <w:tc>
          <w:tcPr>
            <w:tcW w:w="8897" w:type="dxa"/>
          </w:tcPr>
          <w:p w:rsidR="006263EA" w:rsidRPr="00EC14A4" w:rsidRDefault="006263EA" w:rsidP="00AE42E7">
            <w:pPr>
              <w:pStyle w:val="ListParagraph"/>
              <w:spacing w:after="0" w:line="240" w:lineRule="auto"/>
              <w:ind w:left="0" w:firstLine="567"/>
              <w:contextualSpacing w:val="0"/>
              <w:jc w:val="both"/>
              <w:outlineLvl w:val="0"/>
              <w:rPr>
                <w:rFonts w:ascii="Times New Roman" w:hAnsi="Times New Roman"/>
                <w:sz w:val="24"/>
                <w:szCs w:val="24"/>
              </w:rPr>
            </w:pPr>
            <w:r w:rsidRPr="00EC14A4">
              <w:rPr>
                <w:rFonts w:ascii="Times New Roman" w:hAnsi="Times New Roman"/>
                <w:sz w:val="24"/>
                <w:szCs w:val="24"/>
              </w:rPr>
              <w:t>2.1 Миссия</w:t>
            </w:r>
            <w:r>
              <w:rPr>
                <w:rFonts w:ascii="Times New Roman" w:hAnsi="Times New Roman"/>
                <w:sz w:val="24"/>
                <w:szCs w:val="24"/>
              </w:rPr>
              <w:t xml:space="preserve"> (стратегическое видение)</w:t>
            </w:r>
            <w:r w:rsidRPr="00EC14A4">
              <w:rPr>
                <w:rFonts w:ascii="Times New Roman" w:hAnsi="Times New Roman"/>
                <w:sz w:val="24"/>
                <w:szCs w:val="24"/>
              </w:rPr>
              <w:t>, приоритетные направления, цели и задачи Стратегии</w:t>
            </w:r>
          </w:p>
        </w:tc>
        <w:tc>
          <w:tcPr>
            <w:tcW w:w="992" w:type="dxa"/>
            <w:vAlign w:val="bottom"/>
          </w:tcPr>
          <w:p w:rsidR="006263EA" w:rsidRPr="00EC14A4" w:rsidRDefault="006263EA" w:rsidP="004929AB">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127</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rPr>
                <w:rFonts w:ascii="Times New Roman" w:hAnsi="Times New Roman"/>
                <w:sz w:val="24"/>
                <w:szCs w:val="24"/>
              </w:rPr>
            </w:pPr>
            <w:r w:rsidRPr="00EC14A4">
              <w:rPr>
                <w:rFonts w:ascii="Times New Roman" w:hAnsi="Times New Roman"/>
                <w:sz w:val="24"/>
                <w:szCs w:val="24"/>
              </w:rPr>
              <w:t>2.1.1 Миссия развития</w:t>
            </w:r>
          </w:p>
        </w:tc>
        <w:tc>
          <w:tcPr>
            <w:tcW w:w="992" w:type="dxa"/>
            <w:vAlign w:val="bottom"/>
          </w:tcPr>
          <w:p w:rsidR="006263EA" w:rsidRPr="00EC14A4" w:rsidRDefault="006263EA" w:rsidP="00E82A67">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127</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rPr>
                <w:rFonts w:ascii="Times New Roman" w:hAnsi="Times New Roman"/>
                <w:sz w:val="24"/>
                <w:szCs w:val="24"/>
              </w:rPr>
            </w:pPr>
            <w:r w:rsidRPr="00EC14A4">
              <w:rPr>
                <w:rFonts w:ascii="Times New Roman" w:hAnsi="Times New Roman"/>
                <w:sz w:val="24"/>
                <w:szCs w:val="24"/>
              </w:rPr>
              <w:t>2.1.2 Целевая социально-экономическая модель развития</w:t>
            </w:r>
          </w:p>
        </w:tc>
        <w:tc>
          <w:tcPr>
            <w:tcW w:w="992" w:type="dxa"/>
            <w:vAlign w:val="bottom"/>
          </w:tcPr>
          <w:p w:rsidR="006263EA" w:rsidRPr="00EC14A4" w:rsidRDefault="006263EA" w:rsidP="00E82A67">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127</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rPr>
                <w:rFonts w:ascii="Times New Roman" w:hAnsi="Times New Roman"/>
                <w:sz w:val="24"/>
                <w:szCs w:val="24"/>
              </w:rPr>
            </w:pPr>
            <w:r w:rsidRPr="00EC14A4">
              <w:rPr>
                <w:rFonts w:ascii="Times New Roman" w:hAnsi="Times New Roman"/>
                <w:sz w:val="24"/>
                <w:szCs w:val="24"/>
              </w:rPr>
              <w:t xml:space="preserve">2.1.3 Основные приоритетные направления </w:t>
            </w:r>
            <w:r>
              <w:rPr>
                <w:rFonts w:ascii="Times New Roman" w:hAnsi="Times New Roman"/>
                <w:sz w:val="24"/>
                <w:szCs w:val="24"/>
              </w:rPr>
              <w:t>Стратегии</w:t>
            </w:r>
          </w:p>
        </w:tc>
        <w:tc>
          <w:tcPr>
            <w:tcW w:w="992" w:type="dxa"/>
            <w:vAlign w:val="bottom"/>
          </w:tcPr>
          <w:p w:rsidR="006263EA" w:rsidRPr="00EC14A4" w:rsidRDefault="006263EA" w:rsidP="00E82A67">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127</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rPr>
                <w:rFonts w:ascii="Times New Roman" w:hAnsi="Times New Roman"/>
                <w:sz w:val="24"/>
                <w:szCs w:val="24"/>
              </w:rPr>
            </w:pPr>
            <w:r w:rsidRPr="00EC14A4">
              <w:rPr>
                <w:rFonts w:ascii="Times New Roman" w:hAnsi="Times New Roman"/>
                <w:sz w:val="24"/>
                <w:szCs w:val="24"/>
              </w:rPr>
              <w:t>2.1.4 Цели Стратегии</w:t>
            </w:r>
          </w:p>
        </w:tc>
        <w:tc>
          <w:tcPr>
            <w:tcW w:w="992" w:type="dxa"/>
            <w:vAlign w:val="bottom"/>
          </w:tcPr>
          <w:p w:rsidR="006263EA" w:rsidRPr="00EC14A4" w:rsidRDefault="006263EA" w:rsidP="00122F40">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129</w:t>
            </w:r>
          </w:p>
        </w:tc>
      </w:tr>
      <w:tr w:rsidR="006263EA" w:rsidRPr="00997981" w:rsidTr="00A040BF">
        <w:tc>
          <w:tcPr>
            <w:tcW w:w="8897" w:type="dxa"/>
          </w:tcPr>
          <w:p w:rsidR="006263EA" w:rsidRPr="00EC14A4" w:rsidRDefault="006263EA" w:rsidP="00EC14A4">
            <w:pPr>
              <w:pStyle w:val="ListParagraph"/>
              <w:spacing w:after="0" w:line="240" w:lineRule="auto"/>
              <w:ind w:left="0" w:firstLine="567"/>
              <w:contextualSpacing w:val="0"/>
              <w:jc w:val="both"/>
              <w:rPr>
                <w:rFonts w:ascii="Times New Roman" w:hAnsi="Times New Roman"/>
                <w:sz w:val="24"/>
                <w:szCs w:val="24"/>
              </w:rPr>
            </w:pPr>
            <w:r w:rsidRPr="00EC14A4">
              <w:rPr>
                <w:rFonts w:ascii="Times New Roman" w:hAnsi="Times New Roman"/>
                <w:sz w:val="24"/>
                <w:szCs w:val="24"/>
              </w:rPr>
              <w:t xml:space="preserve">2.1.5 </w:t>
            </w:r>
            <w:r>
              <w:rPr>
                <w:rFonts w:ascii="Times New Roman" w:hAnsi="Times New Roman"/>
                <w:sz w:val="24"/>
                <w:szCs w:val="24"/>
              </w:rPr>
              <w:t>Основные з</w:t>
            </w:r>
            <w:r w:rsidRPr="00EC14A4">
              <w:rPr>
                <w:rFonts w:ascii="Times New Roman" w:hAnsi="Times New Roman"/>
                <w:sz w:val="24"/>
                <w:szCs w:val="24"/>
              </w:rPr>
              <w:t>адачи Стратегии</w:t>
            </w:r>
          </w:p>
        </w:tc>
        <w:tc>
          <w:tcPr>
            <w:tcW w:w="992" w:type="dxa"/>
            <w:vAlign w:val="bottom"/>
          </w:tcPr>
          <w:p w:rsidR="006263EA" w:rsidRPr="00EC14A4" w:rsidRDefault="006263EA" w:rsidP="00E82A67">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131</w:t>
            </w:r>
          </w:p>
        </w:tc>
      </w:tr>
      <w:tr w:rsidR="006263EA" w:rsidRPr="00997981" w:rsidTr="00A040BF">
        <w:tc>
          <w:tcPr>
            <w:tcW w:w="8897" w:type="dxa"/>
          </w:tcPr>
          <w:p w:rsidR="006263EA" w:rsidRPr="0093455F" w:rsidRDefault="006263EA" w:rsidP="000169D1">
            <w:pPr>
              <w:pStyle w:val="TOC1"/>
            </w:pPr>
            <w:r w:rsidRPr="0093455F">
              <w:t>2.2 Приоритетные отраслевые направления развития муниципального образования Мглинский район</w:t>
            </w:r>
            <w:r>
              <w:t xml:space="preserve"> и ключевые инвестиционные проекты</w:t>
            </w:r>
          </w:p>
        </w:tc>
        <w:tc>
          <w:tcPr>
            <w:tcW w:w="992" w:type="dxa"/>
            <w:vAlign w:val="bottom"/>
          </w:tcPr>
          <w:p w:rsidR="006263EA" w:rsidRPr="00EC14A4" w:rsidRDefault="006263EA" w:rsidP="00DF4B64">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144</w:t>
            </w:r>
          </w:p>
        </w:tc>
      </w:tr>
      <w:tr w:rsidR="006263EA" w:rsidRPr="00997981" w:rsidTr="00A040BF">
        <w:trPr>
          <w:trHeight w:val="216"/>
        </w:trPr>
        <w:tc>
          <w:tcPr>
            <w:tcW w:w="8897" w:type="dxa"/>
          </w:tcPr>
          <w:p w:rsidR="006263EA" w:rsidRPr="000169D1" w:rsidRDefault="006263EA" w:rsidP="00DF4B64">
            <w:pPr>
              <w:pStyle w:val="ListParagraph"/>
              <w:spacing w:after="0" w:line="240" w:lineRule="auto"/>
              <w:ind w:left="0" w:firstLine="567"/>
              <w:contextualSpacing w:val="0"/>
              <w:jc w:val="both"/>
              <w:rPr>
                <w:rFonts w:ascii="Times New Roman" w:hAnsi="Times New Roman"/>
                <w:sz w:val="24"/>
                <w:szCs w:val="24"/>
              </w:rPr>
            </w:pPr>
            <w:r w:rsidRPr="000169D1">
              <w:rPr>
                <w:rFonts w:ascii="Times New Roman" w:hAnsi="Times New Roman"/>
                <w:sz w:val="24"/>
                <w:szCs w:val="24"/>
              </w:rPr>
              <w:t xml:space="preserve">2.2.1 </w:t>
            </w:r>
            <w:bookmarkStart w:id="0" w:name="_Toc3466469"/>
            <w:r w:rsidRPr="000169D1">
              <w:rPr>
                <w:rFonts w:ascii="Times New Roman" w:hAnsi="Times New Roman"/>
                <w:sz w:val="24"/>
                <w:szCs w:val="24"/>
              </w:rPr>
              <w:t xml:space="preserve">Приоритетные отраслевые направления развития </w:t>
            </w:r>
            <w:bookmarkEnd w:id="0"/>
            <w:r w:rsidRPr="000169D1">
              <w:rPr>
                <w:rFonts w:ascii="Times New Roman" w:hAnsi="Times New Roman"/>
                <w:sz w:val="24"/>
                <w:szCs w:val="24"/>
              </w:rPr>
              <w:t>муниципального образования Мглинский район</w:t>
            </w:r>
          </w:p>
        </w:tc>
        <w:tc>
          <w:tcPr>
            <w:tcW w:w="992" w:type="dxa"/>
            <w:vAlign w:val="bottom"/>
          </w:tcPr>
          <w:p w:rsidR="006263EA" w:rsidRPr="00EC14A4" w:rsidRDefault="006263EA" w:rsidP="00DF4B64">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144</w:t>
            </w:r>
          </w:p>
        </w:tc>
      </w:tr>
      <w:tr w:rsidR="006263EA" w:rsidRPr="00997981" w:rsidTr="00A040BF">
        <w:trPr>
          <w:trHeight w:val="248"/>
        </w:trPr>
        <w:tc>
          <w:tcPr>
            <w:tcW w:w="8897" w:type="dxa"/>
          </w:tcPr>
          <w:p w:rsidR="006263EA" w:rsidRPr="0093455F" w:rsidRDefault="006263EA" w:rsidP="0093455F">
            <w:pPr>
              <w:pStyle w:val="ListParagraph"/>
              <w:spacing w:after="0" w:line="240" w:lineRule="auto"/>
              <w:ind w:left="0" w:firstLine="567"/>
              <w:contextualSpacing w:val="0"/>
              <w:jc w:val="both"/>
              <w:outlineLvl w:val="0"/>
              <w:rPr>
                <w:rFonts w:ascii="Times New Roman" w:hAnsi="Times New Roman"/>
                <w:sz w:val="24"/>
                <w:szCs w:val="24"/>
              </w:rPr>
            </w:pPr>
            <w:r>
              <w:rPr>
                <w:rFonts w:ascii="Times New Roman" w:hAnsi="Times New Roman"/>
                <w:sz w:val="24"/>
                <w:szCs w:val="24"/>
              </w:rPr>
              <w:t>2.2.2 Ключевые инвестиционные проекты</w:t>
            </w:r>
          </w:p>
        </w:tc>
        <w:tc>
          <w:tcPr>
            <w:tcW w:w="992" w:type="dxa"/>
            <w:vAlign w:val="bottom"/>
          </w:tcPr>
          <w:p w:rsidR="006263EA" w:rsidRPr="00EC14A4" w:rsidRDefault="006263EA" w:rsidP="004A09F2">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149</w:t>
            </w:r>
          </w:p>
        </w:tc>
      </w:tr>
      <w:tr w:rsidR="006263EA" w:rsidRPr="00997981" w:rsidTr="00A040BF">
        <w:trPr>
          <w:trHeight w:val="248"/>
        </w:trPr>
        <w:tc>
          <w:tcPr>
            <w:tcW w:w="8897" w:type="dxa"/>
          </w:tcPr>
          <w:p w:rsidR="006263EA" w:rsidRPr="0093455F" w:rsidRDefault="006263EA" w:rsidP="002A590D">
            <w:pPr>
              <w:pStyle w:val="ListParagraph"/>
              <w:spacing w:after="0" w:line="240" w:lineRule="auto"/>
              <w:ind w:left="0" w:firstLine="567"/>
              <w:contextualSpacing w:val="0"/>
              <w:jc w:val="both"/>
              <w:outlineLvl w:val="0"/>
              <w:rPr>
                <w:rFonts w:ascii="Times New Roman" w:hAnsi="Times New Roman"/>
                <w:sz w:val="24"/>
                <w:szCs w:val="24"/>
              </w:rPr>
            </w:pPr>
            <w:r w:rsidRPr="0093455F">
              <w:rPr>
                <w:rFonts w:ascii="Times New Roman" w:hAnsi="Times New Roman"/>
                <w:sz w:val="24"/>
                <w:szCs w:val="24"/>
              </w:rPr>
              <w:t xml:space="preserve">2.3 </w:t>
            </w:r>
            <w:r>
              <w:rPr>
                <w:rFonts w:ascii="Times New Roman" w:hAnsi="Times New Roman"/>
                <w:sz w:val="24"/>
                <w:szCs w:val="24"/>
              </w:rPr>
              <w:t>Сценарный прогноз и э</w:t>
            </w:r>
            <w:r w:rsidRPr="0093455F">
              <w:rPr>
                <w:rFonts w:ascii="Times New Roman" w:hAnsi="Times New Roman"/>
                <w:sz w:val="24"/>
                <w:szCs w:val="24"/>
              </w:rPr>
              <w:t xml:space="preserve">тапы реализации Стратегии </w:t>
            </w:r>
          </w:p>
        </w:tc>
        <w:tc>
          <w:tcPr>
            <w:tcW w:w="992" w:type="dxa"/>
            <w:vAlign w:val="bottom"/>
          </w:tcPr>
          <w:p w:rsidR="006263EA" w:rsidRPr="00EC14A4" w:rsidRDefault="006263EA" w:rsidP="004A09F2">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152</w:t>
            </w:r>
          </w:p>
        </w:tc>
      </w:tr>
      <w:tr w:rsidR="006263EA" w:rsidRPr="00997981" w:rsidTr="00A040BF">
        <w:tc>
          <w:tcPr>
            <w:tcW w:w="8897" w:type="dxa"/>
          </w:tcPr>
          <w:p w:rsidR="006263EA" w:rsidRPr="0093455F" w:rsidRDefault="006263EA" w:rsidP="0093455F">
            <w:pPr>
              <w:pStyle w:val="ListParagraph"/>
              <w:spacing w:after="0" w:line="240" w:lineRule="auto"/>
              <w:ind w:left="0" w:firstLine="567"/>
              <w:contextualSpacing w:val="0"/>
              <w:jc w:val="both"/>
              <w:rPr>
                <w:rFonts w:ascii="Times New Roman" w:hAnsi="Times New Roman"/>
                <w:sz w:val="24"/>
                <w:szCs w:val="24"/>
              </w:rPr>
            </w:pPr>
            <w:r w:rsidRPr="0093455F">
              <w:rPr>
                <w:rFonts w:ascii="Times New Roman" w:hAnsi="Times New Roman"/>
                <w:sz w:val="24"/>
                <w:szCs w:val="24"/>
              </w:rPr>
              <w:t xml:space="preserve">2.3.1 Сценарный прогноз </w:t>
            </w:r>
            <w:r>
              <w:rPr>
                <w:rFonts w:ascii="Times New Roman" w:hAnsi="Times New Roman"/>
                <w:sz w:val="24"/>
                <w:szCs w:val="24"/>
              </w:rPr>
              <w:t xml:space="preserve">и целевые значения показателей </w:t>
            </w:r>
            <w:r w:rsidRPr="0093455F">
              <w:rPr>
                <w:rFonts w:ascii="Times New Roman" w:hAnsi="Times New Roman"/>
                <w:sz w:val="24"/>
                <w:szCs w:val="24"/>
              </w:rPr>
              <w:t>социально-экономического развития муниципального образования Мглинский район</w:t>
            </w:r>
          </w:p>
        </w:tc>
        <w:tc>
          <w:tcPr>
            <w:tcW w:w="992" w:type="dxa"/>
            <w:vAlign w:val="bottom"/>
          </w:tcPr>
          <w:p w:rsidR="006263EA" w:rsidRPr="00EC14A4" w:rsidRDefault="006263EA" w:rsidP="004A09F2">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152</w:t>
            </w:r>
          </w:p>
        </w:tc>
      </w:tr>
      <w:tr w:rsidR="006263EA" w:rsidRPr="00997981" w:rsidTr="00A040BF">
        <w:tc>
          <w:tcPr>
            <w:tcW w:w="8897" w:type="dxa"/>
          </w:tcPr>
          <w:p w:rsidR="006263EA" w:rsidRPr="00617E7E" w:rsidRDefault="006263EA" w:rsidP="0093455F">
            <w:pPr>
              <w:pStyle w:val="ListParagraph"/>
              <w:spacing w:after="0" w:line="240" w:lineRule="auto"/>
              <w:ind w:left="0" w:firstLine="567"/>
              <w:contextualSpacing w:val="0"/>
              <w:jc w:val="both"/>
              <w:outlineLvl w:val="0"/>
              <w:rPr>
                <w:rFonts w:ascii="Times New Roman" w:hAnsi="Times New Roman"/>
                <w:sz w:val="24"/>
                <w:szCs w:val="24"/>
              </w:rPr>
            </w:pPr>
            <w:r w:rsidRPr="00617E7E">
              <w:rPr>
                <w:rFonts w:ascii="Times New Roman" w:hAnsi="Times New Roman"/>
                <w:sz w:val="24"/>
                <w:szCs w:val="24"/>
              </w:rPr>
              <w:t xml:space="preserve">2.3.2 Этапы реализации Стратегии </w:t>
            </w:r>
          </w:p>
        </w:tc>
        <w:tc>
          <w:tcPr>
            <w:tcW w:w="992" w:type="dxa"/>
            <w:vAlign w:val="bottom"/>
          </w:tcPr>
          <w:p w:rsidR="006263EA" w:rsidRPr="00EC14A4" w:rsidRDefault="006263EA" w:rsidP="004A09F2">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159</w:t>
            </w:r>
          </w:p>
        </w:tc>
      </w:tr>
      <w:tr w:rsidR="006263EA" w:rsidRPr="00997981" w:rsidTr="00A040BF">
        <w:trPr>
          <w:trHeight w:val="588"/>
        </w:trPr>
        <w:tc>
          <w:tcPr>
            <w:tcW w:w="8897" w:type="dxa"/>
          </w:tcPr>
          <w:p w:rsidR="006263EA" w:rsidRPr="00617E7E" w:rsidRDefault="006263EA" w:rsidP="0093455F">
            <w:pPr>
              <w:pStyle w:val="ListParagraph"/>
              <w:spacing w:after="0" w:line="240" w:lineRule="auto"/>
              <w:ind w:left="0" w:firstLine="567"/>
              <w:contextualSpacing w:val="0"/>
              <w:jc w:val="both"/>
              <w:outlineLvl w:val="0"/>
              <w:rPr>
                <w:rFonts w:ascii="Times New Roman" w:hAnsi="Times New Roman"/>
                <w:sz w:val="24"/>
                <w:szCs w:val="24"/>
              </w:rPr>
            </w:pPr>
            <w:r w:rsidRPr="00617E7E">
              <w:rPr>
                <w:rFonts w:ascii="Times New Roman" w:hAnsi="Times New Roman"/>
                <w:sz w:val="24"/>
                <w:szCs w:val="24"/>
              </w:rPr>
              <w:t>2.3.3 Оценка финансовых ресурсов, необходимых для реализации  Стратегии на каждом этапе</w:t>
            </w:r>
          </w:p>
        </w:tc>
        <w:tc>
          <w:tcPr>
            <w:tcW w:w="992" w:type="dxa"/>
            <w:vAlign w:val="bottom"/>
          </w:tcPr>
          <w:p w:rsidR="006263EA" w:rsidRPr="00EC14A4" w:rsidRDefault="006263EA" w:rsidP="004A09F2">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161</w:t>
            </w:r>
          </w:p>
        </w:tc>
      </w:tr>
      <w:tr w:rsidR="006263EA" w:rsidRPr="00EC14A4" w:rsidTr="00A040BF">
        <w:tc>
          <w:tcPr>
            <w:tcW w:w="8897" w:type="dxa"/>
          </w:tcPr>
          <w:p w:rsidR="006263EA" w:rsidRPr="00617E7E" w:rsidRDefault="006263EA" w:rsidP="002A590D">
            <w:pPr>
              <w:autoSpaceDE w:val="0"/>
              <w:autoSpaceDN w:val="0"/>
              <w:adjustRightInd w:val="0"/>
              <w:spacing w:after="0" w:line="240" w:lineRule="auto"/>
              <w:jc w:val="both"/>
              <w:rPr>
                <w:rFonts w:ascii="Times New Roman" w:hAnsi="Times New Roman"/>
                <w:sz w:val="24"/>
                <w:szCs w:val="24"/>
              </w:rPr>
            </w:pPr>
            <w:r w:rsidRPr="00617E7E">
              <w:rPr>
                <w:rFonts w:ascii="Times New Roman" w:hAnsi="Times New Roman"/>
                <w:sz w:val="24"/>
                <w:szCs w:val="24"/>
              </w:rPr>
              <w:t>3. Комплекс мер по реализации Стратегии</w:t>
            </w:r>
          </w:p>
        </w:tc>
        <w:tc>
          <w:tcPr>
            <w:tcW w:w="992" w:type="dxa"/>
            <w:vAlign w:val="bottom"/>
          </w:tcPr>
          <w:p w:rsidR="006263EA" w:rsidRPr="00EC14A4" w:rsidRDefault="006263EA" w:rsidP="00E82A67">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163</w:t>
            </w:r>
          </w:p>
        </w:tc>
      </w:tr>
      <w:tr w:rsidR="006263EA" w:rsidRPr="00EC14A4" w:rsidTr="00A040BF">
        <w:tc>
          <w:tcPr>
            <w:tcW w:w="8897" w:type="dxa"/>
          </w:tcPr>
          <w:p w:rsidR="006263EA" w:rsidRPr="00617E7E" w:rsidRDefault="006263EA" w:rsidP="0093455F">
            <w:pPr>
              <w:autoSpaceDE w:val="0"/>
              <w:autoSpaceDN w:val="0"/>
              <w:adjustRightInd w:val="0"/>
              <w:spacing w:after="0" w:line="240" w:lineRule="auto"/>
              <w:ind w:firstLine="567"/>
              <w:jc w:val="both"/>
              <w:rPr>
                <w:rFonts w:ascii="Times New Roman" w:hAnsi="Times New Roman"/>
                <w:sz w:val="24"/>
                <w:szCs w:val="24"/>
              </w:rPr>
            </w:pPr>
            <w:r w:rsidRPr="00617E7E">
              <w:rPr>
                <w:rFonts w:ascii="Times New Roman" w:hAnsi="Times New Roman"/>
                <w:sz w:val="24"/>
                <w:szCs w:val="24"/>
              </w:rPr>
              <w:t>3.1 Механизм реал</w:t>
            </w:r>
            <w:r>
              <w:rPr>
                <w:rFonts w:ascii="Times New Roman" w:hAnsi="Times New Roman"/>
                <w:sz w:val="24"/>
                <w:szCs w:val="24"/>
              </w:rPr>
              <w:t>изации С</w:t>
            </w:r>
            <w:r w:rsidRPr="00617E7E">
              <w:rPr>
                <w:rFonts w:ascii="Times New Roman" w:hAnsi="Times New Roman"/>
                <w:sz w:val="24"/>
                <w:szCs w:val="24"/>
              </w:rPr>
              <w:t>тратегии социально-экономического развития муниципального образования Мглинский район Брянской области</w:t>
            </w:r>
          </w:p>
        </w:tc>
        <w:tc>
          <w:tcPr>
            <w:tcW w:w="992" w:type="dxa"/>
            <w:vAlign w:val="bottom"/>
          </w:tcPr>
          <w:p w:rsidR="006263EA" w:rsidRPr="00EC14A4" w:rsidRDefault="006263EA" w:rsidP="00E82A67">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163</w:t>
            </w:r>
          </w:p>
        </w:tc>
      </w:tr>
      <w:tr w:rsidR="006263EA" w:rsidRPr="00EC14A4" w:rsidTr="00A040BF">
        <w:tc>
          <w:tcPr>
            <w:tcW w:w="8897" w:type="dxa"/>
          </w:tcPr>
          <w:p w:rsidR="006263EA" w:rsidRPr="00EC14A4" w:rsidRDefault="006263EA" w:rsidP="000455F8">
            <w:pPr>
              <w:autoSpaceDE w:val="0"/>
              <w:autoSpaceDN w:val="0"/>
              <w:adjustRightInd w:val="0"/>
              <w:spacing w:after="0" w:line="240" w:lineRule="auto"/>
              <w:jc w:val="both"/>
              <w:rPr>
                <w:rFonts w:ascii="Times New Roman" w:hAnsi="Times New Roman"/>
                <w:sz w:val="24"/>
                <w:szCs w:val="24"/>
              </w:rPr>
            </w:pPr>
            <w:r w:rsidRPr="00EC14A4">
              <w:rPr>
                <w:rFonts w:ascii="Times New Roman" w:hAnsi="Times New Roman"/>
                <w:sz w:val="24"/>
                <w:szCs w:val="24"/>
              </w:rPr>
              <w:t>Приложение 1 - Приоритетные реализующиеся и перспективные ключевые проекты, имеющие стратегическое значение для социально-экономического развития муниципального образования Мглинский район Брянской области</w:t>
            </w:r>
          </w:p>
        </w:tc>
        <w:tc>
          <w:tcPr>
            <w:tcW w:w="992" w:type="dxa"/>
            <w:vAlign w:val="bottom"/>
          </w:tcPr>
          <w:p w:rsidR="006263EA" w:rsidRPr="00EC14A4" w:rsidRDefault="006263EA" w:rsidP="00E82A67">
            <w:pPr>
              <w:pStyle w:val="ListParagraph"/>
              <w:spacing w:after="0" w:line="240" w:lineRule="auto"/>
              <w:ind w:left="0"/>
              <w:contextualSpacing w:val="0"/>
              <w:jc w:val="right"/>
              <w:outlineLvl w:val="0"/>
              <w:rPr>
                <w:rFonts w:ascii="Times New Roman" w:hAnsi="Times New Roman"/>
                <w:sz w:val="24"/>
                <w:szCs w:val="24"/>
              </w:rPr>
            </w:pPr>
            <w:r>
              <w:rPr>
                <w:rFonts w:ascii="Times New Roman" w:hAnsi="Times New Roman"/>
                <w:sz w:val="24"/>
                <w:szCs w:val="24"/>
              </w:rPr>
              <w:t>177</w:t>
            </w:r>
          </w:p>
        </w:tc>
      </w:tr>
    </w:tbl>
    <w:p w:rsidR="006263EA" w:rsidRPr="007104CA" w:rsidRDefault="006263EA" w:rsidP="0079507F">
      <w:pPr>
        <w:tabs>
          <w:tab w:val="left" w:pos="993"/>
        </w:tabs>
        <w:spacing w:after="0" w:line="360" w:lineRule="auto"/>
        <w:ind w:firstLine="709"/>
        <w:jc w:val="both"/>
        <w:rPr>
          <w:rFonts w:ascii="Times New Roman" w:hAnsi="Times New Roman"/>
          <w:b/>
          <w:sz w:val="24"/>
          <w:szCs w:val="24"/>
        </w:rPr>
      </w:pPr>
      <w:r>
        <w:rPr>
          <w:rFonts w:ascii="Times New Roman" w:hAnsi="Times New Roman"/>
          <w:b/>
          <w:sz w:val="24"/>
          <w:szCs w:val="24"/>
        </w:rPr>
        <w:br w:type="page"/>
      </w:r>
      <w:bookmarkStart w:id="1" w:name="_Toc529436741"/>
      <w:r w:rsidRPr="007104CA">
        <w:rPr>
          <w:rFonts w:ascii="Times New Roman" w:hAnsi="Times New Roman"/>
          <w:b/>
          <w:sz w:val="24"/>
          <w:szCs w:val="24"/>
        </w:rPr>
        <w:t xml:space="preserve">1. </w:t>
      </w:r>
      <w:bookmarkEnd w:id="1"/>
      <w:r w:rsidRPr="007104CA">
        <w:rPr>
          <w:rFonts w:ascii="Times New Roman" w:hAnsi="Times New Roman"/>
          <w:b/>
          <w:sz w:val="24"/>
          <w:szCs w:val="24"/>
        </w:rPr>
        <w:t>КОМПЛЕКСНАЯ ОЦЕНКА ИМЕЮЩЕГОСЯ СОЦИАЛЬНО-ЭКОНОМИЧЕСКОГО ПОТЕНЦИАЛА МУНИЦИПАЛЬНОГО ОБРАЗОВАНИЯ МГЛИНСКИЙ РАЙОН</w:t>
      </w:r>
    </w:p>
    <w:p w:rsidR="006263EA" w:rsidRPr="007104CA" w:rsidRDefault="006263EA" w:rsidP="007104CA">
      <w:pPr>
        <w:spacing w:after="0" w:line="360" w:lineRule="auto"/>
        <w:ind w:firstLine="709"/>
        <w:jc w:val="both"/>
        <w:rPr>
          <w:rFonts w:ascii="Times New Roman" w:hAnsi="Times New Roman"/>
          <w:b/>
          <w:sz w:val="24"/>
          <w:szCs w:val="24"/>
        </w:rPr>
      </w:pPr>
      <w:r w:rsidRPr="007104CA">
        <w:rPr>
          <w:rFonts w:ascii="Times New Roman" w:hAnsi="Times New Roman"/>
          <w:b/>
          <w:sz w:val="24"/>
          <w:szCs w:val="24"/>
        </w:rPr>
        <w:t>1.1 Комплексный анализ социально-экономического потенциала муниципального образования Мглинский район</w:t>
      </w:r>
    </w:p>
    <w:p w:rsidR="006263EA" w:rsidRPr="007104CA" w:rsidRDefault="006263EA" w:rsidP="007104CA">
      <w:pPr>
        <w:spacing w:after="0" w:line="360" w:lineRule="auto"/>
        <w:ind w:firstLine="709"/>
        <w:jc w:val="both"/>
        <w:rPr>
          <w:rFonts w:ascii="Times New Roman" w:hAnsi="Times New Roman"/>
          <w:b/>
          <w:sz w:val="24"/>
          <w:szCs w:val="24"/>
        </w:rPr>
      </w:pPr>
      <w:r w:rsidRPr="007104CA">
        <w:rPr>
          <w:rFonts w:ascii="Times New Roman" w:hAnsi="Times New Roman"/>
          <w:b/>
          <w:sz w:val="24"/>
          <w:szCs w:val="24"/>
        </w:rPr>
        <w:t>1.1.1 Анализ результатов реализации действующих стратегических и программных документов муниципального образования Мглинский район</w:t>
      </w:r>
    </w:p>
    <w:p w:rsidR="006263EA" w:rsidRPr="007104CA" w:rsidRDefault="006263EA" w:rsidP="00D045E4">
      <w:pPr>
        <w:spacing w:after="0" w:line="360" w:lineRule="auto"/>
        <w:ind w:firstLine="709"/>
        <w:jc w:val="both"/>
        <w:rPr>
          <w:rFonts w:ascii="Times New Roman" w:hAnsi="Times New Roman"/>
          <w:sz w:val="24"/>
          <w:szCs w:val="24"/>
        </w:rPr>
      </w:pPr>
      <w:bookmarkStart w:id="2" w:name="_Toc529436744"/>
      <w:r w:rsidRPr="007104CA">
        <w:rPr>
          <w:rFonts w:ascii="Times New Roman" w:hAnsi="Times New Roman"/>
          <w:sz w:val="24"/>
          <w:szCs w:val="24"/>
        </w:rPr>
        <w:t xml:space="preserve">Система стратегического управления Мглинским районом Брянской области осуществляется в соответствии с федеральными законодательством, в том числе в соответствии с Федеральным законом от 28 июня </w:t>
      </w:r>
      <w:smartTag w:uri="urn:schemas-microsoft-com:office:smarttags" w:element="metricconverter">
        <w:smartTagPr>
          <w:attr w:name="ProductID" w:val="2014 г"/>
        </w:smartTagPr>
        <w:r w:rsidRPr="007104CA">
          <w:rPr>
            <w:rFonts w:ascii="Times New Roman" w:hAnsi="Times New Roman"/>
            <w:sz w:val="24"/>
            <w:szCs w:val="24"/>
          </w:rPr>
          <w:t>2014 г</w:t>
        </w:r>
      </w:smartTag>
      <w:r w:rsidRPr="007104CA">
        <w:rPr>
          <w:rFonts w:ascii="Times New Roman" w:hAnsi="Times New Roman"/>
          <w:sz w:val="24"/>
          <w:szCs w:val="24"/>
        </w:rPr>
        <w:t>. N 172-ФЗ «О стратегическом планировании в Российской Федерации», а также с учетом региональных нормативно-правовых актов, основным из которых является Закон Брянской области от 9 ноября 2015 года № 111-З «О стратегическом планировании в Брянской области».</w:t>
      </w:r>
    </w:p>
    <w:p w:rsidR="006263EA" w:rsidRPr="00FD7538" w:rsidRDefault="006263EA" w:rsidP="00D045E4">
      <w:pPr>
        <w:pStyle w:val="NormalWeb"/>
        <w:spacing w:after="0" w:line="360" w:lineRule="auto"/>
        <w:ind w:firstLine="709"/>
        <w:jc w:val="both"/>
        <w:rPr>
          <w:color w:val="000000"/>
        </w:rPr>
      </w:pPr>
      <w:r w:rsidRPr="00FD7538">
        <w:rPr>
          <w:color w:val="000000"/>
        </w:rPr>
        <w:t>Основными участниками стратегического и программного управления муниципального образования Мглинский район, являются:</w:t>
      </w:r>
    </w:p>
    <w:p w:rsidR="006263EA" w:rsidRPr="00FD7538" w:rsidRDefault="006263EA" w:rsidP="00D045E4">
      <w:pPr>
        <w:pStyle w:val="NormalWeb"/>
        <w:spacing w:after="0" w:line="360" w:lineRule="auto"/>
        <w:ind w:firstLine="709"/>
        <w:jc w:val="both"/>
        <w:rPr>
          <w:color w:val="000000"/>
        </w:rPr>
      </w:pPr>
      <w:r w:rsidRPr="00FD7538">
        <w:rPr>
          <w:color w:val="000000"/>
        </w:rPr>
        <w:t>- глава Мглинского района;</w:t>
      </w:r>
    </w:p>
    <w:p w:rsidR="006263EA" w:rsidRPr="00FD7538" w:rsidRDefault="006263EA" w:rsidP="00D045E4">
      <w:pPr>
        <w:pStyle w:val="NormalWeb"/>
        <w:spacing w:after="0" w:line="360" w:lineRule="auto"/>
        <w:ind w:firstLine="709"/>
        <w:jc w:val="both"/>
        <w:rPr>
          <w:color w:val="000000"/>
        </w:rPr>
      </w:pPr>
      <w:r w:rsidRPr="00FD7538">
        <w:rPr>
          <w:color w:val="000000"/>
        </w:rPr>
        <w:t>- глава администрации Мглинского района;</w:t>
      </w:r>
    </w:p>
    <w:p w:rsidR="006263EA" w:rsidRPr="00FD7538" w:rsidRDefault="006263EA" w:rsidP="00D045E4">
      <w:pPr>
        <w:pStyle w:val="NormalWeb"/>
        <w:spacing w:after="0" w:line="360" w:lineRule="auto"/>
        <w:ind w:firstLine="709"/>
        <w:jc w:val="both"/>
        <w:rPr>
          <w:color w:val="000000"/>
        </w:rPr>
      </w:pPr>
      <w:r w:rsidRPr="00FD7538">
        <w:rPr>
          <w:color w:val="000000"/>
        </w:rPr>
        <w:t>- заместитель главы администрации района;</w:t>
      </w:r>
    </w:p>
    <w:p w:rsidR="006263EA" w:rsidRPr="00FD7538" w:rsidRDefault="006263EA" w:rsidP="00D045E4">
      <w:pPr>
        <w:pStyle w:val="NormalWeb"/>
        <w:spacing w:after="0" w:line="360" w:lineRule="auto"/>
        <w:ind w:firstLine="709"/>
        <w:jc w:val="both"/>
        <w:rPr>
          <w:color w:val="000000"/>
          <w:szCs w:val="24"/>
        </w:rPr>
      </w:pPr>
      <w:r w:rsidRPr="00FD7538">
        <w:rPr>
          <w:color w:val="000000"/>
          <w:szCs w:val="24"/>
        </w:rPr>
        <w:t>- отдел экономики администрации Мглинского района;</w:t>
      </w:r>
    </w:p>
    <w:p w:rsidR="006263EA" w:rsidRPr="00FD7538" w:rsidRDefault="006263EA" w:rsidP="00D045E4">
      <w:pPr>
        <w:pStyle w:val="NormalWeb"/>
        <w:spacing w:after="0" w:line="360" w:lineRule="auto"/>
        <w:ind w:firstLine="709"/>
        <w:jc w:val="both"/>
        <w:rPr>
          <w:color w:val="000000"/>
          <w:szCs w:val="24"/>
        </w:rPr>
      </w:pPr>
      <w:r w:rsidRPr="00FD7538">
        <w:rPr>
          <w:color w:val="000000"/>
          <w:szCs w:val="24"/>
        </w:rPr>
        <w:t>- финансовый отдел администрации Мглинского района.</w:t>
      </w:r>
    </w:p>
    <w:p w:rsidR="006263EA" w:rsidRPr="00FD7538" w:rsidRDefault="006263EA" w:rsidP="00D045E4">
      <w:pPr>
        <w:spacing w:after="0" w:line="360" w:lineRule="auto"/>
        <w:ind w:firstLine="709"/>
        <w:jc w:val="both"/>
        <w:rPr>
          <w:rFonts w:ascii="Times New Roman" w:hAnsi="Times New Roman"/>
          <w:color w:val="000000"/>
          <w:sz w:val="24"/>
          <w:szCs w:val="24"/>
        </w:rPr>
      </w:pPr>
      <w:r w:rsidRPr="00FD7538">
        <w:rPr>
          <w:rFonts w:ascii="Times New Roman" w:hAnsi="Times New Roman"/>
          <w:sz w:val="24"/>
          <w:szCs w:val="24"/>
        </w:rPr>
        <w:t xml:space="preserve">Действующие документы стратегического планирования в Брянской области, </w:t>
      </w:r>
      <w:r w:rsidRPr="00FD7538">
        <w:rPr>
          <w:rFonts w:ascii="Times New Roman" w:hAnsi="Times New Roman"/>
          <w:color w:val="000000"/>
          <w:sz w:val="24"/>
          <w:szCs w:val="24"/>
        </w:rPr>
        <w:t>распространяющие свое действие на муниципальное образование Мглинский район, представлены в таблице 1.</w:t>
      </w:r>
    </w:p>
    <w:p w:rsidR="006263EA" w:rsidRPr="00FD7538" w:rsidRDefault="006263EA" w:rsidP="00D045E4">
      <w:pPr>
        <w:spacing w:after="0" w:line="360" w:lineRule="auto"/>
        <w:ind w:firstLine="709"/>
        <w:jc w:val="both"/>
        <w:rPr>
          <w:rFonts w:ascii="Times New Roman" w:hAnsi="Times New Roman"/>
          <w:color w:val="000000"/>
          <w:sz w:val="24"/>
          <w:szCs w:val="24"/>
        </w:rPr>
      </w:pPr>
    </w:p>
    <w:p w:rsidR="006263EA" w:rsidRDefault="006263EA" w:rsidP="00D7790E">
      <w:pPr>
        <w:pStyle w:val="NormalWeb"/>
        <w:spacing w:after="0" w:line="240" w:lineRule="auto"/>
        <w:jc w:val="both"/>
        <w:rPr>
          <w:b/>
          <w:color w:val="000000"/>
        </w:rPr>
      </w:pPr>
      <w:r w:rsidRPr="00FD7538">
        <w:rPr>
          <w:b/>
          <w:color w:val="000000"/>
        </w:rPr>
        <w:t xml:space="preserve">Таблица 1 – Перечень действующих стратегических и программных документов, </w:t>
      </w:r>
      <w:r w:rsidRPr="00FD7538">
        <w:rPr>
          <w:b/>
          <w:color w:val="000000"/>
          <w:szCs w:val="24"/>
        </w:rPr>
        <w:t>распространяющих свое действие на муниципальное образование Мглинский  район</w:t>
      </w:r>
      <w:r w:rsidRPr="00FD7538">
        <w:rPr>
          <w:b/>
          <w:color w:val="000000"/>
        </w:rPr>
        <w:t xml:space="preserve"> </w:t>
      </w:r>
    </w:p>
    <w:p w:rsidR="006263EA" w:rsidRPr="00D7790E" w:rsidRDefault="006263EA" w:rsidP="00D7790E">
      <w:pPr>
        <w:pStyle w:val="NormalWeb"/>
        <w:spacing w:after="0" w:line="240" w:lineRule="auto"/>
        <w:jc w:val="both"/>
        <w:rPr>
          <w:b/>
          <w:color w:val="000000"/>
          <w:sz w:val="10"/>
          <w:szCs w:val="10"/>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40"/>
        <w:gridCol w:w="4863"/>
        <w:gridCol w:w="2885"/>
      </w:tblGrid>
      <w:tr w:rsidR="006263EA" w:rsidRPr="00D4287A" w:rsidTr="007A1E48">
        <w:tc>
          <w:tcPr>
            <w:tcW w:w="1001" w:type="pct"/>
            <w:vAlign w:val="center"/>
          </w:tcPr>
          <w:p w:rsidR="006263EA" w:rsidRPr="003F0262" w:rsidRDefault="006263EA" w:rsidP="00A040BF">
            <w:pPr>
              <w:pStyle w:val="NormalWeb"/>
              <w:spacing w:after="0" w:line="240" w:lineRule="auto"/>
              <w:jc w:val="center"/>
              <w:rPr>
                <w:color w:val="000000"/>
                <w:szCs w:val="24"/>
              </w:rPr>
            </w:pPr>
            <w:r w:rsidRPr="003F0262">
              <w:rPr>
                <w:color w:val="000000"/>
                <w:szCs w:val="24"/>
              </w:rPr>
              <w:t>Вид документа и орган, его принявший</w:t>
            </w:r>
          </w:p>
        </w:tc>
        <w:tc>
          <w:tcPr>
            <w:tcW w:w="2510" w:type="pct"/>
            <w:vAlign w:val="center"/>
          </w:tcPr>
          <w:p w:rsidR="006263EA" w:rsidRPr="003F0262" w:rsidRDefault="006263EA" w:rsidP="00A040BF">
            <w:pPr>
              <w:pStyle w:val="NormalWeb"/>
              <w:spacing w:after="0" w:line="240" w:lineRule="auto"/>
              <w:jc w:val="center"/>
              <w:rPr>
                <w:color w:val="000000"/>
                <w:szCs w:val="24"/>
              </w:rPr>
            </w:pPr>
            <w:r w:rsidRPr="003F0262">
              <w:rPr>
                <w:color w:val="000000"/>
                <w:szCs w:val="24"/>
              </w:rPr>
              <w:t>Название документа</w:t>
            </w:r>
          </w:p>
        </w:tc>
        <w:tc>
          <w:tcPr>
            <w:tcW w:w="1488" w:type="pct"/>
            <w:vAlign w:val="center"/>
          </w:tcPr>
          <w:p w:rsidR="006263EA" w:rsidRPr="003F0262" w:rsidRDefault="006263EA" w:rsidP="00A040BF">
            <w:pPr>
              <w:pStyle w:val="NormalWeb"/>
              <w:spacing w:after="0" w:line="240" w:lineRule="auto"/>
              <w:jc w:val="center"/>
              <w:rPr>
                <w:color w:val="000000"/>
                <w:szCs w:val="24"/>
              </w:rPr>
            </w:pPr>
            <w:r w:rsidRPr="003F0262">
              <w:rPr>
                <w:color w:val="000000"/>
                <w:szCs w:val="24"/>
              </w:rPr>
              <w:t>Номер и дата принятия документа</w:t>
            </w:r>
          </w:p>
        </w:tc>
      </w:tr>
      <w:tr w:rsidR="006263EA" w:rsidRPr="00D4287A" w:rsidTr="007A1E48">
        <w:trPr>
          <w:trHeight w:val="322"/>
        </w:trPr>
        <w:tc>
          <w:tcPr>
            <w:tcW w:w="5000" w:type="pct"/>
            <w:gridSpan w:val="3"/>
            <w:vAlign w:val="center"/>
          </w:tcPr>
          <w:p w:rsidR="006263EA" w:rsidRPr="003F0262" w:rsidRDefault="006263EA" w:rsidP="00A040BF">
            <w:pPr>
              <w:pStyle w:val="NormalWeb"/>
              <w:spacing w:after="0" w:line="240" w:lineRule="auto"/>
              <w:jc w:val="center"/>
              <w:rPr>
                <w:b/>
                <w:color w:val="000000"/>
                <w:szCs w:val="24"/>
              </w:rPr>
            </w:pPr>
            <w:r w:rsidRPr="003F0262">
              <w:rPr>
                <w:b/>
                <w:color w:val="000000"/>
                <w:szCs w:val="24"/>
              </w:rPr>
              <w:t>Документы целеполагания</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 xml:space="preserve">Постановление Администрации Брянской области </w:t>
            </w:r>
          </w:p>
        </w:tc>
        <w:tc>
          <w:tcPr>
            <w:tcW w:w="2510"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«Об утверждении стратегии социально-экономического развития Брянской области до 2025 года»</w:t>
            </w:r>
          </w:p>
        </w:tc>
        <w:tc>
          <w:tcPr>
            <w:tcW w:w="1489"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от 20.06.2008 г. № 604</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Распоряжение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«Об утверждении прогноза социально-экономического развития Брянской области на период до 2030 года»</w:t>
            </w:r>
          </w:p>
        </w:tc>
        <w:tc>
          <w:tcPr>
            <w:tcW w:w="1489"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от 21.11.2016 г. № 315-рп</w:t>
            </w:r>
          </w:p>
        </w:tc>
      </w:tr>
      <w:tr w:rsidR="006263EA" w:rsidRPr="00D4287A" w:rsidTr="007A1E48">
        <w:trPr>
          <w:trHeight w:val="330"/>
        </w:trPr>
        <w:tc>
          <w:tcPr>
            <w:tcW w:w="5000" w:type="pct"/>
            <w:gridSpan w:val="3"/>
            <w:vAlign w:val="center"/>
          </w:tcPr>
          <w:p w:rsidR="006263EA" w:rsidRPr="003F0262" w:rsidRDefault="006263EA" w:rsidP="00A040BF">
            <w:pPr>
              <w:pStyle w:val="NormalWeb"/>
              <w:spacing w:after="0" w:line="240" w:lineRule="auto"/>
              <w:jc w:val="center"/>
              <w:rPr>
                <w:b/>
                <w:color w:val="000000"/>
                <w:sz w:val="23"/>
                <w:szCs w:val="23"/>
              </w:rPr>
            </w:pPr>
            <w:r w:rsidRPr="003F0262">
              <w:rPr>
                <w:b/>
                <w:color w:val="000000"/>
                <w:sz w:val="23"/>
                <w:szCs w:val="23"/>
              </w:rPr>
              <w:t>Документы прогнозирования</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«Об утверждении порядка разработки, корректировки, осуществления мониторинга и контроля реализации прогноза социально- экономического развития Брянской области на долгосрочный период»</w:t>
            </w:r>
          </w:p>
        </w:tc>
        <w:tc>
          <w:tcPr>
            <w:tcW w:w="1488"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от 25.12.2015 г. № 677-п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«Об утверждении бюджетного прогноза Брянской области на долгосрочный период»</w:t>
            </w:r>
          </w:p>
        </w:tc>
        <w:tc>
          <w:tcPr>
            <w:tcW w:w="1488"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от 27.03.2017 г. № 123-п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Департамент экономического развития Брянской области</w:t>
            </w:r>
          </w:p>
        </w:tc>
        <w:tc>
          <w:tcPr>
            <w:tcW w:w="2510" w:type="pct"/>
          </w:tcPr>
          <w:p w:rsidR="006263EA" w:rsidRPr="003F0262" w:rsidRDefault="006263EA" w:rsidP="00A040BF">
            <w:pPr>
              <w:pStyle w:val="NormalWeb"/>
              <w:spacing w:after="0" w:line="240" w:lineRule="auto"/>
              <w:jc w:val="both"/>
              <w:rPr>
                <w:color w:val="000000"/>
                <w:sz w:val="23"/>
                <w:szCs w:val="23"/>
              </w:rPr>
            </w:pPr>
            <w:r w:rsidRPr="003F0262">
              <w:rPr>
                <w:sz w:val="23"/>
                <w:szCs w:val="23"/>
                <w:shd w:val="clear" w:color="auto" w:fill="FFFFFF"/>
              </w:rPr>
              <w:t>Прогноз социально-экономического развития Брянской области на период до 2024 года</w:t>
            </w:r>
          </w:p>
        </w:tc>
        <w:tc>
          <w:tcPr>
            <w:tcW w:w="1488" w:type="pct"/>
          </w:tcPr>
          <w:p w:rsidR="006263EA" w:rsidRPr="003F0262" w:rsidRDefault="006263EA" w:rsidP="00A040BF">
            <w:pPr>
              <w:pStyle w:val="NormalWeb"/>
              <w:spacing w:after="0" w:line="240" w:lineRule="auto"/>
              <w:jc w:val="both"/>
              <w:rPr>
                <w:color w:val="000000"/>
                <w:sz w:val="23"/>
                <w:szCs w:val="23"/>
              </w:rPr>
            </w:pPr>
            <w:r w:rsidRPr="003F0262">
              <w:rPr>
                <w:sz w:val="23"/>
                <w:szCs w:val="23"/>
              </w:rPr>
              <w:t>http://econom32.ru/activity/</w:t>
            </w:r>
          </w:p>
          <w:p w:rsidR="006263EA" w:rsidRPr="003F0262" w:rsidRDefault="006263EA" w:rsidP="00A040BF">
            <w:pPr>
              <w:pStyle w:val="NormalWeb"/>
              <w:spacing w:after="0" w:line="240" w:lineRule="auto"/>
              <w:jc w:val="both"/>
              <w:rPr>
                <w:color w:val="000000"/>
                <w:sz w:val="23"/>
                <w:szCs w:val="23"/>
              </w:rPr>
            </w:pPr>
            <w:r w:rsidRPr="0012525B">
              <w:rPr>
                <w:color w:val="000000"/>
                <w:sz w:val="23"/>
                <w:szCs w:val="23"/>
                <w:lang w:val="en-US"/>
              </w:rPr>
              <w:t>makroekonomika</w:t>
            </w:r>
            <w:r w:rsidRPr="003F0262">
              <w:rPr>
                <w:color w:val="000000"/>
                <w:sz w:val="23"/>
                <w:szCs w:val="23"/>
              </w:rPr>
              <w:t>/</w:t>
            </w:r>
            <w:r w:rsidRPr="0012525B">
              <w:rPr>
                <w:color w:val="000000"/>
                <w:sz w:val="23"/>
                <w:szCs w:val="23"/>
                <w:lang w:val="en-US"/>
              </w:rPr>
              <w:t>prognoz</w:t>
            </w:r>
            <w:r w:rsidRPr="003F0262">
              <w:rPr>
                <w:color w:val="000000"/>
                <w:sz w:val="23"/>
                <w:szCs w:val="23"/>
              </w:rPr>
              <w:t>-</w:t>
            </w:r>
            <w:r w:rsidRPr="0012525B">
              <w:rPr>
                <w:color w:val="000000"/>
                <w:sz w:val="23"/>
                <w:szCs w:val="23"/>
                <w:lang w:val="en-US"/>
              </w:rPr>
              <w:t>socialno</w:t>
            </w:r>
            <w:r w:rsidRPr="003F0262">
              <w:rPr>
                <w:color w:val="000000"/>
                <w:sz w:val="23"/>
                <w:szCs w:val="23"/>
              </w:rPr>
              <w:t>-</w:t>
            </w:r>
            <w:r w:rsidRPr="0012525B">
              <w:rPr>
                <w:color w:val="000000"/>
                <w:sz w:val="23"/>
                <w:szCs w:val="23"/>
                <w:lang w:val="en-US"/>
              </w:rPr>
              <w:t>ekonomicheskogo</w:t>
            </w:r>
            <w:r w:rsidRPr="003F0262">
              <w:rPr>
                <w:color w:val="000000"/>
                <w:sz w:val="23"/>
                <w:szCs w:val="23"/>
              </w:rPr>
              <w:t>-</w:t>
            </w:r>
            <w:r w:rsidRPr="0012525B">
              <w:rPr>
                <w:color w:val="000000"/>
                <w:sz w:val="23"/>
                <w:szCs w:val="23"/>
                <w:lang w:val="en-US"/>
              </w:rPr>
              <w:t>razvitiya</w:t>
            </w:r>
            <w:r w:rsidRPr="003F0262">
              <w:rPr>
                <w:color w:val="000000"/>
                <w:sz w:val="23"/>
                <w:szCs w:val="23"/>
              </w:rPr>
              <w:t xml:space="preserve"> </w:t>
            </w:r>
          </w:p>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https://yadi.sk/d/Wy_Pg5tTyuzv1A</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 xml:space="preserve">Департамент экономического развития Брянской области </w:t>
            </w:r>
          </w:p>
        </w:tc>
        <w:tc>
          <w:tcPr>
            <w:tcW w:w="2510" w:type="pct"/>
          </w:tcPr>
          <w:p w:rsidR="006263EA" w:rsidRPr="003F0262" w:rsidRDefault="006263EA" w:rsidP="00A040BF">
            <w:pPr>
              <w:pStyle w:val="NormalWeb"/>
              <w:spacing w:after="0" w:line="240" w:lineRule="auto"/>
              <w:jc w:val="both"/>
              <w:rPr>
                <w:color w:val="000000"/>
                <w:sz w:val="23"/>
                <w:szCs w:val="23"/>
              </w:rPr>
            </w:pPr>
            <w:r w:rsidRPr="003F0262">
              <w:rPr>
                <w:color w:val="000000"/>
                <w:sz w:val="23"/>
                <w:szCs w:val="23"/>
              </w:rPr>
              <w:t>Прогноз социально-экономического развития Брянской области на 2018 год и на плановый период 2019 и 2020 годов</w:t>
            </w:r>
          </w:p>
        </w:tc>
        <w:tc>
          <w:tcPr>
            <w:tcW w:w="1488" w:type="pct"/>
          </w:tcPr>
          <w:p w:rsidR="006263EA" w:rsidRPr="003F0262" w:rsidRDefault="006263EA" w:rsidP="00A040BF">
            <w:pPr>
              <w:pStyle w:val="NormalWeb"/>
              <w:spacing w:after="0" w:line="240" w:lineRule="auto"/>
              <w:jc w:val="both"/>
              <w:rPr>
                <w:color w:val="000000"/>
                <w:sz w:val="23"/>
                <w:szCs w:val="23"/>
              </w:rPr>
            </w:pPr>
            <w:r w:rsidRPr="003F0262">
              <w:rPr>
                <w:sz w:val="23"/>
                <w:szCs w:val="23"/>
              </w:rPr>
              <w:t>http://www.bryanskobl.ru/</w:t>
            </w:r>
          </w:p>
          <w:p w:rsidR="006263EA" w:rsidRPr="003F0262" w:rsidRDefault="006263EA" w:rsidP="00A040BF">
            <w:pPr>
              <w:pStyle w:val="NormalWeb"/>
              <w:spacing w:after="0" w:line="240" w:lineRule="auto"/>
              <w:jc w:val="both"/>
              <w:rPr>
                <w:color w:val="000000"/>
                <w:sz w:val="23"/>
                <w:szCs w:val="23"/>
                <w:u w:val="single"/>
              </w:rPr>
            </w:pPr>
            <w:r w:rsidRPr="003F0262">
              <w:rPr>
                <w:color w:val="000000"/>
                <w:sz w:val="23"/>
                <w:szCs w:val="23"/>
              </w:rPr>
              <w:t>economy-forecast-until-2018</w:t>
            </w:r>
          </w:p>
        </w:tc>
      </w:tr>
      <w:tr w:rsidR="006263EA" w:rsidRPr="00D4287A" w:rsidTr="007A1E48">
        <w:tc>
          <w:tcPr>
            <w:tcW w:w="1001" w:type="pct"/>
          </w:tcPr>
          <w:p w:rsidR="006263EA" w:rsidRPr="00D4287A" w:rsidRDefault="006263EA" w:rsidP="00A040BF">
            <w:pPr>
              <w:spacing w:after="0" w:line="240" w:lineRule="auto"/>
              <w:rPr>
                <w:rFonts w:ascii="Times New Roman" w:hAnsi="Times New Roman"/>
                <w:sz w:val="23"/>
                <w:szCs w:val="23"/>
              </w:rPr>
            </w:pPr>
            <w:r w:rsidRPr="00D4287A">
              <w:rPr>
                <w:rFonts w:ascii="Times New Roman" w:hAnsi="Times New Roman"/>
                <w:sz w:val="23"/>
                <w:szCs w:val="23"/>
              </w:rPr>
              <w:t>Распоряжение Правительства Брянской области</w:t>
            </w:r>
          </w:p>
        </w:tc>
        <w:tc>
          <w:tcPr>
            <w:tcW w:w="2510" w:type="pct"/>
          </w:tcPr>
          <w:p w:rsidR="006263EA" w:rsidRPr="00D4287A" w:rsidRDefault="006263EA" w:rsidP="00A040BF">
            <w:pPr>
              <w:spacing w:after="0" w:line="240" w:lineRule="auto"/>
              <w:rPr>
                <w:rFonts w:ascii="Times New Roman" w:hAnsi="Times New Roman"/>
                <w:sz w:val="23"/>
                <w:szCs w:val="23"/>
              </w:rPr>
            </w:pPr>
            <w:r w:rsidRPr="00D4287A">
              <w:rPr>
                <w:rFonts w:ascii="Times New Roman" w:hAnsi="Times New Roman"/>
                <w:sz w:val="23"/>
                <w:szCs w:val="23"/>
              </w:rPr>
              <w:t>Прогноз социально-экономического развития Брянской области на 2019 год и на плановый период 2020 и 2021 годов </w:t>
            </w:r>
          </w:p>
        </w:tc>
        <w:tc>
          <w:tcPr>
            <w:tcW w:w="1488" w:type="pct"/>
          </w:tcPr>
          <w:p w:rsidR="006263EA" w:rsidRPr="00D4287A" w:rsidRDefault="006263EA" w:rsidP="00A040BF">
            <w:pPr>
              <w:spacing w:after="0" w:line="240" w:lineRule="auto"/>
              <w:rPr>
                <w:rFonts w:ascii="Times New Roman" w:hAnsi="Times New Roman"/>
                <w:sz w:val="23"/>
                <w:szCs w:val="23"/>
              </w:rPr>
            </w:pPr>
            <w:r w:rsidRPr="00D4287A">
              <w:rPr>
                <w:rFonts w:ascii="Times New Roman" w:hAnsi="Times New Roman"/>
                <w:sz w:val="23"/>
                <w:szCs w:val="23"/>
              </w:rPr>
              <w:t>от 22.10.2018г. №252-рп</w:t>
            </w:r>
          </w:p>
        </w:tc>
      </w:tr>
      <w:tr w:rsidR="006263EA" w:rsidRPr="00D4287A" w:rsidTr="007A1E48">
        <w:trPr>
          <w:trHeight w:val="415"/>
        </w:trPr>
        <w:tc>
          <w:tcPr>
            <w:tcW w:w="5000" w:type="pct"/>
            <w:gridSpan w:val="3"/>
            <w:vAlign w:val="center"/>
          </w:tcPr>
          <w:p w:rsidR="006263EA" w:rsidRPr="003F0262" w:rsidRDefault="006263EA" w:rsidP="00A040BF">
            <w:pPr>
              <w:pStyle w:val="NormalWeb"/>
              <w:spacing w:after="0" w:line="240" w:lineRule="auto"/>
              <w:jc w:val="center"/>
              <w:rPr>
                <w:color w:val="000000"/>
                <w:szCs w:val="24"/>
              </w:rPr>
            </w:pPr>
            <w:r w:rsidRPr="003F0262">
              <w:rPr>
                <w:b/>
                <w:color w:val="000000"/>
                <w:szCs w:val="24"/>
              </w:rPr>
              <w:t>Региональные государственные программы</w:t>
            </w:r>
          </w:p>
        </w:tc>
      </w:tr>
      <w:tr w:rsidR="006263EA" w:rsidRPr="00D4287A" w:rsidTr="007A1E48">
        <w:trPr>
          <w:trHeight w:val="1271"/>
        </w:trPr>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«Профилактика правонарушений и противодействие преступности на территории Брянской области» (2017 - 2020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25.12.2015 г. №704-п</w:t>
            </w:r>
          </w:p>
        </w:tc>
      </w:tr>
      <w:tr w:rsidR="006263EA" w:rsidRPr="00D4287A" w:rsidTr="007A1E48">
        <w:trPr>
          <w:trHeight w:val="1066"/>
        </w:trPr>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«Обеспечение реализации полномочий высшего исполнительного органа государственной власти Брянской области» (2014 - 2020 годы)</w:t>
            </w:r>
          </w:p>
        </w:tc>
        <w:tc>
          <w:tcPr>
            <w:tcW w:w="1488"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от 30.12.2013 г. №814-п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«Охрана окружающей среды, воспроизводство и использование природных ресурсов Брянской области» (2014 - 2020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30.12.2013 г. № 853-п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«Региональная политика Брянской области» (2014 - 2020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30.12.2013 г. № 842-п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«Развитие топливно-энергетического комплекса и жилищно-коммунального хозяйства Брянской области» (2014 - 2020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30.12.2013 г. № 839-п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«Развитие здравоохранения Брянской области» (2014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30.12.2013 г. № 836-п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«Развитие культуры и туризма в Брянской области» (2014 - 2020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30.12.2013 г. № 858-п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«Развитие образования и науки в Брянской области» (2014 - 2020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30.12.2013 г. № 857-п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«Развитие сельского хозяйства и регулирование рынков сельскохозяйственной продукции, сырья и продовольствия Брянской области» (2017 - 2020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26.12.2016 г. № 729-п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«Управление государственными финансами Брянской области» (2014 - 2020 годы)</w:t>
            </w:r>
          </w:p>
        </w:tc>
        <w:tc>
          <w:tcPr>
            <w:tcW w:w="1488"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от 30.12.2013 г. № 825-п</w:t>
            </w:r>
          </w:p>
        </w:tc>
      </w:tr>
      <w:tr w:rsidR="006263EA" w:rsidRPr="00D4287A" w:rsidTr="007A1E48">
        <w:trPr>
          <w:trHeight w:val="1362"/>
        </w:trPr>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«Обеспечение реализации государственных полномочий в области строительства, архитектуры и развитие дорожного хозяйства Брянской области» (2014 - 2020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30.12.2013 г. № 833-п</w:t>
            </w:r>
          </w:p>
        </w:tc>
      </w:tr>
      <w:tr w:rsidR="006263EA" w:rsidRPr="00D4287A" w:rsidTr="007A1E48">
        <w:trPr>
          <w:trHeight w:val="1059"/>
        </w:trPr>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«Социальная и демографическая политика Брянской области» (2014 - 2020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30.12.2013 г. № 851-п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«Развитие физической культуры и спорта Брянской области» (2014 - 2020 годы)</w:t>
            </w:r>
          </w:p>
        </w:tc>
        <w:tc>
          <w:tcPr>
            <w:tcW w:w="1488"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от 30.12.2013 г. № 835-п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«Развитие мировой юстиции Брянской области» (2014 – 2020 годы)</w:t>
            </w:r>
          </w:p>
        </w:tc>
        <w:tc>
          <w:tcPr>
            <w:tcW w:w="1488"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от 30.12.2013 г. № 826-п</w:t>
            </w:r>
          </w:p>
        </w:tc>
      </w:tr>
      <w:tr w:rsidR="006263EA" w:rsidRPr="00D4287A" w:rsidTr="007A1E48">
        <w:trPr>
          <w:trHeight w:val="1315"/>
        </w:trPr>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«Содействие занятости населения, государственное регулирование социально-трудовых отношений и охраны труда в Брянской области (2014 – 2020 годы)</w:t>
            </w:r>
          </w:p>
        </w:tc>
        <w:tc>
          <w:tcPr>
            <w:tcW w:w="1488" w:type="pct"/>
          </w:tcPr>
          <w:p w:rsidR="006263EA" w:rsidRPr="00D4287A" w:rsidRDefault="006263EA" w:rsidP="00A040BF">
            <w:pPr>
              <w:autoSpaceDE w:val="0"/>
              <w:autoSpaceDN w:val="0"/>
              <w:adjustRightInd w:val="0"/>
              <w:spacing w:after="0" w:line="240" w:lineRule="auto"/>
              <w:jc w:val="both"/>
              <w:rPr>
                <w:rFonts w:ascii="Times New Roman" w:hAnsi="Times New Roman"/>
                <w:sz w:val="24"/>
                <w:szCs w:val="24"/>
                <w:lang w:eastAsia="ru-RU"/>
              </w:rPr>
            </w:pPr>
            <w:r w:rsidRPr="00D4287A">
              <w:rPr>
                <w:rFonts w:ascii="Times New Roman" w:hAnsi="Times New Roman"/>
                <w:sz w:val="24"/>
                <w:szCs w:val="24"/>
                <w:lang w:eastAsia="ru-RU"/>
              </w:rPr>
              <w:t>от 30.12. 2013 г. N 824-п</w:t>
            </w:r>
          </w:p>
          <w:p w:rsidR="006263EA" w:rsidRPr="00D4287A" w:rsidRDefault="006263EA" w:rsidP="00A040BF">
            <w:pPr>
              <w:spacing w:after="0" w:line="240" w:lineRule="auto"/>
              <w:jc w:val="both"/>
              <w:rPr>
                <w:rFonts w:ascii="Times New Roman" w:hAnsi="Times New Roman"/>
                <w:color w:val="000000"/>
                <w:sz w:val="24"/>
                <w:szCs w:val="24"/>
              </w:rPr>
            </w:pPr>
          </w:p>
        </w:tc>
      </w:tr>
      <w:tr w:rsidR="006263EA" w:rsidRPr="00D4287A" w:rsidTr="007A1E48">
        <w:trPr>
          <w:trHeight w:val="1126"/>
        </w:trPr>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«Развитие промышленности, транспорта и связи Брянской области (2014 – 2020 годы);</w:t>
            </w:r>
          </w:p>
        </w:tc>
        <w:tc>
          <w:tcPr>
            <w:tcW w:w="1488" w:type="pct"/>
          </w:tcPr>
          <w:p w:rsidR="006263EA" w:rsidRPr="00D4287A" w:rsidRDefault="006263EA" w:rsidP="00A040BF">
            <w:pPr>
              <w:autoSpaceDE w:val="0"/>
              <w:autoSpaceDN w:val="0"/>
              <w:adjustRightInd w:val="0"/>
              <w:spacing w:after="0" w:line="240" w:lineRule="auto"/>
              <w:jc w:val="both"/>
              <w:rPr>
                <w:rFonts w:ascii="Times New Roman" w:hAnsi="Times New Roman"/>
                <w:sz w:val="24"/>
                <w:szCs w:val="24"/>
                <w:lang w:eastAsia="ru-RU"/>
              </w:rPr>
            </w:pPr>
            <w:r w:rsidRPr="00D4287A">
              <w:rPr>
                <w:rFonts w:ascii="Times New Roman" w:hAnsi="Times New Roman"/>
                <w:sz w:val="24"/>
                <w:szCs w:val="24"/>
                <w:lang w:eastAsia="ru-RU"/>
              </w:rPr>
              <w:t>от 30.12.2013 г. N 859-п</w:t>
            </w:r>
          </w:p>
          <w:p w:rsidR="006263EA" w:rsidRPr="00D4287A" w:rsidRDefault="006263EA" w:rsidP="00A040BF">
            <w:pPr>
              <w:autoSpaceDE w:val="0"/>
              <w:autoSpaceDN w:val="0"/>
              <w:adjustRightInd w:val="0"/>
              <w:spacing w:after="0" w:line="240" w:lineRule="auto"/>
              <w:jc w:val="both"/>
              <w:rPr>
                <w:rFonts w:ascii="Times New Roman" w:hAnsi="Times New Roman"/>
                <w:sz w:val="24"/>
                <w:szCs w:val="24"/>
                <w:lang w:eastAsia="ru-RU"/>
              </w:rPr>
            </w:pPr>
          </w:p>
        </w:tc>
      </w:tr>
      <w:tr w:rsidR="006263EA" w:rsidRPr="00D4287A" w:rsidTr="007A1E48">
        <w:trPr>
          <w:trHeight w:val="1124"/>
        </w:trPr>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«Экономическое развитие, инвестиционная политика и инновационная экономика Брянской области» (2014 – 2020 годы)</w:t>
            </w:r>
          </w:p>
        </w:tc>
        <w:tc>
          <w:tcPr>
            <w:tcW w:w="1488"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от 30.12. 2013 г. № 769-п</w:t>
            </w:r>
          </w:p>
        </w:tc>
      </w:tr>
      <w:tr w:rsidR="006263EA" w:rsidRPr="00D4287A" w:rsidTr="007A1E48">
        <w:trPr>
          <w:trHeight w:val="1678"/>
        </w:trPr>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«Создание новых мест в общеобразовательных организациях Брянской области в соответствии с прогнозируемой потребностью и современными условиями обучения» (2016 - 2025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29.03. 2016 г. № 171-п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color w:val="000000"/>
                <w:szCs w:val="24"/>
              </w:rPr>
              <w:t>Государственная программа «Доступная среда Брянской области» (2017 - 2020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26.12.2016 г. № 730-п</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правительства Брянской области</w:t>
            </w:r>
          </w:p>
        </w:tc>
        <w:tc>
          <w:tcPr>
            <w:tcW w:w="2510" w:type="pct"/>
          </w:tcPr>
          <w:p w:rsidR="006263EA" w:rsidRPr="003F0262" w:rsidRDefault="006263EA" w:rsidP="00A040BF">
            <w:pPr>
              <w:pStyle w:val="NormalWeb"/>
              <w:spacing w:after="0" w:line="240" w:lineRule="auto"/>
              <w:jc w:val="both"/>
              <w:rPr>
                <w:color w:val="000000"/>
                <w:szCs w:val="24"/>
              </w:rPr>
            </w:pPr>
            <w:r w:rsidRPr="003F0262">
              <w:rPr>
                <w:szCs w:val="24"/>
              </w:rPr>
              <w:t>Региональная программа "Проведение капитального ремонта общего имущества многоквартирных домов на территории Брянской области" (2014 - 2043 годы)</w:t>
            </w:r>
          </w:p>
        </w:tc>
        <w:tc>
          <w:tcPr>
            <w:tcW w:w="1488" w:type="pct"/>
          </w:tcPr>
          <w:p w:rsidR="006263EA" w:rsidRPr="00D4287A" w:rsidRDefault="006263EA" w:rsidP="00A040BF">
            <w:pPr>
              <w:autoSpaceDE w:val="0"/>
              <w:autoSpaceDN w:val="0"/>
              <w:adjustRightInd w:val="0"/>
              <w:spacing w:after="0" w:line="240" w:lineRule="auto"/>
              <w:jc w:val="both"/>
              <w:rPr>
                <w:rFonts w:ascii="Times New Roman" w:hAnsi="Times New Roman"/>
                <w:sz w:val="24"/>
                <w:szCs w:val="24"/>
                <w:lang w:eastAsia="ru-RU"/>
              </w:rPr>
            </w:pPr>
            <w:r w:rsidRPr="00D4287A">
              <w:rPr>
                <w:rFonts w:ascii="Times New Roman" w:hAnsi="Times New Roman"/>
                <w:sz w:val="24"/>
                <w:szCs w:val="24"/>
                <w:lang w:eastAsia="ru-RU"/>
              </w:rPr>
              <w:t>от 30.12.2013 г. N 802-п</w:t>
            </w:r>
          </w:p>
          <w:p w:rsidR="006263EA" w:rsidRPr="003F0262" w:rsidRDefault="006263EA" w:rsidP="00A040BF">
            <w:pPr>
              <w:pStyle w:val="NormalWeb"/>
              <w:spacing w:after="0" w:line="240" w:lineRule="auto"/>
              <w:jc w:val="both"/>
              <w:rPr>
                <w:color w:val="000000"/>
                <w:szCs w:val="24"/>
              </w:rPr>
            </w:pPr>
          </w:p>
        </w:tc>
      </w:tr>
      <w:tr w:rsidR="006263EA" w:rsidRPr="00D4287A" w:rsidTr="007A1E48">
        <w:trPr>
          <w:trHeight w:val="311"/>
        </w:trPr>
        <w:tc>
          <w:tcPr>
            <w:tcW w:w="5000" w:type="pct"/>
            <w:gridSpan w:val="3"/>
            <w:vAlign w:val="center"/>
          </w:tcPr>
          <w:p w:rsidR="006263EA" w:rsidRPr="003F0262" w:rsidRDefault="006263EA" w:rsidP="00A040BF">
            <w:pPr>
              <w:pStyle w:val="NormalWeb"/>
              <w:spacing w:after="0" w:line="240" w:lineRule="auto"/>
              <w:jc w:val="center"/>
              <w:rPr>
                <w:color w:val="000000"/>
                <w:szCs w:val="24"/>
              </w:rPr>
            </w:pPr>
            <w:r w:rsidRPr="003F0262">
              <w:rPr>
                <w:b/>
                <w:color w:val="000000"/>
                <w:szCs w:val="24"/>
              </w:rPr>
              <w:t>Муниципальные стратегические и программные документы</w:t>
            </w:r>
          </w:p>
        </w:tc>
      </w:tr>
      <w:tr w:rsidR="006263EA" w:rsidRPr="00D4287A" w:rsidTr="007A1E48">
        <w:trPr>
          <w:trHeight w:val="703"/>
        </w:trPr>
        <w:tc>
          <w:tcPr>
            <w:tcW w:w="1001" w:type="pct"/>
          </w:tcPr>
          <w:p w:rsidR="006263EA" w:rsidRPr="003F0262" w:rsidRDefault="006263EA" w:rsidP="00A040BF">
            <w:pPr>
              <w:pStyle w:val="NormalWeb"/>
              <w:spacing w:after="0" w:line="240" w:lineRule="auto"/>
              <w:jc w:val="both"/>
              <w:rPr>
                <w:color w:val="000000"/>
                <w:szCs w:val="24"/>
              </w:rPr>
            </w:pP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sz w:val="24"/>
                <w:szCs w:val="24"/>
              </w:rPr>
              <w:t>План перспективного развития Мглинского района Брянской области на период 2014-2020 гг.</w:t>
            </w:r>
          </w:p>
        </w:tc>
        <w:tc>
          <w:tcPr>
            <w:tcW w:w="1488" w:type="pct"/>
          </w:tcPr>
          <w:p w:rsidR="006263EA" w:rsidRPr="003F0262" w:rsidRDefault="006263EA" w:rsidP="00A040BF">
            <w:pPr>
              <w:pStyle w:val="NormalWeb"/>
              <w:spacing w:after="0" w:line="240" w:lineRule="auto"/>
              <w:jc w:val="both"/>
              <w:rPr>
                <w:color w:val="000000"/>
                <w:szCs w:val="24"/>
              </w:rPr>
            </w:pP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района «Управление муниципальными финансами Мглинского района (2014 – 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26.12.2013 г. № 866</w:t>
            </w:r>
          </w:p>
        </w:tc>
      </w:tr>
      <w:tr w:rsidR="006263EA" w:rsidRPr="00D4287A" w:rsidTr="007A1E48">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района «Обеспечение правопорядка на территории Мглинского района (2014-2020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31.12.2013 г. № 888</w:t>
            </w:r>
          </w:p>
        </w:tc>
      </w:tr>
      <w:tr w:rsidR="006263EA" w:rsidRPr="00D4287A" w:rsidTr="007A1E48">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района «Развитие культуры и сохранение культурного наследия Мглинского района (2014-2020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31.12.2013 г. № 894</w:t>
            </w:r>
          </w:p>
        </w:tc>
      </w:tr>
      <w:tr w:rsidR="006263EA" w:rsidRPr="00D4287A" w:rsidTr="007A1E48">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района «Устойчивое развитие сельских территорий Мглинского района Брянской области на 2014-2020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31.12.2013 г. № 902</w:t>
            </w:r>
          </w:p>
        </w:tc>
      </w:tr>
      <w:tr w:rsidR="006263EA" w:rsidRPr="00D4287A" w:rsidTr="007A1E48">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района «Строительство и архитектура в Мглинском районе (2014-2020годы)»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31.12.2013 г. № 903</w:t>
            </w:r>
          </w:p>
        </w:tc>
      </w:tr>
      <w:tr w:rsidR="006263EA" w:rsidRPr="00D4287A" w:rsidTr="007A1E48">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8633CE">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района «Реализация полномочий  исполнительного-распорядительного  органа Мг</w:t>
            </w:r>
            <w:r>
              <w:rPr>
                <w:rFonts w:ascii="Times New Roman" w:hAnsi="Times New Roman"/>
                <w:color w:val="000000"/>
                <w:sz w:val="24"/>
                <w:szCs w:val="24"/>
              </w:rPr>
              <w:t xml:space="preserve">линского </w:t>
            </w:r>
            <w:r w:rsidRPr="00D4287A">
              <w:rPr>
                <w:rFonts w:ascii="Times New Roman" w:hAnsi="Times New Roman"/>
                <w:color w:val="000000"/>
                <w:sz w:val="24"/>
                <w:szCs w:val="24"/>
              </w:rPr>
              <w:t>района (2014-2020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31.12.2013 г. № 905</w:t>
            </w:r>
          </w:p>
        </w:tc>
      </w:tr>
      <w:tr w:rsidR="006263EA" w:rsidRPr="00D4287A" w:rsidTr="007A1E48">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района «Управление муниципальной собственностью Мглинского района (2014-2020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31.12.2013 г. № 906</w:t>
            </w:r>
          </w:p>
        </w:tc>
      </w:tr>
      <w:tr w:rsidR="006263EA" w:rsidRPr="00D4287A" w:rsidTr="007A1E48">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района «Развитие образования Мглинского района (2014-2020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31.12.2013 г. № 912</w:t>
            </w:r>
          </w:p>
        </w:tc>
      </w:tr>
      <w:tr w:rsidR="006263EA" w:rsidRPr="00D4287A" w:rsidTr="007A1E48">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района «Проведение капитального ремонта многоквартирных домов на территории Мглинского района (2015-2020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31.12.2014 г. № 836</w:t>
            </w:r>
          </w:p>
        </w:tc>
      </w:tr>
      <w:tr w:rsidR="006263EA" w:rsidRPr="00D4287A" w:rsidTr="007A1E48">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городского поселения «Формирование современной городской среды на территории Мглинского городского поселения на 2018-2022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29.11.2017 г. № 798</w:t>
            </w:r>
          </w:p>
        </w:tc>
      </w:tr>
      <w:tr w:rsidR="006263EA" w:rsidRPr="00D4287A" w:rsidTr="007A1E48">
        <w:trPr>
          <w:trHeight w:val="1341"/>
        </w:trPr>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городского поселения «Комплексное социально-экономическое развитие Мглинского городского поселения на 2018-2020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28.12.2017 г. № 912</w:t>
            </w:r>
          </w:p>
        </w:tc>
      </w:tr>
      <w:tr w:rsidR="006263EA" w:rsidRPr="00D4287A" w:rsidTr="007A1E48">
        <w:trPr>
          <w:trHeight w:val="1362"/>
        </w:trPr>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Муниципальная программа Мглинского городского поселения «Проведение капитального ремонта многоквартирных домов на территории Мглинского городского поселения (2018-2020 годы)»</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29.12.2017 г. № 939</w:t>
            </w:r>
          </w:p>
        </w:tc>
      </w:tr>
      <w:tr w:rsidR="006263EA" w:rsidRPr="00D4287A" w:rsidTr="007A1E48">
        <w:trPr>
          <w:trHeight w:val="1693"/>
        </w:trPr>
        <w:tc>
          <w:tcPr>
            <w:tcW w:w="1001" w:type="pct"/>
          </w:tcPr>
          <w:p w:rsidR="006263EA" w:rsidRPr="003F0262" w:rsidRDefault="006263EA" w:rsidP="00A040BF">
            <w:pPr>
              <w:pStyle w:val="NormalWeb"/>
              <w:spacing w:after="0" w:line="240" w:lineRule="auto"/>
              <w:jc w:val="both"/>
              <w:rPr>
                <w:color w:val="000000"/>
                <w:szCs w:val="24"/>
              </w:rPr>
            </w:pPr>
            <w:r w:rsidRPr="003F0262">
              <w:rPr>
                <w:color w:val="000000"/>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Об утверждении Плана мероприятий («дорожная карта») по повышению значений показателей доступности для инвалидов объектов и услуг в сферах установленной деятельности на территории Мглинского района на 2015-2020 годы</w:t>
            </w:r>
          </w:p>
        </w:tc>
        <w:tc>
          <w:tcPr>
            <w:tcW w:w="1488"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от 23.10.2015 года № 783</w:t>
            </w:r>
          </w:p>
        </w:tc>
      </w:tr>
      <w:tr w:rsidR="006263EA" w:rsidRPr="00D4287A" w:rsidTr="007A1E48">
        <w:trPr>
          <w:trHeight w:val="1391"/>
        </w:trPr>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Об утверждении порядка разработки, корректировки, осуществления мониторинга и контроля реализации прогноза социально-экономического развития Мглинского района на долгосрочный период»</w:t>
            </w:r>
          </w:p>
        </w:tc>
        <w:tc>
          <w:tcPr>
            <w:tcW w:w="1488" w:type="pct"/>
          </w:tcPr>
          <w:p w:rsidR="006263EA" w:rsidRPr="003F0262" w:rsidRDefault="006263EA" w:rsidP="00A040BF">
            <w:pPr>
              <w:pStyle w:val="NormalWeb"/>
              <w:spacing w:after="0" w:line="240" w:lineRule="auto"/>
              <w:jc w:val="both"/>
              <w:rPr>
                <w:color w:val="000000"/>
                <w:szCs w:val="24"/>
              </w:rPr>
            </w:pPr>
            <w:r w:rsidRPr="003F0262">
              <w:rPr>
                <w:color w:val="000000"/>
                <w:szCs w:val="24"/>
              </w:rPr>
              <w:t>от 31.12.2015 года № 1042</w:t>
            </w:r>
          </w:p>
        </w:tc>
      </w:tr>
      <w:tr w:rsidR="006263EA" w:rsidRPr="00D4287A" w:rsidTr="007A1E48">
        <w:trPr>
          <w:trHeight w:val="1412"/>
        </w:trPr>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Об утверждении порядка разработки, корректировки, осуществления мониторинга и контроля реализации прогноза социально-экономического развития Мглинского района на среднесрочный период»</w:t>
            </w:r>
          </w:p>
        </w:tc>
        <w:tc>
          <w:tcPr>
            <w:tcW w:w="1488"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от 31.12.2015 года № 1043</w:t>
            </w:r>
          </w:p>
        </w:tc>
      </w:tr>
      <w:tr w:rsidR="006263EA" w:rsidRPr="00D4287A" w:rsidTr="007A1E48">
        <w:trPr>
          <w:trHeight w:val="1417"/>
        </w:trPr>
        <w:tc>
          <w:tcPr>
            <w:tcW w:w="1001"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Постановление администрации Мглинского района</w:t>
            </w:r>
          </w:p>
        </w:tc>
        <w:tc>
          <w:tcPr>
            <w:tcW w:w="2510" w:type="pct"/>
          </w:tcPr>
          <w:p w:rsidR="006263EA" w:rsidRPr="00D4287A" w:rsidRDefault="006263EA" w:rsidP="00A040BF">
            <w:pPr>
              <w:spacing w:after="0" w:line="240" w:lineRule="auto"/>
              <w:jc w:val="both"/>
              <w:rPr>
                <w:rFonts w:ascii="Times New Roman" w:hAnsi="Times New Roman"/>
                <w:color w:val="000000"/>
                <w:sz w:val="24"/>
                <w:szCs w:val="24"/>
              </w:rPr>
            </w:pPr>
            <w:r w:rsidRPr="00D4287A">
              <w:rPr>
                <w:rFonts w:ascii="Times New Roman" w:hAnsi="Times New Roman"/>
                <w:color w:val="000000"/>
                <w:sz w:val="24"/>
                <w:szCs w:val="24"/>
              </w:rPr>
              <w:t>Об утверждении порядка разработки, корректировки, осуществления мониторинга и контроля реализации стратегии социально-экономического развития Мглинского района»</w:t>
            </w:r>
          </w:p>
        </w:tc>
        <w:tc>
          <w:tcPr>
            <w:tcW w:w="1488" w:type="pct"/>
          </w:tcPr>
          <w:p w:rsidR="006263EA" w:rsidRPr="00D4287A" w:rsidRDefault="006263EA" w:rsidP="00A040BF">
            <w:pPr>
              <w:spacing w:after="0" w:line="240" w:lineRule="auto"/>
              <w:jc w:val="both"/>
              <w:rPr>
                <w:rFonts w:ascii="Times New Roman" w:hAnsi="Times New Roman"/>
                <w:sz w:val="24"/>
                <w:szCs w:val="24"/>
              </w:rPr>
            </w:pPr>
            <w:r w:rsidRPr="00D4287A">
              <w:rPr>
                <w:rFonts w:ascii="Times New Roman" w:hAnsi="Times New Roman"/>
                <w:color w:val="000000"/>
                <w:sz w:val="24"/>
                <w:szCs w:val="24"/>
              </w:rPr>
              <w:t>от 31.12.2015 года № 1044</w:t>
            </w:r>
          </w:p>
        </w:tc>
      </w:tr>
    </w:tbl>
    <w:p w:rsidR="006263EA" w:rsidRDefault="006263EA" w:rsidP="00D045E4">
      <w:pPr>
        <w:spacing w:after="0" w:line="360" w:lineRule="auto"/>
        <w:ind w:firstLine="709"/>
        <w:jc w:val="both"/>
        <w:rPr>
          <w:rFonts w:ascii="Times New Roman" w:hAnsi="Times New Roman"/>
          <w:sz w:val="24"/>
          <w:szCs w:val="24"/>
        </w:rPr>
      </w:pPr>
    </w:p>
    <w:p w:rsidR="006263EA" w:rsidRDefault="006263EA" w:rsidP="00256EE4">
      <w:pPr>
        <w:spacing w:after="0" w:line="360" w:lineRule="auto"/>
        <w:ind w:firstLine="709"/>
        <w:jc w:val="both"/>
        <w:rPr>
          <w:rFonts w:ascii="Times New Roman" w:hAnsi="Times New Roman"/>
          <w:sz w:val="24"/>
          <w:szCs w:val="24"/>
        </w:rPr>
      </w:pPr>
      <w:r w:rsidRPr="00CD7C3F">
        <w:rPr>
          <w:rFonts w:ascii="Times New Roman" w:hAnsi="Times New Roman"/>
          <w:sz w:val="24"/>
          <w:szCs w:val="24"/>
        </w:rPr>
        <w:t xml:space="preserve">Наиболее наглядно динамика реализации </w:t>
      </w:r>
      <w:r w:rsidRPr="00CD7C3F">
        <w:rPr>
          <w:rFonts w:ascii="Times New Roman" w:hAnsi="Times New Roman"/>
          <w:color w:val="000000"/>
          <w:sz w:val="24"/>
          <w:lang w:eastAsia="ru-RU"/>
        </w:rPr>
        <w:t>действующих стратегических и программных документов</w:t>
      </w:r>
      <w:r>
        <w:rPr>
          <w:rFonts w:ascii="Times New Roman" w:hAnsi="Times New Roman"/>
          <w:color w:val="000000"/>
          <w:sz w:val="24"/>
          <w:lang w:eastAsia="ru-RU"/>
        </w:rPr>
        <w:t xml:space="preserve"> муниципального образования Мглинский район представлена на рисунке 1.</w:t>
      </w:r>
      <w:r w:rsidRPr="00256EE4">
        <w:rPr>
          <w:rFonts w:ascii="Times New Roman" w:hAnsi="Times New Roman"/>
          <w:sz w:val="24"/>
          <w:szCs w:val="24"/>
        </w:rPr>
        <w:t xml:space="preserve"> </w:t>
      </w:r>
    </w:p>
    <w:p w:rsidR="006263EA" w:rsidRDefault="006263EA" w:rsidP="00B93CA5">
      <w:pPr>
        <w:spacing w:after="0" w:line="360" w:lineRule="auto"/>
        <w:jc w:val="center"/>
        <w:rPr>
          <w:rFonts w:ascii="Times New Roman" w:hAnsi="Times New Roman"/>
          <w:color w:val="000000"/>
          <w:sz w:val="24"/>
          <w:lang w:eastAsia="ru-RU"/>
        </w:rPr>
      </w:pPr>
      <w:r>
        <w:rPr>
          <w:noProof/>
          <w:lang w:eastAsia="ru-RU"/>
        </w:rPr>
        <w:pict>
          <v:shape id="Диаграмма 3" o:spid="_x0000_i1026" type="#_x0000_t75" style="width:468.75pt;height:39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st8ro3AAAAAUBAAAPAAAAZHJzL2Rvd25y&#10;ZXYueG1sTI9BS8QwEIXvgv8hjODNTV1xt6mdLiKoJ8FdRTxmm7EpbSa1yW7rvzd60cvA4z3e+6bc&#10;zK4XRxpD6xnhcpGBIK69ablBeH25v8hBhKjZ6N4zIXxRgE11elLqwviJt3TcxUakEg6FRrAxDoWU&#10;obbkdFj4gTh5H350OiY5NtKMekrlrpfLLFtJp1tOC1YPdGep7nYHh/Cmwudq+fT++PBsg+qmzuST&#10;VIjnZ/PtDYhIc/wLww9+QocqMe39gU0QPUJ6JP7e5Kmr9TWIPcI6VxnIqpT/6atv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">
            <v:imagedata r:id="rId8" o:title="" croptop="-2372f" cropbottom="-1667f" cropleft="-766f" cropright="-1394f"/>
            <o:lock v:ext="edit" aspectratio="f"/>
          </v:shape>
        </w:pict>
      </w:r>
    </w:p>
    <w:p w:rsidR="006263EA" w:rsidRPr="00CD3B47" w:rsidRDefault="006263EA" w:rsidP="00CD3B47">
      <w:pPr>
        <w:spacing w:after="0" w:line="240" w:lineRule="auto"/>
        <w:jc w:val="center"/>
        <w:rPr>
          <w:rFonts w:ascii="Times New Roman" w:hAnsi="Times New Roman"/>
          <w:b/>
          <w:color w:val="000000"/>
          <w:sz w:val="24"/>
          <w:lang w:eastAsia="ru-RU"/>
        </w:rPr>
      </w:pPr>
      <w:r w:rsidRPr="00CD3B47">
        <w:rPr>
          <w:rFonts w:ascii="Times New Roman" w:hAnsi="Times New Roman"/>
          <w:b/>
          <w:color w:val="000000"/>
          <w:sz w:val="24"/>
          <w:lang w:eastAsia="ru-RU"/>
        </w:rPr>
        <w:t>Рисунок 1 – Реализация действующих стратегических и программных документов муниципального образования Мглинский район, % исполнения на конец 2018 г.</w:t>
      </w:r>
    </w:p>
    <w:p w:rsidR="006263EA" w:rsidRDefault="006263EA" w:rsidP="00CD3B47">
      <w:pPr>
        <w:pStyle w:val="FootnoteText"/>
        <w:rPr>
          <w:rFonts w:ascii="Times New Roman" w:hAnsi="Times New Roman"/>
        </w:rPr>
      </w:pPr>
    </w:p>
    <w:p w:rsidR="006263EA" w:rsidRPr="00AF3A19" w:rsidRDefault="006263EA" w:rsidP="00CD3B47">
      <w:pPr>
        <w:pStyle w:val="FootnoteText"/>
        <w:jc w:val="both"/>
        <w:rPr>
          <w:rFonts w:ascii="Times New Roman" w:hAnsi="Times New Roman"/>
        </w:rPr>
      </w:pPr>
      <w:r>
        <w:rPr>
          <w:rFonts w:ascii="Times New Roman" w:hAnsi="Times New Roman"/>
        </w:rPr>
        <w:t xml:space="preserve">Источник: </w:t>
      </w:r>
      <w:r w:rsidRPr="00AF3A19">
        <w:rPr>
          <w:rFonts w:ascii="Times New Roman" w:hAnsi="Times New Roman"/>
        </w:rPr>
        <w:t xml:space="preserve">Официальный сайт </w:t>
      </w:r>
      <w:r>
        <w:rPr>
          <w:rFonts w:ascii="Times New Roman" w:hAnsi="Times New Roman"/>
        </w:rPr>
        <w:t xml:space="preserve">муниципального образования Мглинский район. </w:t>
      </w:r>
      <w:r w:rsidRPr="00AF3A19">
        <w:rPr>
          <w:rFonts w:ascii="Times New Roman" w:hAnsi="Times New Roman"/>
        </w:rPr>
        <w:t>Нормат</w:t>
      </w:r>
      <w:r>
        <w:rPr>
          <w:rFonts w:ascii="Times New Roman" w:hAnsi="Times New Roman"/>
        </w:rPr>
        <w:t xml:space="preserve">ивные документы,  </w:t>
      </w:r>
      <w:r w:rsidRPr="00AF3A19">
        <w:rPr>
          <w:rFonts w:ascii="Times New Roman" w:hAnsi="Times New Roman"/>
        </w:rPr>
        <w:t>http://www.mgladm.ru/norm_blo</w:t>
      </w:r>
      <w:r>
        <w:rPr>
          <w:rFonts w:ascii="Times New Roman" w:hAnsi="Times New Roman"/>
        </w:rPr>
        <w:t xml:space="preserve">g/ </w:t>
      </w:r>
      <w:r w:rsidRPr="00901377">
        <w:rPr>
          <w:rFonts w:ascii="Times New Roman" w:hAnsi="Times New Roman"/>
        </w:rPr>
        <w:t xml:space="preserve">(дата обращения </w:t>
      </w:r>
      <w:r w:rsidRPr="00CD3B47">
        <w:rPr>
          <w:rFonts w:ascii="Times New Roman" w:hAnsi="Times New Roman"/>
        </w:rPr>
        <w:t>07</w:t>
      </w:r>
      <w:r w:rsidRPr="00901377">
        <w:rPr>
          <w:rFonts w:ascii="Times New Roman" w:hAnsi="Times New Roman"/>
        </w:rPr>
        <w:t>.0</w:t>
      </w:r>
      <w:r w:rsidRPr="00CD3B47">
        <w:rPr>
          <w:rFonts w:ascii="Times New Roman" w:hAnsi="Times New Roman"/>
        </w:rPr>
        <w:t>3</w:t>
      </w:r>
      <w:r w:rsidRPr="00901377">
        <w:rPr>
          <w:rFonts w:ascii="Times New Roman" w:hAnsi="Times New Roman"/>
        </w:rPr>
        <w:t>.</w:t>
      </w:r>
      <w:r>
        <w:rPr>
          <w:rFonts w:ascii="Times New Roman" w:hAnsi="Times New Roman"/>
        </w:rPr>
        <w:t>20</w:t>
      </w:r>
      <w:r w:rsidRPr="00901377">
        <w:rPr>
          <w:rFonts w:ascii="Times New Roman" w:hAnsi="Times New Roman"/>
        </w:rPr>
        <w:t>1</w:t>
      </w:r>
      <w:r w:rsidRPr="00CD3B47">
        <w:rPr>
          <w:rFonts w:ascii="Times New Roman" w:hAnsi="Times New Roman"/>
        </w:rPr>
        <w:t>9</w:t>
      </w:r>
      <w:r w:rsidRPr="00901377">
        <w:rPr>
          <w:rFonts w:ascii="Times New Roman" w:hAnsi="Times New Roman"/>
        </w:rPr>
        <w:t>)</w:t>
      </w:r>
    </w:p>
    <w:p w:rsidR="006263EA" w:rsidRDefault="006263EA" w:rsidP="00D045E4">
      <w:pPr>
        <w:spacing w:after="0" w:line="360" w:lineRule="auto"/>
        <w:jc w:val="both"/>
        <w:rPr>
          <w:rFonts w:ascii="Times New Roman" w:hAnsi="Times New Roman"/>
          <w:sz w:val="24"/>
          <w:szCs w:val="24"/>
        </w:rPr>
      </w:pPr>
    </w:p>
    <w:p w:rsidR="006263EA" w:rsidRDefault="006263EA" w:rsidP="00B93CA5">
      <w:pPr>
        <w:spacing w:after="0" w:line="360" w:lineRule="auto"/>
        <w:ind w:firstLine="709"/>
        <w:jc w:val="both"/>
        <w:rPr>
          <w:rFonts w:ascii="Times New Roman" w:hAnsi="Times New Roman"/>
          <w:sz w:val="24"/>
          <w:szCs w:val="24"/>
        </w:rPr>
      </w:pPr>
      <w:r>
        <w:rPr>
          <w:rFonts w:ascii="Times New Roman" w:hAnsi="Times New Roman"/>
          <w:sz w:val="24"/>
          <w:szCs w:val="24"/>
        </w:rPr>
        <w:t>Анализируя действующие муниципальные программы, можно сделать вывод об исполнения более 50% предполагаемых мероприятий. В отношении принятых в 2018 г. муниципальных программ: Комплексное социально-экономическое развитие района и Формирование современной городской среды,  были исполнены на 45 и 54% соответственно.</w:t>
      </w:r>
    </w:p>
    <w:p w:rsidR="006263EA" w:rsidRDefault="006263EA" w:rsidP="00B93CA5">
      <w:pPr>
        <w:spacing w:after="0" w:line="360" w:lineRule="auto"/>
        <w:ind w:firstLine="709"/>
        <w:jc w:val="both"/>
        <w:rPr>
          <w:rFonts w:ascii="Times New Roman" w:hAnsi="Times New Roman"/>
          <w:sz w:val="24"/>
          <w:szCs w:val="24"/>
        </w:rPr>
      </w:pPr>
      <w:r>
        <w:rPr>
          <w:rFonts w:ascii="Times New Roman" w:hAnsi="Times New Roman"/>
          <w:sz w:val="24"/>
          <w:szCs w:val="24"/>
        </w:rPr>
        <w:t>Приведем в таблице 2 данные о расходах бюджета на реализацию действующих и стратегических программных мероприятий муниципального образования Мглинский район.</w:t>
      </w:r>
    </w:p>
    <w:p w:rsidR="006263EA" w:rsidRDefault="006263EA" w:rsidP="00D7790E">
      <w:pPr>
        <w:spacing w:after="0" w:line="240" w:lineRule="auto"/>
        <w:jc w:val="both"/>
        <w:rPr>
          <w:rFonts w:ascii="Times New Roman CYR" w:hAnsi="Times New Roman CYR" w:cs="Times New Roman CYR"/>
          <w:b/>
          <w:bCs/>
          <w:color w:val="000000"/>
          <w:sz w:val="24"/>
          <w:szCs w:val="24"/>
        </w:rPr>
      </w:pPr>
      <w:r>
        <w:rPr>
          <w:rFonts w:ascii="Times New Roman CYR" w:hAnsi="Times New Roman CYR" w:cs="Times New Roman CYR"/>
          <w:b/>
          <w:bCs/>
          <w:color w:val="000000"/>
          <w:sz w:val="24"/>
          <w:szCs w:val="24"/>
        </w:rPr>
        <w:t>Таблица 2 - Сведения о расходах бюджета по муниципальным программам муниципального образования Мглинский район, тыс. руб.</w:t>
      </w:r>
    </w:p>
    <w:p w:rsidR="006263EA" w:rsidRPr="00D7790E" w:rsidRDefault="006263EA" w:rsidP="00D7790E">
      <w:pPr>
        <w:spacing w:after="0" w:line="240" w:lineRule="auto"/>
        <w:jc w:val="both"/>
        <w:rPr>
          <w:rFonts w:ascii="Times New Roman CYR" w:hAnsi="Times New Roman CYR" w:cs="Times New Roman CYR"/>
          <w:b/>
          <w:bCs/>
          <w:color w:val="000000"/>
          <w:sz w:val="10"/>
          <w:szCs w:val="10"/>
        </w:rPr>
      </w:pP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44"/>
        <w:gridCol w:w="883"/>
        <w:gridCol w:w="1026"/>
        <w:gridCol w:w="884"/>
        <w:gridCol w:w="1029"/>
        <w:gridCol w:w="1029"/>
        <w:gridCol w:w="1908"/>
      </w:tblGrid>
      <w:tr w:rsidR="006263EA" w:rsidRPr="00E85DA8" w:rsidTr="005771B6">
        <w:trPr>
          <w:trHeight w:val="895"/>
          <w:tblHeader/>
        </w:trPr>
        <w:tc>
          <w:tcPr>
            <w:tcW w:w="1552"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Наименование</w:t>
            </w:r>
          </w:p>
        </w:tc>
        <w:tc>
          <w:tcPr>
            <w:tcW w:w="450"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2017 г</w:t>
            </w:r>
            <w:r>
              <w:rPr>
                <w:rFonts w:ascii="Times New Roman" w:hAnsi="Times New Roman"/>
                <w:b/>
                <w:bCs/>
                <w:sz w:val="20"/>
                <w:szCs w:val="20"/>
                <w:lang w:eastAsia="ru-RU"/>
              </w:rPr>
              <w:t>.</w:t>
            </w:r>
          </w:p>
        </w:tc>
        <w:tc>
          <w:tcPr>
            <w:tcW w:w="52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2018 г</w:t>
            </w:r>
            <w:r>
              <w:rPr>
                <w:rFonts w:ascii="Times New Roman" w:hAnsi="Times New Roman"/>
                <w:b/>
                <w:bCs/>
                <w:sz w:val="20"/>
                <w:szCs w:val="20"/>
                <w:lang w:eastAsia="ru-RU"/>
              </w:rPr>
              <w:t>.</w:t>
            </w:r>
          </w:p>
        </w:tc>
        <w:tc>
          <w:tcPr>
            <w:tcW w:w="451"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2019 г</w:t>
            </w:r>
            <w:r>
              <w:rPr>
                <w:rFonts w:ascii="Times New Roman" w:hAnsi="Times New Roman"/>
                <w:b/>
                <w:bCs/>
                <w:sz w:val="20"/>
                <w:szCs w:val="20"/>
                <w:lang w:eastAsia="ru-RU"/>
              </w:rPr>
              <w:t>.</w:t>
            </w:r>
          </w:p>
        </w:tc>
        <w:tc>
          <w:tcPr>
            <w:tcW w:w="525" w:type="pct"/>
            <w:vAlign w:val="center"/>
          </w:tcPr>
          <w:p w:rsidR="006263EA" w:rsidRPr="00E85DA8" w:rsidRDefault="006263EA" w:rsidP="00CD3B47">
            <w:pPr>
              <w:spacing w:after="0" w:line="240" w:lineRule="auto"/>
              <w:jc w:val="center"/>
              <w:rPr>
                <w:rFonts w:ascii="Times New Roman" w:hAnsi="Times New Roman"/>
                <w:b/>
                <w:sz w:val="20"/>
                <w:szCs w:val="20"/>
                <w:lang w:eastAsia="ru-RU"/>
              </w:rPr>
            </w:pPr>
            <w:r w:rsidRPr="00E85DA8">
              <w:rPr>
                <w:rFonts w:ascii="Times New Roman" w:hAnsi="Times New Roman"/>
                <w:b/>
                <w:sz w:val="20"/>
                <w:szCs w:val="20"/>
                <w:lang w:eastAsia="ru-RU"/>
              </w:rPr>
              <w:t>2020 г</w:t>
            </w:r>
            <w:r>
              <w:rPr>
                <w:rFonts w:ascii="Times New Roman" w:hAnsi="Times New Roman"/>
                <w:b/>
                <w:sz w:val="20"/>
                <w:szCs w:val="20"/>
                <w:lang w:eastAsia="ru-RU"/>
              </w:rPr>
              <w:t>.</w:t>
            </w:r>
          </w:p>
        </w:tc>
        <w:tc>
          <w:tcPr>
            <w:tcW w:w="525" w:type="pct"/>
            <w:vAlign w:val="center"/>
          </w:tcPr>
          <w:p w:rsidR="006263EA" w:rsidRPr="00E85DA8" w:rsidRDefault="006263EA" w:rsidP="00CD3B47">
            <w:pPr>
              <w:spacing w:after="0" w:line="240" w:lineRule="auto"/>
              <w:jc w:val="center"/>
              <w:rPr>
                <w:rFonts w:ascii="Times New Roman" w:hAnsi="Times New Roman"/>
                <w:b/>
                <w:sz w:val="20"/>
                <w:szCs w:val="20"/>
                <w:lang w:eastAsia="ru-RU"/>
              </w:rPr>
            </w:pPr>
            <w:r w:rsidRPr="00E85DA8">
              <w:rPr>
                <w:rFonts w:ascii="Times New Roman" w:hAnsi="Times New Roman"/>
                <w:b/>
                <w:sz w:val="20"/>
                <w:szCs w:val="20"/>
                <w:lang w:eastAsia="ru-RU"/>
              </w:rPr>
              <w:t>2021 г</w:t>
            </w:r>
            <w:r>
              <w:rPr>
                <w:rFonts w:ascii="Times New Roman" w:hAnsi="Times New Roman"/>
                <w:b/>
                <w:sz w:val="20"/>
                <w:szCs w:val="20"/>
                <w:lang w:eastAsia="ru-RU"/>
              </w:rPr>
              <w:t>.</w:t>
            </w:r>
          </w:p>
        </w:tc>
        <w:tc>
          <w:tcPr>
            <w:tcW w:w="973" w:type="pct"/>
            <w:vAlign w:val="center"/>
          </w:tcPr>
          <w:p w:rsidR="006263EA" w:rsidRPr="00E85DA8" w:rsidRDefault="006263EA" w:rsidP="00CD3B47">
            <w:pPr>
              <w:spacing w:after="0" w:line="240" w:lineRule="auto"/>
              <w:jc w:val="center"/>
              <w:rPr>
                <w:rFonts w:ascii="Times New Roman" w:hAnsi="Times New Roman"/>
                <w:b/>
                <w:sz w:val="20"/>
                <w:szCs w:val="20"/>
                <w:lang w:eastAsia="ru-RU"/>
              </w:rPr>
            </w:pPr>
            <w:r w:rsidRPr="00E85DA8">
              <w:rPr>
                <w:rFonts w:ascii="Times New Roman" w:hAnsi="Times New Roman"/>
                <w:b/>
                <w:sz w:val="20"/>
                <w:szCs w:val="20"/>
                <w:lang w:eastAsia="ru-RU"/>
              </w:rPr>
              <w:t>Планируемая сумма реализации муниципальных программ на 1 этапе Стратегии</w:t>
            </w:r>
          </w:p>
        </w:tc>
      </w:tr>
      <w:tr w:rsidR="006263EA" w:rsidRPr="00E85DA8" w:rsidTr="00B93CA5">
        <w:trPr>
          <w:trHeight w:val="1294"/>
        </w:trPr>
        <w:tc>
          <w:tcPr>
            <w:tcW w:w="1552" w:type="pct"/>
            <w:vAlign w:val="center"/>
          </w:tcPr>
          <w:p w:rsidR="006263EA" w:rsidRPr="00E85DA8" w:rsidRDefault="006263EA" w:rsidP="00CD3B47">
            <w:pPr>
              <w:spacing w:after="0" w:line="240" w:lineRule="auto"/>
              <w:jc w:val="both"/>
              <w:rPr>
                <w:rFonts w:ascii="Times New Roman" w:hAnsi="Times New Roman"/>
                <w:b/>
                <w:bCs/>
                <w:sz w:val="20"/>
                <w:szCs w:val="20"/>
                <w:lang w:eastAsia="ru-RU"/>
              </w:rPr>
            </w:pPr>
            <w:r w:rsidRPr="00E85DA8">
              <w:rPr>
                <w:rFonts w:ascii="Times New Roman" w:hAnsi="Times New Roman"/>
                <w:b/>
                <w:bCs/>
                <w:sz w:val="20"/>
                <w:szCs w:val="20"/>
                <w:lang w:eastAsia="ru-RU"/>
              </w:rPr>
              <w:t>Реализация полномочий  исполнительно -распорядительного  органа Мглинского  района(2014-2020 годы)</w:t>
            </w:r>
          </w:p>
        </w:tc>
        <w:tc>
          <w:tcPr>
            <w:tcW w:w="450"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43 462</w:t>
            </w:r>
          </w:p>
        </w:tc>
        <w:tc>
          <w:tcPr>
            <w:tcW w:w="52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43 839</w:t>
            </w:r>
          </w:p>
        </w:tc>
        <w:tc>
          <w:tcPr>
            <w:tcW w:w="451"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42 034</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40 924</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38 009</w:t>
            </w:r>
          </w:p>
        </w:tc>
        <w:tc>
          <w:tcPr>
            <w:tcW w:w="97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120 966</w:t>
            </w:r>
          </w:p>
        </w:tc>
      </w:tr>
      <w:tr w:rsidR="006263EA" w:rsidRPr="00E85DA8" w:rsidTr="005771B6">
        <w:trPr>
          <w:trHeight w:val="231"/>
        </w:trPr>
        <w:tc>
          <w:tcPr>
            <w:tcW w:w="1552" w:type="pct"/>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"Осуществление переданных государственных полномочий Брянской области в сфере защиты прав детей, деятельности по</w:t>
            </w:r>
            <w:r>
              <w:rPr>
                <w:rFonts w:ascii="Times New Roman" w:hAnsi="Times New Roman"/>
                <w:sz w:val="20"/>
                <w:szCs w:val="20"/>
                <w:lang w:eastAsia="ru-RU"/>
              </w:rPr>
              <w:t xml:space="preserve"> </w:t>
            </w:r>
            <w:r w:rsidRPr="00E85DA8">
              <w:rPr>
                <w:rFonts w:ascii="Times New Roman" w:hAnsi="Times New Roman"/>
                <w:sz w:val="20"/>
                <w:szCs w:val="20"/>
                <w:lang w:eastAsia="ru-RU"/>
              </w:rPr>
              <w:t>профилактике безнадзорности и правонарушений несовершеннолетних, организации деятельности административных комиссий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12 644</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10 216</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9 148</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10 719</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8 949</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28 817</w:t>
            </w:r>
          </w:p>
        </w:tc>
      </w:tr>
      <w:tr w:rsidR="006263EA" w:rsidRPr="00E85DA8" w:rsidTr="005771B6">
        <w:trPr>
          <w:trHeight w:val="539"/>
        </w:trPr>
        <w:tc>
          <w:tcPr>
            <w:tcW w:w="1552" w:type="pct"/>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"Содействие реализации полномочий в сфере безопасности, защита населения и территории Мглинского района от чрезвычайных ситуаций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1 835</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2 335</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2 980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2 925</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2 789</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8 694</w:t>
            </w:r>
          </w:p>
        </w:tc>
      </w:tr>
      <w:tr w:rsidR="006263EA" w:rsidRPr="00E85DA8" w:rsidTr="005771B6">
        <w:trPr>
          <w:trHeight w:val="1014"/>
        </w:trPr>
        <w:tc>
          <w:tcPr>
            <w:tcW w:w="1552" w:type="pct"/>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"Осуществление полномочий  в сфере  социально-трудовых отношений и охраны труда, организации временного трудоустройства совершеннолетних граждан в возрасте от 14 до 18 лет (включая переданные  государственные полномочия Брянской области)(2014-2020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201</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211</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218</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218</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218</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654</w:t>
            </w:r>
          </w:p>
        </w:tc>
      </w:tr>
      <w:tr w:rsidR="006263EA" w:rsidRPr="00E85DA8" w:rsidTr="005771B6">
        <w:trPr>
          <w:trHeight w:val="333"/>
        </w:trPr>
        <w:tc>
          <w:tcPr>
            <w:tcW w:w="1552" w:type="pct"/>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"Кадровая политика в здравоохранении Мглинского района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106</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0,00</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0,00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0,00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0,00</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0,00</w:t>
            </w:r>
          </w:p>
        </w:tc>
      </w:tr>
      <w:tr w:rsidR="006263EA" w:rsidRPr="00E85DA8" w:rsidTr="005771B6">
        <w:trPr>
          <w:trHeight w:val="338"/>
        </w:trPr>
        <w:tc>
          <w:tcPr>
            <w:tcW w:w="1552" w:type="pct"/>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"Демографическое развитие Мглинского   района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13</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 xml:space="preserve">20 </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 xml:space="preserve">10 </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 xml:space="preserve">10 </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 xml:space="preserve">10 </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30</w:t>
            </w:r>
          </w:p>
        </w:tc>
      </w:tr>
      <w:tr w:rsidR="006263EA" w:rsidRPr="00E85DA8" w:rsidTr="005771B6">
        <w:trPr>
          <w:trHeight w:val="333"/>
        </w:trPr>
        <w:tc>
          <w:tcPr>
            <w:tcW w:w="1552" w:type="pct"/>
            <w:vAlign w:val="bottom"/>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"Проведение административной реформы в  Мглинском   районе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3 032</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3 782</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3 125</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2 500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2 500</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8 126</w:t>
            </w:r>
          </w:p>
        </w:tc>
      </w:tr>
      <w:tr w:rsidR="006263EA" w:rsidRPr="00E85DA8" w:rsidTr="005771B6">
        <w:trPr>
          <w:trHeight w:val="223"/>
        </w:trPr>
        <w:tc>
          <w:tcPr>
            <w:tcW w:w="1552" w:type="pct"/>
            <w:vAlign w:val="bottom"/>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"Молодежная политика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34</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 xml:space="preserve">55 </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 xml:space="preserve">55 </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55</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 xml:space="preserve">55 </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165</w:t>
            </w:r>
          </w:p>
        </w:tc>
      </w:tr>
      <w:tr w:rsidR="006263EA" w:rsidRPr="00E85DA8" w:rsidTr="005771B6">
        <w:trPr>
          <w:trHeight w:val="219"/>
        </w:trPr>
        <w:tc>
          <w:tcPr>
            <w:tcW w:w="1552" w:type="pct"/>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"Развитие физической культуры и спорта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4 990</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5 580</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5 423</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5 159</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4 569</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15 151</w:t>
            </w:r>
          </w:p>
        </w:tc>
      </w:tr>
      <w:tr w:rsidR="006263EA" w:rsidRPr="00E85DA8" w:rsidTr="005771B6">
        <w:trPr>
          <w:trHeight w:val="219"/>
        </w:trPr>
        <w:tc>
          <w:tcPr>
            <w:tcW w:w="1552" w:type="pct"/>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"Муниципальная поддержка малого и среднего предпринимательства в Мглинском районе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14</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20</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30</w:t>
            </w:r>
          </w:p>
        </w:tc>
      </w:tr>
      <w:tr w:rsidR="006263EA" w:rsidRPr="00E85DA8" w:rsidTr="005771B6">
        <w:trPr>
          <w:trHeight w:val="348"/>
        </w:trPr>
        <w:tc>
          <w:tcPr>
            <w:tcW w:w="1552" w:type="pct"/>
            <w:vAlign w:val="bottom"/>
          </w:tcPr>
          <w:p w:rsidR="006263EA" w:rsidRPr="00E85DA8" w:rsidRDefault="006263EA" w:rsidP="00CD3B47">
            <w:pPr>
              <w:spacing w:after="0" w:line="240" w:lineRule="auto"/>
              <w:jc w:val="both"/>
              <w:rPr>
                <w:rFonts w:ascii="Times New Roman" w:hAnsi="Times New Roman"/>
                <w:b/>
                <w:bCs/>
                <w:sz w:val="20"/>
                <w:szCs w:val="20"/>
                <w:lang w:eastAsia="ru-RU"/>
              </w:rPr>
            </w:pPr>
            <w:r w:rsidRPr="00E85DA8">
              <w:rPr>
                <w:rFonts w:ascii="Times New Roman" w:hAnsi="Times New Roman"/>
                <w:b/>
                <w:bCs/>
                <w:sz w:val="20"/>
                <w:szCs w:val="20"/>
                <w:lang w:eastAsia="ru-RU"/>
              </w:rPr>
              <w:t>Строительство и архитектура в Мглинском районе (2014-2020годы)</w:t>
            </w:r>
          </w:p>
        </w:tc>
        <w:tc>
          <w:tcPr>
            <w:tcW w:w="450"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21 900</w:t>
            </w:r>
          </w:p>
        </w:tc>
        <w:tc>
          <w:tcPr>
            <w:tcW w:w="52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23 307</w:t>
            </w:r>
          </w:p>
        </w:tc>
        <w:tc>
          <w:tcPr>
            <w:tcW w:w="451"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16 573</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10 174</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10 796</w:t>
            </w:r>
          </w:p>
        </w:tc>
        <w:tc>
          <w:tcPr>
            <w:tcW w:w="97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37 543</w:t>
            </w:r>
          </w:p>
        </w:tc>
      </w:tr>
      <w:tr w:rsidR="006263EA" w:rsidRPr="00E85DA8" w:rsidTr="005771B6">
        <w:trPr>
          <w:trHeight w:val="311"/>
        </w:trPr>
        <w:tc>
          <w:tcPr>
            <w:tcW w:w="1552" w:type="pct"/>
            <w:vAlign w:val="bottom"/>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"Обеспечение жильем молодых семей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1 916</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2 218</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511</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0,00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0,00</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511</w:t>
            </w:r>
          </w:p>
        </w:tc>
      </w:tr>
      <w:tr w:rsidR="006263EA" w:rsidRPr="00E85DA8" w:rsidTr="005771B6">
        <w:trPr>
          <w:trHeight w:val="464"/>
        </w:trPr>
        <w:tc>
          <w:tcPr>
            <w:tcW w:w="1552" w:type="pct"/>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"Модернизация объектов коммунальной инфраструктуры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5 645</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2 810</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200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200</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500</w:t>
            </w:r>
          </w:p>
        </w:tc>
      </w:tr>
      <w:tr w:rsidR="006263EA" w:rsidRPr="00E85DA8" w:rsidTr="005771B6">
        <w:trPr>
          <w:trHeight w:val="460"/>
        </w:trPr>
        <w:tc>
          <w:tcPr>
            <w:tcW w:w="1552" w:type="pct"/>
            <w:vAlign w:val="bottom"/>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"Комплексное развитие систем коммунальной инфраструктуры Мглинского района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14 339</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18 279</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15 862</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10 074</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10 596</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36 532</w:t>
            </w:r>
          </w:p>
        </w:tc>
      </w:tr>
      <w:tr w:rsidR="006263EA" w:rsidRPr="00E85DA8" w:rsidTr="005771B6">
        <w:trPr>
          <w:trHeight w:val="441"/>
        </w:trPr>
        <w:tc>
          <w:tcPr>
            <w:tcW w:w="1552" w:type="pct"/>
            <w:vAlign w:val="center"/>
          </w:tcPr>
          <w:p w:rsidR="006263EA" w:rsidRPr="00E85DA8" w:rsidRDefault="006263EA" w:rsidP="00CD3B47">
            <w:pPr>
              <w:spacing w:after="0" w:line="240" w:lineRule="auto"/>
              <w:jc w:val="both"/>
              <w:rPr>
                <w:rFonts w:ascii="Times New Roman" w:hAnsi="Times New Roman"/>
                <w:b/>
                <w:bCs/>
                <w:sz w:val="20"/>
                <w:szCs w:val="20"/>
                <w:lang w:eastAsia="ru-RU"/>
              </w:rPr>
            </w:pPr>
            <w:r w:rsidRPr="00E85DA8">
              <w:rPr>
                <w:rFonts w:ascii="Times New Roman" w:hAnsi="Times New Roman"/>
                <w:b/>
                <w:bCs/>
                <w:sz w:val="20"/>
                <w:szCs w:val="20"/>
                <w:lang w:eastAsia="ru-RU"/>
              </w:rPr>
              <w:t>Устойчивое развитие сельских территорий Мглинского района Брянской области на 2014-2020 годы"</w:t>
            </w:r>
          </w:p>
        </w:tc>
        <w:tc>
          <w:tcPr>
            <w:tcW w:w="450"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11 578</w:t>
            </w:r>
          </w:p>
        </w:tc>
        <w:tc>
          <w:tcPr>
            <w:tcW w:w="52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2 377</w:t>
            </w:r>
          </w:p>
        </w:tc>
        <w:tc>
          <w:tcPr>
            <w:tcW w:w="451"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100</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100</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100</w:t>
            </w:r>
          </w:p>
        </w:tc>
        <w:tc>
          <w:tcPr>
            <w:tcW w:w="97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300</w:t>
            </w:r>
          </w:p>
        </w:tc>
      </w:tr>
      <w:tr w:rsidR="006263EA" w:rsidRPr="00E85DA8" w:rsidTr="005771B6">
        <w:trPr>
          <w:trHeight w:val="448"/>
        </w:trPr>
        <w:tc>
          <w:tcPr>
            <w:tcW w:w="1552" w:type="pct"/>
            <w:vAlign w:val="center"/>
          </w:tcPr>
          <w:p w:rsidR="006263EA" w:rsidRPr="00E85DA8" w:rsidRDefault="006263EA" w:rsidP="00CD3B47">
            <w:pPr>
              <w:spacing w:after="0" w:line="240" w:lineRule="auto"/>
              <w:jc w:val="both"/>
              <w:rPr>
                <w:rFonts w:ascii="Times New Roman" w:hAnsi="Times New Roman"/>
                <w:b/>
                <w:bCs/>
                <w:sz w:val="20"/>
                <w:szCs w:val="20"/>
                <w:lang w:eastAsia="ru-RU"/>
              </w:rPr>
            </w:pPr>
            <w:r w:rsidRPr="00E85DA8">
              <w:rPr>
                <w:rFonts w:ascii="Times New Roman" w:hAnsi="Times New Roman"/>
                <w:b/>
                <w:bCs/>
                <w:sz w:val="20"/>
                <w:szCs w:val="20"/>
                <w:lang w:eastAsia="ru-RU"/>
              </w:rPr>
              <w:t>Обеспечение правопорядка на территории Мглинского района (2014-2020 годы)</w:t>
            </w:r>
          </w:p>
        </w:tc>
        <w:tc>
          <w:tcPr>
            <w:tcW w:w="450"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181</w:t>
            </w:r>
          </w:p>
        </w:tc>
        <w:tc>
          <w:tcPr>
            <w:tcW w:w="52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172</w:t>
            </w:r>
          </w:p>
        </w:tc>
        <w:tc>
          <w:tcPr>
            <w:tcW w:w="451" w:type="pct"/>
            <w:shd w:val="clear" w:color="000000" w:fill="FFFFFF"/>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97</w:t>
            </w:r>
          </w:p>
        </w:tc>
        <w:tc>
          <w:tcPr>
            <w:tcW w:w="525" w:type="pct"/>
            <w:shd w:val="clear" w:color="000000" w:fill="FFFFFF"/>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97</w:t>
            </w:r>
          </w:p>
        </w:tc>
        <w:tc>
          <w:tcPr>
            <w:tcW w:w="525" w:type="pct"/>
            <w:shd w:val="clear" w:color="000000" w:fill="FFFFFF"/>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97</w:t>
            </w:r>
          </w:p>
        </w:tc>
        <w:tc>
          <w:tcPr>
            <w:tcW w:w="97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291</w:t>
            </w:r>
          </w:p>
        </w:tc>
      </w:tr>
      <w:tr w:rsidR="006263EA" w:rsidRPr="00E85DA8" w:rsidTr="005771B6">
        <w:trPr>
          <w:trHeight w:val="211"/>
        </w:trPr>
        <w:tc>
          <w:tcPr>
            <w:tcW w:w="1552" w:type="pct"/>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"Совершенствование системы профилактики правонарушений и усиление борьбы с преступностью в Мглинском районе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52</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55</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30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30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30</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90</w:t>
            </w:r>
          </w:p>
        </w:tc>
      </w:tr>
      <w:tr w:rsidR="006263EA" w:rsidRPr="00E85DA8" w:rsidTr="005771B6">
        <w:trPr>
          <w:trHeight w:val="451"/>
        </w:trPr>
        <w:tc>
          <w:tcPr>
            <w:tcW w:w="1552" w:type="pct"/>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"Противодействие коррупции в Мглинском районе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20</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30</w:t>
            </w:r>
          </w:p>
        </w:tc>
      </w:tr>
      <w:tr w:rsidR="006263EA" w:rsidRPr="00E85DA8" w:rsidTr="005771B6">
        <w:trPr>
          <w:trHeight w:val="333"/>
        </w:trPr>
        <w:tc>
          <w:tcPr>
            <w:tcW w:w="1552" w:type="pct"/>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"Повышение безопасности дорожного  движения в Мглинском районе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93</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50</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20</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20</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60</w:t>
            </w:r>
          </w:p>
        </w:tc>
      </w:tr>
      <w:tr w:rsidR="006263EA" w:rsidRPr="00E85DA8" w:rsidTr="005771B6">
        <w:trPr>
          <w:trHeight w:val="561"/>
        </w:trPr>
        <w:tc>
          <w:tcPr>
            <w:tcW w:w="1552" w:type="pct"/>
            <w:shd w:val="clear" w:color="000000" w:fill="auto"/>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"Комплексные меры противодействия злоупотреблению наркотиками и их незаконному обороту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26</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27</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27</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27</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27</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81</w:t>
            </w:r>
          </w:p>
        </w:tc>
      </w:tr>
      <w:tr w:rsidR="006263EA" w:rsidRPr="00E85DA8" w:rsidTr="005771B6">
        <w:trPr>
          <w:trHeight w:val="444"/>
        </w:trPr>
        <w:tc>
          <w:tcPr>
            <w:tcW w:w="1552" w:type="pct"/>
            <w:shd w:val="clear" w:color="000000" w:fill="auto"/>
            <w:vAlign w:val="center"/>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"Комплексные меры профилактики проявлений терроризма и экстремизма на территории Мглинского района(2014-2020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20</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w:t>
            </w:r>
          </w:p>
        </w:tc>
        <w:tc>
          <w:tcPr>
            <w:tcW w:w="525" w:type="pct"/>
            <w:noWrap/>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w:t>
            </w:r>
          </w:p>
        </w:tc>
        <w:tc>
          <w:tcPr>
            <w:tcW w:w="525" w:type="pct"/>
            <w:noWrap/>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10</w:t>
            </w:r>
          </w:p>
        </w:tc>
        <w:tc>
          <w:tcPr>
            <w:tcW w:w="973" w:type="pct"/>
            <w:vAlign w:val="center"/>
          </w:tcPr>
          <w:p w:rsidR="006263EA" w:rsidRPr="00E85DA8" w:rsidRDefault="006263EA" w:rsidP="00CD3B47">
            <w:pPr>
              <w:spacing w:after="0" w:line="240" w:lineRule="auto"/>
              <w:jc w:val="center"/>
              <w:rPr>
                <w:rFonts w:ascii="Times New Roman" w:hAnsi="Times New Roman"/>
                <w:bCs/>
                <w:sz w:val="20"/>
                <w:szCs w:val="20"/>
                <w:lang w:eastAsia="ru-RU"/>
              </w:rPr>
            </w:pPr>
            <w:r w:rsidRPr="00E85DA8">
              <w:rPr>
                <w:rFonts w:ascii="Times New Roman" w:hAnsi="Times New Roman"/>
                <w:bCs/>
                <w:sz w:val="20"/>
                <w:szCs w:val="20"/>
                <w:lang w:eastAsia="ru-RU"/>
              </w:rPr>
              <w:t>30</w:t>
            </w:r>
          </w:p>
        </w:tc>
      </w:tr>
      <w:tr w:rsidR="006263EA" w:rsidRPr="00E85DA8" w:rsidTr="005771B6">
        <w:trPr>
          <w:trHeight w:val="346"/>
        </w:trPr>
        <w:tc>
          <w:tcPr>
            <w:tcW w:w="1552" w:type="pct"/>
            <w:shd w:val="clear" w:color="000000" w:fill="auto"/>
            <w:vAlign w:val="bottom"/>
          </w:tcPr>
          <w:p w:rsidR="006263EA" w:rsidRPr="00E85DA8" w:rsidRDefault="006263EA" w:rsidP="00CD3B47">
            <w:pPr>
              <w:spacing w:after="0" w:line="240" w:lineRule="auto"/>
              <w:jc w:val="both"/>
              <w:rPr>
                <w:rFonts w:ascii="Times New Roman" w:hAnsi="Times New Roman"/>
                <w:b/>
                <w:bCs/>
                <w:sz w:val="20"/>
                <w:szCs w:val="20"/>
                <w:lang w:eastAsia="ru-RU"/>
              </w:rPr>
            </w:pPr>
            <w:r w:rsidRPr="00E85DA8">
              <w:rPr>
                <w:rFonts w:ascii="Times New Roman" w:hAnsi="Times New Roman"/>
                <w:b/>
                <w:bCs/>
                <w:sz w:val="20"/>
                <w:szCs w:val="20"/>
                <w:lang w:eastAsia="ru-RU"/>
              </w:rPr>
              <w:t>Управление муниципальной собственностью Мглинского района (2014-2020 годы)</w:t>
            </w:r>
          </w:p>
        </w:tc>
        <w:tc>
          <w:tcPr>
            <w:tcW w:w="450"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1 597</w:t>
            </w:r>
          </w:p>
        </w:tc>
        <w:tc>
          <w:tcPr>
            <w:tcW w:w="52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1 978</w:t>
            </w:r>
          </w:p>
        </w:tc>
        <w:tc>
          <w:tcPr>
            <w:tcW w:w="451"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1 308</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1 308</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1 277</w:t>
            </w:r>
          </w:p>
        </w:tc>
        <w:tc>
          <w:tcPr>
            <w:tcW w:w="97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3 893</w:t>
            </w:r>
          </w:p>
        </w:tc>
      </w:tr>
      <w:tr w:rsidR="006263EA" w:rsidRPr="00E85DA8" w:rsidTr="005771B6">
        <w:trPr>
          <w:trHeight w:val="204"/>
        </w:trPr>
        <w:tc>
          <w:tcPr>
            <w:tcW w:w="1552" w:type="pct"/>
            <w:shd w:val="clear" w:color="000000" w:fill="auto"/>
            <w:vAlign w:val="bottom"/>
          </w:tcPr>
          <w:p w:rsidR="006263EA" w:rsidRPr="00E85DA8" w:rsidRDefault="006263EA" w:rsidP="00CD3B47">
            <w:pPr>
              <w:spacing w:after="0" w:line="240" w:lineRule="auto"/>
              <w:jc w:val="both"/>
              <w:rPr>
                <w:rFonts w:ascii="Times New Roman" w:hAnsi="Times New Roman"/>
                <w:b/>
                <w:bCs/>
                <w:sz w:val="20"/>
                <w:szCs w:val="20"/>
                <w:lang w:eastAsia="ru-RU"/>
              </w:rPr>
            </w:pPr>
            <w:r w:rsidRPr="00E85DA8">
              <w:rPr>
                <w:rFonts w:ascii="Times New Roman" w:hAnsi="Times New Roman"/>
                <w:b/>
                <w:bCs/>
                <w:sz w:val="20"/>
                <w:szCs w:val="20"/>
                <w:lang w:eastAsia="ru-RU"/>
              </w:rPr>
              <w:t>Развитие образования Мглинского района (2014-2020 годы)</w:t>
            </w:r>
          </w:p>
        </w:tc>
        <w:tc>
          <w:tcPr>
            <w:tcW w:w="450" w:type="pct"/>
            <w:vAlign w:val="center"/>
          </w:tcPr>
          <w:p w:rsidR="006263EA" w:rsidRPr="00523104" w:rsidRDefault="006263EA" w:rsidP="00CD3B47">
            <w:pPr>
              <w:spacing w:after="0" w:line="240" w:lineRule="auto"/>
              <w:jc w:val="center"/>
              <w:rPr>
                <w:rFonts w:ascii="Times New Roman" w:hAnsi="Times New Roman"/>
                <w:b/>
                <w:bCs/>
                <w:sz w:val="18"/>
                <w:szCs w:val="20"/>
                <w:lang w:eastAsia="ru-RU"/>
              </w:rPr>
            </w:pPr>
            <w:r w:rsidRPr="00523104">
              <w:rPr>
                <w:rFonts w:ascii="Times New Roman" w:hAnsi="Times New Roman"/>
                <w:b/>
                <w:bCs/>
                <w:sz w:val="18"/>
                <w:szCs w:val="20"/>
                <w:lang w:eastAsia="ru-RU"/>
              </w:rPr>
              <w:t>160 106</w:t>
            </w:r>
          </w:p>
        </w:tc>
        <w:tc>
          <w:tcPr>
            <w:tcW w:w="523" w:type="pct"/>
            <w:vAlign w:val="center"/>
          </w:tcPr>
          <w:p w:rsidR="006263EA" w:rsidRPr="00523104" w:rsidRDefault="006263EA" w:rsidP="00CD3B47">
            <w:pPr>
              <w:spacing w:after="0" w:line="240" w:lineRule="auto"/>
              <w:jc w:val="center"/>
              <w:rPr>
                <w:rFonts w:ascii="Times New Roman" w:hAnsi="Times New Roman"/>
                <w:b/>
                <w:bCs/>
                <w:sz w:val="18"/>
                <w:szCs w:val="20"/>
                <w:lang w:eastAsia="ru-RU"/>
              </w:rPr>
            </w:pPr>
            <w:r w:rsidRPr="00523104">
              <w:rPr>
                <w:rFonts w:ascii="Times New Roman" w:hAnsi="Times New Roman"/>
                <w:b/>
                <w:bCs/>
                <w:sz w:val="18"/>
                <w:szCs w:val="20"/>
                <w:lang w:eastAsia="ru-RU"/>
              </w:rPr>
              <w:t>170 199</w:t>
            </w:r>
          </w:p>
        </w:tc>
        <w:tc>
          <w:tcPr>
            <w:tcW w:w="451" w:type="pct"/>
            <w:vAlign w:val="center"/>
          </w:tcPr>
          <w:p w:rsidR="006263EA" w:rsidRPr="00523104" w:rsidRDefault="006263EA" w:rsidP="00CD3B47">
            <w:pPr>
              <w:spacing w:after="0" w:line="240" w:lineRule="auto"/>
              <w:jc w:val="center"/>
              <w:rPr>
                <w:rFonts w:ascii="Times New Roman" w:hAnsi="Times New Roman"/>
                <w:b/>
                <w:bCs/>
                <w:sz w:val="18"/>
                <w:szCs w:val="20"/>
                <w:lang w:eastAsia="ru-RU"/>
              </w:rPr>
            </w:pPr>
            <w:r w:rsidRPr="00523104">
              <w:rPr>
                <w:rFonts w:ascii="Times New Roman" w:hAnsi="Times New Roman"/>
                <w:b/>
                <w:bCs/>
                <w:sz w:val="18"/>
                <w:szCs w:val="20"/>
                <w:lang w:eastAsia="ru-RU"/>
              </w:rPr>
              <w:t>156 635</w:t>
            </w:r>
          </w:p>
        </w:tc>
        <w:tc>
          <w:tcPr>
            <w:tcW w:w="525" w:type="pct"/>
            <w:vAlign w:val="center"/>
          </w:tcPr>
          <w:p w:rsidR="006263EA" w:rsidRPr="00523104" w:rsidRDefault="006263EA" w:rsidP="00CD3B47">
            <w:pPr>
              <w:spacing w:after="0" w:line="240" w:lineRule="auto"/>
              <w:jc w:val="center"/>
              <w:rPr>
                <w:rFonts w:ascii="Times New Roman" w:hAnsi="Times New Roman"/>
                <w:b/>
                <w:bCs/>
                <w:sz w:val="18"/>
                <w:szCs w:val="20"/>
                <w:lang w:eastAsia="ru-RU"/>
              </w:rPr>
            </w:pPr>
            <w:r w:rsidRPr="00523104">
              <w:rPr>
                <w:rFonts w:ascii="Times New Roman" w:hAnsi="Times New Roman"/>
                <w:b/>
                <w:bCs/>
                <w:sz w:val="18"/>
                <w:szCs w:val="20"/>
                <w:lang w:eastAsia="ru-RU"/>
              </w:rPr>
              <w:t>145 924</w:t>
            </w:r>
          </w:p>
        </w:tc>
        <w:tc>
          <w:tcPr>
            <w:tcW w:w="525" w:type="pct"/>
            <w:vAlign w:val="center"/>
          </w:tcPr>
          <w:p w:rsidR="006263EA" w:rsidRPr="00523104" w:rsidRDefault="006263EA" w:rsidP="00CD3B47">
            <w:pPr>
              <w:spacing w:after="0" w:line="240" w:lineRule="auto"/>
              <w:jc w:val="center"/>
              <w:rPr>
                <w:rFonts w:ascii="Times New Roman" w:hAnsi="Times New Roman"/>
                <w:b/>
                <w:bCs/>
                <w:sz w:val="18"/>
                <w:szCs w:val="20"/>
                <w:lang w:eastAsia="ru-RU"/>
              </w:rPr>
            </w:pPr>
            <w:r w:rsidRPr="00523104">
              <w:rPr>
                <w:rFonts w:ascii="Times New Roman" w:hAnsi="Times New Roman"/>
                <w:b/>
                <w:bCs/>
                <w:sz w:val="18"/>
                <w:szCs w:val="20"/>
                <w:lang w:eastAsia="ru-RU"/>
              </w:rPr>
              <w:t>142 589</w:t>
            </w:r>
          </w:p>
        </w:tc>
        <w:tc>
          <w:tcPr>
            <w:tcW w:w="97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445 148</w:t>
            </w:r>
          </w:p>
        </w:tc>
      </w:tr>
      <w:tr w:rsidR="006263EA" w:rsidRPr="00E85DA8" w:rsidTr="005771B6">
        <w:trPr>
          <w:trHeight w:val="223"/>
        </w:trPr>
        <w:tc>
          <w:tcPr>
            <w:tcW w:w="1552" w:type="pct"/>
            <w:shd w:val="clear" w:color="000000" w:fill="auto"/>
            <w:vAlign w:val="bottom"/>
          </w:tcPr>
          <w:p w:rsidR="006263EA" w:rsidRPr="00E85DA8" w:rsidRDefault="006263EA" w:rsidP="00CD3B47">
            <w:pPr>
              <w:spacing w:after="0" w:line="240" w:lineRule="auto"/>
              <w:jc w:val="both"/>
              <w:rPr>
                <w:rFonts w:ascii="Times New Roman" w:hAnsi="Times New Roman"/>
                <w:b/>
                <w:bCs/>
                <w:sz w:val="20"/>
                <w:szCs w:val="20"/>
                <w:lang w:eastAsia="ru-RU"/>
              </w:rPr>
            </w:pPr>
            <w:r w:rsidRPr="00E85DA8">
              <w:rPr>
                <w:rFonts w:ascii="Times New Roman" w:hAnsi="Times New Roman"/>
                <w:b/>
                <w:bCs/>
                <w:sz w:val="20"/>
                <w:szCs w:val="20"/>
                <w:lang w:eastAsia="ru-RU"/>
              </w:rPr>
              <w:t>Развитие культуры и сохранение культурного наследия Мглинского района (2014-2020 годы)</w:t>
            </w:r>
          </w:p>
        </w:tc>
        <w:tc>
          <w:tcPr>
            <w:tcW w:w="450"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22 941</w:t>
            </w:r>
          </w:p>
        </w:tc>
        <w:tc>
          <w:tcPr>
            <w:tcW w:w="52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28 461</w:t>
            </w:r>
          </w:p>
        </w:tc>
        <w:tc>
          <w:tcPr>
            <w:tcW w:w="451"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29 471</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24 679</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23 603</w:t>
            </w:r>
          </w:p>
        </w:tc>
        <w:tc>
          <w:tcPr>
            <w:tcW w:w="97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77 752</w:t>
            </w:r>
          </w:p>
        </w:tc>
      </w:tr>
      <w:tr w:rsidR="006263EA" w:rsidRPr="00E85DA8" w:rsidTr="005771B6">
        <w:trPr>
          <w:trHeight w:val="261"/>
        </w:trPr>
        <w:tc>
          <w:tcPr>
            <w:tcW w:w="1552" w:type="pct"/>
            <w:shd w:val="clear" w:color="000000" w:fill="auto"/>
            <w:vAlign w:val="bottom"/>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"Культура Мглинского района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491</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367</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300</w:t>
            </w:r>
          </w:p>
        </w:tc>
        <w:tc>
          <w:tcPr>
            <w:tcW w:w="525" w:type="pct"/>
            <w:noWrap/>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200</w:t>
            </w:r>
          </w:p>
        </w:tc>
        <w:tc>
          <w:tcPr>
            <w:tcW w:w="525" w:type="pct"/>
            <w:noWrap/>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200</w:t>
            </w:r>
          </w:p>
        </w:tc>
        <w:tc>
          <w:tcPr>
            <w:tcW w:w="97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700</w:t>
            </w:r>
          </w:p>
        </w:tc>
      </w:tr>
      <w:tr w:rsidR="006263EA" w:rsidRPr="00E85DA8" w:rsidTr="005771B6">
        <w:trPr>
          <w:trHeight w:val="300"/>
        </w:trPr>
        <w:tc>
          <w:tcPr>
            <w:tcW w:w="1552" w:type="pct"/>
            <w:vAlign w:val="bottom"/>
          </w:tcPr>
          <w:p w:rsidR="006263EA" w:rsidRPr="00E85DA8" w:rsidRDefault="006263EA" w:rsidP="00CD3B47">
            <w:pPr>
              <w:spacing w:after="0" w:line="240" w:lineRule="auto"/>
              <w:jc w:val="both"/>
              <w:rPr>
                <w:rFonts w:ascii="Times New Roman" w:hAnsi="Times New Roman"/>
                <w:b/>
                <w:bCs/>
                <w:sz w:val="20"/>
                <w:szCs w:val="20"/>
                <w:lang w:eastAsia="ru-RU"/>
              </w:rPr>
            </w:pPr>
            <w:r w:rsidRPr="00E85DA8">
              <w:rPr>
                <w:rFonts w:ascii="Times New Roman" w:hAnsi="Times New Roman"/>
                <w:b/>
                <w:bCs/>
                <w:sz w:val="20"/>
                <w:szCs w:val="20"/>
                <w:lang w:eastAsia="ru-RU"/>
              </w:rPr>
              <w:t>Управление муниципальными финансами Мглинского района (2014-2020 годы)</w:t>
            </w:r>
          </w:p>
        </w:tc>
        <w:tc>
          <w:tcPr>
            <w:tcW w:w="450"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12 454</w:t>
            </w:r>
          </w:p>
        </w:tc>
        <w:tc>
          <w:tcPr>
            <w:tcW w:w="52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9 107</w:t>
            </w:r>
          </w:p>
        </w:tc>
        <w:tc>
          <w:tcPr>
            <w:tcW w:w="451"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5 791</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5 791</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5 742</w:t>
            </w:r>
          </w:p>
        </w:tc>
        <w:tc>
          <w:tcPr>
            <w:tcW w:w="97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17 325</w:t>
            </w:r>
          </w:p>
        </w:tc>
      </w:tr>
      <w:tr w:rsidR="006263EA" w:rsidRPr="00E85DA8" w:rsidTr="005771B6">
        <w:trPr>
          <w:trHeight w:val="219"/>
        </w:trPr>
        <w:tc>
          <w:tcPr>
            <w:tcW w:w="1552" w:type="pct"/>
            <w:vAlign w:val="bottom"/>
          </w:tcPr>
          <w:p w:rsidR="006263EA" w:rsidRPr="00E85DA8" w:rsidRDefault="006263EA" w:rsidP="00CD3B47">
            <w:pPr>
              <w:spacing w:after="0" w:line="240" w:lineRule="auto"/>
              <w:jc w:val="both"/>
              <w:rPr>
                <w:rFonts w:ascii="Times New Roman" w:hAnsi="Times New Roman"/>
                <w:sz w:val="20"/>
                <w:szCs w:val="20"/>
                <w:lang w:eastAsia="ru-RU"/>
              </w:rPr>
            </w:pPr>
            <w:r w:rsidRPr="00E85DA8">
              <w:rPr>
                <w:rFonts w:ascii="Times New Roman" w:hAnsi="Times New Roman"/>
                <w:sz w:val="20"/>
                <w:szCs w:val="20"/>
                <w:lang w:eastAsia="ru-RU"/>
              </w:rPr>
              <w:t>Подпрограмма "Межбюджетные отношения с муниципальными образованиями (2014-2020 годы)"</w:t>
            </w:r>
          </w:p>
        </w:tc>
        <w:tc>
          <w:tcPr>
            <w:tcW w:w="450"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9 032</w:t>
            </w:r>
          </w:p>
        </w:tc>
        <w:tc>
          <w:tcPr>
            <w:tcW w:w="52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5 286</w:t>
            </w:r>
          </w:p>
        </w:tc>
        <w:tc>
          <w:tcPr>
            <w:tcW w:w="451"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2 031</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2 031</w:t>
            </w:r>
          </w:p>
        </w:tc>
        <w:tc>
          <w:tcPr>
            <w:tcW w:w="525"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2 031</w:t>
            </w:r>
          </w:p>
        </w:tc>
        <w:tc>
          <w:tcPr>
            <w:tcW w:w="973" w:type="pct"/>
            <w:vAlign w:val="center"/>
          </w:tcPr>
          <w:p w:rsidR="006263EA" w:rsidRPr="00E85DA8" w:rsidRDefault="006263EA" w:rsidP="00CD3B47">
            <w:pPr>
              <w:spacing w:after="0" w:line="240" w:lineRule="auto"/>
              <w:jc w:val="center"/>
              <w:rPr>
                <w:rFonts w:ascii="Times New Roman" w:hAnsi="Times New Roman"/>
                <w:sz w:val="20"/>
                <w:szCs w:val="20"/>
                <w:lang w:eastAsia="ru-RU"/>
              </w:rPr>
            </w:pPr>
            <w:r w:rsidRPr="00E85DA8">
              <w:rPr>
                <w:rFonts w:ascii="Times New Roman" w:hAnsi="Times New Roman"/>
                <w:sz w:val="20"/>
                <w:szCs w:val="20"/>
                <w:lang w:eastAsia="ru-RU"/>
              </w:rPr>
              <w:t>6 094</w:t>
            </w:r>
          </w:p>
        </w:tc>
      </w:tr>
      <w:tr w:rsidR="006263EA" w:rsidRPr="00E85DA8" w:rsidTr="005771B6">
        <w:trPr>
          <w:trHeight w:val="457"/>
        </w:trPr>
        <w:tc>
          <w:tcPr>
            <w:tcW w:w="1552" w:type="pct"/>
            <w:vAlign w:val="center"/>
          </w:tcPr>
          <w:p w:rsidR="006263EA" w:rsidRPr="00E85DA8" w:rsidRDefault="006263EA" w:rsidP="00CD3B47">
            <w:pPr>
              <w:spacing w:after="0" w:line="240" w:lineRule="auto"/>
              <w:jc w:val="both"/>
              <w:rPr>
                <w:rFonts w:ascii="Times New Roman" w:hAnsi="Times New Roman"/>
                <w:b/>
                <w:bCs/>
                <w:sz w:val="20"/>
                <w:szCs w:val="20"/>
                <w:lang w:eastAsia="ru-RU"/>
              </w:rPr>
            </w:pPr>
            <w:r w:rsidRPr="00E85DA8">
              <w:rPr>
                <w:rFonts w:ascii="Times New Roman" w:hAnsi="Times New Roman"/>
                <w:b/>
                <w:bCs/>
                <w:sz w:val="20"/>
                <w:szCs w:val="20"/>
                <w:lang w:eastAsia="ru-RU"/>
              </w:rPr>
              <w:t>Проведение капитального ремонта многоквартирных домов на территории Мглинского района (2015-2020 годы)</w:t>
            </w:r>
          </w:p>
        </w:tc>
        <w:tc>
          <w:tcPr>
            <w:tcW w:w="450"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18</w:t>
            </w:r>
          </w:p>
        </w:tc>
        <w:tc>
          <w:tcPr>
            <w:tcW w:w="52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18</w:t>
            </w:r>
          </w:p>
        </w:tc>
        <w:tc>
          <w:tcPr>
            <w:tcW w:w="451"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18</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18</w:t>
            </w:r>
          </w:p>
        </w:tc>
        <w:tc>
          <w:tcPr>
            <w:tcW w:w="525"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18</w:t>
            </w:r>
          </w:p>
        </w:tc>
        <w:tc>
          <w:tcPr>
            <w:tcW w:w="973" w:type="pct"/>
            <w:vAlign w:val="center"/>
          </w:tcPr>
          <w:p w:rsidR="006263EA" w:rsidRPr="00E85DA8" w:rsidRDefault="006263EA" w:rsidP="00CD3B47">
            <w:pPr>
              <w:spacing w:after="0" w:line="240" w:lineRule="auto"/>
              <w:jc w:val="center"/>
              <w:rPr>
                <w:rFonts w:ascii="Times New Roman" w:hAnsi="Times New Roman"/>
                <w:b/>
                <w:bCs/>
                <w:sz w:val="20"/>
                <w:szCs w:val="20"/>
                <w:lang w:eastAsia="ru-RU"/>
              </w:rPr>
            </w:pPr>
            <w:r w:rsidRPr="00E85DA8">
              <w:rPr>
                <w:rFonts w:ascii="Times New Roman" w:hAnsi="Times New Roman"/>
                <w:b/>
                <w:bCs/>
                <w:sz w:val="20"/>
                <w:szCs w:val="20"/>
                <w:lang w:eastAsia="ru-RU"/>
              </w:rPr>
              <w:t>54</w:t>
            </w:r>
          </w:p>
        </w:tc>
      </w:tr>
      <w:tr w:rsidR="006263EA" w:rsidRPr="00E85DA8" w:rsidTr="005771B6">
        <w:trPr>
          <w:trHeight w:val="459"/>
        </w:trPr>
        <w:tc>
          <w:tcPr>
            <w:tcW w:w="1552" w:type="pct"/>
            <w:noWrap/>
            <w:vAlign w:val="center"/>
          </w:tcPr>
          <w:p w:rsidR="006263EA" w:rsidRPr="00E85DA8" w:rsidRDefault="006263EA" w:rsidP="00523104">
            <w:pPr>
              <w:spacing w:after="0" w:line="240" w:lineRule="auto"/>
              <w:rPr>
                <w:rFonts w:ascii="Times New Roman" w:hAnsi="Times New Roman"/>
                <w:b/>
                <w:bCs/>
                <w:sz w:val="20"/>
                <w:szCs w:val="20"/>
                <w:lang w:eastAsia="ru-RU"/>
              </w:rPr>
            </w:pPr>
            <w:r w:rsidRPr="00E85DA8">
              <w:rPr>
                <w:rFonts w:ascii="Times New Roman" w:hAnsi="Times New Roman"/>
                <w:b/>
                <w:bCs/>
                <w:sz w:val="20"/>
                <w:szCs w:val="20"/>
                <w:lang w:eastAsia="ru-RU"/>
              </w:rPr>
              <w:t>Итого</w:t>
            </w:r>
          </w:p>
        </w:tc>
        <w:tc>
          <w:tcPr>
            <w:tcW w:w="450" w:type="pct"/>
            <w:vAlign w:val="center"/>
          </w:tcPr>
          <w:p w:rsidR="006263EA" w:rsidRPr="00523104" w:rsidRDefault="006263EA" w:rsidP="00523104">
            <w:pPr>
              <w:spacing w:after="0" w:line="240" w:lineRule="auto"/>
              <w:jc w:val="center"/>
              <w:rPr>
                <w:rFonts w:ascii="Times New Roman" w:hAnsi="Times New Roman"/>
                <w:b/>
                <w:bCs/>
                <w:sz w:val="18"/>
                <w:szCs w:val="20"/>
                <w:lang w:eastAsia="ru-RU"/>
              </w:rPr>
            </w:pPr>
            <w:r w:rsidRPr="00523104">
              <w:rPr>
                <w:rFonts w:ascii="Times New Roman" w:hAnsi="Times New Roman"/>
                <w:b/>
                <w:bCs/>
                <w:sz w:val="18"/>
                <w:szCs w:val="20"/>
                <w:lang w:eastAsia="ru-RU"/>
              </w:rPr>
              <w:t>274 236</w:t>
            </w:r>
          </w:p>
        </w:tc>
        <w:tc>
          <w:tcPr>
            <w:tcW w:w="523" w:type="pct"/>
            <w:vAlign w:val="center"/>
          </w:tcPr>
          <w:p w:rsidR="006263EA" w:rsidRPr="00523104" w:rsidRDefault="006263EA" w:rsidP="00523104">
            <w:pPr>
              <w:spacing w:after="0" w:line="240" w:lineRule="auto"/>
              <w:jc w:val="center"/>
              <w:rPr>
                <w:rFonts w:ascii="Times New Roman" w:hAnsi="Times New Roman"/>
                <w:b/>
                <w:bCs/>
                <w:sz w:val="18"/>
                <w:szCs w:val="20"/>
                <w:lang w:eastAsia="ru-RU"/>
              </w:rPr>
            </w:pPr>
            <w:r w:rsidRPr="00523104">
              <w:rPr>
                <w:rFonts w:ascii="Times New Roman" w:hAnsi="Times New Roman"/>
                <w:b/>
                <w:bCs/>
                <w:sz w:val="18"/>
                <w:szCs w:val="20"/>
                <w:lang w:eastAsia="ru-RU"/>
              </w:rPr>
              <w:t>279 458</w:t>
            </w:r>
          </w:p>
        </w:tc>
        <w:tc>
          <w:tcPr>
            <w:tcW w:w="451" w:type="pct"/>
            <w:vAlign w:val="center"/>
          </w:tcPr>
          <w:p w:rsidR="006263EA" w:rsidRPr="00523104" w:rsidRDefault="006263EA" w:rsidP="00523104">
            <w:pPr>
              <w:spacing w:after="0" w:line="240" w:lineRule="auto"/>
              <w:jc w:val="center"/>
              <w:rPr>
                <w:rFonts w:ascii="Times New Roman" w:hAnsi="Times New Roman"/>
                <w:b/>
                <w:bCs/>
                <w:sz w:val="18"/>
                <w:szCs w:val="20"/>
                <w:lang w:eastAsia="ru-RU"/>
              </w:rPr>
            </w:pPr>
            <w:r w:rsidRPr="00523104">
              <w:rPr>
                <w:rFonts w:ascii="Times New Roman" w:hAnsi="Times New Roman"/>
                <w:b/>
                <w:bCs/>
                <w:sz w:val="18"/>
                <w:szCs w:val="20"/>
                <w:lang w:eastAsia="ru-RU"/>
              </w:rPr>
              <w:t>252 026</w:t>
            </w:r>
          </w:p>
        </w:tc>
        <w:tc>
          <w:tcPr>
            <w:tcW w:w="525" w:type="pct"/>
            <w:vAlign w:val="center"/>
          </w:tcPr>
          <w:p w:rsidR="006263EA" w:rsidRPr="00523104" w:rsidRDefault="006263EA" w:rsidP="00523104">
            <w:pPr>
              <w:spacing w:after="0" w:line="240" w:lineRule="auto"/>
              <w:jc w:val="center"/>
              <w:rPr>
                <w:rFonts w:ascii="Times New Roman" w:hAnsi="Times New Roman"/>
                <w:b/>
                <w:bCs/>
                <w:sz w:val="18"/>
                <w:szCs w:val="20"/>
                <w:lang w:eastAsia="ru-RU"/>
              </w:rPr>
            </w:pPr>
            <w:r w:rsidRPr="00523104">
              <w:rPr>
                <w:rFonts w:ascii="Times New Roman" w:hAnsi="Times New Roman"/>
                <w:b/>
                <w:bCs/>
                <w:sz w:val="18"/>
                <w:szCs w:val="20"/>
                <w:lang w:eastAsia="ru-RU"/>
              </w:rPr>
              <w:t>229 015</w:t>
            </w:r>
          </w:p>
        </w:tc>
        <w:tc>
          <w:tcPr>
            <w:tcW w:w="525" w:type="pct"/>
            <w:vAlign w:val="center"/>
          </w:tcPr>
          <w:p w:rsidR="006263EA" w:rsidRPr="00523104" w:rsidRDefault="006263EA" w:rsidP="00523104">
            <w:pPr>
              <w:spacing w:after="0" w:line="240" w:lineRule="auto"/>
              <w:jc w:val="center"/>
              <w:rPr>
                <w:rFonts w:ascii="Times New Roman" w:hAnsi="Times New Roman"/>
                <w:b/>
                <w:bCs/>
                <w:sz w:val="18"/>
                <w:szCs w:val="20"/>
                <w:lang w:eastAsia="ru-RU"/>
              </w:rPr>
            </w:pPr>
            <w:r w:rsidRPr="00523104">
              <w:rPr>
                <w:rFonts w:ascii="Times New Roman" w:hAnsi="Times New Roman"/>
                <w:b/>
                <w:bCs/>
                <w:sz w:val="18"/>
                <w:szCs w:val="20"/>
                <w:lang w:eastAsia="ru-RU"/>
              </w:rPr>
              <w:t>222 230</w:t>
            </w:r>
          </w:p>
        </w:tc>
        <w:tc>
          <w:tcPr>
            <w:tcW w:w="973" w:type="pct"/>
            <w:noWrap/>
            <w:vAlign w:val="center"/>
          </w:tcPr>
          <w:p w:rsidR="006263EA" w:rsidRPr="00E85DA8" w:rsidRDefault="006263EA" w:rsidP="00523104">
            <w:pPr>
              <w:spacing w:after="0" w:line="240" w:lineRule="auto"/>
              <w:jc w:val="center"/>
              <w:rPr>
                <w:rFonts w:ascii="Times New Roman" w:hAnsi="Times New Roman"/>
                <w:b/>
                <w:sz w:val="20"/>
                <w:szCs w:val="20"/>
                <w:lang w:eastAsia="ru-RU"/>
              </w:rPr>
            </w:pPr>
            <w:r w:rsidRPr="00E85DA8">
              <w:rPr>
                <w:rFonts w:ascii="Times New Roman" w:hAnsi="Times New Roman"/>
                <w:b/>
                <w:sz w:val="20"/>
                <w:szCs w:val="20"/>
                <w:lang w:eastAsia="ru-RU"/>
              </w:rPr>
              <w:t>703272</w:t>
            </w:r>
          </w:p>
        </w:tc>
      </w:tr>
    </w:tbl>
    <w:p w:rsidR="006263EA" w:rsidRDefault="006263EA" w:rsidP="00D045E4">
      <w:pPr>
        <w:spacing w:after="0" w:line="360" w:lineRule="auto"/>
        <w:jc w:val="both"/>
        <w:rPr>
          <w:rFonts w:ascii="Times New Roman" w:hAnsi="Times New Roman"/>
          <w:sz w:val="24"/>
          <w:szCs w:val="24"/>
        </w:rPr>
      </w:pPr>
    </w:p>
    <w:p w:rsidR="006263EA" w:rsidRDefault="006263EA" w:rsidP="00D045E4">
      <w:pPr>
        <w:spacing w:after="0" w:line="360" w:lineRule="auto"/>
        <w:ind w:firstLine="709"/>
        <w:jc w:val="both"/>
        <w:rPr>
          <w:rFonts w:ascii="Times New Roman" w:hAnsi="Times New Roman"/>
          <w:sz w:val="24"/>
          <w:szCs w:val="24"/>
        </w:rPr>
      </w:pPr>
      <w:r>
        <w:rPr>
          <w:rFonts w:ascii="Times New Roman" w:hAnsi="Times New Roman"/>
          <w:sz w:val="24"/>
          <w:szCs w:val="24"/>
        </w:rPr>
        <w:t>Анализируя результаты реализации программных мероприятий муниципального образования Мглинский район, следует обратить внимание на изменение структуры расходов бюджета по каждой из муниципальных программ (рисунок 2).</w:t>
      </w:r>
    </w:p>
    <w:p w:rsidR="006263EA" w:rsidRDefault="006263EA" w:rsidP="00B93CA5">
      <w:pPr>
        <w:spacing w:after="0" w:line="360" w:lineRule="auto"/>
        <w:ind w:firstLine="709"/>
        <w:jc w:val="both"/>
        <w:rPr>
          <w:rFonts w:ascii="Times New Roman" w:hAnsi="Times New Roman"/>
          <w:sz w:val="24"/>
          <w:szCs w:val="24"/>
        </w:rPr>
      </w:pPr>
      <w:r>
        <w:rPr>
          <w:rFonts w:ascii="Times New Roman" w:hAnsi="Times New Roman"/>
          <w:sz w:val="24"/>
          <w:szCs w:val="24"/>
        </w:rPr>
        <w:t>Отметим, что подпрограмма «Кадровая политика в здравоохранении» перестает финансироваться с 2018 г. Наблюдается некоторый рост доли финансирования подпрограммы «Развитие физической культуры и спорта» на период 2019-2021 гг.</w:t>
      </w:r>
      <w:r w:rsidRPr="00D448B6">
        <w:rPr>
          <w:rFonts w:ascii="Times New Roman" w:hAnsi="Times New Roman"/>
          <w:sz w:val="24"/>
          <w:szCs w:val="24"/>
        </w:rPr>
        <w:t xml:space="preserve"> </w:t>
      </w:r>
    </w:p>
    <w:p w:rsidR="006263EA" w:rsidRDefault="006263EA" w:rsidP="00B93CA5">
      <w:pPr>
        <w:spacing w:after="0" w:line="360" w:lineRule="auto"/>
        <w:ind w:firstLine="709"/>
        <w:jc w:val="both"/>
        <w:rPr>
          <w:rFonts w:ascii="Times New Roman" w:hAnsi="Times New Roman"/>
          <w:sz w:val="24"/>
          <w:szCs w:val="24"/>
        </w:rPr>
      </w:pPr>
      <w:r w:rsidRPr="007104CA">
        <w:rPr>
          <w:rFonts w:ascii="Times New Roman" w:hAnsi="Times New Roman"/>
          <w:sz w:val="24"/>
          <w:szCs w:val="24"/>
        </w:rPr>
        <w:t xml:space="preserve">В рамках исполнения программы </w:t>
      </w:r>
      <w:r w:rsidRPr="007104CA">
        <w:rPr>
          <w:rFonts w:ascii="Times New Roman" w:hAnsi="Times New Roman"/>
          <w:color w:val="000000"/>
          <w:sz w:val="24"/>
          <w:szCs w:val="24"/>
        </w:rPr>
        <w:t xml:space="preserve">«Реализация полномочий исполнительно-распорядительного органа Мглинского района (2014 – 2020 годы)» осуществляется </w:t>
      </w:r>
      <w:r w:rsidRPr="007104CA">
        <w:rPr>
          <w:rFonts w:ascii="Times New Roman" w:hAnsi="Times New Roman"/>
          <w:bCs/>
          <w:sz w:val="24"/>
          <w:szCs w:val="24"/>
        </w:rPr>
        <w:t>передача государственных полномочий Брянской области в сфере защиты прав детей, деятельности по профилактике безнадзорности и правонарушений несовершеннолетних, организации деятельности административных комиссий; содействие реализации полномочий в сфере безопасности, защита населения и территории Мглинского района от чрезвычайных ситуаций; осуществление полномочий в сфере социально-трудовых отношений и охраны труда, организации временного трудоустройства несовершеннолетних граждан в возрасте от 14 до 18 лет (включая переданные полномочия Брянской области); демографическое развитие Мглинского района; проведение административной реформы в Мглинском районе; молодежная политика; развитие физической культуры и спорта; муниципальная поддержка малого и среднего предпринимательства в Мглинском районе.</w:t>
      </w:r>
      <w:r>
        <w:rPr>
          <w:rFonts w:ascii="Times New Roman" w:hAnsi="Times New Roman"/>
          <w:bCs/>
          <w:sz w:val="24"/>
          <w:szCs w:val="24"/>
        </w:rPr>
        <w:t xml:space="preserve"> </w:t>
      </w:r>
      <w:r w:rsidRPr="007104CA">
        <w:rPr>
          <w:rFonts w:ascii="Times New Roman" w:hAnsi="Times New Roman"/>
          <w:sz w:val="24"/>
          <w:szCs w:val="24"/>
        </w:rPr>
        <w:t xml:space="preserve">Общая сумма ассигнований на реализацию программы на период 2014 - 2017 гг. составила </w:t>
      </w:r>
      <w:r w:rsidRPr="00E27380">
        <w:rPr>
          <w:rFonts w:ascii="Times New Roman" w:hAnsi="Times New Roman"/>
          <w:sz w:val="24"/>
          <w:szCs w:val="24"/>
        </w:rPr>
        <w:t xml:space="preserve">162 </w:t>
      </w:r>
      <w:r w:rsidRPr="002A6E5A">
        <w:rPr>
          <w:rFonts w:ascii="Times New Roman" w:hAnsi="Times New Roman"/>
          <w:sz w:val="24"/>
          <w:szCs w:val="24"/>
        </w:rPr>
        <w:t>млн руб. из 286 млн руб.,  запланированных до 2020 г.</w:t>
      </w:r>
    </w:p>
    <w:p w:rsidR="006263EA" w:rsidRDefault="006263EA" w:rsidP="00D045E4">
      <w:pPr>
        <w:spacing w:after="0" w:line="360" w:lineRule="auto"/>
        <w:jc w:val="both"/>
        <w:rPr>
          <w:rFonts w:ascii="Times New Roman" w:hAnsi="Times New Roman"/>
          <w:sz w:val="24"/>
          <w:szCs w:val="24"/>
        </w:rPr>
      </w:pPr>
      <w:r>
        <w:rPr>
          <w:noProof/>
          <w:lang w:eastAsia="ru-RU"/>
        </w:rPr>
        <w:pict>
          <v:shape id="Диаграмма 18" o:spid="_x0000_i1027" type="#_x0000_t75" style="width:481.5pt;height:374.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P9Q8q3AAAAAUBAAAPAAAAZHJzL2Rvd25y&#10;ZXYueG1sTI9PSwMxEMXvgt8hjOBFbGKFul03W0TwIlJoLZ7Tzewfm0yWTbrdfntHL/by4PGG935T&#10;rCbvxIhD7AJpeJgpEEhVsB01Gnafb/cZiJgMWeMCoYYzRliV11eFyW040QbHbWoEl1DMjYY2pT6X&#10;MlYtehNnoUfirA6DN4nt0Eg7mBOXeyfnSi2kNx3xQmt6fG2xOmyPXkP42GTnu+/D8v1rnDtZ78b1&#10;2tVa395ML88gEk7p/xh+8RkdSmbahyPZKJwGfiT9KWfLxSPbvYanTCmQZSEv6csf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">
            <v:imagedata r:id="rId9" o:title="" croptop="-1924f" cropbottom="-479f" cropleft="-1012f" cropright="-1146f"/>
            <o:lock v:ext="edit" aspectratio="f"/>
          </v:shape>
        </w:pict>
      </w:r>
    </w:p>
    <w:p w:rsidR="006263EA" w:rsidRDefault="006263EA" w:rsidP="00B93CA5">
      <w:pPr>
        <w:spacing w:after="0" w:line="240" w:lineRule="auto"/>
        <w:jc w:val="center"/>
        <w:rPr>
          <w:rFonts w:ascii="Times New Roman" w:hAnsi="Times New Roman"/>
          <w:b/>
          <w:sz w:val="24"/>
          <w:szCs w:val="24"/>
        </w:rPr>
      </w:pPr>
    </w:p>
    <w:p w:rsidR="006263EA" w:rsidRDefault="006263EA" w:rsidP="00B93CA5">
      <w:pPr>
        <w:spacing w:after="0" w:line="240" w:lineRule="auto"/>
        <w:jc w:val="center"/>
        <w:rPr>
          <w:rFonts w:ascii="Times New Roman" w:hAnsi="Times New Roman"/>
          <w:sz w:val="24"/>
          <w:szCs w:val="24"/>
        </w:rPr>
      </w:pPr>
      <w:r w:rsidRPr="00523104">
        <w:rPr>
          <w:rFonts w:ascii="Times New Roman" w:hAnsi="Times New Roman"/>
          <w:b/>
          <w:sz w:val="24"/>
          <w:szCs w:val="24"/>
        </w:rPr>
        <w:t>Рисунок 2 – Структура расходов бюджета на реализацию муниципальной программы «Реализация полномочий  исполнительно - распорядительного  органа Мглинского  района (2014-2020 годы)» по видам подпрограмм, %</w:t>
      </w:r>
    </w:p>
    <w:p w:rsidR="006263EA" w:rsidRDefault="006263EA" w:rsidP="00911548">
      <w:pPr>
        <w:spacing w:after="0" w:line="360" w:lineRule="auto"/>
        <w:ind w:firstLine="709"/>
        <w:jc w:val="both"/>
        <w:rPr>
          <w:rFonts w:ascii="Times New Roman" w:hAnsi="Times New Roman"/>
          <w:sz w:val="24"/>
          <w:szCs w:val="24"/>
        </w:rPr>
      </w:pPr>
    </w:p>
    <w:p w:rsidR="006263EA" w:rsidRPr="007104CA" w:rsidRDefault="006263EA" w:rsidP="00911548">
      <w:pPr>
        <w:spacing w:after="0" w:line="360" w:lineRule="auto"/>
        <w:ind w:firstLine="709"/>
        <w:jc w:val="both"/>
        <w:rPr>
          <w:rFonts w:ascii="Times New Roman" w:hAnsi="Times New Roman"/>
          <w:sz w:val="24"/>
          <w:szCs w:val="24"/>
        </w:rPr>
      </w:pPr>
      <w:r w:rsidRPr="00104F8D">
        <w:rPr>
          <w:rFonts w:ascii="Times New Roman" w:hAnsi="Times New Roman"/>
          <w:sz w:val="24"/>
          <w:szCs w:val="24"/>
        </w:rPr>
        <w:t>Общий объем средств на реализацию муниципальной программы «Строительство и архитектура в Мглинском районе (2014 – 2020 годы)» составил 138566 тыс. руб., в том числе средств районного бюджета в размере 101919 тыс. руб. Из них уже направлены средства на модернизацию объектов коммунальной инфраструктуры за 2014 - 2017 гг. в сумме 11739 тыс. руб., на комплексное развитие систем коммунальной инфраструктуры за 2014 - 2017 гг. в сумме 68135 тыс. руб., на обеспечение жильём молодых семей – 4663,8 тыс. руб.</w:t>
      </w:r>
      <w:r>
        <w:rPr>
          <w:rFonts w:ascii="Times New Roman" w:hAnsi="Times New Roman"/>
          <w:sz w:val="24"/>
          <w:szCs w:val="24"/>
        </w:rPr>
        <w:t xml:space="preserve"> (рисунок 3).</w:t>
      </w:r>
    </w:p>
    <w:p w:rsidR="006263EA" w:rsidRPr="00911548" w:rsidRDefault="006263EA" w:rsidP="00D045E4">
      <w:pPr>
        <w:spacing w:after="0" w:line="360" w:lineRule="auto"/>
        <w:ind w:firstLine="709"/>
        <w:jc w:val="both"/>
        <w:rPr>
          <w:rFonts w:ascii="Times New Roman" w:hAnsi="Times New Roman"/>
          <w:sz w:val="14"/>
          <w:szCs w:val="14"/>
        </w:rPr>
      </w:pPr>
    </w:p>
    <w:p w:rsidR="006263EA" w:rsidRPr="00523104" w:rsidRDefault="006263EA" w:rsidP="007A1E48">
      <w:pPr>
        <w:spacing w:after="0" w:line="240" w:lineRule="auto"/>
        <w:jc w:val="center"/>
        <w:rPr>
          <w:rFonts w:ascii="Times New Roman" w:hAnsi="Times New Roman"/>
          <w:b/>
          <w:sz w:val="24"/>
          <w:szCs w:val="24"/>
        </w:rPr>
      </w:pPr>
      <w:r>
        <w:rPr>
          <w:noProof/>
          <w:lang w:eastAsia="ru-RU"/>
        </w:rPr>
        <w:pict>
          <v:shape id="Диаграмма 21" o:spid="_x0000_i1028" type="#_x0000_t75" style="width:486pt;height:34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AO21n2gAAAAUBAAAPAAAAZHJzL2Rvd25y&#10;ZXYueG1sTI9BS8NAEIXvgv9hGcGb3aSUpo3ZFBGEXqRY9T7NjtlodjZkt2367x296OXB4w3vfVNt&#10;Jt+rE42xC2wgn2WgiJtgO24NvL0+3a1AxYRssQ9MBi4UYVNfX1VY2nDmFzrtU6ukhGOJBlxKQ6l1&#10;bBx5jLMwEEv2EUaPSezYajviWcp9r+dZttQeO5YFhwM9Omq+9kdvoCh2i/fP9XYIO8xzDm5RXJ63&#10;xtzeTA/3oBJN6e8YfvAFHWphOoQj26h6A/JI+lXJ1sVc7MHAcpVnoOtK/6evvwE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">
            <v:imagedata r:id="rId10" o:title="" croptop="-2544f" cropbottom="-7301f" cropleft="-260f" cropright="-650f"/>
            <o:lock v:ext="edit" aspectratio="f"/>
          </v:shape>
        </w:pict>
      </w:r>
      <w:r w:rsidRPr="00523104">
        <w:rPr>
          <w:rFonts w:ascii="Times New Roman" w:hAnsi="Times New Roman"/>
          <w:b/>
          <w:sz w:val="24"/>
          <w:szCs w:val="24"/>
        </w:rPr>
        <w:t>Рисунок 3 - Структура расходов бюджета на реализацию муниципальной программы «</w:t>
      </w:r>
      <w:r w:rsidRPr="00523104">
        <w:rPr>
          <w:rFonts w:ascii="Times New Roman" w:hAnsi="Times New Roman"/>
          <w:b/>
          <w:bCs/>
          <w:sz w:val="24"/>
          <w:szCs w:val="24"/>
          <w:lang w:eastAsia="ru-RU"/>
        </w:rPr>
        <w:t>Строительство и архитектура в Мглинском районе (2014-2020 годы)» по видам подпрограмм, %</w:t>
      </w:r>
    </w:p>
    <w:p w:rsidR="006263EA" w:rsidRDefault="006263EA" w:rsidP="00D045E4">
      <w:pPr>
        <w:spacing w:after="0" w:line="360" w:lineRule="auto"/>
        <w:ind w:firstLine="709"/>
        <w:jc w:val="both"/>
        <w:rPr>
          <w:rFonts w:ascii="Times New Roman" w:hAnsi="Times New Roman"/>
          <w:sz w:val="24"/>
          <w:szCs w:val="24"/>
        </w:rPr>
      </w:pPr>
    </w:p>
    <w:p w:rsidR="006263EA" w:rsidRPr="00104F8D" w:rsidRDefault="006263EA" w:rsidP="00D045E4">
      <w:pPr>
        <w:spacing w:after="0" w:line="360" w:lineRule="auto"/>
        <w:ind w:firstLine="709"/>
        <w:jc w:val="both"/>
        <w:rPr>
          <w:rFonts w:ascii="Times New Roman" w:hAnsi="Times New Roman"/>
          <w:sz w:val="24"/>
          <w:szCs w:val="24"/>
        </w:rPr>
      </w:pPr>
      <w:r w:rsidRPr="007104CA">
        <w:rPr>
          <w:rFonts w:ascii="Times New Roman" w:hAnsi="Times New Roman"/>
          <w:sz w:val="24"/>
          <w:szCs w:val="24"/>
        </w:rPr>
        <w:t xml:space="preserve">В районе реализуется муниципальная программа «Устойчивое развитие сельских территорий Мглинского района Брянской области на 2014 - 2020 годы». Начиная с 2014 г. </w:t>
      </w:r>
      <w:r w:rsidRPr="00104F8D">
        <w:rPr>
          <w:rFonts w:ascii="Times New Roman" w:hAnsi="Times New Roman"/>
          <w:sz w:val="24"/>
          <w:szCs w:val="24"/>
        </w:rPr>
        <w:t xml:space="preserve">до 2017 г. общий объем бюджетных ассигнований, уже направленных на реализацию программы, составил 34907 тыс. руб., из них средств районного бюджета - 12762 тыс. руб. </w:t>
      </w:r>
      <w:r>
        <w:rPr>
          <w:rFonts w:ascii="Times New Roman" w:hAnsi="Times New Roman"/>
          <w:sz w:val="24"/>
          <w:szCs w:val="24"/>
        </w:rPr>
        <w:t>В первом этапе реализации Стратегии социально-экономического развития муниципального образования Мглинский район по данному программному мероприятию будет направлено еще 300 тыс. руб. (таблица 2).</w:t>
      </w:r>
    </w:p>
    <w:p w:rsidR="006263EA" w:rsidRDefault="006263EA" w:rsidP="00D045E4">
      <w:pPr>
        <w:spacing w:after="0" w:line="360" w:lineRule="auto"/>
        <w:ind w:firstLine="709"/>
        <w:jc w:val="both"/>
        <w:rPr>
          <w:rFonts w:ascii="Times New Roman" w:hAnsi="Times New Roman"/>
          <w:bCs/>
          <w:sz w:val="24"/>
          <w:szCs w:val="24"/>
        </w:rPr>
      </w:pPr>
      <w:r w:rsidRPr="002A6E5A">
        <w:rPr>
          <w:rFonts w:ascii="Times New Roman" w:hAnsi="Times New Roman"/>
          <w:sz w:val="24"/>
          <w:szCs w:val="24"/>
        </w:rPr>
        <w:t>С целью обеспечения правопорядка в Мглинском районе действует муниципальная программа «Обеспечение правопорядка на территории Мглинского района (2014 - 2020 годы)»</w:t>
      </w:r>
      <w:r w:rsidRPr="00C81640">
        <w:rPr>
          <w:rFonts w:ascii="Times New Roman" w:hAnsi="Times New Roman"/>
          <w:bCs/>
          <w:sz w:val="24"/>
          <w:szCs w:val="24"/>
        </w:rPr>
        <w:t xml:space="preserve"> </w:t>
      </w:r>
      <w:r>
        <w:rPr>
          <w:rFonts w:ascii="Times New Roman" w:hAnsi="Times New Roman"/>
          <w:bCs/>
          <w:sz w:val="24"/>
          <w:szCs w:val="24"/>
        </w:rPr>
        <w:t xml:space="preserve">(рисунок 4). </w:t>
      </w:r>
    </w:p>
    <w:p w:rsidR="006263EA" w:rsidRPr="00A040BF" w:rsidRDefault="006263EA" w:rsidP="00D045E4">
      <w:pPr>
        <w:spacing w:after="0" w:line="360" w:lineRule="auto"/>
        <w:ind w:firstLine="709"/>
        <w:jc w:val="both"/>
        <w:rPr>
          <w:rFonts w:ascii="Times New Roman" w:hAnsi="Times New Roman"/>
          <w:bCs/>
          <w:sz w:val="20"/>
          <w:szCs w:val="24"/>
        </w:rPr>
      </w:pPr>
    </w:p>
    <w:p w:rsidR="006263EA" w:rsidRDefault="006263EA" w:rsidP="00D045E4">
      <w:pPr>
        <w:spacing w:after="0" w:line="240" w:lineRule="auto"/>
        <w:jc w:val="both"/>
        <w:rPr>
          <w:rFonts w:ascii="Times New Roman" w:hAnsi="Times New Roman"/>
          <w:sz w:val="24"/>
          <w:szCs w:val="24"/>
        </w:rPr>
      </w:pPr>
      <w:r>
        <w:rPr>
          <w:noProof/>
          <w:lang w:eastAsia="ru-RU"/>
        </w:rPr>
        <w:pict>
          <v:shape id="Диаграмма 22" o:spid="_x0000_i1029" type="#_x0000_t75" style="width:468.75pt;height:23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">
            <v:imagedata r:id="rId11" o:title="" cropbottom="-113f"/>
            <o:lock v:ext="edit" aspectratio="f"/>
          </v:shape>
        </w:pict>
      </w:r>
    </w:p>
    <w:p w:rsidR="006263EA" w:rsidRDefault="006263EA" w:rsidP="00D045E4">
      <w:pPr>
        <w:spacing w:after="0" w:line="240" w:lineRule="auto"/>
        <w:jc w:val="both"/>
        <w:rPr>
          <w:rFonts w:ascii="Times New Roman" w:hAnsi="Times New Roman"/>
          <w:sz w:val="24"/>
          <w:szCs w:val="24"/>
        </w:rPr>
      </w:pPr>
    </w:p>
    <w:p w:rsidR="006263EA" w:rsidRPr="00911548" w:rsidRDefault="006263EA" w:rsidP="00911548">
      <w:pPr>
        <w:spacing w:after="0" w:line="240" w:lineRule="auto"/>
        <w:jc w:val="center"/>
        <w:rPr>
          <w:rFonts w:ascii="Times New Roman" w:hAnsi="Times New Roman"/>
          <w:b/>
          <w:sz w:val="24"/>
          <w:szCs w:val="24"/>
        </w:rPr>
      </w:pPr>
      <w:r w:rsidRPr="00911548">
        <w:rPr>
          <w:rFonts w:ascii="Times New Roman" w:hAnsi="Times New Roman"/>
          <w:b/>
          <w:sz w:val="24"/>
          <w:szCs w:val="24"/>
        </w:rPr>
        <w:t xml:space="preserve">Рисунок </w:t>
      </w:r>
      <w:r>
        <w:rPr>
          <w:rFonts w:ascii="Times New Roman" w:hAnsi="Times New Roman"/>
          <w:b/>
          <w:sz w:val="24"/>
          <w:szCs w:val="24"/>
        </w:rPr>
        <w:t>4</w:t>
      </w:r>
      <w:r w:rsidRPr="00911548">
        <w:rPr>
          <w:rFonts w:ascii="Times New Roman" w:hAnsi="Times New Roman"/>
          <w:b/>
          <w:sz w:val="24"/>
          <w:szCs w:val="24"/>
        </w:rPr>
        <w:t xml:space="preserve"> - Структура расходов бюджета на реализацию муниципальной программы «</w:t>
      </w:r>
      <w:r w:rsidRPr="00911548">
        <w:rPr>
          <w:rFonts w:ascii="Times New Roman" w:hAnsi="Times New Roman"/>
          <w:b/>
          <w:bCs/>
          <w:sz w:val="24"/>
          <w:szCs w:val="24"/>
          <w:lang w:eastAsia="ru-RU"/>
        </w:rPr>
        <w:t>Обеспечение правопорядка на территории Мглинского района (2014-2020 годы)» по видам подпрограмм за 2018 год, %</w:t>
      </w:r>
    </w:p>
    <w:p w:rsidR="006263EA" w:rsidRDefault="006263EA" w:rsidP="00D045E4">
      <w:pPr>
        <w:spacing w:after="0" w:line="360" w:lineRule="auto"/>
        <w:ind w:firstLine="709"/>
        <w:jc w:val="both"/>
        <w:rPr>
          <w:rFonts w:ascii="Times New Roman" w:hAnsi="Times New Roman"/>
          <w:bCs/>
          <w:sz w:val="24"/>
          <w:szCs w:val="24"/>
        </w:rPr>
      </w:pPr>
    </w:p>
    <w:p w:rsidR="006263EA" w:rsidRPr="002A6E5A" w:rsidRDefault="006263EA" w:rsidP="00D045E4">
      <w:pPr>
        <w:spacing w:after="0" w:line="360" w:lineRule="auto"/>
        <w:ind w:firstLine="709"/>
        <w:jc w:val="both"/>
        <w:rPr>
          <w:rFonts w:ascii="Times New Roman" w:hAnsi="Times New Roman"/>
          <w:bCs/>
          <w:sz w:val="24"/>
          <w:szCs w:val="24"/>
        </w:rPr>
      </w:pPr>
      <w:r>
        <w:rPr>
          <w:rFonts w:ascii="Times New Roman" w:hAnsi="Times New Roman"/>
          <w:bCs/>
          <w:sz w:val="24"/>
          <w:szCs w:val="24"/>
        </w:rPr>
        <w:t xml:space="preserve">Одновременно </w:t>
      </w:r>
      <w:r w:rsidRPr="002A6E5A">
        <w:rPr>
          <w:rFonts w:ascii="Times New Roman" w:hAnsi="Times New Roman"/>
          <w:sz w:val="24"/>
          <w:szCs w:val="24"/>
        </w:rPr>
        <w:t>реализуются п</w:t>
      </w:r>
      <w:r w:rsidRPr="002A6E5A">
        <w:rPr>
          <w:rFonts w:ascii="Times New Roman" w:hAnsi="Times New Roman"/>
          <w:bCs/>
          <w:sz w:val="24"/>
          <w:szCs w:val="24"/>
        </w:rPr>
        <w:t>одпрограммы «Совершенствование системы профилактики правонарушений и усиление борьбы с преступностью в Мглинском  районе (2014 - 2020 годы)», «Комплексные меры профилактики проявлений терроризма и экстремизма на территории Мглинского района (2014 - 2020 годы)», «Противодействие коррупции в Мглинском районе (2014 - 2020 годы)», «Повышение безопасности дорожного движения в Мглинском районе (2014 - 2020 годы)», «Комплексные меры противодействия злоупотреблению наркотиками и их незаконному обороту (2014 - 2020 годы)».</w:t>
      </w:r>
    </w:p>
    <w:p w:rsidR="006263EA" w:rsidRPr="002A6E5A" w:rsidRDefault="006263EA" w:rsidP="00D045E4">
      <w:pPr>
        <w:spacing w:after="0" w:line="360" w:lineRule="auto"/>
        <w:ind w:firstLine="709"/>
        <w:jc w:val="both"/>
        <w:rPr>
          <w:rFonts w:ascii="Times New Roman" w:hAnsi="Times New Roman"/>
          <w:sz w:val="24"/>
          <w:szCs w:val="24"/>
        </w:rPr>
      </w:pPr>
      <w:r w:rsidRPr="002A6E5A">
        <w:rPr>
          <w:rFonts w:ascii="Times New Roman" w:hAnsi="Times New Roman"/>
          <w:bCs/>
          <w:sz w:val="24"/>
          <w:szCs w:val="24"/>
        </w:rPr>
        <w:t xml:space="preserve">Объем бюджетных ассигнований на реализацию программы составляет 1265,8 тыс. руб., из них уже направлено </w:t>
      </w:r>
      <w:r w:rsidRPr="002A6E5A">
        <w:rPr>
          <w:rFonts w:ascii="Times New Roman" w:hAnsi="Times New Roman"/>
          <w:sz w:val="24"/>
          <w:szCs w:val="24"/>
        </w:rPr>
        <w:t>749,8 тыс. руб. средств местного бюджета</w:t>
      </w:r>
      <w:r w:rsidRPr="002A6E5A">
        <w:rPr>
          <w:rFonts w:ascii="Times New Roman" w:hAnsi="Times New Roman"/>
          <w:bCs/>
          <w:sz w:val="24"/>
          <w:szCs w:val="24"/>
        </w:rPr>
        <w:t xml:space="preserve"> на </w:t>
      </w:r>
      <w:r w:rsidRPr="002A6E5A">
        <w:rPr>
          <w:rFonts w:ascii="Times New Roman" w:hAnsi="Times New Roman"/>
          <w:sz w:val="24"/>
          <w:szCs w:val="24"/>
        </w:rPr>
        <w:t xml:space="preserve">оборудование объектов с массовым пребыванием граждан средствами видеонаблюдения, проведение в общеобразовательных учреждениях различных конкурсов, районных профилактических акций, комплексных профилактических мероприятий с привлечением несовершеннолетних, состоящих на учете в подразделении по делам несовершеннолетних, </w:t>
      </w:r>
      <w:r w:rsidRPr="002A6E5A">
        <w:rPr>
          <w:rFonts w:ascii="Times New Roman" w:hAnsi="Times New Roman"/>
          <w:color w:val="000000"/>
          <w:sz w:val="24"/>
          <w:szCs w:val="24"/>
        </w:rPr>
        <w:t>оформление информационных стендов и другие мероприятия</w:t>
      </w:r>
      <w:r w:rsidRPr="002A6E5A">
        <w:rPr>
          <w:rFonts w:ascii="Times New Roman" w:hAnsi="Times New Roman"/>
          <w:sz w:val="24"/>
          <w:szCs w:val="24"/>
        </w:rPr>
        <w:t>.</w:t>
      </w:r>
    </w:p>
    <w:p w:rsidR="006263EA" w:rsidRPr="002A6E5A" w:rsidRDefault="006263EA" w:rsidP="00D045E4">
      <w:pPr>
        <w:spacing w:after="0" w:line="360" w:lineRule="auto"/>
        <w:ind w:firstLine="709"/>
        <w:jc w:val="both"/>
        <w:rPr>
          <w:rFonts w:ascii="Times New Roman" w:hAnsi="Times New Roman"/>
          <w:sz w:val="24"/>
          <w:szCs w:val="24"/>
        </w:rPr>
      </w:pPr>
      <w:r w:rsidRPr="002A6E5A">
        <w:rPr>
          <w:rFonts w:ascii="Times New Roman" w:hAnsi="Times New Roman"/>
          <w:sz w:val="24"/>
          <w:szCs w:val="24"/>
        </w:rPr>
        <w:t>С целью реализации государственной политики в сфере образования в Мглинском районе реализуются мероприятии муниципальной программы «Развитие образования Мглинского района (2014 – 2020 годы)».</w:t>
      </w:r>
      <w:r>
        <w:rPr>
          <w:rFonts w:ascii="Times New Roman" w:hAnsi="Times New Roman"/>
          <w:sz w:val="24"/>
          <w:szCs w:val="24"/>
        </w:rPr>
        <w:t xml:space="preserve"> </w:t>
      </w:r>
      <w:r w:rsidRPr="002A6E5A">
        <w:rPr>
          <w:rFonts w:ascii="Times New Roman" w:hAnsi="Times New Roman"/>
          <w:sz w:val="24"/>
          <w:szCs w:val="24"/>
        </w:rPr>
        <w:t>Общая сумма ассигнований на реализацию программы на период 2014 - 2017 гг. составила 648943 тыс. руб. из 1109606 тыс. руб.,  запланированных до 2020 г.</w:t>
      </w:r>
      <w:r>
        <w:rPr>
          <w:rFonts w:ascii="Times New Roman" w:hAnsi="Times New Roman"/>
          <w:sz w:val="24"/>
          <w:szCs w:val="24"/>
        </w:rPr>
        <w:t xml:space="preserve"> (таблица 2)</w:t>
      </w:r>
    </w:p>
    <w:p w:rsidR="006263EA" w:rsidRPr="002A6E5A" w:rsidRDefault="006263EA" w:rsidP="00D045E4">
      <w:pPr>
        <w:spacing w:after="0" w:line="360" w:lineRule="auto"/>
        <w:ind w:firstLine="709"/>
        <w:jc w:val="both"/>
        <w:rPr>
          <w:rFonts w:ascii="Times New Roman" w:hAnsi="Times New Roman"/>
          <w:sz w:val="24"/>
          <w:szCs w:val="24"/>
        </w:rPr>
      </w:pPr>
      <w:r w:rsidRPr="002A6E5A">
        <w:rPr>
          <w:rFonts w:ascii="Times New Roman" w:hAnsi="Times New Roman"/>
          <w:sz w:val="24"/>
          <w:szCs w:val="24"/>
        </w:rPr>
        <w:t>С целью обеспечения прав граждан на доступ к культурным ценностям в районе реализуется муниципальная программа «Развитие культуры и сохранение культурного наследия Мглинского района (2014 – 2020 годы)».</w:t>
      </w:r>
      <w:r>
        <w:rPr>
          <w:rFonts w:ascii="Times New Roman" w:hAnsi="Times New Roman"/>
          <w:sz w:val="24"/>
          <w:szCs w:val="24"/>
        </w:rPr>
        <w:t xml:space="preserve"> </w:t>
      </w:r>
      <w:r w:rsidRPr="002A6E5A">
        <w:rPr>
          <w:rFonts w:ascii="Times New Roman" w:hAnsi="Times New Roman"/>
          <w:sz w:val="24"/>
          <w:szCs w:val="24"/>
        </w:rPr>
        <w:t>Начиная с 2014 г. до 2017 г. общий объем бюджетных ассигнований, уже направленных на реализацию прог</w:t>
      </w:r>
      <w:r>
        <w:rPr>
          <w:rFonts w:ascii="Times New Roman" w:hAnsi="Times New Roman"/>
          <w:sz w:val="24"/>
          <w:szCs w:val="24"/>
        </w:rPr>
        <w:t xml:space="preserve">раммы, составил 88555 тыс. руб. </w:t>
      </w:r>
    </w:p>
    <w:p w:rsidR="006263EA" w:rsidRDefault="006263EA" w:rsidP="00D045E4">
      <w:pPr>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Управление муниципальной собственностью и муниципальными финансами, а так же муниципальная программа «Развитие культуры и сохранение культурного наследия» (рисунок 5), продолжают активно финансироваться бюджетом вплоть до 2019 г, в последующий период объемы расходов по данным программам снижаются.</w:t>
      </w:r>
    </w:p>
    <w:p w:rsidR="006263EA" w:rsidRPr="00A040BF" w:rsidRDefault="006263EA" w:rsidP="00D045E4">
      <w:pPr>
        <w:spacing w:after="0" w:line="360" w:lineRule="auto"/>
        <w:ind w:firstLine="709"/>
        <w:jc w:val="both"/>
        <w:rPr>
          <w:rFonts w:ascii="Times New Roman" w:hAnsi="Times New Roman"/>
          <w:color w:val="000000"/>
          <w:sz w:val="20"/>
          <w:szCs w:val="24"/>
        </w:rPr>
      </w:pPr>
    </w:p>
    <w:p w:rsidR="006263EA" w:rsidRDefault="006263EA" w:rsidP="00D045E4">
      <w:pPr>
        <w:spacing w:after="0" w:line="360" w:lineRule="auto"/>
        <w:jc w:val="both"/>
        <w:rPr>
          <w:rFonts w:ascii="Times New Roman" w:hAnsi="Times New Roman"/>
          <w:sz w:val="24"/>
          <w:szCs w:val="24"/>
        </w:rPr>
      </w:pPr>
      <w:r>
        <w:rPr>
          <w:noProof/>
          <w:lang w:eastAsia="ru-RU"/>
        </w:rPr>
        <w:pict>
          <v:shape id="Диаграмма 24" o:spid="_x0000_i1030" type="#_x0000_t75" style="width:468.75pt;height:20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HL7782wAAAAUBAAAPAAAAZHJzL2Rvd25y&#10;ZXYueG1sTI9BT8JAEIXvJv6HzZh4IbCLUYTaLSEYvQsmXJfu0Fa6s6W7pdVf78hFLi95eZP3vkmX&#10;g6vFGdtQedIwnSgQSLm3FRUaPrdv4zmIEA1ZU3tCDd8YYJnd3qQmsb6nDzxvYiG4hEJiNJQxNomU&#10;IS/RmTDxDRJnB986E9m2hbSt6bnc1fJBqZl0piJeKE2D6xLz46ZzGrpTXG3f8XQIu1E3kv3P1y4/&#10;vmp9fzesXkBEHOL/MfzhMzpkzLT3Hdkgag38SLwoZ4vnJ7Z7DY9qrkBmqbymz34B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">
            <v:imagedata r:id="rId12" o:title="" croptop="-2107f" cropbottom="-1197f" cropleft="-984f" cropright="-157f"/>
            <o:lock v:ext="edit" aspectratio="f"/>
          </v:shape>
        </w:pict>
      </w:r>
    </w:p>
    <w:p w:rsidR="006263EA" w:rsidRPr="00A040BF" w:rsidRDefault="006263EA" w:rsidP="00D045E4">
      <w:pPr>
        <w:spacing w:after="0" w:line="240" w:lineRule="auto"/>
        <w:jc w:val="both"/>
        <w:rPr>
          <w:rFonts w:ascii="Times New Roman" w:hAnsi="Times New Roman"/>
          <w:sz w:val="20"/>
          <w:szCs w:val="24"/>
        </w:rPr>
      </w:pPr>
    </w:p>
    <w:p w:rsidR="006263EA" w:rsidRPr="00670B5A" w:rsidRDefault="006263EA" w:rsidP="00670B5A">
      <w:pPr>
        <w:spacing w:after="0" w:line="240" w:lineRule="auto"/>
        <w:jc w:val="center"/>
        <w:rPr>
          <w:b/>
          <w:sz w:val="24"/>
          <w:szCs w:val="24"/>
        </w:rPr>
      </w:pPr>
      <w:r w:rsidRPr="00670B5A">
        <w:rPr>
          <w:rFonts w:ascii="Times New Roman" w:hAnsi="Times New Roman"/>
          <w:b/>
          <w:sz w:val="24"/>
          <w:szCs w:val="24"/>
        </w:rPr>
        <w:t xml:space="preserve">Рисунок </w:t>
      </w:r>
      <w:r>
        <w:rPr>
          <w:rFonts w:ascii="Times New Roman" w:hAnsi="Times New Roman"/>
          <w:b/>
          <w:sz w:val="24"/>
          <w:szCs w:val="24"/>
        </w:rPr>
        <w:t>5</w:t>
      </w:r>
      <w:r w:rsidRPr="00670B5A">
        <w:rPr>
          <w:rFonts w:ascii="Times New Roman" w:hAnsi="Times New Roman"/>
          <w:b/>
          <w:sz w:val="24"/>
          <w:szCs w:val="24"/>
        </w:rPr>
        <w:t xml:space="preserve"> - Динамика расходов бюджета на реализацию муниципальных программ: </w:t>
      </w:r>
      <w:r w:rsidRPr="00670B5A">
        <w:rPr>
          <w:rFonts w:ascii="Times New Roman" w:hAnsi="Times New Roman"/>
          <w:b/>
          <w:bCs/>
          <w:sz w:val="24"/>
          <w:szCs w:val="24"/>
          <w:lang w:eastAsia="ru-RU"/>
        </w:rPr>
        <w:t>Управление муниципальной собственностью Мглинского района (2014-2020 годы), Развитие культуры и сохранение культурного наследия Мглинского района (2014-2020 годы), Управление муниципальными финансами Мглин</w:t>
      </w:r>
      <w:r>
        <w:rPr>
          <w:rFonts w:ascii="Times New Roman" w:hAnsi="Times New Roman"/>
          <w:b/>
          <w:bCs/>
          <w:sz w:val="24"/>
          <w:szCs w:val="24"/>
          <w:lang w:eastAsia="ru-RU"/>
        </w:rPr>
        <w:t>ского района (2014-2020 годы), руб.</w:t>
      </w:r>
    </w:p>
    <w:p w:rsidR="006263EA" w:rsidRDefault="006263EA" w:rsidP="00670B5A">
      <w:pPr>
        <w:spacing w:after="0" w:line="360" w:lineRule="auto"/>
        <w:ind w:firstLine="709"/>
        <w:jc w:val="both"/>
        <w:rPr>
          <w:rFonts w:ascii="Times New Roman" w:hAnsi="Times New Roman"/>
          <w:sz w:val="24"/>
          <w:szCs w:val="24"/>
        </w:rPr>
      </w:pPr>
      <w:r w:rsidRPr="002A6E5A">
        <w:rPr>
          <w:rFonts w:ascii="Times New Roman" w:hAnsi="Times New Roman"/>
          <w:color w:val="000000"/>
          <w:sz w:val="24"/>
          <w:szCs w:val="24"/>
        </w:rPr>
        <w:t xml:space="preserve">В </w:t>
      </w:r>
      <w:r>
        <w:rPr>
          <w:rFonts w:ascii="Times New Roman" w:hAnsi="Times New Roman"/>
          <w:color w:val="000000"/>
          <w:sz w:val="24"/>
          <w:szCs w:val="24"/>
        </w:rPr>
        <w:t xml:space="preserve">муниципальном образовании </w:t>
      </w:r>
      <w:r w:rsidRPr="002A6E5A">
        <w:rPr>
          <w:rFonts w:ascii="Times New Roman" w:hAnsi="Times New Roman"/>
          <w:color w:val="000000"/>
          <w:sz w:val="24"/>
          <w:szCs w:val="24"/>
        </w:rPr>
        <w:t>Мглинск</w:t>
      </w:r>
      <w:r>
        <w:rPr>
          <w:rFonts w:ascii="Times New Roman" w:hAnsi="Times New Roman"/>
          <w:color w:val="000000"/>
          <w:sz w:val="24"/>
          <w:szCs w:val="24"/>
        </w:rPr>
        <w:t>ий</w:t>
      </w:r>
      <w:r w:rsidRPr="002A6E5A">
        <w:rPr>
          <w:rFonts w:ascii="Times New Roman" w:hAnsi="Times New Roman"/>
          <w:color w:val="000000"/>
          <w:sz w:val="24"/>
          <w:szCs w:val="24"/>
        </w:rPr>
        <w:t xml:space="preserve"> район начала реализовываться муниципальная программа </w:t>
      </w:r>
      <w:r w:rsidRPr="002A6E5A">
        <w:rPr>
          <w:rFonts w:ascii="Times New Roman" w:hAnsi="Times New Roman"/>
          <w:sz w:val="24"/>
          <w:szCs w:val="24"/>
        </w:rPr>
        <w:t xml:space="preserve">«Комплексное социально-экономическое развитие Мглинского городского поселения на 2018 - 2020 годы», предусматривающая общий объем финансирования 78034 тыс. руб., из которых в 2018 г. будет израсходовано 35146 тыс. руб. </w:t>
      </w:r>
    </w:p>
    <w:p w:rsidR="006263EA" w:rsidRPr="00A3458A" w:rsidRDefault="006263EA" w:rsidP="00D045E4">
      <w:pPr>
        <w:spacing w:after="0" w:line="360" w:lineRule="auto"/>
        <w:ind w:firstLine="709"/>
        <w:jc w:val="both"/>
        <w:rPr>
          <w:rFonts w:ascii="Times New Roman" w:hAnsi="Times New Roman"/>
          <w:color w:val="000000"/>
          <w:sz w:val="24"/>
          <w:szCs w:val="24"/>
        </w:rPr>
      </w:pPr>
      <w:r>
        <w:rPr>
          <w:rFonts w:ascii="Times New Roman" w:hAnsi="Times New Roman"/>
          <w:sz w:val="24"/>
          <w:szCs w:val="24"/>
        </w:rPr>
        <w:t>Приведенная характеристика р</w:t>
      </w:r>
      <w:r w:rsidRPr="005029E6">
        <w:rPr>
          <w:rFonts w:ascii="Times New Roman" w:hAnsi="Times New Roman"/>
          <w:sz w:val="24"/>
          <w:szCs w:val="24"/>
        </w:rPr>
        <w:t>егиональной программ</w:t>
      </w:r>
      <w:r>
        <w:rPr>
          <w:rFonts w:ascii="Times New Roman" w:hAnsi="Times New Roman"/>
          <w:sz w:val="24"/>
          <w:szCs w:val="24"/>
        </w:rPr>
        <w:t>ы</w:t>
      </w:r>
      <w:r w:rsidRPr="005029E6">
        <w:rPr>
          <w:rFonts w:ascii="Times New Roman" w:hAnsi="Times New Roman"/>
          <w:sz w:val="24"/>
          <w:szCs w:val="24"/>
        </w:rPr>
        <w:t xml:space="preserve"> «Проведение капитального ремонта общего имущества многоквартирных домов на территории Брянской области (2014 - 2043 годы)» на территории муниципального образования Мглинское городское поселение и муниципального образования Мглинский район в 2017 – 2019 гг. предусм</w:t>
      </w:r>
      <w:r>
        <w:rPr>
          <w:rFonts w:ascii="Times New Roman" w:hAnsi="Times New Roman"/>
          <w:sz w:val="24"/>
          <w:szCs w:val="24"/>
        </w:rPr>
        <w:t>а</w:t>
      </w:r>
      <w:r w:rsidRPr="005029E6">
        <w:rPr>
          <w:rFonts w:ascii="Times New Roman" w:hAnsi="Times New Roman"/>
          <w:sz w:val="24"/>
          <w:szCs w:val="24"/>
        </w:rPr>
        <w:t>тр</w:t>
      </w:r>
      <w:r>
        <w:rPr>
          <w:rFonts w:ascii="Times New Roman" w:hAnsi="Times New Roman"/>
          <w:sz w:val="24"/>
          <w:szCs w:val="24"/>
        </w:rPr>
        <w:t>ивала</w:t>
      </w:r>
      <w:r w:rsidRPr="005029E6">
        <w:rPr>
          <w:rFonts w:ascii="Times New Roman" w:hAnsi="Times New Roman"/>
          <w:sz w:val="24"/>
          <w:szCs w:val="24"/>
        </w:rPr>
        <w:t xml:space="preserve"> работы по капитальному ремонту 3 многоквартирных домов. Фактически программа начала реализовываться в 2014 г. С 2017 г</w:t>
      </w:r>
      <w:r>
        <w:rPr>
          <w:rFonts w:ascii="Times New Roman" w:hAnsi="Times New Roman"/>
          <w:sz w:val="24"/>
          <w:szCs w:val="24"/>
        </w:rPr>
        <w:t>.</w:t>
      </w:r>
      <w:r w:rsidRPr="005029E6">
        <w:rPr>
          <w:rFonts w:ascii="Times New Roman" w:hAnsi="Times New Roman"/>
          <w:sz w:val="24"/>
          <w:szCs w:val="24"/>
        </w:rPr>
        <w:t xml:space="preserve"> она включает ремонт крыш многоквартирных домов за счет средств собственников МКД (Приложение 2 к краткосрочному плану (2017 - 2019 годы) </w:t>
      </w:r>
      <w:r w:rsidRPr="005029E6">
        <w:rPr>
          <w:rFonts w:ascii="Times New Roman" w:hAnsi="Times New Roman"/>
          <w:color w:val="000000"/>
          <w:sz w:val="24"/>
          <w:szCs w:val="24"/>
        </w:rPr>
        <w:t xml:space="preserve">реализации региональной программы «Проведение капитального ремонта общего имущества многоквартирных домов на территории Брянской области </w:t>
      </w:r>
      <w:r w:rsidRPr="005029E6">
        <w:rPr>
          <w:rFonts w:ascii="Times New Roman" w:hAnsi="Times New Roman"/>
          <w:sz w:val="24"/>
          <w:szCs w:val="24"/>
        </w:rPr>
        <w:t>(2014 - 2043 годы)</w:t>
      </w:r>
      <w:r w:rsidRPr="005029E6">
        <w:rPr>
          <w:rFonts w:ascii="Times New Roman" w:hAnsi="Times New Roman"/>
          <w:color w:val="000000"/>
          <w:sz w:val="24"/>
          <w:szCs w:val="24"/>
        </w:rPr>
        <w:t xml:space="preserve">» на территории муниципального образования «Мглинское городское поселение» Мглинского района, утвержденной постановлением администрации Мглинского района от </w:t>
      </w:r>
      <w:r w:rsidRPr="005029E6">
        <w:rPr>
          <w:rFonts w:ascii="Times New Roman" w:hAnsi="Times New Roman"/>
          <w:sz w:val="24"/>
          <w:szCs w:val="24"/>
        </w:rPr>
        <w:t>12.05.2017г. № 303).</w:t>
      </w:r>
      <w:r>
        <w:rPr>
          <w:rFonts w:ascii="Times New Roman" w:hAnsi="Times New Roman"/>
          <w:sz w:val="24"/>
          <w:szCs w:val="24"/>
        </w:rPr>
        <w:t xml:space="preserve"> </w:t>
      </w:r>
    </w:p>
    <w:p w:rsidR="006263EA" w:rsidRDefault="006263EA" w:rsidP="00D045E4">
      <w:pPr>
        <w:spacing w:after="0" w:line="360" w:lineRule="auto"/>
        <w:ind w:firstLine="709"/>
        <w:jc w:val="both"/>
        <w:rPr>
          <w:rFonts w:ascii="Times New Roman" w:hAnsi="Times New Roman"/>
          <w:sz w:val="24"/>
          <w:szCs w:val="24"/>
        </w:rPr>
      </w:pPr>
      <w:r w:rsidRPr="002A6E5A">
        <w:rPr>
          <w:rFonts w:ascii="Times New Roman" w:hAnsi="Times New Roman"/>
          <w:sz w:val="24"/>
          <w:szCs w:val="24"/>
        </w:rPr>
        <w:t>В 2017 г. принята муниципальная программа «Формирование современной городской среды на территории Мглинского городского поселения на 2018 - 2022 годы», на реализацию которой в 2018 г. предусматривается 2381 тыс. руб. из 5145 тыс. руб., запланированных до 2022 г. Данное мероприятие позволит повысить комфортность проживания и отдыха населения Мглинского городского поселения, обеспечить более эффективную эксплуатацию жилых домов, увеличить посещаемость общественных территорий, улучшить условия для отдыха и занятий спортом; обеспечить физическую, пространственную и информационную доступность зданий, сооружений, дворовых территорий и наиболее посещаемых общественных территорий для инвалидов и других маломобильных групп населения.</w:t>
      </w:r>
    </w:p>
    <w:p w:rsidR="006263EA" w:rsidRPr="007104CA" w:rsidRDefault="006263EA" w:rsidP="00D045E4">
      <w:pPr>
        <w:spacing w:after="0" w:line="360" w:lineRule="auto"/>
        <w:ind w:firstLine="709"/>
        <w:jc w:val="both"/>
        <w:rPr>
          <w:rFonts w:ascii="Times New Roman" w:hAnsi="Times New Roman"/>
          <w:sz w:val="24"/>
          <w:szCs w:val="24"/>
          <w:vertAlign w:val="superscript"/>
        </w:rPr>
      </w:pPr>
      <w:r w:rsidRPr="007104CA">
        <w:rPr>
          <w:rFonts w:ascii="Times New Roman" w:hAnsi="Times New Roman"/>
          <w:sz w:val="24"/>
          <w:szCs w:val="24"/>
        </w:rPr>
        <w:t xml:space="preserve">Основной целью </w:t>
      </w:r>
      <w:r w:rsidRPr="00652832">
        <w:rPr>
          <w:rFonts w:ascii="Times New Roman" w:hAnsi="Times New Roman"/>
          <w:sz w:val="24"/>
          <w:szCs w:val="24"/>
        </w:rPr>
        <w:t>Плана перспективного развития Мглинского района</w:t>
      </w:r>
      <w:r w:rsidRPr="007104CA">
        <w:rPr>
          <w:rFonts w:ascii="Times New Roman" w:hAnsi="Times New Roman"/>
          <w:sz w:val="24"/>
          <w:szCs w:val="24"/>
        </w:rPr>
        <w:t xml:space="preserve"> Брянской области, разработанного в 2014 году на период 2014-2020 гг., является «продолжение строительства очистных сооружений в г. Мглине, выполнение реконструкции стадиона в г. Мглине, строительство нового детского сада на 150 мест в г. Мглине, строительство и реконструкция газопроводных и водопроводных сетей на селе, капитальные ремонты учреждений образования, культуры, здравоохранения, капитальный ремонт городской бани, строительство новых и капитальные ремонты действующих автомобильных дорог».</w:t>
      </w:r>
      <w:r w:rsidRPr="007104CA">
        <w:rPr>
          <w:rFonts w:ascii="Times New Roman" w:hAnsi="Times New Roman"/>
          <w:sz w:val="24"/>
          <w:szCs w:val="24"/>
          <w:vertAlign w:val="superscript"/>
        </w:rPr>
        <w:footnoteReference w:id="1"/>
      </w:r>
    </w:p>
    <w:p w:rsidR="006263EA" w:rsidRPr="007104CA" w:rsidRDefault="006263EA" w:rsidP="00D045E4">
      <w:pPr>
        <w:spacing w:after="0" w:line="360" w:lineRule="auto"/>
        <w:ind w:firstLine="709"/>
        <w:jc w:val="both"/>
        <w:rPr>
          <w:rFonts w:ascii="Times New Roman" w:hAnsi="Times New Roman"/>
          <w:sz w:val="24"/>
          <w:szCs w:val="24"/>
        </w:rPr>
      </w:pPr>
      <w:r w:rsidRPr="007104CA">
        <w:rPr>
          <w:rFonts w:ascii="Times New Roman" w:hAnsi="Times New Roman"/>
          <w:sz w:val="24"/>
          <w:szCs w:val="24"/>
        </w:rPr>
        <w:t>В Плане перспективного развития района было утверждено несколько приоритетных направлений, среди которых можно выделить:</w:t>
      </w:r>
    </w:p>
    <w:p w:rsidR="006263EA" w:rsidRPr="007104CA" w:rsidRDefault="006263EA" w:rsidP="007A1E48">
      <w:pPr>
        <w:pStyle w:val="ListParagraph"/>
        <w:numPr>
          <w:ilvl w:val="0"/>
          <w:numId w:val="1"/>
        </w:numPr>
        <w:tabs>
          <w:tab w:val="left" w:pos="993"/>
        </w:tabs>
        <w:spacing w:after="0" w:line="360" w:lineRule="auto"/>
        <w:ind w:hanging="11"/>
        <w:rPr>
          <w:rFonts w:ascii="Times New Roman" w:hAnsi="Times New Roman"/>
          <w:sz w:val="24"/>
          <w:szCs w:val="24"/>
        </w:rPr>
      </w:pPr>
      <w:r w:rsidRPr="007104CA">
        <w:rPr>
          <w:rFonts w:ascii="Times New Roman" w:hAnsi="Times New Roman"/>
          <w:sz w:val="24"/>
          <w:szCs w:val="24"/>
        </w:rPr>
        <w:t>Развитие промышленного сектора и агропромышленного комплекса</w:t>
      </w:r>
    </w:p>
    <w:p w:rsidR="006263EA" w:rsidRPr="007104CA" w:rsidRDefault="006263EA" w:rsidP="007A1E48">
      <w:pPr>
        <w:pStyle w:val="ListParagraph"/>
        <w:numPr>
          <w:ilvl w:val="0"/>
          <w:numId w:val="1"/>
        </w:numPr>
        <w:tabs>
          <w:tab w:val="left" w:pos="993"/>
        </w:tabs>
        <w:spacing w:after="0" w:line="360" w:lineRule="auto"/>
        <w:ind w:hanging="11"/>
        <w:rPr>
          <w:rFonts w:ascii="Times New Roman" w:hAnsi="Times New Roman"/>
          <w:sz w:val="24"/>
          <w:szCs w:val="24"/>
        </w:rPr>
      </w:pPr>
      <w:r w:rsidRPr="007104CA">
        <w:rPr>
          <w:rFonts w:ascii="Times New Roman" w:hAnsi="Times New Roman"/>
          <w:sz w:val="24"/>
          <w:szCs w:val="24"/>
        </w:rPr>
        <w:t>Развитие малого и среднего предпринимательства</w:t>
      </w:r>
    </w:p>
    <w:p w:rsidR="006263EA" w:rsidRPr="007104CA" w:rsidRDefault="006263EA" w:rsidP="007A1E48">
      <w:pPr>
        <w:pStyle w:val="ListParagraph"/>
        <w:numPr>
          <w:ilvl w:val="0"/>
          <w:numId w:val="1"/>
        </w:numPr>
        <w:tabs>
          <w:tab w:val="left" w:pos="993"/>
        </w:tabs>
        <w:spacing w:after="0" w:line="360" w:lineRule="auto"/>
        <w:ind w:hanging="11"/>
        <w:rPr>
          <w:rFonts w:ascii="Times New Roman" w:hAnsi="Times New Roman"/>
          <w:sz w:val="24"/>
          <w:szCs w:val="24"/>
        </w:rPr>
      </w:pPr>
      <w:r w:rsidRPr="007104CA">
        <w:rPr>
          <w:rFonts w:ascii="Times New Roman" w:hAnsi="Times New Roman"/>
          <w:sz w:val="24"/>
          <w:szCs w:val="24"/>
        </w:rPr>
        <w:t>Строительство и улучшение жилищных условий граждан</w:t>
      </w:r>
    </w:p>
    <w:p w:rsidR="006263EA" w:rsidRPr="007104CA" w:rsidRDefault="006263EA" w:rsidP="007A1E48">
      <w:pPr>
        <w:pStyle w:val="ListParagraph"/>
        <w:numPr>
          <w:ilvl w:val="0"/>
          <w:numId w:val="1"/>
        </w:numPr>
        <w:tabs>
          <w:tab w:val="left" w:pos="993"/>
        </w:tabs>
        <w:spacing w:after="0" w:line="360" w:lineRule="auto"/>
        <w:ind w:hanging="11"/>
        <w:rPr>
          <w:rFonts w:ascii="Times New Roman" w:hAnsi="Times New Roman"/>
          <w:sz w:val="24"/>
          <w:szCs w:val="24"/>
        </w:rPr>
      </w:pPr>
      <w:r w:rsidRPr="007104CA">
        <w:rPr>
          <w:rFonts w:ascii="Times New Roman" w:hAnsi="Times New Roman"/>
          <w:sz w:val="24"/>
          <w:szCs w:val="24"/>
        </w:rPr>
        <w:t>Развитие социальной инфраструктуры</w:t>
      </w:r>
    </w:p>
    <w:p w:rsidR="006263EA" w:rsidRPr="007104CA" w:rsidRDefault="006263EA" w:rsidP="007A1E48">
      <w:pPr>
        <w:pStyle w:val="ListParagraph"/>
        <w:numPr>
          <w:ilvl w:val="0"/>
          <w:numId w:val="1"/>
        </w:numPr>
        <w:tabs>
          <w:tab w:val="left" w:pos="993"/>
        </w:tabs>
        <w:spacing w:after="0" w:line="360" w:lineRule="auto"/>
        <w:ind w:hanging="11"/>
        <w:rPr>
          <w:rFonts w:ascii="Times New Roman" w:hAnsi="Times New Roman"/>
          <w:sz w:val="24"/>
          <w:szCs w:val="24"/>
        </w:rPr>
      </w:pPr>
      <w:r w:rsidRPr="007104CA">
        <w:rPr>
          <w:rFonts w:ascii="Times New Roman" w:hAnsi="Times New Roman"/>
          <w:sz w:val="24"/>
          <w:szCs w:val="24"/>
        </w:rPr>
        <w:t>Развитие инженерной, транспортной и дорожной инфраструктуры</w:t>
      </w:r>
    </w:p>
    <w:p w:rsidR="006263EA" w:rsidRPr="007104CA" w:rsidRDefault="006263EA" w:rsidP="007A1E48">
      <w:pPr>
        <w:pStyle w:val="ListParagraph"/>
        <w:numPr>
          <w:ilvl w:val="0"/>
          <w:numId w:val="1"/>
        </w:numPr>
        <w:tabs>
          <w:tab w:val="left" w:pos="993"/>
        </w:tabs>
        <w:spacing w:after="0" w:line="360" w:lineRule="auto"/>
        <w:ind w:hanging="11"/>
        <w:rPr>
          <w:rFonts w:ascii="Times New Roman" w:hAnsi="Times New Roman"/>
          <w:sz w:val="24"/>
          <w:szCs w:val="24"/>
        </w:rPr>
      </w:pPr>
      <w:r w:rsidRPr="007104CA">
        <w:rPr>
          <w:rFonts w:ascii="Times New Roman" w:hAnsi="Times New Roman"/>
          <w:sz w:val="24"/>
          <w:szCs w:val="24"/>
        </w:rPr>
        <w:t>Повышение инвестиционной привлекательности района</w:t>
      </w:r>
    </w:p>
    <w:p w:rsidR="006263EA" w:rsidRPr="007104CA" w:rsidRDefault="006263EA" w:rsidP="007A1E48">
      <w:pPr>
        <w:tabs>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О</w:t>
      </w:r>
      <w:r w:rsidRPr="007104CA">
        <w:rPr>
          <w:rFonts w:ascii="Times New Roman" w:hAnsi="Times New Roman"/>
          <w:sz w:val="24"/>
          <w:szCs w:val="24"/>
        </w:rPr>
        <w:t>тносительно реализации Плана перспективного развития Мглинского района Брянской области до 2020 г</w:t>
      </w:r>
      <w:r>
        <w:rPr>
          <w:rFonts w:ascii="Times New Roman" w:hAnsi="Times New Roman"/>
          <w:sz w:val="24"/>
          <w:szCs w:val="24"/>
        </w:rPr>
        <w:t>.</w:t>
      </w:r>
      <w:r w:rsidRPr="007104CA">
        <w:rPr>
          <w:rFonts w:ascii="Times New Roman" w:hAnsi="Times New Roman"/>
          <w:sz w:val="24"/>
          <w:szCs w:val="24"/>
        </w:rPr>
        <w:t xml:space="preserve"> на качественном уровне</w:t>
      </w:r>
      <w:r>
        <w:rPr>
          <w:rFonts w:ascii="Times New Roman" w:hAnsi="Times New Roman"/>
          <w:sz w:val="24"/>
          <w:szCs w:val="24"/>
        </w:rPr>
        <w:t xml:space="preserve"> следует сделать вывод о том, что в</w:t>
      </w:r>
      <w:r w:rsidRPr="007104CA">
        <w:rPr>
          <w:rFonts w:ascii="Times New Roman" w:hAnsi="Times New Roman"/>
          <w:sz w:val="24"/>
          <w:szCs w:val="24"/>
        </w:rPr>
        <w:t>о-первых, в сфере развития промышленного сектора заявленные мероприятия выполнены частично в 2017 г. Так, в ООО «Мглинский крахмал» выполнены мероприятия по реконструкции предприятия на общую сумму 30,5 млн руб., в том числе:</w:t>
      </w:r>
    </w:p>
    <w:p w:rsidR="006263EA" w:rsidRPr="007104CA" w:rsidRDefault="006263EA" w:rsidP="0003542E">
      <w:pPr>
        <w:pStyle w:val="ListParagraph"/>
        <w:numPr>
          <w:ilvl w:val="0"/>
          <w:numId w:val="15"/>
        </w:numPr>
        <w:tabs>
          <w:tab w:val="left" w:pos="993"/>
        </w:tabs>
        <w:spacing w:after="0" w:line="360" w:lineRule="auto"/>
        <w:ind w:hanging="720"/>
        <w:jc w:val="both"/>
        <w:rPr>
          <w:rFonts w:ascii="Times New Roman" w:hAnsi="Times New Roman"/>
          <w:sz w:val="24"/>
          <w:szCs w:val="24"/>
        </w:rPr>
      </w:pPr>
      <w:r w:rsidRPr="007104CA">
        <w:rPr>
          <w:rFonts w:ascii="Times New Roman" w:hAnsi="Times New Roman"/>
          <w:sz w:val="24"/>
          <w:szCs w:val="24"/>
        </w:rPr>
        <w:t xml:space="preserve">закуплено и установлено </w:t>
      </w:r>
      <w:r w:rsidRPr="00652832">
        <w:rPr>
          <w:rFonts w:ascii="Times New Roman" w:hAnsi="Times New Roman"/>
          <w:sz w:val="24"/>
          <w:szCs w:val="24"/>
        </w:rPr>
        <w:t>оборудование</w:t>
      </w:r>
      <w:r>
        <w:rPr>
          <w:rFonts w:ascii="Times New Roman" w:hAnsi="Times New Roman"/>
          <w:sz w:val="24"/>
          <w:szCs w:val="24"/>
        </w:rPr>
        <w:t xml:space="preserve"> </w:t>
      </w:r>
      <w:r w:rsidRPr="007104CA">
        <w:rPr>
          <w:rFonts w:ascii="Times New Roman" w:hAnsi="Times New Roman"/>
          <w:sz w:val="24"/>
          <w:szCs w:val="24"/>
        </w:rPr>
        <w:t>на общую сумму 16,5 млн руб.;</w:t>
      </w:r>
    </w:p>
    <w:p w:rsidR="006263EA" w:rsidRPr="007104CA" w:rsidRDefault="006263EA" w:rsidP="0003542E">
      <w:pPr>
        <w:pStyle w:val="ListParagraph"/>
        <w:numPr>
          <w:ilvl w:val="0"/>
          <w:numId w:val="15"/>
        </w:numPr>
        <w:tabs>
          <w:tab w:val="left" w:pos="993"/>
        </w:tabs>
        <w:spacing w:after="0" w:line="360" w:lineRule="auto"/>
        <w:ind w:hanging="720"/>
        <w:jc w:val="both"/>
        <w:rPr>
          <w:rFonts w:ascii="Times New Roman" w:hAnsi="Times New Roman"/>
          <w:sz w:val="24"/>
          <w:szCs w:val="24"/>
        </w:rPr>
      </w:pPr>
      <w:r w:rsidRPr="007104CA">
        <w:rPr>
          <w:rFonts w:ascii="Times New Roman" w:hAnsi="Times New Roman"/>
          <w:sz w:val="24"/>
          <w:szCs w:val="24"/>
        </w:rPr>
        <w:t>построены здания и сооружения на общую сумму 14 млн руб.</w:t>
      </w:r>
    </w:p>
    <w:p w:rsidR="006263EA" w:rsidRPr="007104CA" w:rsidRDefault="006263EA" w:rsidP="00D045E4">
      <w:pPr>
        <w:tabs>
          <w:tab w:val="left" w:pos="709"/>
        </w:tabs>
        <w:spacing w:after="0" w:line="360" w:lineRule="auto"/>
        <w:ind w:firstLine="709"/>
        <w:jc w:val="both"/>
        <w:rPr>
          <w:rFonts w:ascii="Times New Roman" w:hAnsi="Times New Roman"/>
          <w:sz w:val="24"/>
          <w:szCs w:val="24"/>
        </w:rPr>
      </w:pPr>
      <w:r w:rsidRPr="007104CA">
        <w:rPr>
          <w:rFonts w:ascii="Times New Roman" w:hAnsi="Times New Roman"/>
          <w:sz w:val="24"/>
          <w:szCs w:val="24"/>
        </w:rPr>
        <w:t>Заявленная реконструкция ООО «Мглинхлеб», предусмотренная планом, не выполнена в результате банкротства последнего.</w:t>
      </w:r>
    </w:p>
    <w:p w:rsidR="006263EA" w:rsidRPr="007104CA" w:rsidRDefault="006263EA" w:rsidP="00D045E4">
      <w:pPr>
        <w:spacing w:after="0" w:line="360" w:lineRule="auto"/>
        <w:ind w:firstLine="709"/>
        <w:jc w:val="both"/>
        <w:rPr>
          <w:rFonts w:ascii="Times New Roman" w:hAnsi="Times New Roman"/>
          <w:color w:val="000000"/>
          <w:sz w:val="24"/>
          <w:szCs w:val="24"/>
        </w:rPr>
      </w:pPr>
      <w:r w:rsidRPr="007104CA">
        <w:rPr>
          <w:rFonts w:ascii="Times New Roman" w:hAnsi="Times New Roman"/>
          <w:color w:val="000000"/>
          <w:sz w:val="24"/>
          <w:szCs w:val="24"/>
        </w:rPr>
        <w:t xml:space="preserve">Во-вторых, сфера агропродовольственного комплекса </w:t>
      </w:r>
      <w:r>
        <w:rPr>
          <w:rFonts w:ascii="Times New Roman" w:hAnsi="Times New Roman"/>
          <w:color w:val="000000"/>
          <w:sz w:val="24"/>
          <w:szCs w:val="24"/>
        </w:rPr>
        <w:t xml:space="preserve">- </w:t>
      </w:r>
      <w:r w:rsidRPr="007104CA">
        <w:rPr>
          <w:rFonts w:ascii="Times New Roman" w:hAnsi="Times New Roman"/>
          <w:color w:val="000000"/>
          <w:sz w:val="24"/>
          <w:szCs w:val="24"/>
        </w:rPr>
        <w:t xml:space="preserve">одна из наиболее неудачных с точки зрения достижимости заявленных целей </w:t>
      </w:r>
      <w:r>
        <w:rPr>
          <w:rFonts w:ascii="Times New Roman" w:hAnsi="Times New Roman"/>
          <w:color w:val="000000"/>
          <w:sz w:val="24"/>
          <w:szCs w:val="24"/>
        </w:rPr>
        <w:t xml:space="preserve">муниципального образования </w:t>
      </w:r>
      <w:r w:rsidRPr="007104CA">
        <w:rPr>
          <w:rFonts w:ascii="Times New Roman" w:hAnsi="Times New Roman"/>
          <w:color w:val="000000"/>
          <w:sz w:val="24"/>
          <w:szCs w:val="24"/>
        </w:rPr>
        <w:t>Мглинск</w:t>
      </w:r>
      <w:r>
        <w:rPr>
          <w:rFonts w:ascii="Times New Roman" w:hAnsi="Times New Roman"/>
          <w:color w:val="000000"/>
          <w:sz w:val="24"/>
          <w:szCs w:val="24"/>
        </w:rPr>
        <w:t>ий</w:t>
      </w:r>
      <w:r w:rsidRPr="007104CA">
        <w:rPr>
          <w:rFonts w:ascii="Times New Roman" w:hAnsi="Times New Roman"/>
          <w:color w:val="000000"/>
          <w:sz w:val="24"/>
          <w:szCs w:val="24"/>
        </w:rPr>
        <w:t xml:space="preserve"> район. Не полностью выполнены планы по строительству агрогородка «Солнечный» в результате банкротства. В настоящее время </w:t>
      </w:r>
      <w:r>
        <w:rPr>
          <w:rFonts w:ascii="Times New Roman" w:hAnsi="Times New Roman"/>
          <w:color w:val="000000"/>
          <w:sz w:val="24"/>
          <w:szCs w:val="24"/>
        </w:rPr>
        <w:t>проведена только реконструкция ф</w:t>
      </w:r>
      <w:r w:rsidRPr="007104CA">
        <w:rPr>
          <w:rFonts w:ascii="Times New Roman" w:hAnsi="Times New Roman"/>
          <w:color w:val="000000"/>
          <w:sz w:val="24"/>
          <w:szCs w:val="24"/>
        </w:rPr>
        <w:t>ермы КРС на 200 голов в ТнВ «Восток» на территории Соколовского сельского поселения Мглинского района.</w:t>
      </w:r>
    </w:p>
    <w:p w:rsidR="006263EA" w:rsidRPr="007104CA" w:rsidRDefault="006263EA" w:rsidP="00D045E4">
      <w:pPr>
        <w:spacing w:after="0" w:line="360" w:lineRule="auto"/>
        <w:ind w:firstLine="709"/>
        <w:jc w:val="both"/>
        <w:rPr>
          <w:rFonts w:ascii="Times New Roman" w:hAnsi="Times New Roman"/>
          <w:color w:val="000000"/>
          <w:sz w:val="24"/>
          <w:szCs w:val="24"/>
        </w:rPr>
      </w:pPr>
      <w:r w:rsidRPr="007104CA">
        <w:rPr>
          <w:rFonts w:ascii="Times New Roman" w:hAnsi="Times New Roman"/>
          <w:color w:val="000000"/>
          <w:sz w:val="24"/>
          <w:szCs w:val="24"/>
        </w:rPr>
        <w:t xml:space="preserve">В-третьих, несколько замедлилось развитие малого и среднего бизнеса в </w:t>
      </w:r>
      <w:r>
        <w:rPr>
          <w:rFonts w:ascii="Times New Roman" w:hAnsi="Times New Roman"/>
          <w:color w:val="000000"/>
          <w:sz w:val="24"/>
          <w:szCs w:val="24"/>
        </w:rPr>
        <w:t xml:space="preserve">муниципальном образовании </w:t>
      </w:r>
      <w:r w:rsidRPr="007104CA">
        <w:rPr>
          <w:rFonts w:ascii="Times New Roman" w:hAnsi="Times New Roman"/>
          <w:color w:val="000000"/>
          <w:sz w:val="24"/>
          <w:szCs w:val="24"/>
        </w:rPr>
        <w:t>Мглинск</w:t>
      </w:r>
      <w:r>
        <w:rPr>
          <w:rFonts w:ascii="Times New Roman" w:hAnsi="Times New Roman"/>
          <w:color w:val="000000"/>
          <w:sz w:val="24"/>
          <w:szCs w:val="24"/>
        </w:rPr>
        <w:t>ий</w:t>
      </w:r>
      <w:r w:rsidRPr="007104CA">
        <w:rPr>
          <w:rFonts w:ascii="Times New Roman" w:hAnsi="Times New Roman"/>
          <w:color w:val="000000"/>
          <w:sz w:val="24"/>
          <w:szCs w:val="24"/>
        </w:rPr>
        <w:t xml:space="preserve"> район, которому запланирована региональная помощь в сумме 1,35 млн руб., в связи с банкротством фирм и отказом от расширения.</w:t>
      </w:r>
    </w:p>
    <w:p w:rsidR="006263EA" w:rsidRPr="007104CA" w:rsidRDefault="006263EA" w:rsidP="00D045E4">
      <w:pPr>
        <w:spacing w:after="0" w:line="360" w:lineRule="auto"/>
        <w:ind w:firstLine="709"/>
        <w:jc w:val="both"/>
        <w:rPr>
          <w:rFonts w:ascii="Times New Roman" w:hAnsi="Times New Roman"/>
          <w:color w:val="000000"/>
          <w:sz w:val="24"/>
          <w:szCs w:val="24"/>
        </w:rPr>
      </w:pPr>
      <w:r w:rsidRPr="007104CA">
        <w:rPr>
          <w:rFonts w:ascii="Times New Roman" w:hAnsi="Times New Roman"/>
          <w:color w:val="000000"/>
          <w:sz w:val="24"/>
          <w:szCs w:val="24"/>
        </w:rPr>
        <w:t xml:space="preserve">В-четвертых, в сфере жилищно-коммунального хозяйства ожидаемые результаты на данный момент не были достигнуты, что связано с отказом от строительства жилья молодым специалистам в Высокском и Осколковском сельском поселении, а также строительством жилья для работников ООО «Брянская мясная компания». </w:t>
      </w:r>
    </w:p>
    <w:p w:rsidR="006263EA" w:rsidRPr="007104CA" w:rsidRDefault="006263EA" w:rsidP="00D045E4">
      <w:pPr>
        <w:spacing w:after="0" w:line="360" w:lineRule="auto"/>
        <w:ind w:firstLine="709"/>
        <w:jc w:val="both"/>
        <w:rPr>
          <w:rFonts w:ascii="Times New Roman" w:hAnsi="Times New Roman"/>
          <w:sz w:val="24"/>
          <w:szCs w:val="24"/>
        </w:rPr>
      </w:pPr>
      <w:r w:rsidRPr="007104CA">
        <w:rPr>
          <w:rFonts w:ascii="Times New Roman" w:hAnsi="Times New Roman"/>
          <w:color w:val="000000"/>
          <w:sz w:val="24"/>
          <w:szCs w:val="24"/>
        </w:rPr>
        <w:t xml:space="preserve">В-пятых, положительным моментом является поддержание муниципальных программ и их реализация по развитию социальной инфраструктуры </w:t>
      </w:r>
      <w:r>
        <w:rPr>
          <w:rFonts w:ascii="Times New Roman" w:hAnsi="Times New Roman"/>
          <w:color w:val="000000"/>
          <w:sz w:val="24"/>
          <w:szCs w:val="24"/>
        </w:rPr>
        <w:t xml:space="preserve">муниципального образования </w:t>
      </w:r>
      <w:r w:rsidRPr="007104CA">
        <w:rPr>
          <w:rFonts w:ascii="Times New Roman" w:hAnsi="Times New Roman"/>
          <w:color w:val="000000"/>
          <w:sz w:val="24"/>
          <w:szCs w:val="24"/>
        </w:rPr>
        <w:t>Мглинск</w:t>
      </w:r>
      <w:r>
        <w:rPr>
          <w:rFonts w:ascii="Times New Roman" w:hAnsi="Times New Roman"/>
          <w:color w:val="000000"/>
          <w:sz w:val="24"/>
          <w:szCs w:val="24"/>
        </w:rPr>
        <w:t>ий</w:t>
      </w:r>
      <w:r w:rsidRPr="007104CA">
        <w:rPr>
          <w:rFonts w:ascii="Times New Roman" w:hAnsi="Times New Roman"/>
          <w:color w:val="000000"/>
          <w:sz w:val="24"/>
          <w:szCs w:val="24"/>
        </w:rPr>
        <w:t xml:space="preserve"> район. Практически все из запланированных на данный момент программных мероприятий выполнены. Этот факт </w:t>
      </w:r>
      <w:r>
        <w:rPr>
          <w:rFonts w:ascii="Times New Roman" w:hAnsi="Times New Roman"/>
          <w:color w:val="000000"/>
          <w:sz w:val="24"/>
          <w:szCs w:val="24"/>
        </w:rPr>
        <w:t>свидетельствует</w:t>
      </w:r>
      <w:r w:rsidRPr="007104CA">
        <w:rPr>
          <w:rFonts w:ascii="Times New Roman" w:hAnsi="Times New Roman"/>
          <w:color w:val="000000"/>
          <w:sz w:val="24"/>
          <w:szCs w:val="24"/>
        </w:rPr>
        <w:t xml:space="preserve"> о том, что в районе большое внимание уделяется поддержанию социальных </w:t>
      </w:r>
      <w:r w:rsidRPr="007104CA">
        <w:rPr>
          <w:rFonts w:ascii="Times New Roman" w:hAnsi="Times New Roman"/>
          <w:sz w:val="24"/>
          <w:szCs w:val="24"/>
        </w:rPr>
        <w:t xml:space="preserve">проектов. </w:t>
      </w:r>
    </w:p>
    <w:p w:rsidR="006263EA" w:rsidRPr="007104CA" w:rsidRDefault="006263EA" w:rsidP="00D045E4">
      <w:pPr>
        <w:spacing w:after="0" w:line="360" w:lineRule="auto"/>
        <w:ind w:firstLine="709"/>
        <w:jc w:val="both"/>
        <w:rPr>
          <w:rFonts w:ascii="Times New Roman" w:hAnsi="Times New Roman"/>
          <w:sz w:val="24"/>
          <w:szCs w:val="24"/>
        </w:rPr>
      </w:pPr>
      <w:r w:rsidRPr="007104CA">
        <w:rPr>
          <w:rFonts w:ascii="Times New Roman" w:hAnsi="Times New Roman"/>
          <w:sz w:val="24"/>
          <w:szCs w:val="24"/>
        </w:rPr>
        <w:t xml:space="preserve">В-шестых, в целом сохранены предусмотренные </w:t>
      </w:r>
      <w:r>
        <w:rPr>
          <w:rFonts w:ascii="Times New Roman" w:hAnsi="Times New Roman"/>
          <w:sz w:val="24"/>
          <w:szCs w:val="24"/>
        </w:rPr>
        <w:t>П</w:t>
      </w:r>
      <w:r w:rsidRPr="007104CA">
        <w:rPr>
          <w:rFonts w:ascii="Times New Roman" w:hAnsi="Times New Roman"/>
          <w:sz w:val="24"/>
          <w:szCs w:val="24"/>
        </w:rPr>
        <w:t xml:space="preserve">ланом перспективного развития Мглинского района объемы строительства и запланированного ремонта водопроводных </w:t>
      </w:r>
      <w:r w:rsidRPr="00F904F1">
        <w:rPr>
          <w:rFonts w:ascii="Times New Roman" w:hAnsi="Times New Roman"/>
          <w:sz w:val="24"/>
          <w:szCs w:val="24"/>
        </w:rPr>
        <w:t>сетей, газификации отдаленных сельских населенных пунктов и ремонта дорог. В 2018 –</w:t>
      </w:r>
      <w:r w:rsidRPr="007104CA">
        <w:rPr>
          <w:rFonts w:ascii="Times New Roman" w:hAnsi="Times New Roman"/>
          <w:sz w:val="24"/>
          <w:szCs w:val="24"/>
        </w:rPr>
        <w:t xml:space="preserve"> 2020 гг. за счет средств местных бюджетов в г. Мглине планируется ремонт автомобильных дорог с устройством тротуаров. Будет продолжена работа по строительству участков автомобильных дорог в сельской местности подъезды к животноводческим фермам; строительство автомобильной дороги «Мглин - Николаевка - Католино Мглинского района». За счет федеральных средств планируется завершить капитальный ремонт трассы «Мглин - Сураж» со 2 по 30 км и дороги «Брянск - Новозыбков – Мглин» с 30 по 46 км.</w:t>
      </w:r>
    </w:p>
    <w:p w:rsidR="006263EA" w:rsidRPr="007104CA" w:rsidRDefault="006263EA" w:rsidP="00D045E4">
      <w:pPr>
        <w:spacing w:after="0" w:line="360" w:lineRule="auto"/>
        <w:ind w:firstLine="709"/>
        <w:jc w:val="both"/>
        <w:rPr>
          <w:rFonts w:ascii="Times New Roman" w:hAnsi="Times New Roman"/>
          <w:color w:val="000000"/>
          <w:sz w:val="24"/>
          <w:szCs w:val="24"/>
        </w:rPr>
      </w:pPr>
      <w:r w:rsidRPr="007104CA">
        <w:rPr>
          <w:rFonts w:ascii="Times New Roman" w:hAnsi="Times New Roman"/>
          <w:color w:val="000000"/>
          <w:sz w:val="24"/>
          <w:szCs w:val="24"/>
        </w:rPr>
        <w:t xml:space="preserve">В-седьмых, в сфере создания положительного инвестиционного имиджа в целом не достигнуты целевые показатели в планируемом объеме </w:t>
      </w:r>
      <w:r>
        <w:rPr>
          <w:rFonts w:ascii="Times New Roman" w:hAnsi="Times New Roman"/>
          <w:color w:val="000000"/>
          <w:sz w:val="24"/>
          <w:szCs w:val="24"/>
        </w:rPr>
        <w:t>200</w:t>
      </w:r>
      <w:r w:rsidRPr="007104CA">
        <w:rPr>
          <w:rFonts w:ascii="Times New Roman" w:hAnsi="Times New Roman"/>
          <w:color w:val="000000"/>
          <w:sz w:val="24"/>
          <w:szCs w:val="24"/>
        </w:rPr>
        <w:t xml:space="preserve"> млн руб.</w:t>
      </w:r>
    </w:p>
    <w:p w:rsidR="006263EA" w:rsidRDefault="006263EA" w:rsidP="007104CA">
      <w:pPr>
        <w:spacing w:after="0" w:line="360" w:lineRule="auto"/>
        <w:ind w:firstLine="709"/>
        <w:jc w:val="both"/>
        <w:rPr>
          <w:rFonts w:ascii="Times New Roman" w:hAnsi="Times New Roman"/>
          <w:sz w:val="24"/>
          <w:szCs w:val="24"/>
        </w:rPr>
      </w:pPr>
    </w:p>
    <w:p w:rsidR="006263EA" w:rsidRPr="007104CA" w:rsidRDefault="006263EA" w:rsidP="007104CA">
      <w:pPr>
        <w:spacing w:after="0" w:line="360" w:lineRule="auto"/>
        <w:ind w:firstLine="709"/>
        <w:jc w:val="both"/>
        <w:rPr>
          <w:rFonts w:ascii="Times New Roman" w:hAnsi="Times New Roman"/>
          <w:b/>
          <w:color w:val="000000"/>
          <w:sz w:val="24"/>
          <w:szCs w:val="24"/>
        </w:rPr>
      </w:pPr>
      <w:r w:rsidRPr="007104CA">
        <w:rPr>
          <w:rFonts w:ascii="Times New Roman" w:hAnsi="Times New Roman"/>
          <w:b/>
          <w:sz w:val="24"/>
          <w:szCs w:val="24"/>
        </w:rPr>
        <w:t>1.1.2 Анализ достигнутого уровня социально-экономического развития</w:t>
      </w:r>
      <w:bookmarkEnd w:id="2"/>
    </w:p>
    <w:p w:rsidR="006263EA" w:rsidRPr="007104CA" w:rsidRDefault="006263EA" w:rsidP="007104CA">
      <w:pPr>
        <w:spacing w:after="0" w:line="360" w:lineRule="auto"/>
        <w:ind w:firstLine="709"/>
        <w:jc w:val="both"/>
        <w:rPr>
          <w:rFonts w:ascii="Times New Roman" w:hAnsi="Times New Roman"/>
          <w:b/>
          <w:bCs/>
          <w:color w:val="000000"/>
          <w:sz w:val="24"/>
          <w:szCs w:val="24"/>
        </w:rPr>
      </w:pPr>
      <w:r w:rsidRPr="007104CA">
        <w:rPr>
          <w:rFonts w:ascii="Times New Roman" w:hAnsi="Times New Roman"/>
          <w:b/>
          <w:bCs/>
          <w:color w:val="000000"/>
          <w:sz w:val="24"/>
          <w:szCs w:val="24"/>
        </w:rPr>
        <w:t>Экология</w:t>
      </w:r>
    </w:p>
    <w:p w:rsidR="006263EA" w:rsidRDefault="006263EA" w:rsidP="007104CA">
      <w:pPr>
        <w:spacing w:after="0" w:line="360" w:lineRule="auto"/>
        <w:ind w:firstLine="709"/>
        <w:jc w:val="both"/>
        <w:rPr>
          <w:rFonts w:ascii="Times New Roman" w:hAnsi="Times New Roman"/>
          <w:b/>
          <w:color w:val="000000"/>
          <w:sz w:val="24"/>
          <w:szCs w:val="24"/>
        </w:rPr>
      </w:pPr>
      <w:r w:rsidRPr="00017AF8">
        <w:rPr>
          <w:rFonts w:ascii="Times New Roman" w:hAnsi="Times New Roman"/>
          <w:color w:val="000000"/>
          <w:sz w:val="24"/>
          <w:szCs w:val="24"/>
        </w:rPr>
        <w:t>Экологическая ситуация в Мглинском районе Брянской области характеризуется как умеренная. Ключевыми экологическими проблемами в настоящее время являются отсутствие мест захоронения жидких бытовых отходов на территории Мглинского района и использование муниципального полигона Мглинского района для захоронения ТБО близлежащих районов Брянской области.</w:t>
      </w:r>
      <w:r>
        <w:rPr>
          <w:rFonts w:ascii="Times New Roman" w:hAnsi="Times New Roman"/>
          <w:color w:val="000000"/>
          <w:sz w:val="24"/>
          <w:szCs w:val="24"/>
        </w:rPr>
        <w:t xml:space="preserve"> </w:t>
      </w:r>
      <w:r w:rsidRPr="007104CA">
        <w:rPr>
          <w:rFonts w:ascii="Times New Roman" w:hAnsi="Times New Roman"/>
          <w:sz w:val="24"/>
          <w:szCs w:val="24"/>
        </w:rPr>
        <w:t>Более подробный анализ см. в п. 1.2 Комплексный анализ экологического и природно-ресурсного потенциала муниципального образования Мглинский район</w:t>
      </w:r>
      <w:r w:rsidRPr="004A56DA">
        <w:rPr>
          <w:rFonts w:ascii="Times New Roman" w:hAnsi="Times New Roman"/>
          <w:b/>
          <w:color w:val="000000"/>
          <w:sz w:val="24"/>
          <w:szCs w:val="24"/>
        </w:rPr>
        <w:t xml:space="preserve"> </w:t>
      </w:r>
    </w:p>
    <w:p w:rsidR="006263EA" w:rsidRDefault="006263EA" w:rsidP="007104CA">
      <w:pPr>
        <w:spacing w:after="0" w:line="360" w:lineRule="auto"/>
        <w:ind w:firstLine="709"/>
        <w:jc w:val="both"/>
        <w:rPr>
          <w:rFonts w:ascii="Times New Roman" w:hAnsi="Times New Roman"/>
          <w:b/>
          <w:color w:val="000000"/>
          <w:sz w:val="24"/>
          <w:szCs w:val="24"/>
        </w:rPr>
      </w:pPr>
    </w:p>
    <w:p w:rsidR="006263EA" w:rsidRPr="004A56DA" w:rsidRDefault="006263EA" w:rsidP="007104CA">
      <w:pPr>
        <w:spacing w:after="0" w:line="360" w:lineRule="auto"/>
        <w:ind w:firstLine="709"/>
        <w:jc w:val="both"/>
        <w:rPr>
          <w:rFonts w:ascii="Times New Roman" w:hAnsi="Times New Roman"/>
          <w:b/>
          <w:color w:val="000000"/>
          <w:sz w:val="24"/>
          <w:szCs w:val="24"/>
        </w:rPr>
      </w:pPr>
      <w:r w:rsidRPr="004A56DA">
        <w:rPr>
          <w:rFonts w:ascii="Times New Roman" w:hAnsi="Times New Roman"/>
          <w:b/>
          <w:color w:val="000000"/>
          <w:sz w:val="24"/>
          <w:szCs w:val="24"/>
        </w:rPr>
        <w:t>Демография</w:t>
      </w:r>
    </w:p>
    <w:p w:rsidR="006263EA" w:rsidRPr="00535669" w:rsidRDefault="006263EA" w:rsidP="007104CA">
      <w:pPr>
        <w:spacing w:after="0" w:line="360" w:lineRule="auto"/>
        <w:ind w:firstLine="709"/>
        <w:jc w:val="both"/>
        <w:rPr>
          <w:rFonts w:ascii="Times New Roman" w:hAnsi="Times New Roman"/>
          <w:color w:val="000000"/>
          <w:sz w:val="24"/>
          <w:szCs w:val="24"/>
        </w:rPr>
      </w:pPr>
      <w:r w:rsidRPr="00535669">
        <w:rPr>
          <w:rFonts w:ascii="Times New Roman" w:hAnsi="Times New Roman"/>
          <w:color w:val="000000"/>
          <w:sz w:val="24"/>
          <w:szCs w:val="24"/>
        </w:rPr>
        <w:t xml:space="preserve">В пределах Мглинского района Брянской области наблюдаются следующие основные демографические тенденции: </w:t>
      </w:r>
    </w:p>
    <w:p w:rsidR="006263EA" w:rsidRPr="00535669" w:rsidRDefault="006263EA" w:rsidP="0003542E">
      <w:pPr>
        <w:pStyle w:val="ListParagraph"/>
        <w:numPr>
          <w:ilvl w:val="0"/>
          <w:numId w:val="16"/>
        </w:numPr>
        <w:spacing w:after="0" w:line="360" w:lineRule="auto"/>
        <w:ind w:left="993" w:hanging="284"/>
        <w:jc w:val="both"/>
        <w:rPr>
          <w:rFonts w:ascii="Times New Roman" w:hAnsi="Times New Roman"/>
          <w:color w:val="000000"/>
          <w:sz w:val="24"/>
          <w:szCs w:val="24"/>
        </w:rPr>
      </w:pPr>
      <w:r w:rsidRPr="00535669">
        <w:rPr>
          <w:rFonts w:ascii="Times New Roman" w:hAnsi="Times New Roman"/>
          <w:color w:val="000000"/>
          <w:sz w:val="24"/>
          <w:szCs w:val="24"/>
        </w:rPr>
        <w:t>сокращение численности населения (естествен</w:t>
      </w:r>
      <w:r>
        <w:rPr>
          <w:rFonts w:ascii="Times New Roman" w:hAnsi="Times New Roman"/>
          <w:color w:val="000000"/>
          <w:sz w:val="24"/>
          <w:szCs w:val="24"/>
        </w:rPr>
        <w:t>ная убыль);</w:t>
      </w:r>
    </w:p>
    <w:p w:rsidR="006263EA" w:rsidRPr="00535669" w:rsidRDefault="006263EA" w:rsidP="0003542E">
      <w:pPr>
        <w:pStyle w:val="ListParagraph"/>
        <w:numPr>
          <w:ilvl w:val="0"/>
          <w:numId w:val="16"/>
        </w:numPr>
        <w:spacing w:after="0" w:line="360" w:lineRule="auto"/>
        <w:ind w:left="993" w:hanging="284"/>
        <w:jc w:val="both"/>
        <w:rPr>
          <w:rFonts w:ascii="Times New Roman" w:hAnsi="Times New Roman"/>
          <w:color w:val="000000"/>
          <w:sz w:val="24"/>
          <w:szCs w:val="24"/>
        </w:rPr>
      </w:pPr>
      <w:r w:rsidRPr="00535669">
        <w:rPr>
          <w:rFonts w:ascii="Times New Roman" w:hAnsi="Times New Roman"/>
          <w:color w:val="000000"/>
          <w:sz w:val="24"/>
          <w:szCs w:val="24"/>
        </w:rPr>
        <w:t>отри</w:t>
      </w:r>
      <w:r>
        <w:rPr>
          <w:rFonts w:ascii="Times New Roman" w:hAnsi="Times New Roman"/>
          <w:color w:val="000000"/>
          <w:sz w:val="24"/>
          <w:szCs w:val="24"/>
        </w:rPr>
        <w:t>цательный миграционный прирост;</w:t>
      </w:r>
    </w:p>
    <w:p w:rsidR="006263EA" w:rsidRPr="00535669" w:rsidRDefault="006263EA" w:rsidP="0003542E">
      <w:pPr>
        <w:pStyle w:val="ListParagraph"/>
        <w:numPr>
          <w:ilvl w:val="0"/>
          <w:numId w:val="16"/>
        </w:numPr>
        <w:spacing w:after="0" w:line="360" w:lineRule="auto"/>
        <w:ind w:left="993" w:hanging="284"/>
        <w:jc w:val="both"/>
        <w:rPr>
          <w:rFonts w:ascii="Times New Roman" w:hAnsi="Times New Roman"/>
          <w:color w:val="000000"/>
          <w:sz w:val="24"/>
          <w:szCs w:val="24"/>
        </w:rPr>
      </w:pPr>
      <w:r w:rsidRPr="00535669">
        <w:rPr>
          <w:rFonts w:ascii="Times New Roman" w:hAnsi="Times New Roman"/>
          <w:color w:val="000000"/>
          <w:sz w:val="24"/>
          <w:szCs w:val="24"/>
        </w:rPr>
        <w:t>старение населения.</w:t>
      </w:r>
    </w:p>
    <w:p w:rsidR="006263EA" w:rsidRPr="002A6E5A" w:rsidRDefault="006263EA" w:rsidP="007104CA">
      <w:pPr>
        <w:autoSpaceDE w:val="0"/>
        <w:autoSpaceDN w:val="0"/>
        <w:adjustRightInd w:val="0"/>
        <w:spacing w:after="0" w:line="360" w:lineRule="auto"/>
        <w:ind w:firstLine="709"/>
        <w:jc w:val="both"/>
        <w:rPr>
          <w:rFonts w:ascii="Times New Roman" w:hAnsi="Times New Roman"/>
          <w:color w:val="000000"/>
          <w:sz w:val="24"/>
          <w:szCs w:val="24"/>
        </w:rPr>
      </w:pPr>
      <w:r w:rsidRPr="002A6E5A">
        <w:rPr>
          <w:rFonts w:ascii="Times New Roman" w:hAnsi="Times New Roman"/>
          <w:color w:val="000000"/>
          <w:sz w:val="24"/>
          <w:szCs w:val="24"/>
        </w:rPr>
        <w:t>Численность постоянного населения Мглинского района Брянской области на 1 января 2018 г. составила 17167 чел., из которых 44% — городское население (его доля растет). По сравнению с 2009 г. (8046 чел.) доля постоянного городского населения выросла к 2018 г. на 4%. Доля сельских жителей при этом сократилась в 2017 г. с 60% до 56%. Основной национальный состав населения составляют русские.</w:t>
      </w:r>
    </w:p>
    <w:p w:rsidR="006263EA" w:rsidRDefault="006263EA" w:rsidP="007104CA">
      <w:pPr>
        <w:autoSpaceDE w:val="0"/>
        <w:autoSpaceDN w:val="0"/>
        <w:adjustRightInd w:val="0"/>
        <w:spacing w:after="0" w:line="360" w:lineRule="auto"/>
        <w:ind w:firstLine="709"/>
        <w:jc w:val="both"/>
        <w:rPr>
          <w:rFonts w:ascii="Times New Roman" w:hAnsi="Times New Roman"/>
          <w:color w:val="000000"/>
          <w:sz w:val="24"/>
          <w:szCs w:val="24"/>
        </w:rPr>
      </w:pPr>
      <w:r w:rsidRPr="002A6E5A">
        <w:rPr>
          <w:rFonts w:ascii="Times New Roman" w:hAnsi="Times New Roman"/>
          <w:color w:val="000000"/>
          <w:sz w:val="24"/>
          <w:szCs w:val="24"/>
        </w:rPr>
        <w:t xml:space="preserve">Сохраняется естественная убыль населения с тенденциями незначительного роста коэффициента рождаемости (Новочешуйковское, Осколковское, Симонтовское, Соколовское, Шумаровское поселение) и роста уровня смертности населения (рисунок </w:t>
      </w:r>
      <w:r>
        <w:rPr>
          <w:rFonts w:ascii="Times New Roman" w:hAnsi="Times New Roman"/>
          <w:color w:val="000000"/>
          <w:sz w:val="24"/>
          <w:szCs w:val="24"/>
        </w:rPr>
        <w:t>6</w:t>
      </w:r>
      <w:r w:rsidRPr="002A6E5A">
        <w:rPr>
          <w:rFonts w:ascii="Times New Roman" w:hAnsi="Times New Roman"/>
          <w:color w:val="000000"/>
          <w:sz w:val="24"/>
          <w:szCs w:val="24"/>
        </w:rPr>
        <w:t>).</w:t>
      </w:r>
    </w:p>
    <w:p w:rsidR="006263EA" w:rsidRPr="002A6E5A" w:rsidRDefault="006263EA" w:rsidP="007104CA">
      <w:pPr>
        <w:autoSpaceDE w:val="0"/>
        <w:autoSpaceDN w:val="0"/>
        <w:adjustRightInd w:val="0"/>
        <w:spacing w:after="0" w:line="360" w:lineRule="auto"/>
        <w:ind w:firstLine="709"/>
        <w:jc w:val="both"/>
        <w:rPr>
          <w:rFonts w:ascii="Times New Roman" w:hAnsi="Times New Roman"/>
          <w:color w:val="000000"/>
          <w:sz w:val="14"/>
          <w:szCs w:val="24"/>
        </w:rPr>
      </w:pPr>
    </w:p>
    <w:p w:rsidR="006263EA" w:rsidRPr="007104CA" w:rsidRDefault="006263EA" w:rsidP="00A040BF">
      <w:pPr>
        <w:autoSpaceDE w:val="0"/>
        <w:autoSpaceDN w:val="0"/>
        <w:adjustRightInd w:val="0"/>
        <w:spacing w:after="0" w:line="240" w:lineRule="auto"/>
        <w:jc w:val="center"/>
        <w:rPr>
          <w:rFonts w:ascii="Times New Roman" w:hAnsi="Times New Roman"/>
          <w:color w:val="000000"/>
          <w:sz w:val="16"/>
          <w:szCs w:val="26"/>
        </w:rPr>
      </w:pPr>
      <w:r>
        <w:rPr>
          <w:noProof/>
          <w:lang w:eastAsia="ru-RU"/>
        </w:rPr>
        <w:pict>
          <v:shape id="Диаграмма 126" o:spid="_x0000_i1031" type="#_x0000_t75" style="width:468.75pt;height:183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IPioW3QAAAAUBAAAPAAAAZHJzL2Rvd25y&#10;ZXYueG1sTI/BTsMwEETvSP0Ha5G4UacgAglxqgopHKA9UCK4buJtEjVeR7Hbpn+P6QUuK41mNPM2&#10;W06mF0caXWdZwWIegSCure64UVB+FrdPIJxH1thbJgVncrDMZ1cZptqe+IOOW9+IUMIuRQWt90Mq&#10;patbMujmdiAO3s6OBn2QYyP1iKdQbnp5F0WxNNhxWGhxoJeW6v32YBS87r6rr+KcFBu5eO/ecL3n&#10;qSyVurmeVs8gPE3+Lwy/+AEd8sBU2QNrJ3oF4RF/ucFLHuMHEJWC+ziJQOaZ/E+f/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">
            <v:imagedata r:id="rId13" o:title="" croptop="-2785f" cropbottom="-3171f" cropleft="-732f" cropright="-1091f"/>
            <o:lock v:ext="edit" aspectratio="f"/>
          </v:shape>
        </w:pict>
      </w:r>
    </w:p>
    <w:p w:rsidR="006263EA" w:rsidRPr="00B93CA5" w:rsidRDefault="006263EA" w:rsidP="000C24C3">
      <w:pPr>
        <w:autoSpaceDE w:val="0"/>
        <w:autoSpaceDN w:val="0"/>
        <w:adjustRightInd w:val="0"/>
        <w:spacing w:after="0" w:line="240" w:lineRule="auto"/>
        <w:jc w:val="both"/>
        <w:rPr>
          <w:rFonts w:ascii="Times New Roman CYR" w:hAnsi="Times New Roman CYR" w:cs="Times New Roman CYR"/>
          <w:b/>
          <w:bCs/>
          <w:sz w:val="12"/>
          <w:szCs w:val="26"/>
        </w:rPr>
      </w:pPr>
    </w:p>
    <w:p w:rsidR="006263EA" w:rsidRDefault="006263EA" w:rsidP="00A0076D">
      <w:pPr>
        <w:autoSpaceDE w:val="0"/>
        <w:autoSpaceDN w:val="0"/>
        <w:adjustRightInd w:val="0"/>
        <w:spacing w:after="0" w:line="240" w:lineRule="auto"/>
        <w:jc w:val="center"/>
        <w:rPr>
          <w:rFonts w:ascii="Times New Roman CYR" w:hAnsi="Times New Roman CYR" w:cs="Times New Roman CYR"/>
          <w:b/>
          <w:bCs/>
          <w:sz w:val="24"/>
          <w:szCs w:val="24"/>
        </w:rPr>
      </w:pPr>
      <w:r w:rsidRPr="00CC0667">
        <w:rPr>
          <w:rFonts w:ascii="Times New Roman CYR" w:hAnsi="Times New Roman CYR" w:cs="Times New Roman CYR"/>
          <w:b/>
          <w:bCs/>
          <w:sz w:val="24"/>
          <w:szCs w:val="24"/>
        </w:rPr>
        <w:t xml:space="preserve">Рисунок </w:t>
      </w:r>
      <w:r>
        <w:rPr>
          <w:rFonts w:ascii="Times New Roman CYR" w:hAnsi="Times New Roman CYR" w:cs="Times New Roman CYR"/>
          <w:b/>
          <w:bCs/>
          <w:sz w:val="24"/>
          <w:szCs w:val="24"/>
        </w:rPr>
        <w:t>6</w:t>
      </w:r>
      <w:r w:rsidRPr="00CC0667">
        <w:rPr>
          <w:rFonts w:ascii="Times New Roman CYR" w:hAnsi="Times New Roman CYR" w:cs="Times New Roman CYR"/>
          <w:b/>
          <w:bCs/>
          <w:sz w:val="24"/>
          <w:szCs w:val="24"/>
        </w:rPr>
        <w:t xml:space="preserve"> - Естественная убыль населения </w:t>
      </w:r>
      <w:r>
        <w:rPr>
          <w:rFonts w:ascii="Times New Roman CYR" w:hAnsi="Times New Roman CYR" w:cs="Times New Roman CYR"/>
          <w:b/>
          <w:bCs/>
          <w:sz w:val="24"/>
          <w:szCs w:val="24"/>
        </w:rPr>
        <w:t xml:space="preserve">муниципального образования </w:t>
      </w:r>
    </w:p>
    <w:p w:rsidR="006263EA" w:rsidRDefault="006263EA" w:rsidP="00A0076D">
      <w:pPr>
        <w:autoSpaceDE w:val="0"/>
        <w:autoSpaceDN w:val="0"/>
        <w:adjustRightInd w:val="0"/>
        <w:spacing w:after="0" w:line="240" w:lineRule="auto"/>
        <w:jc w:val="center"/>
        <w:rPr>
          <w:rFonts w:ascii="Times New Roman CYR" w:hAnsi="Times New Roman CYR" w:cs="Times New Roman CYR"/>
          <w:b/>
          <w:bCs/>
          <w:sz w:val="24"/>
          <w:szCs w:val="24"/>
        </w:rPr>
      </w:pPr>
      <w:r w:rsidRPr="00CC0667">
        <w:rPr>
          <w:rFonts w:ascii="Times New Roman CYR" w:hAnsi="Times New Roman CYR" w:cs="Times New Roman CYR"/>
          <w:b/>
          <w:bCs/>
          <w:sz w:val="24"/>
          <w:szCs w:val="24"/>
        </w:rPr>
        <w:t>Мглинск</w:t>
      </w:r>
      <w:r>
        <w:rPr>
          <w:rFonts w:ascii="Times New Roman CYR" w:hAnsi="Times New Roman CYR" w:cs="Times New Roman CYR"/>
          <w:b/>
          <w:bCs/>
          <w:sz w:val="24"/>
          <w:szCs w:val="24"/>
        </w:rPr>
        <w:t>ий район</w:t>
      </w:r>
      <w:r w:rsidRPr="00CC0667">
        <w:rPr>
          <w:rFonts w:ascii="Times New Roman CYR" w:hAnsi="Times New Roman CYR" w:cs="Times New Roman CYR"/>
          <w:b/>
          <w:bCs/>
          <w:sz w:val="24"/>
          <w:szCs w:val="24"/>
        </w:rPr>
        <w:t xml:space="preserve">, </w:t>
      </w:r>
      <w:r w:rsidRPr="00C259C7">
        <w:rPr>
          <w:rFonts w:ascii="Times New Roman CYR" w:hAnsi="Times New Roman CYR" w:cs="Times New Roman CYR"/>
          <w:b/>
          <w:bCs/>
          <w:sz w:val="24"/>
          <w:szCs w:val="24"/>
        </w:rPr>
        <w:t>чел.</w:t>
      </w:r>
    </w:p>
    <w:p w:rsidR="006263EA" w:rsidRPr="007104CA" w:rsidRDefault="006263EA" w:rsidP="007104CA">
      <w:pPr>
        <w:autoSpaceDE w:val="0"/>
        <w:autoSpaceDN w:val="0"/>
        <w:adjustRightInd w:val="0"/>
        <w:spacing w:after="0" w:line="240" w:lineRule="auto"/>
        <w:jc w:val="both"/>
        <w:rPr>
          <w:rFonts w:ascii="Times New Roman" w:hAnsi="Times New Roman"/>
          <w:bCs/>
          <w:sz w:val="10"/>
          <w:szCs w:val="20"/>
        </w:rPr>
      </w:pPr>
    </w:p>
    <w:p w:rsidR="006263EA" w:rsidRPr="007104CA" w:rsidRDefault="006263EA" w:rsidP="007104CA">
      <w:pPr>
        <w:autoSpaceDE w:val="0"/>
        <w:autoSpaceDN w:val="0"/>
        <w:adjustRightInd w:val="0"/>
        <w:spacing w:after="0" w:line="240" w:lineRule="auto"/>
        <w:jc w:val="both"/>
        <w:rPr>
          <w:rStyle w:val="Hyperlink"/>
          <w:rFonts w:ascii="Times New Roman" w:hAnsi="Times New Roman"/>
          <w:sz w:val="20"/>
          <w:szCs w:val="20"/>
        </w:rPr>
      </w:pPr>
      <w:r w:rsidRPr="007104CA">
        <w:rPr>
          <w:rFonts w:ascii="Times New Roman" w:hAnsi="Times New Roman"/>
          <w:sz w:val="20"/>
          <w:szCs w:val="20"/>
        </w:rPr>
        <w:t xml:space="preserve">Источник: составлено на основе Региональной базы статистических данных муниципальных образований, </w:t>
      </w:r>
      <w:hyperlink r:id="rId14" w:history="1">
        <w:r w:rsidRPr="007104CA">
          <w:rPr>
            <w:rStyle w:val="Hyperlink"/>
            <w:rFonts w:ascii="Times New Roman" w:hAnsi="Times New Roman"/>
            <w:sz w:val="20"/>
            <w:szCs w:val="20"/>
          </w:rPr>
          <w:t>http://www.gks.ru/dbscripts/munst/munst15/DBInet.cgi</w:t>
        </w:r>
      </w:hyperlink>
    </w:p>
    <w:p w:rsidR="006263EA" w:rsidRPr="00CC0667" w:rsidRDefault="006263EA" w:rsidP="00CC0667">
      <w:pPr>
        <w:autoSpaceDE w:val="0"/>
        <w:autoSpaceDN w:val="0"/>
        <w:adjustRightInd w:val="0"/>
        <w:spacing w:after="0" w:line="240" w:lineRule="auto"/>
        <w:jc w:val="center"/>
        <w:rPr>
          <w:rFonts w:ascii="Times New Roman CYR" w:hAnsi="Times New Roman CYR" w:cs="Times New Roman CYR"/>
          <w:sz w:val="24"/>
          <w:szCs w:val="24"/>
        </w:rPr>
      </w:pPr>
    </w:p>
    <w:p w:rsidR="006263EA" w:rsidRPr="002A6E5A" w:rsidRDefault="006263EA" w:rsidP="00847A15">
      <w:pPr>
        <w:autoSpaceDE w:val="0"/>
        <w:autoSpaceDN w:val="0"/>
        <w:adjustRightInd w:val="0"/>
        <w:spacing w:after="0" w:line="360" w:lineRule="auto"/>
        <w:ind w:firstLine="709"/>
        <w:jc w:val="both"/>
        <w:rPr>
          <w:rFonts w:ascii="Times New Roman" w:hAnsi="Times New Roman"/>
          <w:sz w:val="24"/>
          <w:szCs w:val="24"/>
        </w:rPr>
      </w:pPr>
      <w:r w:rsidRPr="002A6E5A">
        <w:rPr>
          <w:rFonts w:ascii="Times New Roman CYR" w:hAnsi="Times New Roman CYR" w:cs="Times New Roman CYR"/>
          <w:sz w:val="24"/>
          <w:szCs w:val="24"/>
        </w:rPr>
        <w:t xml:space="preserve">Основную долю населения Мглинского района составляют женщины (в 2017 г. доля женщин составила 52%, мужчин - на 4% меньше), данная тенденция сохраняется и для сельского населения района (рисунок </w:t>
      </w:r>
      <w:r>
        <w:rPr>
          <w:rFonts w:ascii="Times New Roman CYR" w:hAnsi="Times New Roman CYR" w:cs="Times New Roman CYR"/>
          <w:sz w:val="24"/>
          <w:szCs w:val="24"/>
        </w:rPr>
        <w:t>7</w:t>
      </w:r>
      <w:r w:rsidRPr="002A6E5A">
        <w:rPr>
          <w:rFonts w:ascii="Times New Roman CYR" w:hAnsi="Times New Roman CYR" w:cs="Times New Roman CYR"/>
          <w:sz w:val="24"/>
          <w:szCs w:val="24"/>
        </w:rPr>
        <w:t>).</w:t>
      </w:r>
      <w:r w:rsidRPr="00847A15">
        <w:rPr>
          <w:rFonts w:ascii="Times New Roman" w:hAnsi="Times New Roman"/>
          <w:color w:val="000000"/>
          <w:sz w:val="24"/>
          <w:szCs w:val="24"/>
        </w:rPr>
        <w:t xml:space="preserve"> </w:t>
      </w:r>
    </w:p>
    <w:p w:rsidR="006263EA" w:rsidRPr="00847A15" w:rsidRDefault="006263EA" w:rsidP="007104CA">
      <w:pPr>
        <w:autoSpaceDE w:val="0"/>
        <w:autoSpaceDN w:val="0"/>
        <w:adjustRightInd w:val="0"/>
        <w:spacing w:after="0" w:line="360" w:lineRule="auto"/>
        <w:ind w:firstLine="709"/>
        <w:jc w:val="both"/>
        <w:rPr>
          <w:rFonts w:ascii="Times New Roman CYR" w:hAnsi="Times New Roman CYR" w:cs="Times New Roman CYR"/>
          <w:sz w:val="20"/>
          <w:szCs w:val="24"/>
        </w:rPr>
      </w:pPr>
    </w:p>
    <w:p w:rsidR="006263EA" w:rsidRDefault="006263EA" w:rsidP="00A0076D">
      <w:pPr>
        <w:autoSpaceDE w:val="0"/>
        <w:autoSpaceDN w:val="0"/>
        <w:adjustRightInd w:val="0"/>
        <w:spacing w:after="0" w:line="240" w:lineRule="auto"/>
        <w:jc w:val="center"/>
        <w:rPr>
          <w:rFonts w:ascii="Times New Roman CYR" w:hAnsi="Times New Roman CYR" w:cs="Times New Roman CYR"/>
          <w:b/>
          <w:color w:val="000000"/>
          <w:sz w:val="26"/>
          <w:szCs w:val="26"/>
        </w:rPr>
      </w:pPr>
      <w:r>
        <w:rPr>
          <w:noProof/>
          <w:lang w:eastAsia="ru-RU"/>
        </w:rPr>
        <w:pict>
          <v:shape id="Диаграмма 1" o:spid="_x0000_i1032" type="#_x0000_t75" style="width:479.25pt;height:165.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erSSa2wAAAAUBAAAPAAAAZHJzL2Rvd25y&#10;ZXYueG1sTI9RS8MwFIXfBf9DuIJvLtVZ2bqmYygKAxk43XuWXJuy5CY06Vr/vdEXfblwOIdzvluv&#10;J2fZGfvYeRJwOyuAISmvO2oFfLw/3yyAxSRJS+sJBXxhhHVzeVHLSvuR3vC8Ty3LJRQrKcCkFCrO&#10;ozLoZJz5gJS9T987mbLsW657OeZyZ/ldUTxwJzvKC0YGfDSoTvvBCRhO4xS2u5dtsOnJbEi/quVB&#10;CXF9NW1WwBJO6S8MP/gZHZrMdPQD6cisgPxI+r3ZW5aLEthRwHx+XwJvav6fvvkG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">
            <v:imagedata r:id="rId15" o:title="" croptop="-2048f" cropbottom="-3947f" cropleft="-763f" cropright="-2729f"/>
            <o:lock v:ext="edit" aspectratio="f"/>
          </v:shape>
        </w:pict>
      </w:r>
    </w:p>
    <w:p w:rsidR="006263EA" w:rsidRPr="00B64702" w:rsidRDefault="006263EA" w:rsidP="00A0076D">
      <w:pPr>
        <w:autoSpaceDE w:val="0"/>
        <w:autoSpaceDN w:val="0"/>
        <w:adjustRightInd w:val="0"/>
        <w:spacing w:after="0" w:line="240" w:lineRule="auto"/>
        <w:jc w:val="center"/>
        <w:rPr>
          <w:rFonts w:ascii="Times New Roman CYR" w:hAnsi="Times New Roman CYR" w:cs="Times New Roman CYR"/>
          <w:b/>
          <w:color w:val="000000"/>
          <w:sz w:val="8"/>
          <w:szCs w:val="24"/>
        </w:rPr>
      </w:pPr>
    </w:p>
    <w:p w:rsidR="006263EA" w:rsidRPr="00BB6578" w:rsidRDefault="006263EA" w:rsidP="00A0076D">
      <w:pPr>
        <w:autoSpaceDE w:val="0"/>
        <w:autoSpaceDN w:val="0"/>
        <w:adjustRightInd w:val="0"/>
        <w:spacing w:after="0" w:line="240" w:lineRule="auto"/>
        <w:jc w:val="center"/>
        <w:rPr>
          <w:rFonts w:ascii="Times New Roman CYR" w:hAnsi="Times New Roman CYR" w:cs="Times New Roman CYR"/>
          <w:b/>
          <w:color w:val="000000"/>
          <w:sz w:val="24"/>
          <w:szCs w:val="24"/>
        </w:rPr>
      </w:pPr>
      <w:r w:rsidRPr="00BB6578">
        <w:rPr>
          <w:rFonts w:ascii="Times New Roman CYR" w:hAnsi="Times New Roman CYR" w:cs="Times New Roman CYR"/>
          <w:b/>
          <w:color w:val="000000"/>
          <w:sz w:val="24"/>
          <w:szCs w:val="24"/>
        </w:rPr>
        <w:t xml:space="preserve">Рисунок </w:t>
      </w:r>
      <w:r>
        <w:rPr>
          <w:rFonts w:ascii="Times New Roman CYR" w:hAnsi="Times New Roman CYR" w:cs="Times New Roman CYR"/>
          <w:b/>
          <w:color w:val="000000"/>
          <w:sz w:val="24"/>
          <w:szCs w:val="24"/>
        </w:rPr>
        <w:t>7</w:t>
      </w:r>
      <w:r w:rsidRPr="00BB6578">
        <w:rPr>
          <w:rFonts w:ascii="Times New Roman CYR" w:hAnsi="Times New Roman CYR" w:cs="Times New Roman CYR"/>
          <w:b/>
          <w:color w:val="000000"/>
          <w:sz w:val="24"/>
          <w:szCs w:val="24"/>
        </w:rPr>
        <w:t xml:space="preserve"> - Численность населения </w:t>
      </w:r>
      <w:r>
        <w:rPr>
          <w:rFonts w:ascii="Times New Roman CYR" w:hAnsi="Times New Roman CYR" w:cs="Times New Roman CYR"/>
          <w:b/>
          <w:color w:val="000000"/>
          <w:sz w:val="24"/>
          <w:szCs w:val="24"/>
        </w:rPr>
        <w:t xml:space="preserve">муниципального образования </w:t>
      </w:r>
      <w:r w:rsidRPr="00BB6578">
        <w:rPr>
          <w:rFonts w:ascii="Times New Roman CYR" w:hAnsi="Times New Roman CYR" w:cs="Times New Roman CYR"/>
          <w:b/>
          <w:color w:val="000000"/>
          <w:sz w:val="24"/>
          <w:szCs w:val="24"/>
        </w:rPr>
        <w:t>Мглинск</w:t>
      </w:r>
      <w:r>
        <w:rPr>
          <w:rFonts w:ascii="Times New Roman CYR" w:hAnsi="Times New Roman CYR" w:cs="Times New Roman CYR"/>
          <w:b/>
          <w:color w:val="000000"/>
          <w:sz w:val="24"/>
          <w:szCs w:val="24"/>
        </w:rPr>
        <w:t>ий район</w:t>
      </w:r>
      <w:r w:rsidRPr="00BB6578">
        <w:rPr>
          <w:rFonts w:ascii="Times New Roman CYR" w:hAnsi="Times New Roman CYR" w:cs="Times New Roman CYR"/>
          <w:b/>
          <w:color w:val="000000"/>
          <w:sz w:val="24"/>
          <w:szCs w:val="24"/>
        </w:rPr>
        <w:t>, чел.</w:t>
      </w:r>
    </w:p>
    <w:p w:rsidR="006263EA" w:rsidRPr="007104CA" w:rsidRDefault="006263EA" w:rsidP="00B64702">
      <w:pPr>
        <w:autoSpaceDE w:val="0"/>
        <w:autoSpaceDN w:val="0"/>
        <w:adjustRightInd w:val="0"/>
        <w:spacing w:after="0" w:line="240" w:lineRule="auto"/>
        <w:jc w:val="both"/>
        <w:rPr>
          <w:rFonts w:ascii="Times New Roman" w:hAnsi="Times New Roman"/>
          <w:bCs/>
          <w:sz w:val="10"/>
          <w:szCs w:val="20"/>
        </w:rPr>
      </w:pPr>
    </w:p>
    <w:p w:rsidR="006263EA" w:rsidRPr="007104CA" w:rsidRDefault="006263EA" w:rsidP="00B64702">
      <w:pPr>
        <w:autoSpaceDE w:val="0"/>
        <w:autoSpaceDN w:val="0"/>
        <w:adjustRightInd w:val="0"/>
        <w:spacing w:after="0" w:line="240" w:lineRule="auto"/>
        <w:jc w:val="both"/>
        <w:rPr>
          <w:rStyle w:val="Hyperlink"/>
          <w:rFonts w:ascii="Times New Roman" w:hAnsi="Times New Roman"/>
          <w:sz w:val="20"/>
          <w:szCs w:val="20"/>
        </w:rPr>
      </w:pPr>
      <w:r w:rsidRPr="007104CA">
        <w:rPr>
          <w:rFonts w:ascii="Times New Roman" w:hAnsi="Times New Roman"/>
          <w:sz w:val="20"/>
          <w:szCs w:val="20"/>
        </w:rPr>
        <w:t xml:space="preserve">Источник: составлено на основе Региональной базы статистических данных муниципальных образований, </w:t>
      </w:r>
      <w:hyperlink r:id="rId16" w:history="1">
        <w:r w:rsidRPr="007104CA">
          <w:rPr>
            <w:rStyle w:val="Hyperlink"/>
            <w:rFonts w:ascii="Times New Roman" w:hAnsi="Times New Roman"/>
            <w:sz w:val="20"/>
            <w:szCs w:val="20"/>
          </w:rPr>
          <w:t>http://www.gks.ru/dbscripts/munst/munst15/DBInet.cgi</w:t>
        </w:r>
      </w:hyperlink>
    </w:p>
    <w:p w:rsidR="006263EA" w:rsidRPr="00A040BF" w:rsidRDefault="006263EA" w:rsidP="00B64702">
      <w:pPr>
        <w:autoSpaceDE w:val="0"/>
        <w:autoSpaceDN w:val="0"/>
        <w:adjustRightInd w:val="0"/>
        <w:spacing w:after="0" w:line="240" w:lineRule="auto"/>
        <w:jc w:val="center"/>
        <w:rPr>
          <w:rFonts w:ascii="Times New Roman CYR" w:hAnsi="Times New Roman CYR" w:cs="Times New Roman CYR"/>
          <w:sz w:val="26"/>
          <w:szCs w:val="24"/>
        </w:rPr>
      </w:pPr>
    </w:p>
    <w:p w:rsidR="006263EA" w:rsidRDefault="006263EA" w:rsidP="00B64702">
      <w:pPr>
        <w:autoSpaceDE w:val="0"/>
        <w:autoSpaceDN w:val="0"/>
        <w:adjustRightInd w:val="0"/>
        <w:spacing w:after="0" w:line="360" w:lineRule="auto"/>
        <w:ind w:firstLine="709"/>
        <w:jc w:val="both"/>
        <w:rPr>
          <w:rFonts w:ascii="Times New Roman" w:hAnsi="Times New Roman"/>
          <w:sz w:val="24"/>
          <w:szCs w:val="24"/>
        </w:rPr>
      </w:pPr>
      <w:r w:rsidRPr="002A6E5A">
        <w:rPr>
          <w:rFonts w:ascii="Times New Roman" w:hAnsi="Times New Roman"/>
          <w:color w:val="000000"/>
          <w:sz w:val="24"/>
          <w:szCs w:val="24"/>
        </w:rPr>
        <w:t xml:space="preserve">По возрасту население распределено неравномерно — фиксируется снижение численности населения трудоспособного возраста на 14% в период с 2011 по 2017 гг. Увеличивается доля населения старше трудоспособного возраста: если в 2011 г. эта категория </w:t>
      </w:r>
      <w:r w:rsidRPr="002A6E5A">
        <w:rPr>
          <w:rFonts w:ascii="Times New Roman" w:hAnsi="Times New Roman"/>
          <w:sz w:val="24"/>
          <w:szCs w:val="24"/>
        </w:rPr>
        <w:t xml:space="preserve">составляла 25 % населения, то в 2017 г. — уже 28%. </w:t>
      </w:r>
    </w:p>
    <w:p w:rsidR="006263EA" w:rsidRDefault="006263EA" w:rsidP="00B64702">
      <w:pPr>
        <w:autoSpaceDE w:val="0"/>
        <w:autoSpaceDN w:val="0"/>
        <w:adjustRightInd w:val="0"/>
        <w:spacing w:after="0" w:line="360" w:lineRule="auto"/>
        <w:ind w:firstLine="709"/>
        <w:jc w:val="both"/>
        <w:rPr>
          <w:rFonts w:ascii="Times New Roman" w:hAnsi="Times New Roman"/>
          <w:color w:val="000000"/>
          <w:sz w:val="24"/>
          <w:szCs w:val="24"/>
        </w:rPr>
      </w:pPr>
      <w:r w:rsidRPr="002A6E5A">
        <w:rPr>
          <w:rFonts w:ascii="Times New Roman" w:hAnsi="Times New Roman"/>
          <w:color w:val="000000"/>
          <w:sz w:val="24"/>
          <w:szCs w:val="24"/>
        </w:rPr>
        <w:t>В отношении миграционной ситуации — до 2015 г. вся Брянская область характеризовалась отрицательным миграционным приростом, причем вплоть до 2013 г. миграционный отток только увеличивался. В Мглинском районе Брянской области</w:t>
      </w:r>
      <w:r w:rsidRPr="00BB6578">
        <w:rPr>
          <w:rFonts w:ascii="Times New Roman" w:hAnsi="Times New Roman"/>
          <w:color w:val="000000"/>
          <w:sz w:val="24"/>
          <w:szCs w:val="24"/>
        </w:rPr>
        <w:t xml:space="preserve"> наблюдается миграционная убыль населения.</w:t>
      </w:r>
      <w:r w:rsidRPr="0088385A">
        <w:rPr>
          <w:rFonts w:ascii="Times New Roman" w:hAnsi="Times New Roman"/>
          <w:color w:val="000000"/>
          <w:sz w:val="24"/>
          <w:szCs w:val="24"/>
        </w:rPr>
        <w:t xml:space="preserve"> </w:t>
      </w:r>
      <w:r>
        <w:rPr>
          <w:rFonts w:ascii="Times New Roman" w:hAnsi="Times New Roman"/>
          <w:color w:val="000000"/>
          <w:sz w:val="24"/>
          <w:szCs w:val="24"/>
        </w:rPr>
        <w:t xml:space="preserve"> </w:t>
      </w:r>
      <w:r w:rsidRPr="00BB6578">
        <w:rPr>
          <w:rFonts w:ascii="Times New Roman" w:hAnsi="Times New Roman"/>
          <w:color w:val="000000"/>
          <w:sz w:val="24"/>
          <w:szCs w:val="24"/>
        </w:rPr>
        <w:t>В целом по району динамика миграционн</w:t>
      </w:r>
      <w:r>
        <w:rPr>
          <w:rFonts w:ascii="Times New Roman" w:hAnsi="Times New Roman"/>
          <w:color w:val="000000"/>
          <w:sz w:val="24"/>
          <w:szCs w:val="24"/>
        </w:rPr>
        <w:t>ого</w:t>
      </w:r>
      <w:r w:rsidRPr="00BB6578">
        <w:rPr>
          <w:rFonts w:ascii="Times New Roman" w:hAnsi="Times New Roman"/>
          <w:color w:val="000000"/>
          <w:sz w:val="24"/>
          <w:szCs w:val="24"/>
        </w:rPr>
        <w:t xml:space="preserve"> прирост</w:t>
      </w:r>
      <w:r>
        <w:rPr>
          <w:rFonts w:ascii="Times New Roman" w:hAnsi="Times New Roman"/>
          <w:color w:val="000000"/>
          <w:sz w:val="24"/>
          <w:szCs w:val="24"/>
        </w:rPr>
        <w:t>а населения до 2015 г.</w:t>
      </w:r>
      <w:r w:rsidRPr="00BB6578">
        <w:rPr>
          <w:rFonts w:ascii="Times New Roman" w:hAnsi="Times New Roman"/>
          <w:color w:val="000000"/>
          <w:sz w:val="24"/>
          <w:szCs w:val="24"/>
        </w:rPr>
        <w:t xml:space="preserve"> был</w:t>
      </w:r>
      <w:r>
        <w:rPr>
          <w:rFonts w:ascii="Times New Roman" w:hAnsi="Times New Roman"/>
          <w:color w:val="000000"/>
          <w:sz w:val="24"/>
          <w:szCs w:val="24"/>
        </w:rPr>
        <w:t>а</w:t>
      </w:r>
      <w:r w:rsidRPr="00BB6578">
        <w:rPr>
          <w:rFonts w:ascii="Times New Roman" w:hAnsi="Times New Roman"/>
          <w:color w:val="000000"/>
          <w:sz w:val="24"/>
          <w:szCs w:val="24"/>
        </w:rPr>
        <w:t xml:space="preserve"> положительн</w:t>
      </w:r>
      <w:r>
        <w:rPr>
          <w:rFonts w:ascii="Times New Roman" w:hAnsi="Times New Roman"/>
          <w:color w:val="000000"/>
          <w:sz w:val="24"/>
          <w:szCs w:val="24"/>
        </w:rPr>
        <w:t>ой</w:t>
      </w:r>
      <w:r w:rsidRPr="00BB6578">
        <w:rPr>
          <w:rFonts w:ascii="Times New Roman" w:hAnsi="Times New Roman"/>
          <w:color w:val="000000"/>
          <w:sz w:val="24"/>
          <w:szCs w:val="24"/>
        </w:rPr>
        <w:t>, за счет миграции в такие поселения как Мглин, Высокское, Краснокосаровское, Симонтовское.</w:t>
      </w:r>
      <w:r>
        <w:rPr>
          <w:rFonts w:ascii="Times New Roman" w:hAnsi="Times New Roman"/>
          <w:color w:val="000000"/>
          <w:sz w:val="24"/>
          <w:szCs w:val="24"/>
        </w:rPr>
        <w:t xml:space="preserve"> </w:t>
      </w:r>
      <w:r w:rsidRPr="00BB6578">
        <w:rPr>
          <w:rFonts w:ascii="Times New Roman" w:hAnsi="Times New Roman"/>
          <w:color w:val="000000"/>
          <w:sz w:val="24"/>
          <w:szCs w:val="24"/>
        </w:rPr>
        <w:t>При этом в других поселениях района существовала миграционная убыль, продолжающаяся расти в 2016 и 2017 г</w:t>
      </w:r>
      <w:r>
        <w:rPr>
          <w:rFonts w:ascii="Times New Roman" w:hAnsi="Times New Roman"/>
          <w:color w:val="000000"/>
          <w:sz w:val="24"/>
          <w:szCs w:val="24"/>
        </w:rPr>
        <w:t>г.</w:t>
      </w:r>
      <w:r w:rsidRPr="00BB6578">
        <w:rPr>
          <w:rFonts w:ascii="Times New Roman" w:hAnsi="Times New Roman"/>
          <w:color w:val="000000"/>
          <w:sz w:val="24"/>
          <w:szCs w:val="24"/>
        </w:rPr>
        <w:t xml:space="preserve"> (рисунок </w:t>
      </w:r>
      <w:r>
        <w:rPr>
          <w:rFonts w:ascii="Times New Roman" w:hAnsi="Times New Roman"/>
          <w:color w:val="000000"/>
          <w:sz w:val="24"/>
          <w:szCs w:val="24"/>
        </w:rPr>
        <w:t>8</w:t>
      </w:r>
      <w:r w:rsidRPr="00BB6578">
        <w:rPr>
          <w:rFonts w:ascii="Times New Roman" w:hAnsi="Times New Roman"/>
          <w:color w:val="000000"/>
          <w:sz w:val="24"/>
          <w:szCs w:val="24"/>
        </w:rPr>
        <w:t>).</w:t>
      </w:r>
    </w:p>
    <w:p w:rsidR="006263EA" w:rsidRDefault="006263EA" w:rsidP="00B64702">
      <w:pPr>
        <w:autoSpaceDE w:val="0"/>
        <w:autoSpaceDN w:val="0"/>
        <w:adjustRightInd w:val="0"/>
        <w:spacing w:after="0" w:line="360" w:lineRule="auto"/>
        <w:ind w:firstLine="709"/>
        <w:jc w:val="both"/>
        <w:rPr>
          <w:rFonts w:ascii="Times New Roman" w:hAnsi="Times New Roman"/>
          <w:color w:val="000000"/>
          <w:sz w:val="24"/>
          <w:szCs w:val="24"/>
        </w:rPr>
      </w:pPr>
    </w:p>
    <w:p w:rsidR="006263EA" w:rsidRPr="00B64702" w:rsidRDefault="006263EA" w:rsidP="00BB6578">
      <w:pPr>
        <w:autoSpaceDE w:val="0"/>
        <w:autoSpaceDN w:val="0"/>
        <w:adjustRightInd w:val="0"/>
        <w:spacing w:after="0" w:line="240" w:lineRule="auto"/>
        <w:jc w:val="center"/>
        <w:rPr>
          <w:rFonts w:ascii="Times New Roman CYR" w:hAnsi="Times New Roman CYR" w:cs="Times New Roman CYR"/>
          <w:b/>
          <w:color w:val="000000"/>
          <w:sz w:val="12"/>
          <w:szCs w:val="24"/>
        </w:rPr>
      </w:pPr>
      <w:r>
        <w:rPr>
          <w:noProof/>
          <w:lang w:eastAsia="ru-RU"/>
        </w:rPr>
        <w:pict>
          <v:shape id="Диаграмма 127" o:spid="_x0000_i1033" type="#_x0000_t75" style="width:474pt;height:35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5l/bK2gAAAAUBAAAPAAAAZHJzL2Rvd25y&#10;ZXYueG1sTI9BS8NAEIXvgv9hGcGb3SiiNWZTRCrYm6lF8TbNjkkwOxuym3T9945e6mWYxxvefK9Y&#10;JdermcbQeTZwuchAEdfedtwY2L0+XSxBhYhssfdMBr4pwKo8PSkwt/7AFc3b2CgJ4ZCjgTbGIdc6&#10;1C05DAs/EIv36UeHUeTYaDviQcJdr6+y7EY77Fg+tDjQY0v113ZyBt7X1XP3Yt8283rzkTBxNY27&#10;ZMz5WXq4BxUpxeMx/OILOpTCtPcT26B6A1Ik/k3x7q6XIvcGbjNZdFno//TlDwA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">
            <v:imagedata r:id="rId17" o:title="" croptop="-3822f" cropbottom="-6772f" cropleft="-3608f" cropright="-655f"/>
            <o:lock v:ext="edit" aspectratio="f"/>
          </v:shape>
        </w:pict>
      </w:r>
    </w:p>
    <w:p w:rsidR="006263EA" w:rsidRPr="00847A15" w:rsidRDefault="006263EA" w:rsidP="00BB6578">
      <w:pPr>
        <w:autoSpaceDE w:val="0"/>
        <w:autoSpaceDN w:val="0"/>
        <w:adjustRightInd w:val="0"/>
        <w:spacing w:after="0" w:line="240" w:lineRule="auto"/>
        <w:jc w:val="center"/>
        <w:rPr>
          <w:rFonts w:ascii="Times New Roman CYR" w:hAnsi="Times New Roman CYR" w:cs="Times New Roman CYR"/>
          <w:b/>
          <w:color w:val="000000"/>
          <w:sz w:val="8"/>
          <w:szCs w:val="24"/>
        </w:rPr>
      </w:pPr>
    </w:p>
    <w:p w:rsidR="006263EA" w:rsidRPr="001F7CCB" w:rsidRDefault="006263EA" w:rsidP="00BB6578">
      <w:pPr>
        <w:autoSpaceDE w:val="0"/>
        <w:autoSpaceDN w:val="0"/>
        <w:adjustRightInd w:val="0"/>
        <w:spacing w:after="0" w:line="240" w:lineRule="auto"/>
        <w:jc w:val="center"/>
        <w:rPr>
          <w:rFonts w:ascii="Times New Roman CYR" w:hAnsi="Times New Roman CYR" w:cs="Times New Roman CYR"/>
          <w:b/>
          <w:color w:val="000000"/>
          <w:sz w:val="24"/>
          <w:szCs w:val="24"/>
          <w:vertAlign w:val="superscript"/>
        </w:rPr>
      </w:pPr>
      <w:r w:rsidRPr="00BB6578">
        <w:rPr>
          <w:rFonts w:ascii="Times New Roman CYR" w:hAnsi="Times New Roman CYR" w:cs="Times New Roman CYR"/>
          <w:b/>
          <w:color w:val="000000"/>
          <w:sz w:val="24"/>
          <w:szCs w:val="24"/>
        </w:rPr>
        <w:t xml:space="preserve">Рисунок </w:t>
      </w:r>
      <w:r>
        <w:rPr>
          <w:rFonts w:ascii="Times New Roman CYR" w:hAnsi="Times New Roman CYR" w:cs="Times New Roman CYR"/>
          <w:b/>
          <w:color w:val="000000"/>
          <w:sz w:val="24"/>
          <w:szCs w:val="24"/>
        </w:rPr>
        <w:t>8</w:t>
      </w:r>
      <w:r w:rsidRPr="00BB6578">
        <w:rPr>
          <w:rFonts w:ascii="Times New Roman CYR" w:hAnsi="Times New Roman CYR" w:cs="Times New Roman CYR"/>
          <w:b/>
          <w:color w:val="000000"/>
          <w:sz w:val="24"/>
          <w:szCs w:val="24"/>
        </w:rPr>
        <w:t xml:space="preserve"> – Уровен</w:t>
      </w:r>
      <w:r>
        <w:rPr>
          <w:rFonts w:ascii="Times New Roman CYR" w:hAnsi="Times New Roman CYR" w:cs="Times New Roman CYR"/>
          <w:b/>
          <w:color w:val="000000"/>
          <w:sz w:val="24"/>
          <w:szCs w:val="24"/>
        </w:rPr>
        <w:t xml:space="preserve">ь миграционного прироста/убыли в муниципальном образовании </w:t>
      </w:r>
      <w:r w:rsidRPr="00BB6578">
        <w:rPr>
          <w:rFonts w:ascii="Times New Roman CYR" w:hAnsi="Times New Roman CYR" w:cs="Times New Roman CYR"/>
          <w:b/>
          <w:color w:val="000000"/>
          <w:sz w:val="24"/>
          <w:szCs w:val="24"/>
        </w:rPr>
        <w:t>Мглинск</w:t>
      </w:r>
      <w:r>
        <w:rPr>
          <w:rFonts w:ascii="Times New Roman CYR" w:hAnsi="Times New Roman CYR" w:cs="Times New Roman CYR"/>
          <w:b/>
          <w:color w:val="000000"/>
          <w:sz w:val="24"/>
          <w:szCs w:val="24"/>
        </w:rPr>
        <w:t>ий</w:t>
      </w:r>
      <w:r w:rsidRPr="00BB6578">
        <w:rPr>
          <w:rFonts w:ascii="Times New Roman CYR" w:hAnsi="Times New Roman CYR" w:cs="Times New Roman CYR"/>
          <w:b/>
          <w:color w:val="000000"/>
          <w:sz w:val="24"/>
          <w:szCs w:val="24"/>
        </w:rPr>
        <w:t xml:space="preserve"> район, чел.</w:t>
      </w:r>
    </w:p>
    <w:p w:rsidR="006263EA" w:rsidRPr="007104CA" w:rsidRDefault="006263EA" w:rsidP="00B64702">
      <w:pPr>
        <w:autoSpaceDE w:val="0"/>
        <w:autoSpaceDN w:val="0"/>
        <w:adjustRightInd w:val="0"/>
        <w:spacing w:after="0" w:line="240" w:lineRule="auto"/>
        <w:jc w:val="both"/>
        <w:rPr>
          <w:rFonts w:ascii="Times New Roman" w:hAnsi="Times New Roman"/>
          <w:bCs/>
          <w:sz w:val="10"/>
          <w:szCs w:val="20"/>
        </w:rPr>
      </w:pPr>
    </w:p>
    <w:p w:rsidR="006263EA" w:rsidRPr="007104CA" w:rsidRDefault="006263EA" w:rsidP="00B64702">
      <w:pPr>
        <w:autoSpaceDE w:val="0"/>
        <w:autoSpaceDN w:val="0"/>
        <w:adjustRightInd w:val="0"/>
        <w:spacing w:after="0" w:line="240" w:lineRule="auto"/>
        <w:jc w:val="both"/>
        <w:rPr>
          <w:rStyle w:val="Hyperlink"/>
          <w:rFonts w:ascii="Times New Roman" w:hAnsi="Times New Roman"/>
          <w:sz w:val="20"/>
          <w:szCs w:val="20"/>
        </w:rPr>
      </w:pPr>
      <w:r w:rsidRPr="007104CA">
        <w:rPr>
          <w:rFonts w:ascii="Times New Roman" w:hAnsi="Times New Roman"/>
          <w:sz w:val="20"/>
          <w:szCs w:val="20"/>
        </w:rPr>
        <w:t xml:space="preserve">Источник: составлено на основе Региональной базы статистических данных муниципальных образований, </w:t>
      </w:r>
      <w:hyperlink r:id="rId18" w:history="1">
        <w:r w:rsidRPr="007104CA">
          <w:rPr>
            <w:rStyle w:val="Hyperlink"/>
            <w:rFonts w:ascii="Times New Roman" w:hAnsi="Times New Roman"/>
            <w:sz w:val="20"/>
            <w:szCs w:val="20"/>
          </w:rPr>
          <w:t>http://www.gks.ru/dbscripts/munst/munst15/DBInet.cgi</w:t>
        </w:r>
      </w:hyperlink>
    </w:p>
    <w:p w:rsidR="006263EA" w:rsidRDefault="006263EA" w:rsidP="00B64702">
      <w:pPr>
        <w:autoSpaceDE w:val="0"/>
        <w:autoSpaceDN w:val="0"/>
        <w:adjustRightInd w:val="0"/>
        <w:spacing w:after="0" w:line="360" w:lineRule="auto"/>
        <w:ind w:firstLine="709"/>
        <w:jc w:val="both"/>
        <w:rPr>
          <w:rFonts w:ascii="Times New Roman" w:hAnsi="Times New Roman"/>
          <w:sz w:val="24"/>
          <w:szCs w:val="24"/>
        </w:rPr>
      </w:pPr>
    </w:p>
    <w:p w:rsidR="006263EA" w:rsidRPr="00C259C7" w:rsidRDefault="006263EA" w:rsidP="009F0C88">
      <w:pPr>
        <w:autoSpaceDE w:val="0"/>
        <w:autoSpaceDN w:val="0"/>
        <w:adjustRightInd w:val="0"/>
        <w:spacing w:after="0" w:line="360" w:lineRule="auto"/>
        <w:ind w:firstLine="709"/>
        <w:jc w:val="both"/>
        <w:rPr>
          <w:rFonts w:ascii="Times New Roman" w:hAnsi="Times New Roman"/>
          <w:sz w:val="24"/>
          <w:szCs w:val="24"/>
        </w:rPr>
      </w:pPr>
      <w:r w:rsidRPr="00C259C7">
        <w:rPr>
          <w:rFonts w:ascii="Times New Roman" w:hAnsi="Times New Roman"/>
          <w:sz w:val="24"/>
          <w:szCs w:val="24"/>
        </w:rPr>
        <w:t xml:space="preserve">Большую роль в развития Мглинского района </w:t>
      </w:r>
      <w:r>
        <w:rPr>
          <w:rFonts w:ascii="Times New Roman" w:hAnsi="Times New Roman"/>
          <w:sz w:val="24"/>
          <w:szCs w:val="24"/>
        </w:rPr>
        <w:t xml:space="preserve">играет </w:t>
      </w:r>
      <w:r w:rsidRPr="00C259C7">
        <w:rPr>
          <w:rFonts w:ascii="Times New Roman" w:hAnsi="Times New Roman"/>
          <w:sz w:val="24"/>
          <w:szCs w:val="24"/>
        </w:rPr>
        <w:t>концентрация человеческого капитала</w:t>
      </w:r>
      <w:r>
        <w:rPr>
          <w:rFonts w:ascii="Times New Roman" w:hAnsi="Times New Roman"/>
          <w:sz w:val="24"/>
          <w:szCs w:val="24"/>
        </w:rPr>
        <w:t>.</w:t>
      </w:r>
      <w:r w:rsidRPr="00C259C7">
        <w:rPr>
          <w:rFonts w:ascii="Times New Roman" w:hAnsi="Times New Roman"/>
          <w:sz w:val="24"/>
          <w:szCs w:val="24"/>
        </w:rPr>
        <w:t xml:space="preserve"> </w:t>
      </w:r>
      <w:r>
        <w:rPr>
          <w:rFonts w:ascii="Times New Roman" w:hAnsi="Times New Roman"/>
          <w:sz w:val="24"/>
          <w:szCs w:val="24"/>
        </w:rPr>
        <w:t>П</w:t>
      </w:r>
      <w:r w:rsidRPr="00C259C7">
        <w:rPr>
          <w:rFonts w:ascii="Times New Roman" w:hAnsi="Times New Roman"/>
          <w:sz w:val="24"/>
          <w:szCs w:val="24"/>
        </w:rPr>
        <w:t xml:space="preserve">роблема </w:t>
      </w:r>
      <w:r>
        <w:rPr>
          <w:rFonts w:ascii="Times New Roman" w:hAnsi="Times New Roman"/>
          <w:sz w:val="24"/>
          <w:szCs w:val="24"/>
        </w:rPr>
        <w:t xml:space="preserve">наличия </w:t>
      </w:r>
      <w:r w:rsidRPr="00C259C7">
        <w:rPr>
          <w:rFonts w:ascii="Times New Roman" w:hAnsi="Times New Roman"/>
          <w:sz w:val="24"/>
          <w:szCs w:val="24"/>
        </w:rPr>
        <w:t xml:space="preserve">высококвалифицированных кадров </w:t>
      </w:r>
      <w:r>
        <w:rPr>
          <w:rFonts w:ascii="Times New Roman" w:hAnsi="Times New Roman"/>
          <w:sz w:val="24"/>
          <w:szCs w:val="24"/>
        </w:rPr>
        <w:t>является одной из наиболее значимых д</w:t>
      </w:r>
      <w:r w:rsidRPr="00C259C7">
        <w:rPr>
          <w:rFonts w:ascii="Times New Roman" w:hAnsi="Times New Roman"/>
          <w:sz w:val="24"/>
          <w:szCs w:val="24"/>
        </w:rPr>
        <w:t xml:space="preserve">ля </w:t>
      </w:r>
      <w:r>
        <w:rPr>
          <w:rFonts w:ascii="Times New Roman" w:hAnsi="Times New Roman"/>
          <w:sz w:val="24"/>
          <w:szCs w:val="24"/>
        </w:rPr>
        <w:t>района</w:t>
      </w:r>
      <w:r w:rsidRPr="00C259C7">
        <w:rPr>
          <w:rFonts w:ascii="Times New Roman" w:hAnsi="Times New Roman"/>
          <w:sz w:val="24"/>
          <w:szCs w:val="24"/>
        </w:rPr>
        <w:t xml:space="preserve">. </w:t>
      </w:r>
    </w:p>
    <w:p w:rsidR="006263EA" w:rsidRDefault="006263EA" w:rsidP="009F0C88">
      <w:pPr>
        <w:autoSpaceDE w:val="0"/>
        <w:autoSpaceDN w:val="0"/>
        <w:adjustRightInd w:val="0"/>
        <w:spacing w:after="0" w:line="360" w:lineRule="auto"/>
        <w:ind w:firstLine="709"/>
        <w:jc w:val="both"/>
        <w:rPr>
          <w:rFonts w:ascii="Times New Roman" w:hAnsi="Times New Roman"/>
          <w:color w:val="000000"/>
          <w:sz w:val="24"/>
          <w:szCs w:val="24"/>
        </w:rPr>
      </w:pPr>
      <w:r w:rsidRPr="008A4771">
        <w:rPr>
          <w:rFonts w:ascii="Times New Roman" w:hAnsi="Times New Roman"/>
          <w:color w:val="000000"/>
          <w:sz w:val="24"/>
          <w:szCs w:val="24"/>
        </w:rPr>
        <w:t>Общий уровень образования населения Мглинского района (на 1000 чел. в возрасте 15 лет и выше) по данным переписи населения 2010 года (в обследовании приняли участие 1107 чел.)</w:t>
      </w:r>
      <w:r>
        <w:rPr>
          <w:rFonts w:ascii="Times New Roman" w:hAnsi="Times New Roman"/>
          <w:color w:val="000000"/>
          <w:sz w:val="24"/>
          <w:szCs w:val="24"/>
        </w:rPr>
        <w:t>:</w:t>
      </w:r>
      <w:r w:rsidRPr="008A4771">
        <w:rPr>
          <w:rFonts w:ascii="Times New Roman" w:hAnsi="Times New Roman"/>
          <w:color w:val="000000"/>
          <w:sz w:val="24"/>
          <w:szCs w:val="24"/>
        </w:rPr>
        <w:t xml:space="preserve"> наибольшее количество человек имеют среднее профессиональное образование (247 чел.) и высшее профессиональное образование (200 чел.)</w:t>
      </w:r>
      <w:r>
        <w:rPr>
          <w:rFonts w:ascii="Times New Roman" w:hAnsi="Times New Roman"/>
          <w:color w:val="000000"/>
          <w:sz w:val="24"/>
          <w:szCs w:val="24"/>
        </w:rPr>
        <w:t>:</w:t>
      </w:r>
    </w:p>
    <w:p w:rsidR="006263EA" w:rsidRPr="00C259C7" w:rsidRDefault="006263EA" w:rsidP="0003542E">
      <w:pPr>
        <w:pStyle w:val="ListParagraph"/>
        <w:numPr>
          <w:ilvl w:val="0"/>
          <w:numId w:val="33"/>
        </w:numPr>
        <w:autoSpaceDE w:val="0"/>
        <w:autoSpaceDN w:val="0"/>
        <w:adjustRightInd w:val="0"/>
        <w:spacing w:after="0" w:line="360" w:lineRule="auto"/>
        <w:ind w:left="993" w:hanging="284"/>
        <w:jc w:val="both"/>
        <w:rPr>
          <w:rFonts w:ascii="Times New Roman" w:hAnsi="Times New Roman"/>
          <w:color w:val="000000"/>
          <w:sz w:val="24"/>
          <w:szCs w:val="24"/>
        </w:rPr>
      </w:pPr>
      <w:r w:rsidRPr="00C259C7">
        <w:rPr>
          <w:rFonts w:ascii="Times New Roman" w:hAnsi="Times New Roman"/>
          <w:color w:val="000000"/>
          <w:sz w:val="24"/>
          <w:szCs w:val="24"/>
        </w:rPr>
        <w:t>специалист (197 чел.);</w:t>
      </w:r>
    </w:p>
    <w:p w:rsidR="006263EA" w:rsidRPr="00C259C7" w:rsidRDefault="006263EA" w:rsidP="0003542E">
      <w:pPr>
        <w:pStyle w:val="ListParagraph"/>
        <w:numPr>
          <w:ilvl w:val="0"/>
          <w:numId w:val="33"/>
        </w:numPr>
        <w:autoSpaceDE w:val="0"/>
        <w:autoSpaceDN w:val="0"/>
        <w:adjustRightInd w:val="0"/>
        <w:spacing w:after="0" w:line="360" w:lineRule="auto"/>
        <w:ind w:left="993" w:hanging="284"/>
        <w:jc w:val="both"/>
        <w:rPr>
          <w:rFonts w:ascii="Times New Roman" w:hAnsi="Times New Roman"/>
          <w:color w:val="000000"/>
          <w:sz w:val="24"/>
          <w:szCs w:val="24"/>
        </w:rPr>
      </w:pPr>
      <w:r w:rsidRPr="00C259C7">
        <w:rPr>
          <w:rFonts w:ascii="Times New Roman" w:hAnsi="Times New Roman"/>
          <w:color w:val="000000"/>
          <w:sz w:val="24"/>
          <w:szCs w:val="24"/>
        </w:rPr>
        <w:t>бакалавр (2 чел.);</w:t>
      </w:r>
    </w:p>
    <w:p w:rsidR="006263EA" w:rsidRDefault="006263EA" w:rsidP="0003542E">
      <w:pPr>
        <w:pStyle w:val="ListParagraph"/>
        <w:numPr>
          <w:ilvl w:val="0"/>
          <w:numId w:val="33"/>
        </w:numPr>
        <w:autoSpaceDE w:val="0"/>
        <w:autoSpaceDN w:val="0"/>
        <w:adjustRightInd w:val="0"/>
        <w:spacing w:after="0" w:line="360" w:lineRule="auto"/>
        <w:ind w:left="993" w:hanging="284"/>
        <w:jc w:val="both"/>
        <w:rPr>
          <w:rFonts w:ascii="Times New Roman" w:hAnsi="Times New Roman"/>
          <w:color w:val="000000"/>
          <w:sz w:val="24"/>
          <w:szCs w:val="24"/>
        </w:rPr>
      </w:pPr>
      <w:r w:rsidRPr="00C259C7">
        <w:rPr>
          <w:rFonts w:ascii="Times New Roman" w:hAnsi="Times New Roman"/>
          <w:color w:val="000000"/>
          <w:sz w:val="24"/>
          <w:szCs w:val="24"/>
        </w:rPr>
        <w:t xml:space="preserve">магистр (1 чел.) (рисунок </w:t>
      </w:r>
      <w:r>
        <w:rPr>
          <w:rFonts w:ascii="Times New Roman" w:hAnsi="Times New Roman"/>
          <w:color w:val="000000"/>
          <w:sz w:val="24"/>
          <w:szCs w:val="24"/>
        </w:rPr>
        <w:t>9</w:t>
      </w:r>
      <w:r w:rsidRPr="00C259C7">
        <w:rPr>
          <w:rFonts w:ascii="Times New Roman" w:hAnsi="Times New Roman"/>
          <w:color w:val="000000"/>
          <w:sz w:val="24"/>
          <w:szCs w:val="24"/>
        </w:rPr>
        <w:t xml:space="preserve">). </w:t>
      </w:r>
    </w:p>
    <w:p w:rsidR="006263EA" w:rsidRPr="00847A15" w:rsidRDefault="006263EA" w:rsidP="00E019C8">
      <w:pPr>
        <w:autoSpaceDE w:val="0"/>
        <w:autoSpaceDN w:val="0"/>
        <w:adjustRightInd w:val="0"/>
        <w:spacing w:after="0" w:line="240" w:lineRule="auto"/>
        <w:ind w:firstLine="709"/>
        <w:jc w:val="both"/>
        <w:rPr>
          <w:rFonts w:ascii="Times New Roman" w:hAnsi="Times New Roman"/>
          <w:color w:val="000000"/>
          <w:sz w:val="24"/>
          <w:szCs w:val="28"/>
        </w:rPr>
      </w:pPr>
    </w:p>
    <w:p w:rsidR="006263EA" w:rsidRPr="00C259C7" w:rsidRDefault="006263EA" w:rsidP="008A4771">
      <w:pPr>
        <w:autoSpaceDE w:val="0"/>
        <w:autoSpaceDN w:val="0"/>
        <w:adjustRightInd w:val="0"/>
        <w:spacing w:after="0" w:line="240" w:lineRule="auto"/>
        <w:jc w:val="center"/>
        <w:rPr>
          <w:rFonts w:ascii="Times New Roman" w:hAnsi="Times New Roman"/>
          <w:sz w:val="24"/>
          <w:szCs w:val="24"/>
        </w:rPr>
      </w:pPr>
      <w:r>
        <w:rPr>
          <w:noProof/>
          <w:lang w:eastAsia="ru-RU"/>
        </w:rPr>
        <w:pict>
          <v:shape id="Диаграмма 128" o:spid="_x0000_i1034" type="#_x0000_t75" style="width:453.75pt;height:33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xJ80B2gAAAAUBAAAPAAAAZHJzL2Rvd25y&#10;ZXYueG1sTI/BTsMwEETvSPyDtUjcqFNEo5LGqVBV4MSBgsR1G2/jiHidxm6b/j0LF3oZaTSrmbfl&#10;cvSdOtIQ28AGppMMFHEdbMuNgc+P57s5qJiQLXaBycCZIiyr66sSCxtO/E7HTWqUlHAs0IBLqS+0&#10;jrUjj3ESemLJdmHwmMQOjbYDnqTcd/o+y3LtsWVZcNjTylH9vTl4A5iGVRu/zvvo3oLeN6/rMH9Z&#10;G3N7Mz4tQCUa0/8x/OILOlTCtA0HtlF1BuSR9KeSPT7MxG4N5Pl0Broq9SV99QM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">
            <v:imagedata r:id="rId19" o:title="" croptop="-4009f" cropbottom="-9463f" cropleft="-336f" cropright="-273f"/>
            <o:lock v:ext="edit" aspectratio="f"/>
          </v:shape>
        </w:pict>
      </w:r>
    </w:p>
    <w:p w:rsidR="006263EA" w:rsidRPr="00C259C7" w:rsidRDefault="006263EA" w:rsidP="008A4771">
      <w:pPr>
        <w:autoSpaceDE w:val="0"/>
        <w:autoSpaceDN w:val="0"/>
        <w:adjustRightInd w:val="0"/>
        <w:spacing w:after="0" w:line="240" w:lineRule="auto"/>
        <w:jc w:val="center"/>
        <w:rPr>
          <w:rFonts w:ascii="Times New Roman" w:hAnsi="Times New Roman"/>
          <w:color w:val="000000"/>
          <w:sz w:val="24"/>
          <w:szCs w:val="24"/>
        </w:rPr>
      </w:pPr>
      <w:r w:rsidRPr="008A4771">
        <w:rPr>
          <w:rFonts w:ascii="Times New Roman" w:hAnsi="Times New Roman"/>
          <w:b/>
          <w:color w:val="000000"/>
          <w:sz w:val="24"/>
          <w:szCs w:val="24"/>
        </w:rPr>
        <w:t xml:space="preserve">Рисунок </w:t>
      </w:r>
      <w:r>
        <w:rPr>
          <w:rFonts w:ascii="Times New Roman" w:hAnsi="Times New Roman"/>
          <w:b/>
          <w:color w:val="000000"/>
          <w:sz w:val="24"/>
          <w:szCs w:val="24"/>
        </w:rPr>
        <w:t>9</w:t>
      </w:r>
      <w:r w:rsidRPr="008A4771">
        <w:rPr>
          <w:rFonts w:ascii="Times New Roman" w:hAnsi="Times New Roman"/>
          <w:b/>
          <w:color w:val="000000"/>
          <w:sz w:val="24"/>
          <w:szCs w:val="24"/>
        </w:rPr>
        <w:t xml:space="preserve"> - Уровень образования населения </w:t>
      </w:r>
      <w:r>
        <w:rPr>
          <w:rFonts w:ascii="Times New Roman" w:hAnsi="Times New Roman"/>
          <w:b/>
          <w:color w:val="000000"/>
          <w:sz w:val="24"/>
          <w:szCs w:val="24"/>
        </w:rPr>
        <w:t xml:space="preserve">муниципального образования </w:t>
      </w:r>
      <w:r w:rsidRPr="008A4771">
        <w:rPr>
          <w:rFonts w:ascii="Times New Roman" w:hAnsi="Times New Roman"/>
          <w:b/>
          <w:color w:val="000000"/>
          <w:sz w:val="24"/>
          <w:szCs w:val="24"/>
        </w:rPr>
        <w:t>Мглинск</w:t>
      </w:r>
      <w:r>
        <w:rPr>
          <w:rFonts w:ascii="Times New Roman" w:hAnsi="Times New Roman"/>
          <w:b/>
          <w:color w:val="000000"/>
          <w:sz w:val="24"/>
          <w:szCs w:val="24"/>
        </w:rPr>
        <w:t>ий</w:t>
      </w:r>
      <w:r w:rsidRPr="008A4771">
        <w:rPr>
          <w:rFonts w:ascii="Times New Roman" w:hAnsi="Times New Roman"/>
          <w:b/>
          <w:color w:val="000000"/>
          <w:sz w:val="24"/>
          <w:szCs w:val="24"/>
        </w:rPr>
        <w:t xml:space="preserve"> район (на 1000 человек</w:t>
      </w:r>
      <w:r>
        <w:rPr>
          <w:rFonts w:ascii="Times New Roman" w:hAnsi="Times New Roman"/>
          <w:b/>
          <w:color w:val="000000"/>
          <w:sz w:val="24"/>
          <w:szCs w:val="24"/>
        </w:rPr>
        <w:t xml:space="preserve"> респондентов</w:t>
      </w:r>
      <w:r w:rsidRPr="008A4771">
        <w:rPr>
          <w:rFonts w:ascii="Times New Roman" w:hAnsi="Times New Roman"/>
          <w:b/>
          <w:color w:val="000000"/>
          <w:sz w:val="24"/>
          <w:szCs w:val="24"/>
        </w:rPr>
        <w:t xml:space="preserve"> в возрасте 15 лет и более, указавшие уровень образования) по данным 2010 г</w:t>
      </w:r>
      <w:r>
        <w:rPr>
          <w:rFonts w:ascii="Times New Roman" w:hAnsi="Times New Roman"/>
          <w:b/>
          <w:color w:val="000000"/>
          <w:sz w:val="24"/>
          <w:szCs w:val="24"/>
        </w:rPr>
        <w:t>.</w:t>
      </w:r>
      <w:r w:rsidRPr="008A4771">
        <w:rPr>
          <w:rFonts w:ascii="Times New Roman" w:hAnsi="Times New Roman"/>
          <w:b/>
          <w:color w:val="000000"/>
          <w:sz w:val="24"/>
          <w:szCs w:val="24"/>
        </w:rPr>
        <w:t xml:space="preserve">, </w:t>
      </w:r>
      <w:r>
        <w:rPr>
          <w:rFonts w:ascii="Times New Roman" w:hAnsi="Times New Roman"/>
          <w:b/>
          <w:color w:val="000000"/>
          <w:sz w:val="24"/>
          <w:szCs w:val="24"/>
        </w:rPr>
        <w:t>чел.</w:t>
      </w:r>
    </w:p>
    <w:p w:rsidR="006263EA" w:rsidRPr="007104CA" w:rsidRDefault="006263EA" w:rsidP="00B64702">
      <w:pPr>
        <w:autoSpaceDE w:val="0"/>
        <w:autoSpaceDN w:val="0"/>
        <w:adjustRightInd w:val="0"/>
        <w:spacing w:after="0" w:line="240" w:lineRule="auto"/>
        <w:jc w:val="both"/>
        <w:rPr>
          <w:rFonts w:ascii="Times New Roman" w:hAnsi="Times New Roman"/>
          <w:bCs/>
          <w:sz w:val="10"/>
          <w:szCs w:val="20"/>
        </w:rPr>
      </w:pPr>
    </w:p>
    <w:p w:rsidR="006263EA" w:rsidRPr="007104CA" w:rsidRDefault="006263EA" w:rsidP="00B64702">
      <w:pPr>
        <w:autoSpaceDE w:val="0"/>
        <w:autoSpaceDN w:val="0"/>
        <w:adjustRightInd w:val="0"/>
        <w:spacing w:after="0" w:line="240" w:lineRule="auto"/>
        <w:jc w:val="both"/>
        <w:rPr>
          <w:rStyle w:val="Hyperlink"/>
          <w:rFonts w:ascii="Times New Roman" w:hAnsi="Times New Roman"/>
          <w:sz w:val="20"/>
          <w:szCs w:val="20"/>
        </w:rPr>
      </w:pPr>
      <w:r w:rsidRPr="007104CA">
        <w:rPr>
          <w:rFonts w:ascii="Times New Roman" w:hAnsi="Times New Roman"/>
          <w:sz w:val="20"/>
          <w:szCs w:val="20"/>
        </w:rPr>
        <w:t xml:space="preserve">Источник: составлено на основе Региональной базы статистических данных муниципальных образований, </w:t>
      </w:r>
      <w:hyperlink r:id="rId20" w:history="1">
        <w:r w:rsidRPr="007104CA">
          <w:rPr>
            <w:rStyle w:val="Hyperlink"/>
            <w:rFonts w:ascii="Times New Roman" w:hAnsi="Times New Roman"/>
            <w:sz w:val="20"/>
            <w:szCs w:val="20"/>
          </w:rPr>
          <w:t>http://www.gks.ru/dbscripts/munst/munst15/DBInet.cgi</w:t>
        </w:r>
      </w:hyperlink>
    </w:p>
    <w:p w:rsidR="006263EA" w:rsidRPr="00CC0667" w:rsidRDefault="006263EA" w:rsidP="00B64702">
      <w:pPr>
        <w:autoSpaceDE w:val="0"/>
        <w:autoSpaceDN w:val="0"/>
        <w:adjustRightInd w:val="0"/>
        <w:spacing w:after="0" w:line="240" w:lineRule="auto"/>
        <w:jc w:val="center"/>
        <w:rPr>
          <w:rFonts w:ascii="Times New Roman CYR" w:hAnsi="Times New Roman CYR" w:cs="Times New Roman CYR"/>
          <w:sz w:val="24"/>
          <w:szCs w:val="24"/>
        </w:rPr>
      </w:pPr>
    </w:p>
    <w:p w:rsidR="006263EA" w:rsidRPr="00C259C7" w:rsidRDefault="006263EA" w:rsidP="009F0C88">
      <w:pPr>
        <w:autoSpaceDE w:val="0"/>
        <w:autoSpaceDN w:val="0"/>
        <w:adjustRightInd w:val="0"/>
        <w:spacing w:after="0" w:line="360" w:lineRule="auto"/>
        <w:ind w:firstLine="709"/>
        <w:jc w:val="both"/>
        <w:rPr>
          <w:rFonts w:ascii="Times New Roman" w:hAnsi="Times New Roman"/>
          <w:sz w:val="24"/>
          <w:szCs w:val="24"/>
        </w:rPr>
      </w:pPr>
      <w:r w:rsidRPr="00C259C7">
        <w:rPr>
          <w:rFonts w:ascii="Times New Roman" w:hAnsi="Times New Roman"/>
          <w:sz w:val="24"/>
          <w:szCs w:val="24"/>
        </w:rPr>
        <w:t xml:space="preserve">Большую роль в развития Мглинского района </w:t>
      </w:r>
      <w:r>
        <w:rPr>
          <w:rFonts w:ascii="Times New Roman" w:hAnsi="Times New Roman"/>
          <w:sz w:val="24"/>
          <w:szCs w:val="24"/>
        </w:rPr>
        <w:t xml:space="preserve">играет </w:t>
      </w:r>
      <w:r w:rsidRPr="00C259C7">
        <w:rPr>
          <w:rFonts w:ascii="Times New Roman" w:hAnsi="Times New Roman"/>
          <w:sz w:val="24"/>
          <w:szCs w:val="24"/>
        </w:rPr>
        <w:t>концентрация человеческого капитала</w:t>
      </w:r>
      <w:r>
        <w:rPr>
          <w:rFonts w:ascii="Times New Roman" w:hAnsi="Times New Roman"/>
          <w:sz w:val="24"/>
          <w:szCs w:val="24"/>
        </w:rPr>
        <w:t>.</w:t>
      </w:r>
      <w:r w:rsidRPr="00C259C7">
        <w:rPr>
          <w:rFonts w:ascii="Times New Roman" w:hAnsi="Times New Roman"/>
          <w:sz w:val="24"/>
          <w:szCs w:val="24"/>
        </w:rPr>
        <w:t xml:space="preserve"> </w:t>
      </w:r>
      <w:r>
        <w:rPr>
          <w:rFonts w:ascii="Times New Roman" w:hAnsi="Times New Roman"/>
          <w:sz w:val="24"/>
          <w:szCs w:val="24"/>
        </w:rPr>
        <w:t>П</w:t>
      </w:r>
      <w:r w:rsidRPr="00C259C7">
        <w:rPr>
          <w:rFonts w:ascii="Times New Roman" w:hAnsi="Times New Roman"/>
          <w:sz w:val="24"/>
          <w:szCs w:val="24"/>
        </w:rPr>
        <w:t xml:space="preserve">роблема </w:t>
      </w:r>
      <w:r>
        <w:rPr>
          <w:rFonts w:ascii="Times New Roman" w:hAnsi="Times New Roman"/>
          <w:sz w:val="24"/>
          <w:szCs w:val="24"/>
        </w:rPr>
        <w:t xml:space="preserve">наличия </w:t>
      </w:r>
      <w:r w:rsidRPr="00C259C7">
        <w:rPr>
          <w:rFonts w:ascii="Times New Roman" w:hAnsi="Times New Roman"/>
          <w:sz w:val="24"/>
          <w:szCs w:val="24"/>
        </w:rPr>
        <w:t xml:space="preserve">высококвалифицированных кадров </w:t>
      </w:r>
      <w:r>
        <w:rPr>
          <w:rFonts w:ascii="Times New Roman" w:hAnsi="Times New Roman"/>
          <w:sz w:val="24"/>
          <w:szCs w:val="24"/>
        </w:rPr>
        <w:t>является одной из наиболее значимых д</w:t>
      </w:r>
      <w:r w:rsidRPr="00C259C7">
        <w:rPr>
          <w:rFonts w:ascii="Times New Roman" w:hAnsi="Times New Roman"/>
          <w:sz w:val="24"/>
          <w:szCs w:val="24"/>
        </w:rPr>
        <w:t xml:space="preserve">ля </w:t>
      </w:r>
      <w:r>
        <w:rPr>
          <w:rFonts w:ascii="Times New Roman" w:hAnsi="Times New Roman"/>
          <w:sz w:val="24"/>
          <w:szCs w:val="24"/>
        </w:rPr>
        <w:t>района</w:t>
      </w:r>
      <w:r w:rsidRPr="00C259C7">
        <w:rPr>
          <w:rFonts w:ascii="Times New Roman" w:hAnsi="Times New Roman"/>
          <w:sz w:val="24"/>
          <w:szCs w:val="24"/>
        </w:rPr>
        <w:t xml:space="preserve">. </w:t>
      </w:r>
    </w:p>
    <w:p w:rsidR="006263EA" w:rsidRDefault="006263EA" w:rsidP="009F0C88">
      <w:pPr>
        <w:autoSpaceDE w:val="0"/>
        <w:autoSpaceDN w:val="0"/>
        <w:adjustRightInd w:val="0"/>
        <w:spacing w:after="0" w:line="360" w:lineRule="auto"/>
        <w:ind w:firstLine="709"/>
        <w:jc w:val="both"/>
        <w:rPr>
          <w:rFonts w:ascii="Times New Roman" w:hAnsi="Times New Roman"/>
          <w:color w:val="000000"/>
          <w:sz w:val="24"/>
          <w:szCs w:val="24"/>
        </w:rPr>
      </w:pPr>
      <w:r w:rsidRPr="008A4771">
        <w:rPr>
          <w:rFonts w:ascii="Times New Roman" w:hAnsi="Times New Roman"/>
          <w:color w:val="000000"/>
          <w:sz w:val="24"/>
          <w:szCs w:val="24"/>
        </w:rPr>
        <w:t>Общий уровень образования населения Мглинского района (на 1000 чел. в возрасте 15 лет и выше) по данным переписи населения 2010 года (в обследовании приняли участие 1107 чел.)</w:t>
      </w:r>
      <w:r>
        <w:rPr>
          <w:rFonts w:ascii="Times New Roman" w:hAnsi="Times New Roman"/>
          <w:color w:val="000000"/>
          <w:sz w:val="24"/>
          <w:szCs w:val="24"/>
        </w:rPr>
        <w:t>:</w:t>
      </w:r>
      <w:r w:rsidRPr="008A4771">
        <w:rPr>
          <w:rFonts w:ascii="Times New Roman" w:hAnsi="Times New Roman"/>
          <w:color w:val="000000"/>
          <w:sz w:val="24"/>
          <w:szCs w:val="24"/>
        </w:rPr>
        <w:t xml:space="preserve"> наибольшее количество человек имеют среднее профессиональное образование (247 чел.) и высшее профессиональное образование (200 чел.)</w:t>
      </w:r>
      <w:r>
        <w:rPr>
          <w:rFonts w:ascii="Times New Roman" w:hAnsi="Times New Roman"/>
          <w:color w:val="000000"/>
          <w:sz w:val="24"/>
          <w:szCs w:val="24"/>
        </w:rPr>
        <w:t>:</w:t>
      </w:r>
    </w:p>
    <w:p w:rsidR="006263EA" w:rsidRPr="00C259C7" w:rsidRDefault="006263EA" w:rsidP="0003542E">
      <w:pPr>
        <w:pStyle w:val="ListParagraph"/>
        <w:numPr>
          <w:ilvl w:val="0"/>
          <w:numId w:val="33"/>
        </w:numPr>
        <w:autoSpaceDE w:val="0"/>
        <w:autoSpaceDN w:val="0"/>
        <w:adjustRightInd w:val="0"/>
        <w:spacing w:after="0" w:line="360" w:lineRule="auto"/>
        <w:ind w:left="993" w:hanging="284"/>
        <w:jc w:val="both"/>
        <w:rPr>
          <w:rFonts w:ascii="Times New Roman" w:hAnsi="Times New Roman"/>
          <w:color w:val="000000"/>
          <w:sz w:val="24"/>
          <w:szCs w:val="24"/>
        </w:rPr>
      </w:pPr>
      <w:r w:rsidRPr="00C259C7">
        <w:rPr>
          <w:rFonts w:ascii="Times New Roman" w:hAnsi="Times New Roman"/>
          <w:color w:val="000000"/>
          <w:sz w:val="24"/>
          <w:szCs w:val="24"/>
        </w:rPr>
        <w:t>специалист (197 чел.);</w:t>
      </w:r>
    </w:p>
    <w:p w:rsidR="006263EA" w:rsidRPr="00C259C7" w:rsidRDefault="006263EA" w:rsidP="0003542E">
      <w:pPr>
        <w:pStyle w:val="ListParagraph"/>
        <w:numPr>
          <w:ilvl w:val="0"/>
          <w:numId w:val="33"/>
        </w:numPr>
        <w:autoSpaceDE w:val="0"/>
        <w:autoSpaceDN w:val="0"/>
        <w:adjustRightInd w:val="0"/>
        <w:spacing w:after="0" w:line="360" w:lineRule="auto"/>
        <w:ind w:left="993" w:hanging="284"/>
        <w:jc w:val="both"/>
        <w:rPr>
          <w:rFonts w:ascii="Times New Roman" w:hAnsi="Times New Roman"/>
          <w:color w:val="000000"/>
          <w:sz w:val="24"/>
          <w:szCs w:val="24"/>
        </w:rPr>
      </w:pPr>
      <w:r w:rsidRPr="00C259C7">
        <w:rPr>
          <w:rFonts w:ascii="Times New Roman" w:hAnsi="Times New Roman"/>
          <w:color w:val="000000"/>
          <w:sz w:val="24"/>
          <w:szCs w:val="24"/>
        </w:rPr>
        <w:t>бакалавр (2 чел.);</w:t>
      </w:r>
    </w:p>
    <w:p w:rsidR="006263EA" w:rsidRDefault="006263EA" w:rsidP="0003542E">
      <w:pPr>
        <w:pStyle w:val="ListParagraph"/>
        <w:numPr>
          <w:ilvl w:val="0"/>
          <w:numId w:val="33"/>
        </w:numPr>
        <w:autoSpaceDE w:val="0"/>
        <w:autoSpaceDN w:val="0"/>
        <w:adjustRightInd w:val="0"/>
        <w:spacing w:after="0" w:line="360" w:lineRule="auto"/>
        <w:ind w:left="993" w:hanging="284"/>
        <w:jc w:val="both"/>
        <w:rPr>
          <w:rFonts w:ascii="Times New Roman" w:hAnsi="Times New Roman"/>
          <w:color w:val="000000"/>
          <w:sz w:val="24"/>
          <w:szCs w:val="24"/>
        </w:rPr>
      </w:pPr>
      <w:r w:rsidRPr="00C259C7">
        <w:rPr>
          <w:rFonts w:ascii="Times New Roman" w:hAnsi="Times New Roman"/>
          <w:color w:val="000000"/>
          <w:sz w:val="24"/>
          <w:szCs w:val="24"/>
        </w:rPr>
        <w:t xml:space="preserve">магистр (1 чел.) (рисунок </w:t>
      </w:r>
      <w:r>
        <w:rPr>
          <w:rFonts w:ascii="Times New Roman" w:hAnsi="Times New Roman"/>
          <w:color w:val="000000"/>
          <w:sz w:val="24"/>
          <w:szCs w:val="24"/>
        </w:rPr>
        <w:t>9</w:t>
      </w:r>
      <w:r w:rsidRPr="00C259C7">
        <w:rPr>
          <w:rFonts w:ascii="Times New Roman" w:hAnsi="Times New Roman"/>
          <w:color w:val="000000"/>
          <w:sz w:val="24"/>
          <w:szCs w:val="24"/>
        </w:rPr>
        <w:t xml:space="preserve">). </w:t>
      </w:r>
    </w:p>
    <w:p w:rsidR="006263EA" w:rsidRDefault="006263EA" w:rsidP="009F0C88">
      <w:pPr>
        <w:spacing w:after="0" w:line="360" w:lineRule="auto"/>
        <w:ind w:firstLine="709"/>
        <w:jc w:val="both"/>
        <w:rPr>
          <w:rFonts w:ascii="Times New Roman" w:hAnsi="Times New Roman"/>
          <w:color w:val="000000"/>
          <w:sz w:val="24"/>
          <w:szCs w:val="24"/>
        </w:rPr>
      </w:pPr>
      <w:r w:rsidRPr="00E019C8">
        <w:rPr>
          <w:rFonts w:ascii="Times New Roman" w:hAnsi="Times New Roman"/>
          <w:color w:val="000000"/>
          <w:sz w:val="24"/>
          <w:szCs w:val="24"/>
        </w:rPr>
        <w:t>На территории Мглинского района расположен филиал ГБПОУ «Брянский аграрный техникум имени Героя России А.С.</w:t>
      </w:r>
      <w:r>
        <w:rPr>
          <w:rFonts w:ascii="Times New Roman" w:hAnsi="Times New Roman"/>
          <w:color w:val="000000"/>
          <w:sz w:val="24"/>
          <w:szCs w:val="24"/>
        </w:rPr>
        <w:t xml:space="preserve"> Зайцева», который существовал до 2016 г.</w:t>
      </w:r>
      <w:r w:rsidRPr="00E019C8">
        <w:rPr>
          <w:rFonts w:ascii="Times New Roman" w:hAnsi="Times New Roman"/>
          <w:color w:val="000000"/>
          <w:sz w:val="24"/>
          <w:szCs w:val="24"/>
        </w:rPr>
        <w:t xml:space="preserve"> как ГБПОУ «Мглинский техникум агротехнологий» и путем реорганизации в форме присоединения был переименован. В Мглинском филиале обучение производят по рабочей специальности «Тракторист-машинист сельскохозяйственного производства». По данным 2016 </w:t>
      </w:r>
      <w:r>
        <w:rPr>
          <w:rFonts w:ascii="Times New Roman" w:hAnsi="Times New Roman"/>
          <w:color w:val="000000"/>
          <w:sz w:val="24"/>
          <w:szCs w:val="24"/>
        </w:rPr>
        <w:t xml:space="preserve">г. количество </w:t>
      </w:r>
      <w:r w:rsidRPr="00E019C8">
        <w:rPr>
          <w:rFonts w:ascii="Times New Roman" w:hAnsi="Times New Roman"/>
          <w:color w:val="000000"/>
          <w:sz w:val="24"/>
          <w:szCs w:val="24"/>
        </w:rPr>
        <w:t xml:space="preserve">выпускников техникума </w:t>
      </w:r>
      <w:r>
        <w:rPr>
          <w:rFonts w:ascii="Times New Roman" w:hAnsi="Times New Roman"/>
          <w:color w:val="000000"/>
          <w:sz w:val="24"/>
          <w:szCs w:val="24"/>
        </w:rPr>
        <w:t>составило</w:t>
      </w:r>
      <w:r w:rsidRPr="00E019C8">
        <w:rPr>
          <w:rFonts w:ascii="Times New Roman" w:hAnsi="Times New Roman"/>
          <w:color w:val="000000"/>
          <w:sz w:val="24"/>
          <w:szCs w:val="24"/>
        </w:rPr>
        <w:t xml:space="preserve"> 19 чел</w:t>
      </w:r>
      <w:r>
        <w:rPr>
          <w:rFonts w:ascii="Times New Roman" w:hAnsi="Times New Roman"/>
          <w:color w:val="000000"/>
          <w:sz w:val="24"/>
          <w:szCs w:val="24"/>
        </w:rPr>
        <w:t>овек</w:t>
      </w:r>
      <w:r w:rsidRPr="00E019C8">
        <w:rPr>
          <w:rFonts w:ascii="Times New Roman" w:hAnsi="Times New Roman"/>
          <w:color w:val="000000"/>
          <w:sz w:val="24"/>
          <w:szCs w:val="24"/>
        </w:rPr>
        <w:t xml:space="preserve">, из которых </w:t>
      </w:r>
      <w:r>
        <w:rPr>
          <w:rFonts w:ascii="Times New Roman" w:hAnsi="Times New Roman"/>
          <w:color w:val="000000"/>
          <w:sz w:val="24"/>
          <w:szCs w:val="24"/>
        </w:rPr>
        <w:t xml:space="preserve">семеро - </w:t>
      </w:r>
      <w:r w:rsidRPr="00E019C8">
        <w:rPr>
          <w:rFonts w:ascii="Times New Roman" w:hAnsi="Times New Roman"/>
          <w:color w:val="000000"/>
          <w:sz w:val="24"/>
          <w:szCs w:val="24"/>
        </w:rPr>
        <w:t>трудоустроены.</w:t>
      </w:r>
      <w:r>
        <w:rPr>
          <w:rFonts w:ascii="Times New Roman" w:hAnsi="Times New Roman"/>
          <w:color w:val="000000"/>
          <w:sz w:val="24"/>
          <w:szCs w:val="24"/>
        </w:rPr>
        <w:t xml:space="preserve"> </w:t>
      </w:r>
    </w:p>
    <w:p w:rsidR="006263EA" w:rsidRPr="00F323BF" w:rsidRDefault="006263EA" w:rsidP="009F0C88">
      <w:pPr>
        <w:spacing w:after="0" w:line="360" w:lineRule="auto"/>
        <w:ind w:firstLine="709"/>
        <w:jc w:val="both"/>
        <w:rPr>
          <w:rFonts w:ascii="Times New Roman" w:hAnsi="Times New Roman"/>
          <w:sz w:val="24"/>
          <w:szCs w:val="24"/>
        </w:rPr>
      </w:pPr>
      <w:r w:rsidRPr="00F323BF">
        <w:rPr>
          <w:rFonts w:ascii="Times New Roman" w:hAnsi="Times New Roman"/>
          <w:sz w:val="24"/>
          <w:szCs w:val="24"/>
        </w:rPr>
        <w:t xml:space="preserve">По состоянию </w:t>
      </w:r>
      <w:r>
        <w:rPr>
          <w:rFonts w:ascii="Times New Roman" w:hAnsi="Times New Roman"/>
          <w:sz w:val="24"/>
          <w:szCs w:val="24"/>
        </w:rPr>
        <w:t>на 01.01.2018 г.</w:t>
      </w:r>
      <w:r w:rsidRPr="00F323BF">
        <w:rPr>
          <w:rFonts w:ascii="Times New Roman" w:hAnsi="Times New Roman"/>
          <w:sz w:val="24"/>
          <w:szCs w:val="24"/>
        </w:rPr>
        <w:t xml:space="preserve"> в Мглинском филиале ГБПОУ «</w:t>
      </w:r>
      <w:r w:rsidRPr="00E019C8">
        <w:rPr>
          <w:rFonts w:ascii="Times New Roman" w:hAnsi="Times New Roman"/>
          <w:color w:val="000000"/>
          <w:sz w:val="24"/>
          <w:szCs w:val="24"/>
        </w:rPr>
        <w:t>Брянский аграрный техникум имени Героя России А.С. Зайцева</w:t>
      </w:r>
      <w:r>
        <w:rPr>
          <w:rFonts w:ascii="Times New Roman" w:hAnsi="Times New Roman"/>
          <w:sz w:val="24"/>
          <w:szCs w:val="24"/>
        </w:rPr>
        <w:t>» обучается 201 человек</w:t>
      </w:r>
      <w:r w:rsidRPr="00F323BF">
        <w:rPr>
          <w:rFonts w:ascii="Times New Roman" w:hAnsi="Times New Roman"/>
          <w:sz w:val="24"/>
          <w:szCs w:val="24"/>
        </w:rPr>
        <w:t>. Обучение осуществляется по следующим профессиям и специальностям: «Тракторист-машинист сельскохозяйственного производства», «Мастер по техническому обслуживанию и ремонту машинно-тракторного парка», «Повар-кондитер», «Механизация сельского хозяйства», «Технология и продукция общественного питания».</w:t>
      </w:r>
      <w:r>
        <w:rPr>
          <w:rFonts w:ascii="Times New Roman" w:hAnsi="Times New Roman"/>
          <w:sz w:val="24"/>
          <w:szCs w:val="24"/>
        </w:rPr>
        <w:t xml:space="preserve"> В 2017 г. </w:t>
      </w:r>
      <w:r w:rsidRPr="00F323BF">
        <w:rPr>
          <w:rFonts w:ascii="Times New Roman" w:hAnsi="Times New Roman"/>
          <w:sz w:val="24"/>
          <w:szCs w:val="24"/>
        </w:rPr>
        <w:t xml:space="preserve">было выпущено 69 обучающихся. Затраты на 1 обучающегося составили 49,6 </w:t>
      </w:r>
      <w:r>
        <w:rPr>
          <w:rFonts w:ascii="Times New Roman" w:hAnsi="Times New Roman"/>
          <w:sz w:val="24"/>
          <w:szCs w:val="24"/>
        </w:rPr>
        <w:t>тыс. руб.</w:t>
      </w:r>
    </w:p>
    <w:p w:rsidR="006263EA" w:rsidRDefault="006263EA" w:rsidP="00B64702">
      <w:pPr>
        <w:autoSpaceDE w:val="0"/>
        <w:autoSpaceDN w:val="0"/>
        <w:adjustRightInd w:val="0"/>
        <w:spacing w:after="0" w:line="360" w:lineRule="auto"/>
        <w:ind w:firstLine="709"/>
        <w:jc w:val="both"/>
        <w:rPr>
          <w:rFonts w:ascii="Times New Roman" w:hAnsi="Times New Roman"/>
          <w:color w:val="000000"/>
          <w:sz w:val="24"/>
          <w:szCs w:val="24"/>
        </w:rPr>
      </w:pPr>
      <w:r w:rsidRPr="00C259C7">
        <w:rPr>
          <w:rFonts w:ascii="Times New Roman" w:hAnsi="Times New Roman"/>
          <w:color w:val="000000"/>
          <w:sz w:val="24"/>
          <w:szCs w:val="24"/>
        </w:rPr>
        <w:t xml:space="preserve">Несмотря на то, что в районе есть филиал техникума регионального уровня, большинство абитуриентов выбирают для обучения вузы Брянска, Москвы и Санкт-Петербурга, оставаясь </w:t>
      </w:r>
      <w:r>
        <w:rPr>
          <w:rFonts w:ascii="Times New Roman" w:hAnsi="Times New Roman"/>
          <w:color w:val="000000"/>
          <w:sz w:val="24"/>
          <w:szCs w:val="24"/>
        </w:rPr>
        <w:t xml:space="preserve">после обучения </w:t>
      </w:r>
      <w:r w:rsidRPr="00C259C7">
        <w:rPr>
          <w:rFonts w:ascii="Times New Roman" w:hAnsi="Times New Roman"/>
          <w:color w:val="000000"/>
          <w:sz w:val="24"/>
          <w:szCs w:val="24"/>
        </w:rPr>
        <w:t>в этих или соседствующих регионах. Таким образом, одним из приоритетов для района является развитие сектора науки и образования для сохранения молодежи и притока высококвалифицированных кадров.</w:t>
      </w:r>
    </w:p>
    <w:p w:rsidR="006263EA" w:rsidRPr="00B00566" w:rsidRDefault="006263EA" w:rsidP="00B64702">
      <w:pPr>
        <w:autoSpaceDE w:val="0"/>
        <w:autoSpaceDN w:val="0"/>
        <w:adjustRightInd w:val="0"/>
        <w:spacing w:after="0" w:line="360" w:lineRule="auto"/>
        <w:ind w:firstLine="709"/>
        <w:jc w:val="both"/>
        <w:rPr>
          <w:rFonts w:ascii="Times New Roman" w:hAnsi="Times New Roman"/>
          <w:b/>
          <w:color w:val="000000"/>
          <w:sz w:val="24"/>
          <w:szCs w:val="24"/>
        </w:rPr>
      </w:pPr>
      <w:r w:rsidRPr="00B00566">
        <w:rPr>
          <w:rFonts w:ascii="Times New Roman" w:hAnsi="Times New Roman"/>
          <w:b/>
          <w:color w:val="000000"/>
          <w:sz w:val="24"/>
          <w:szCs w:val="24"/>
        </w:rPr>
        <w:t>Социальная сфера</w:t>
      </w:r>
    </w:p>
    <w:p w:rsidR="006263EA" w:rsidRPr="00E019C8" w:rsidRDefault="006263EA" w:rsidP="00B64702">
      <w:pPr>
        <w:pStyle w:val="1"/>
        <w:spacing w:before="0" w:after="0" w:line="360" w:lineRule="auto"/>
        <w:ind w:firstLine="697"/>
        <w:jc w:val="both"/>
        <w:rPr>
          <w:szCs w:val="24"/>
        </w:rPr>
      </w:pPr>
      <w:r w:rsidRPr="00B00566">
        <w:rPr>
          <w:szCs w:val="24"/>
        </w:rPr>
        <w:t>В настоящее время в муниципальном образовании Мглинский район социальную сферу представляют 17 общеобразовательных школ (2 городские и 15 сельских), 7 дошкольных образовательных учреждений (2 городских и 5 сельских), 3 учреждения дополнительного образования детей (Центр детского творчества, Детско-юношеская</w:t>
      </w:r>
      <w:r w:rsidRPr="00E019C8">
        <w:rPr>
          <w:szCs w:val="24"/>
        </w:rPr>
        <w:t xml:space="preserve"> спортивная школа, музыкальная школа), Центр психолого-медико-социального сопровождения, </w:t>
      </w:r>
      <w:r>
        <w:rPr>
          <w:szCs w:val="24"/>
        </w:rPr>
        <w:t xml:space="preserve">1 </w:t>
      </w:r>
      <w:r w:rsidRPr="00E019C8">
        <w:rPr>
          <w:szCs w:val="24"/>
        </w:rPr>
        <w:t>клубн</w:t>
      </w:r>
      <w:r>
        <w:rPr>
          <w:szCs w:val="24"/>
        </w:rPr>
        <w:t>ое</w:t>
      </w:r>
      <w:r w:rsidRPr="00E019C8">
        <w:rPr>
          <w:szCs w:val="24"/>
        </w:rPr>
        <w:t xml:space="preserve"> учреждени</w:t>
      </w:r>
      <w:r>
        <w:rPr>
          <w:szCs w:val="24"/>
        </w:rPr>
        <w:t>е района</w:t>
      </w:r>
      <w:r w:rsidRPr="00E019C8">
        <w:rPr>
          <w:szCs w:val="24"/>
        </w:rPr>
        <w:t xml:space="preserve">, 2 </w:t>
      </w:r>
      <w:r>
        <w:rPr>
          <w:szCs w:val="24"/>
        </w:rPr>
        <w:t xml:space="preserve">районных </w:t>
      </w:r>
      <w:r w:rsidRPr="00E019C8">
        <w:rPr>
          <w:szCs w:val="24"/>
        </w:rPr>
        <w:t>библиотек</w:t>
      </w:r>
      <w:r>
        <w:rPr>
          <w:szCs w:val="24"/>
        </w:rPr>
        <w:t>и</w:t>
      </w:r>
      <w:r w:rsidRPr="00E019C8">
        <w:rPr>
          <w:szCs w:val="24"/>
        </w:rPr>
        <w:t xml:space="preserve">, </w:t>
      </w:r>
      <w:r>
        <w:rPr>
          <w:szCs w:val="24"/>
        </w:rPr>
        <w:t>2 музея, 1 парк культуры и отдыха</w:t>
      </w:r>
      <w:r w:rsidRPr="00E019C8">
        <w:rPr>
          <w:szCs w:val="24"/>
        </w:rPr>
        <w:t xml:space="preserve">. Также в районе функционируют областные учреждения: Мглинский филиал Брянского аграрного техникума, Мглинская специальная (коррекционная) школа-интернат, Мглинская центральная районная больница. </w:t>
      </w:r>
    </w:p>
    <w:p w:rsidR="006263EA" w:rsidRPr="00F95D0B" w:rsidRDefault="006263EA" w:rsidP="00B64702">
      <w:pPr>
        <w:spacing w:after="0" w:line="360" w:lineRule="auto"/>
        <w:ind w:firstLine="709"/>
        <w:jc w:val="both"/>
        <w:rPr>
          <w:rFonts w:ascii="Times New Roman" w:hAnsi="Times New Roman"/>
          <w:sz w:val="24"/>
          <w:szCs w:val="24"/>
        </w:rPr>
      </w:pPr>
      <w:r w:rsidRPr="007B1C71">
        <w:rPr>
          <w:rFonts w:ascii="Times New Roman CYR" w:hAnsi="Times New Roman CYR" w:cs="Times New Roman CYR"/>
          <w:color w:val="000000"/>
          <w:sz w:val="24"/>
          <w:szCs w:val="24"/>
        </w:rPr>
        <w:t xml:space="preserve">Число дошкольных образовательных учреждений в Мглинском районе Брянской области в последние годы </w:t>
      </w:r>
      <w:r>
        <w:rPr>
          <w:rFonts w:ascii="Times New Roman CYR" w:hAnsi="Times New Roman CYR" w:cs="Times New Roman CYR"/>
          <w:color w:val="000000"/>
          <w:sz w:val="24"/>
          <w:szCs w:val="24"/>
        </w:rPr>
        <w:t>не изменяется. Однако</w:t>
      </w:r>
      <w:r w:rsidRPr="00D94097">
        <w:rPr>
          <w:rFonts w:ascii="Times New Roman CYR" w:hAnsi="Times New Roman CYR" w:cs="Times New Roman CYR"/>
          <w:color w:val="000000"/>
          <w:sz w:val="24"/>
          <w:szCs w:val="24"/>
        </w:rPr>
        <w:t xml:space="preserve"> </w:t>
      </w:r>
      <w:r>
        <w:rPr>
          <w:rFonts w:ascii="Times New Roman CYR" w:hAnsi="Times New Roman CYR" w:cs="Times New Roman CYR"/>
          <w:color w:val="000000"/>
          <w:sz w:val="24"/>
          <w:szCs w:val="24"/>
        </w:rPr>
        <w:t xml:space="preserve">общая тенденция </w:t>
      </w:r>
      <w:r w:rsidRPr="007B1C71">
        <w:rPr>
          <w:rFonts w:ascii="Times New Roman CYR" w:hAnsi="Times New Roman CYR" w:cs="Times New Roman CYR"/>
          <w:color w:val="000000"/>
          <w:sz w:val="24"/>
          <w:szCs w:val="24"/>
        </w:rPr>
        <w:t>рост</w:t>
      </w:r>
      <w:r>
        <w:rPr>
          <w:rFonts w:ascii="Times New Roman CYR" w:hAnsi="Times New Roman CYR" w:cs="Times New Roman CYR"/>
          <w:color w:val="000000"/>
          <w:sz w:val="24"/>
          <w:szCs w:val="24"/>
        </w:rPr>
        <w:t>а</w:t>
      </w:r>
      <w:r w:rsidRPr="007B1C71">
        <w:rPr>
          <w:rFonts w:ascii="Times New Roman CYR" w:hAnsi="Times New Roman CYR" w:cs="Times New Roman CYR"/>
          <w:color w:val="000000"/>
          <w:sz w:val="24"/>
          <w:szCs w:val="24"/>
        </w:rPr>
        <w:t xml:space="preserve"> дошкольных учреждений в Мглинск</w:t>
      </w:r>
      <w:r>
        <w:rPr>
          <w:rFonts w:ascii="Times New Roman CYR" w:hAnsi="Times New Roman CYR" w:cs="Times New Roman CYR"/>
          <w:color w:val="000000"/>
          <w:sz w:val="24"/>
          <w:szCs w:val="24"/>
        </w:rPr>
        <w:t>ом районе существует. Если в 2007 г</w:t>
      </w:r>
      <w:r w:rsidRPr="00D94097">
        <w:rPr>
          <w:rFonts w:ascii="Times New Roman CYR" w:hAnsi="Times New Roman CYR" w:cs="Times New Roman CYR"/>
          <w:color w:val="000000"/>
          <w:sz w:val="24"/>
          <w:szCs w:val="24"/>
        </w:rPr>
        <w:t>.</w:t>
      </w:r>
      <w:r w:rsidRPr="007B1C71">
        <w:rPr>
          <w:rFonts w:ascii="Times New Roman CYR" w:hAnsi="Times New Roman CYR" w:cs="Times New Roman CYR"/>
          <w:color w:val="000000"/>
          <w:sz w:val="24"/>
          <w:szCs w:val="24"/>
        </w:rPr>
        <w:t xml:space="preserve"> количество дошкольных учреждений насчитывало</w:t>
      </w:r>
      <w:r>
        <w:rPr>
          <w:rFonts w:ascii="Times New Roman CYR" w:hAnsi="Times New Roman CYR" w:cs="Times New Roman CYR"/>
          <w:color w:val="000000"/>
          <w:sz w:val="24"/>
          <w:szCs w:val="24"/>
        </w:rPr>
        <w:t xml:space="preserve"> 3 единицы, то к 2017 г.</w:t>
      </w:r>
      <w:r w:rsidRPr="007B1C71">
        <w:rPr>
          <w:rFonts w:ascii="Times New Roman CYR" w:hAnsi="Times New Roman CYR" w:cs="Times New Roman CYR"/>
          <w:color w:val="000000"/>
          <w:sz w:val="24"/>
          <w:szCs w:val="24"/>
        </w:rPr>
        <w:t xml:space="preserve"> данный показатель </w:t>
      </w:r>
      <w:r>
        <w:rPr>
          <w:rFonts w:ascii="Times New Roman CYR" w:hAnsi="Times New Roman CYR" w:cs="Times New Roman CYR"/>
          <w:color w:val="000000"/>
          <w:sz w:val="24"/>
          <w:szCs w:val="24"/>
        </w:rPr>
        <w:t>увеличился до</w:t>
      </w:r>
      <w:r w:rsidRPr="007B1C71">
        <w:rPr>
          <w:rFonts w:ascii="Times New Roman CYR" w:hAnsi="Times New Roman CYR" w:cs="Times New Roman CYR"/>
          <w:color w:val="000000"/>
          <w:sz w:val="24"/>
          <w:szCs w:val="24"/>
        </w:rPr>
        <w:t xml:space="preserve"> 7, что говорит о райо</w:t>
      </w:r>
      <w:r>
        <w:rPr>
          <w:rFonts w:ascii="Times New Roman CYR" w:hAnsi="Times New Roman CYR" w:cs="Times New Roman CYR"/>
          <w:color w:val="000000"/>
          <w:sz w:val="24"/>
          <w:szCs w:val="24"/>
        </w:rPr>
        <w:t>н</w:t>
      </w:r>
      <w:r w:rsidRPr="007B1C71">
        <w:rPr>
          <w:rFonts w:ascii="Times New Roman CYR" w:hAnsi="Times New Roman CYR" w:cs="Times New Roman CYR"/>
          <w:color w:val="000000"/>
          <w:sz w:val="24"/>
          <w:szCs w:val="24"/>
        </w:rPr>
        <w:t>но</w:t>
      </w:r>
      <w:r>
        <w:rPr>
          <w:rFonts w:ascii="Times New Roman CYR" w:hAnsi="Times New Roman CYR" w:cs="Times New Roman CYR"/>
          <w:color w:val="000000"/>
          <w:sz w:val="24"/>
          <w:szCs w:val="24"/>
        </w:rPr>
        <w:t>й</w:t>
      </w:r>
      <w:r w:rsidRPr="007B1C71">
        <w:rPr>
          <w:rFonts w:ascii="Times New Roman CYR" w:hAnsi="Times New Roman CYR" w:cs="Times New Roman CYR"/>
          <w:color w:val="000000"/>
          <w:sz w:val="24"/>
          <w:szCs w:val="24"/>
        </w:rPr>
        <w:t xml:space="preserve"> поддержк</w:t>
      </w:r>
      <w:r>
        <w:rPr>
          <w:rFonts w:ascii="Times New Roman CYR" w:hAnsi="Times New Roman CYR" w:cs="Times New Roman CYR"/>
          <w:color w:val="000000"/>
          <w:sz w:val="24"/>
          <w:szCs w:val="24"/>
        </w:rPr>
        <w:t>е</w:t>
      </w:r>
      <w:r w:rsidRPr="007B1C71">
        <w:rPr>
          <w:rFonts w:ascii="Times New Roman CYR" w:hAnsi="Times New Roman CYR" w:cs="Times New Roman CYR"/>
          <w:color w:val="000000"/>
          <w:sz w:val="24"/>
          <w:szCs w:val="24"/>
        </w:rPr>
        <w:t xml:space="preserve"> создани</w:t>
      </w:r>
      <w:r>
        <w:rPr>
          <w:rFonts w:ascii="Times New Roman CYR" w:hAnsi="Times New Roman CYR" w:cs="Times New Roman CYR"/>
          <w:color w:val="000000"/>
          <w:sz w:val="24"/>
          <w:szCs w:val="24"/>
        </w:rPr>
        <w:t>я</w:t>
      </w:r>
      <w:r w:rsidRPr="007B1C71">
        <w:rPr>
          <w:rFonts w:ascii="Times New Roman CYR" w:hAnsi="Times New Roman CYR" w:cs="Times New Roman CYR"/>
          <w:color w:val="000000"/>
          <w:sz w:val="24"/>
          <w:szCs w:val="24"/>
        </w:rPr>
        <w:t xml:space="preserve"> дошкольных учреждений. Численность детей, посещающих дошкольные </w:t>
      </w:r>
      <w:r>
        <w:rPr>
          <w:rFonts w:ascii="Times New Roman CYR" w:hAnsi="Times New Roman CYR" w:cs="Times New Roman CYR"/>
          <w:color w:val="000000"/>
          <w:sz w:val="24"/>
          <w:szCs w:val="24"/>
        </w:rPr>
        <w:t>образовательные учреждения, так</w:t>
      </w:r>
      <w:r w:rsidRPr="007B1C71">
        <w:rPr>
          <w:rFonts w:ascii="Times New Roman CYR" w:hAnsi="Times New Roman CYR" w:cs="Times New Roman CYR"/>
          <w:color w:val="000000"/>
          <w:sz w:val="24"/>
          <w:szCs w:val="24"/>
        </w:rPr>
        <w:t>же имеет тенденцию рост</w:t>
      </w:r>
      <w:r>
        <w:rPr>
          <w:rFonts w:ascii="Times New Roman CYR" w:hAnsi="Times New Roman CYR" w:cs="Times New Roman CYR"/>
          <w:color w:val="000000"/>
          <w:sz w:val="24"/>
          <w:szCs w:val="24"/>
        </w:rPr>
        <w:t>а</w:t>
      </w:r>
      <w:r w:rsidRPr="007B1C71">
        <w:rPr>
          <w:rFonts w:ascii="Times New Roman CYR" w:hAnsi="Times New Roman CYR" w:cs="Times New Roman CYR"/>
          <w:color w:val="000000"/>
          <w:sz w:val="24"/>
          <w:szCs w:val="24"/>
        </w:rPr>
        <w:t xml:space="preserve">: с </w:t>
      </w:r>
      <w:r>
        <w:rPr>
          <w:rFonts w:ascii="Times New Roman CYR" w:hAnsi="Times New Roman CYR" w:cs="Times New Roman CYR"/>
          <w:color w:val="000000"/>
          <w:sz w:val="24"/>
          <w:szCs w:val="24"/>
        </w:rPr>
        <w:t>281 чел. в</w:t>
      </w:r>
      <w:r w:rsidRPr="007B1C71">
        <w:rPr>
          <w:rFonts w:ascii="Times New Roman CYR" w:hAnsi="Times New Roman CYR" w:cs="Times New Roman CYR"/>
          <w:color w:val="000000"/>
          <w:sz w:val="24"/>
          <w:szCs w:val="24"/>
        </w:rPr>
        <w:t xml:space="preserve"> 2007 г</w:t>
      </w:r>
      <w:r>
        <w:rPr>
          <w:rFonts w:ascii="Times New Roman CYR" w:hAnsi="Times New Roman CYR" w:cs="Times New Roman CYR"/>
          <w:color w:val="000000"/>
          <w:sz w:val="24"/>
          <w:szCs w:val="24"/>
        </w:rPr>
        <w:t xml:space="preserve">. до </w:t>
      </w:r>
      <w:r w:rsidRPr="007B1C71">
        <w:rPr>
          <w:rFonts w:ascii="Times New Roman CYR" w:hAnsi="Times New Roman CYR" w:cs="Times New Roman CYR"/>
          <w:color w:val="000000"/>
          <w:sz w:val="24"/>
          <w:szCs w:val="24"/>
        </w:rPr>
        <w:t>354 чел. в 2017 г</w:t>
      </w:r>
      <w:r>
        <w:rPr>
          <w:rFonts w:ascii="Times New Roman CYR" w:hAnsi="Times New Roman CYR" w:cs="Times New Roman CYR"/>
          <w:color w:val="000000"/>
          <w:sz w:val="24"/>
          <w:szCs w:val="24"/>
        </w:rPr>
        <w:t xml:space="preserve">. (рост на 26% за десять лет). </w:t>
      </w:r>
      <w:r w:rsidRPr="00F95D0B">
        <w:rPr>
          <w:rFonts w:ascii="Times New Roman" w:hAnsi="Times New Roman"/>
          <w:sz w:val="24"/>
          <w:szCs w:val="24"/>
        </w:rPr>
        <w:t>Всеми формами дошкольного об</w:t>
      </w:r>
      <w:r>
        <w:rPr>
          <w:rFonts w:ascii="Times New Roman" w:hAnsi="Times New Roman"/>
          <w:sz w:val="24"/>
          <w:szCs w:val="24"/>
        </w:rPr>
        <w:t xml:space="preserve">разования охвачен 351 ребенок, </w:t>
      </w:r>
      <w:r w:rsidRPr="00F95D0B">
        <w:rPr>
          <w:rFonts w:ascii="Times New Roman" w:hAnsi="Times New Roman"/>
          <w:sz w:val="24"/>
          <w:szCs w:val="24"/>
        </w:rPr>
        <w:t>в том числе 71 дошкольник получа</w:t>
      </w:r>
      <w:r>
        <w:rPr>
          <w:rFonts w:ascii="Times New Roman" w:hAnsi="Times New Roman"/>
          <w:sz w:val="24"/>
          <w:szCs w:val="24"/>
        </w:rPr>
        <w:t>е</w:t>
      </w:r>
      <w:r w:rsidRPr="00F95D0B">
        <w:rPr>
          <w:rFonts w:ascii="Times New Roman" w:hAnsi="Times New Roman"/>
          <w:sz w:val="24"/>
          <w:szCs w:val="24"/>
        </w:rPr>
        <w:t>т дошкольное образование на селе. В сельских школах действует 4 группы кратковременного пребывания, которые посещают 28 детей.</w:t>
      </w:r>
    </w:p>
    <w:p w:rsidR="006263EA" w:rsidRPr="00F95D0B" w:rsidRDefault="006263EA" w:rsidP="00B64702">
      <w:pPr>
        <w:spacing w:after="0" w:line="360" w:lineRule="auto"/>
        <w:ind w:firstLine="709"/>
        <w:jc w:val="both"/>
        <w:rPr>
          <w:rFonts w:ascii="Times New Roman" w:hAnsi="Times New Roman"/>
          <w:sz w:val="24"/>
          <w:szCs w:val="24"/>
        </w:rPr>
      </w:pPr>
      <w:r w:rsidRPr="00F95D0B">
        <w:rPr>
          <w:rFonts w:ascii="Times New Roman" w:hAnsi="Times New Roman"/>
          <w:sz w:val="24"/>
          <w:szCs w:val="24"/>
        </w:rPr>
        <w:t xml:space="preserve">В 2017 -2018 учебном году в городских и сельских школах обучается 1375 </w:t>
      </w:r>
      <w:r>
        <w:rPr>
          <w:rFonts w:ascii="Times New Roman" w:hAnsi="Times New Roman"/>
          <w:sz w:val="24"/>
          <w:szCs w:val="24"/>
        </w:rPr>
        <w:t>человек</w:t>
      </w:r>
      <w:r w:rsidRPr="00F95D0B">
        <w:rPr>
          <w:rFonts w:ascii="Times New Roman" w:hAnsi="Times New Roman"/>
          <w:sz w:val="24"/>
          <w:szCs w:val="24"/>
        </w:rPr>
        <w:t xml:space="preserve">. В 2-х городских школах обучается 774 учащихся, в сельских – 601 учащийся. </w:t>
      </w:r>
      <w:r w:rsidRPr="00F37EF6">
        <w:rPr>
          <w:rFonts w:ascii="Times New Roman" w:hAnsi="Times New Roman"/>
          <w:sz w:val="24"/>
          <w:szCs w:val="24"/>
        </w:rPr>
        <w:t>С целью повышения эффективности расходов в сфере образования в 2017 г.  проведены мероприятия по оптимизации сети и штатов. При этом было закрыто 1 общеобразовательное учреждение (МБОУ «Вельжичская СОШ»), сокращена штатная численность - 15,22 шт. ед. (10,22 шт. ед. педагогического персонала и 5,0 шт. ед. прочего персонала).</w:t>
      </w:r>
    </w:p>
    <w:p w:rsidR="006263EA" w:rsidRDefault="006263EA" w:rsidP="00B64702">
      <w:pPr>
        <w:spacing w:after="0" w:line="360" w:lineRule="auto"/>
        <w:ind w:firstLine="709"/>
        <w:jc w:val="both"/>
        <w:rPr>
          <w:rFonts w:ascii="Times New Roman" w:hAnsi="Times New Roman"/>
          <w:sz w:val="24"/>
          <w:szCs w:val="24"/>
        </w:rPr>
      </w:pPr>
      <w:r w:rsidRPr="00F37EF6">
        <w:rPr>
          <w:rFonts w:ascii="Times New Roman" w:hAnsi="Times New Roman"/>
          <w:sz w:val="24"/>
          <w:szCs w:val="24"/>
        </w:rPr>
        <w:t>В 2017 г. на содержание общеобразовательных учреждений израсходовано 111 176,7 тыс. руб., что на 3145,9 тыс. руб. меньше, чем за 2016 г., в связи с ликвидацией 1 общеобразовательного учреждения. Затраты на 1 ребенка составили 80 855,76 руб.</w:t>
      </w:r>
    </w:p>
    <w:p w:rsidR="006263EA" w:rsidRPr="00F323BF" w:rsidRDefault="006263EA" w:rsidP="00B64702">
      <w:pPr>
        <w:spacing w:after="0" w:line="360" w:lineRule="auto"/>
        <w:ind w:firstLine="709"/>
        <w:jc w:val="both"/>
        <w:rPr>
          <w:rFonts w:ascii="Times New Roman" w:hAnsi="Times New Roman"/>
          <w:sz w:val="24"/>
          <w:szCs w:val="24"/>
        </w:rPr>
      </w:pPr>
      <w:r w:rsidRPr="00F323BF">
        <w:rPr>
          <w:rFonts w:ascii="Times New Roman" w:hAnsi="Times New Roman"/>
          <w:sz w:val="24"/>
          <w:szCs w:val="24"/>
        </w:rPr>
        <w:t>В Мглинской школе-интернат</w:t>
      </w:r>
      <w:r>
        <w:rPr>
          <w:rFonts w:ascii="Times New Roman" w:hAnsi="Times New Roman"/>
          <w:sz w:val="24"/>
          <w:szCs w:val="24"/>
        </w:rPr>
        <w:t>е</w:t>
      </w:r>
      <w:r w:rsidRPr="00F323BF">
        <w:rPr>
          <w:rFonts w:ascii="Times New Roman" w:hAnsi="Times New Roman"/>
          <w:sz w:val="24"/>
          <w:szCs w:val="24"/>
        </w:rPr>
        <w:t xml:space="preserve"> обучается 32 воспитанника. Число работающего персонала </w:t>
      </w:r>
      <w:r>
        <w:rPr>
          <w:rFonts w:ascii="Times New Roman" w:hAnsi="Times New Roman"/>
          <w:sz w:val="24"/>
          <w:szCs w:val="24"/>
        </w:rPr>
        <w:t xml:space="preserve">- </w:t>
      </w:r>
      <w:r w:rsidRPr="00F323BF">
        <w:rPr>
          <w:rFonts w:ascii="Times New Roman" w:hAnsi="Times New Roman"/>
          <w:sz w:val="24"/>
          <w:szCs w:val="24"/>
        </w:rPr>
        <w:t>57 человек. Питание воспитанников осущ</w:t>
      </w:r>
      <w:r>
        <w:rPr>
          <w:rFonts w:ascii="Times New Roman" w:hAnsi="Times New Roman"/>
          <w:sz w:val="24"/>
          <w:szCs w:val="24"/>
        </w:rPr>
        <w:t>ествляется из расчета 175 руб.</w:t>
      </w:r>
      <w:r w:rsidRPr="00F323BF">
        <w:rPr>
          <w:rFonts w:ascii="Times New Roman" w:hAnsi="Times New Roman"/>
          <w:sz w:val="24"/>
          <w:szCs w:val="24"/>
        </w:rPr>
        <w:t xml:space="preserve"> в день</w:t>
      </w:r>
      <w:r>
        <w:rPr>
          <w:rFonts w:ascii="Times New Roman" w:hAnsi="Times New Roman"/>
          <w:sz w:val="24"/>
          <w:szCs w:val="24"/>
        </w:rPr>
        <w:t xml:space="preserve"> на одного воспитанника, в год - 1 849 217 руб</w:t>
      </w:r>
      <w:r w:rsidRPr="00F323BF">
        <w:rPr>
          <w:rFonts w:ascii="Times New Roman" w:hAnsi="Times New Roman"/>
          <w:sz w:val="24"/>
          <w:szCs w:val="24"/>
        </w:rPr>
        <w:t>.</w:t>
      </w:r>
    </w:p>
    <w:p w:rsidR="006263EA" w:rsidRPr="00F323BF" w:rsidRDefault="006263EA" w:rsidP="00B64702">
      <w:pPr>
        <w:spacing w:after="0" w:line="360" w:lineRule="auto"/>
        <w:ind w:firstLine="709"/>
        <w:jc w:val="both"/>
        <w:rPr>
          <w:rFonts w:ascii="Times New Roman" w:hAnsi="Times New Roman"/>
          <w:sz w:val="24"/>
          <w:szCs w:val="24"/>
        </w:rPr>
      </w:pPr>
      <w:r w:rsidRPr="00F323BF">
        <w:rPr>
          <w:rFonts w:ascii="Times New Roman" w:hAnsi="Times New Roman"/>
          <w:sz w:val="24"/>
          <w:szCs w:val="24"/>
        </w:rPr>
        <w:t>В Мглинском районе в спортивных группах оздоровительной направленности занимае</w:t>
      </w:r>
      <w:r>
        <w:rPr>
          <w:rFonts w:ascii="Times New Roman" w:hAnsi="Times New Roman"/>
          <w:sz w:val="24"/>
          <w:szCs w:val="24"/>
        </w:rPr>
        <w:t>тся 3728 человек</w:t>
      </w:r>
      <w:r w:rsidRPr="00F323BF">
        <w:rPr>
          <w:rFonts w:ascii="Times New Roman" w:hAnsi="Times New Roman"/>
          <w:sz w:val="24"/>
          <w:szCs w:val="24"/>
        </w:rPr>
        <w:t>.</w:t>
      </w:r>
      <w:r>
        <w:rPr>
          <w:rFonts w:ascii="Times New Roman" w:hAnsi="Times New Roman"/>
          <w:sz w:val="24"/>
          <w:szCs w:val="24"/>
        </w:rPr>
        <w:t xml:space="preserve"> </w:t>
      </w:r>
      <w:r w:rsidRPr="00F323BF">
        <w:rPr>
          <w:rFonts w:ascii="Times New Roman" w:hAnsi="Times New Roman"/>
          <w:sz w:val="24"/>
          <w:szCs w:val="24"/>
        </w:rPr>
        <w:t>Для занятий спортивно-массовой оздоровительной работой в районе имеется 67 спортивных сооружений, 1 стадион, 13 спортивных залов, 51 плоскостное спортивное сооружение, тир, физкультурно-оздоровительный комплекс «Мечта» с плавательным бассейном.</w:t>
      </w:r>
    </w:p>
    <w:p w:rsidR="006263EA" w:rsidRPr="00F323BF" w:rsidRDefault="006263EA" w:rsidP="00B64702">
      <w:pPr>
        <w:spacing w:after="0" w:line="360" w:lineRule="auto"/>
        <w:ind w:firstLine="709"/>
        <w:jc w:val="both"/>
        <w:rPr>
          <w:rFonts w:ascii="Times New Roman" w:hAnsi="Times New Roman"/>
          <w:sz w:val="24"/>
          <w:szCs w:val="24"/>
        </w:rPr>
      </w:pPr>
      <w:r>
        <w:rPr>
          <w:rFonts w:ascii="Times New Roman" w:hAnsi="Times New Roman"/>
          <w:sz w:val="24"/>
          <w:szCs w:val="24"/>
        </w:rPr>
        <w:t>В 2017 г.</w:t>
      </w:r>
      <w:r w:rsidRPr="00F323BF">
        <w:rPr>
          <w:rFonts w:ascii="Times New Roman" w:hAnsi="Times New Roman"/>
          <w:sz w:val="24"/>
          <w:szCs w:val="24"/>
        </w:rPr>
        <w:t xml:space="preserve"> МБУ «Мглинский ФОК «Мечта» посещали до 50 человек в день. </w:t>
      </w:r>
    </w:p>
    <w:p w:rsidR="006263EA" w:rsidRDefault="006263EA" w:rsidP="00B64702">
      <w:pPr>
        <w:spacing w:after="0" w:line="360" w:lineRule="auto"/>
        <w:ind w:firstLine="709"/>
        <w:jc w:val="both"/>
        <w:rPr>
          <w:rFonts w:ascii="Times New Roman" w:hAnsi="Times New Roman"/>
          <w:sz w:val="24"/>
          <w:szCs w:val="24"/>
        </w:rPr>
      </w:pPr>
      <w:r w:rsidRPr="00F95D0B">
        <w:rPr>
          <w:rFonts w:ascii="Times New Roman" w:hAnsi="Times New Roman"/>
          <w:sz w:val="24"/>
          <w:szCs w:val="24"/>
        </w:rPr>
        <w:t>В Мглинском районе функционирует 1 де</w:t>
      </w:r>
      <w:r>
        <w:rPr>
          <w:rFonts w:ascii="Times New Roman" w:hAnsi="Times New Roman"/>
          <w:sz w:val="24"/>
          <w:szCs w:val="24"/>
        </w:rPr>
        <w:t xml:space="preserve">тско-юношеская спортивная школа (рисунок 10). </w:t>
      </w:r>
    </w:p>
    <w:p w:rsidR="006263EA" w:rsidRPr="00847A15" w:rsidRDefault="006263EA" w:rsidP="00B64702">
      <w:pPr>
        <w:spacing w:after="0" w:line="360" w:lineRule="auto"/>
        <w:ind w:firstLine="709"/>
        <w:jc w:val="both"/>
        <w:rPr>
          <w:rFonts w:ascii="Times New Roman" w:hAnsi="Times New Roman"/>
          <w:sz w:val="16"/>
          <w:szCs w:val="24"/>
        </w:rPr>
      </w:pPr>
    </w:p>
    <w:p w:rsidR="006263EA" w:rsidRDefault="006263EA" w:rsidP="0073348D">
      <w:pPr>
        <w:pStyle w:val="ListParagraph"/>
        <w:ind w:left="0"/>
        <w:jc w:val="center"/>
        <w:rPr>
          <w:sz w:val="28"/>
          <w:szCs w:val="28"/>
        </w:rPr>
      </w:pPr>
      <w:r>
        <w:rPr>
          <w:noProof/>
          <w:lang w:eastAsia="ru-RU"/>
        </w:rPr>
        <w:pict>
          <v:shape id="Диаграмма 32" o:spid="_x0000_i1035" type="#_x0000_t75" style="width:470.25pt;height:23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">
            <v:imagedata r:id="rId21" o:title="" cropbottom="-197f" cropright="-7f"/>
            <o:lock v:ext="edit" aspectratio="f"/>
          </v:shape>
        </w:pict>
      </w:r>
    </w:p>
    <w:p w:rsidR="006263EA" w:rsidRPr="00B64702" w:rsidRDefault="006263EA" w:rsidP="00F95D0B">
      <w:pPr>
        <w:pStyle w:val="ListParagraph"/>
        <w:ind w:left="0"/>
        <w:jc w:val="center"/>
        <w:rPr>
          <w:rFonts w:ascii="Times New Roman" w:hAnsi="Times New Roman"/>
          <w:b/>
          <w:sz w:val="16"/>
          <w:szCs w:val="24"/>
        </w:rPr>
      </w:pPr>
    </w:p>
    <w:p w:rsidR="006263EA" w:rsidRDefault="006263EA" w:rsidP="00B64702">
      <w:pPr>
        <w:pStyle w:val="ListParagraph"/>
        <w:spacing w:after="0" w:line="240" w:lineRule="auto"/>
        <w:ind w:left="0"/>
        <w:jc w:val="center"/>
        <w:rPr>
          <w:rFonts w:ascii="Times New Roman" w:hAnsi="Times New Roman"/>
          <w:sz w:val="24"/>
          <w:szCs w:val="24"/>
        </w:rPr>
      </w:pPr>
      <w:r w:rsidRPr="00F95D0B">
        <w:rPr>
          <w:rFonts w:ascii="Times New Roman" w:hAnsi="Times New Roman"/>
          <w:b/>
          <w:sz w:val="24"/>
          <w:szCs w:val="24"/>
        </w:rPr>
        <w:t xml:space="preserve">Рисунок </w:t>
      </w:r>
      <w:r>
        <w:rPr>
          <w:rFonts w:ascii="Times New Roman" w:hAnsi="Times New Roman"/>
          <w:b/>
          <w:sz w:val="24"/>
          <w:szCs w:val="24"/>
        </w:rPr>
        <w:t>10</w:t>
      </w:r>
      <w:r w:rsidRPr="00F95D0B">
        <w:rPr>
          <w:rFonts w:ascii="Times New Roman" w:hAnsi="Times New Roman"/>
          <w:b/>
          <w:sz w:val="24"/>
          <w:szCs w:val="24"/>
        </w:rPr>
        <w:t xml:space="preserve"> – Динамика численности занимающихся в детско-юношеских спортивных </w:t>
      </w:r>
      <w:r w:rsidRPr="00B00566">
        <w:rPr>
          <w:rFonts w:ascii="Times New Roman" w:hAnsi="Times New Roman"/>
          <w:b/>
          <w:sz w:val="24"/>
          <w:szCs w:val="24"/>
        </w:rPr>
        <w:t xml:space="preserve">школах муниципального образования Мглинский район, </w:t>
      </w:r>
      <w:r>
        <w:rPr>
          <w:rFonts w:ascii="Times New Roman" w:hAnsi="Times New Roman"/>
          <w:b/>
          <w:sz w:val="24"/>
          <w:szCs w:val="24"/>
        </w:rPr>
        <w:t xml:space="preserve">2008 – 2016 гг. </w:t>
      </w:r>
      <w:r w:rsidRPr="00B00566">
        <w:rPr>
          <w:rFonts w:ascii="Times New Roman" w:hAnsi="Times New Roman"/>
          <w:b/>
          <w:sz w:val="24"/>
          <w:szCs w:val="24"/>
        </w:rPr>
        <w:t>чел.</w:t>
      </w:r>
    </w:p>
    <w:p w:rsidR="006263EA" w:rsidRPr="007104CA" w:rsidRDefault="006263EA" w:rsidP="00B64702">
      <w:pPr>
        <w:autoSpaceDE w:val="0"/>
        <w:autoSpaceDN w:val="0"/>
        <w:adjustRightInd w:val="0"/>
        <w:spacing w:after="0" w:line="240" w:lineRule="auto"/>
        <w:jc w:val="both"/>
        <w:rPr>
          <w:rFonts w:ascii="Times New Roman" w:hAnsi="Times New Roman"/>
          <w:bCs/>
          <w:sz w:val="10"/>
          <w:szCs w:val="20"/>
        </w:rPr>
      </w:pPr>
    </w:p>
    <w:p w:rsidR="006263EA" w:rsidRPr="007104CA" w:rsidRDefault="006263EA" w:rsidP="00B64702">
      <w:pPr>
        <w:autoSpaceDE w:val="0"/>
        <w:autoSpaceDN w:val="0"/>
        <w:adjustRightInd w:val="0"/>
        <w:spacing w:after="0" w:line="240" w:lineRule="auto"/>
        <w:jc w:val="both"/>
        <w:rPr>
          <w:rStyle w:val="Hyperlink"/>
          <w:rFonts w:ascii="Times New Roman" w:hAnsi="Times New Roman"/>
          <w:sz w:val="20"/>
          <w:szCs w:val="20"/>
        </w:rPr>
      </w:pPr>
      <w:r w:rsidRPr="007104CA">
        <w:rPr>
          <w:rFonts w:ascii="Times New Roman" w:hAnsi="Times New Roman"/>
          <w:sz w:val="20"/>
          <w:szCs w:val="20"/>
        </w:rPr>
        <w:t xml:space="preserve">Источник: составлено на основе Региональной базы статистических данных муниципальных образований, </w:t>
      </w:r>
      <w:hyperlink r:id="rId22" w:history="1">
        <w:r w:rsidRPr="00231003">
          <w:rPr>
            <w:rStyle w:val="Hyperlink"/>
            <w:rFonts w:ascii="Times New Roman" w:hAnsi="Times New Roman"/>
            <w:sz w:val="20"/>
            <w:szCs w:val="20"/>
          </w:rPr>
          <w:t>http://www.gks.ru/dbscripts/munst/munst15/DBInet.cgi</w:t>
        </w:r>
      </w:hyperlink>
    </w:p>
    <w:p w:rsidR="006263EA" w:rsidRDefault="006263EA" w:rsidP="00B64702">
      <w:pPr>
        <w:spacing w:after="0" w:line="360" w:lineRule="auto"/>
        <w:ind w:firstLine="709"/>
        <w:jc w:val="both"/>
        <w:rPr>
          <w:rFonts w:ascii="Times New Roman" w:hAnsi="Times New Roman"/>
          <w:sz w:val="24"/>
          <w:szCs w:val="24"/>
        </w:rPr>
      </w:pPr>
    </w:p>
    <w:p w:rsidR="006263EA" w:rsidRDefault="006263EA" w:rsidP="00847A15">
      <w:pPr>
        <w:spacing w:after="0" w:line="360" w:lineRule="auto"/>
        <w:ind w:firstLine="709"/>
        <w:jc w:val="both"/>
        <w:rPr>
          <w:rFonts w:ascii="Times New Roman" w:hAnsi="Times New Roman"/>
          <w:sz w:val="24"/>
          <w:szCs w:val="24"/>
        </w:rPr>
      </w:pPr>
      <w:r>
        <w:rPr>
          <w:rFonts w:ascii="Times New Roman" w:hAnsi="Times New Roman"/>
          <w:sz w:val="24"/>
          <w:szCs w:val="24"/>
        </w:rPr>
        <w:t>В</w:t>
      </w:r>
      <w:r w:rsidRPr="00F95D0B">
        <w:rPr>
          <w:rFonts w:ascii="Times New Roman" w:hAnsi="Times New Roman"/>
          <w:sz w:val="24"/>
          <w:szCs w:val="24"/>
        </w:rPr>
        <w:t xml:space="preserve"> районах</w:t>
      </w:r>
      <w:r>
        <w:rPr>
          <w:rFonts w:ascii="Times New Roman" w:hAnsi="Times New Roman"/>
          <w:sz w:val="24"/>
          <w:szCs w:val="24"/>
        </w:rPr>
        <w:t>,</w:t>
      </w:r>
      <w:r w:rsidRPr="00F95D0B">
        <w:rPr>
          <w:rFonts w:ascii="Times New Roman" w:hAnsi="Times New Roman"/>
          <w:sz w:val="24"/>
          <w:szCs w:val="24"/>
        </w:rPr>
        <w:t xml:space="preserve"> располагающихся рядо</w:t>
      </w:r>
      <w:r>
        <w:rPr>
          <w:rFonts w:ascii="Times New Roman" w:hAnsi="Times New Roman"/>
          <w:sz w:val="24"/>
          <w:szCs w:val="24"/>
        </w:rPr>
        <w:t>м, также имеется по одной школе</w:t>
      </w:r>
      <w:r w:rsidRPr="00F95D0B">
        <w:rPr>
          <w:rFonts w:ascii="Times New Roman" w:hAnsi="Times New Roman"/>
          <w:sz w:val="24"/>
          <w:szCs w:val="24"/>
        </w:rPr>
        <w:t>.</w:t>
      </w:r>
      <w:r>
        <w:rPr>
          <w:rFonts w:ascii="Times New Roman" w:hAnsi="Times New Roman"/>
          <w:sz w:val="24"/>
          <w:szCs w:val="24"/>
        </w:rPr>
        <w:t xml:space="preserve"> Обратив внимание на долю обучающихся в ДЮСШ из общей массы обучающихся в школах детей, видим, что следует более активно привлекать учащихся района в область здорового культурного досуга.</w:t>
      </w:r>
      <w:r w:rsidRPr="00F323BF">
        <w:rPr>
          <w:rFonts w:ascii="Times New Roman" w:hAnsi="Times New Roman"/>
          <w:sz w:val="24"/>
          <w:szCs w:val="24"/>
        </w:rPr>
        <w:t xml:space="preserve"> </w:t>
      </w:r>
    </w:p>
    <w:p w:rsidR="006263EA" w:rsidRDefault="006263EA" w:rsidP="00847A15">
      <w:pPr>
        <w:spacing w:after="0" w:line="360" w:lineRule="auto"/>
        <w:ind w:firstLine="709"/>
        <w:jc w:val="both"/>
        <w:rPr>
          <w:rFonts w:ascii="Times New Roman" w:hAnsi="Times New Roman"/>
          <w:sz w:val="24"/>
          <w:szCs w:val="24"/>
        </w:rPr>
      </w:pPr>
      <w:r>
        <w:rPr>
          <w:rFonts w:ascii="Times New Roman" w:hAnsi="Times New Roman"/>
          <w:sz w:val="24"/>
          <w:szCs w:val="24"/>
        </w:rPr>
        <w:t>На базе Мглинской ДЮСШ р</w:t>
      </w:r>
      <w:r w:rsidRPr="00F323BF">
        <w:rPr>
          <w:rFonts w:ascii="Times New Roman" w:hAnsi="Times New Roman"/>
          <w:sz w:val="24"/>
          <w:szCs w:val="24"/>
        </w:rPr>
        <w:t>егулярно провод</w:t>
      </w:r>
      <w:r>
        <w:rPr>
          <w:rFonts w:ascii="Times New Roman" w:hAnsi="Times New Roman"/>
          <w:sz w:val="24"/>
          <w:szCs w:val="24"/>
        </w:rPr>
        <w:t>ятся</w:t>
      </w:r>
      <w:r w:rsidRPr="00F323BF">
        <w:rPr>
          <w:rFonts w:ascii="Times New Roman" w:hAnsi="Times New Roman"/>
          <w:sz w:val="24"/>
          <w:szCs w:val="24"/>
        </w:rPr>
        <w:t xml:space="preserve"> различные виды спортивных мероприятий</w:t>
      </w:r>
      <w:r>
        <w:rPr>
          <w:rFonts w:ascii="Times New Roman" w:hAnsi="Times New Roman"/>
          <w:sz w:val="24"/>
          <w:szCs w:val="24"/>
        </w:rPr>
        <w:t xml:space="preserve">. </w:t>
      </w:r>
      <w:r w:rsidRPr="00F323BF">
        <w:rPr>
          <w:rFonts w:ascii="Times New Roman" w:hAnsi="Times New Roman"/>
          <w:sz w:val="24"/>
          <w:szCs w:val="24"/>
        </w:rPr>
        <w:t>На базе МБУ «М</w:t>
      </w:r>
      <w:r>
        <w:rPr>
          <w:rFonts w:ascii="Times New Roman" w:hAnsi="Times New Roman"/>
          <w:sz w:val="24"/>
          <w:szCs w:val="24"/>
        </w:rPr>
        <w:t>глинский ФОК «Мечта» в 2017 г.</w:t>
      </w:r>
      <w:r w:rsidRPr="00F323BF">
        <w:rPr>
          <w:rFonts w:ascii="Times New Roman" w:hAnsi="Times New Roman"/>
          <w:sz w:val="24"/>
          <w:szCs w:val="24"/>
        </w:rPr>
        <w:t xml:space="preserve"> действовали следующие секции: каратэ (две группы), волейбол (юноши), волейбол (девушки), настольный теннис, фитнес, тренажерный зал, бассейн. Дети и школьники посещали учреждение бесплатно.</w:t>
      </w:r>
      <w:r>
        <w:rPr>
          <w:rFonts w:ascii="Times New Roman" w:hAnsi="Times New Roman"/>
          <w:sz w:val="24"/>
          <w:szCs w:val="24"/>
        </w:rPr>
        <w:t xml:space="preserve"> </w:t>
      </w:r>
      <w:r w:rsidRPr="00F323BF">
        <w:rPr>
          <w:rFonts w:ascii="Times New Roman" w:hAnsi="Times New Roman"/>
          <w:sz w:val="24"/>
          <w:szCs w:val="24"/>
        </w:rPr>
        <w:t>Доходы от оказания платных ус</w:t>
      </w:r>
      <w:r>
        <w:rPr>
          <w:rFonts w:ascii="Times New Roman" w:hAnsi="Times New Roman"/>
          <w:sz w:val="24"/>
          <w:szCs w:val="24"/>
        </w:rPr>
        <w:t>луг МБУ «Мглинский ФОК «Мечта» в 2017 г.</w:t>
      </w:r>
      <w:r w:rsidRPr="00F323BF">
        <w:rPr>
          <w:rFonts w:ascii="Times New Roman" w:hAnsi="Times New Roman"/>
          <w:sz w:val="24"/>
          <w:szCs w:val="24"/>
        </w:rPr>
        <w:t xml:space="preserve"> составили </w:t>
      </w:r>
      <w:r>
        <w:rPr>
          <w:rFonts w:ascii="Times New Roman" w:hAnsi="Times New Roman"/>
          <w:sz w:val="24"/>
          <w:szCs w:val="24"/>
        </w:rPr>
        <w:t>476,6 тыс. руб</w:t>
      </w:r>
      <w:r w:rsidRPr="00F323BF">
        <w:rPr>
          <w:rFonts w:ascii="Times New Roman" w:hAnsi="Times New Roman"/>
          <w:sz w:val="24"/>
          <w:szCs w:val="24"/>
        </w:rPr>
        <w:t>.</w:t>
      </w:r>
    </w:p>
    <w:p w:rsidR="006263EA" w:rsidRDefault="006263EA" w:rsidP="00B64702">
      <w:pPr>
        <w:spacing w:after="0" w:line="360" w:lineRule="auto"/>
        <w:ind w:firstLine="709"/>
        <w:jc w:val="both"/>
        <w:rPr>
          <w:rFonts w:ascii="Times New Roman" w:hAnsi="Times New Roman"/>
          <w:sz w:val="24"/>
          <w:szCs w:val="24"/>
        </w:rPr>
      </w:pPr>
      <w:r>
        <w:rPr>
          <w:rFonts w:ascii="Times New Roman" w:hAnsi="Times New Roman"/>
          <w:sz w:val="24"/>
          <w:szCs w:val="24"/>
        </w:rPr>
        <w:t>По</w:t>
      </w:r>
      <w:r w:rsidRPr="00F95D0B">
        <w:rPr>
          <w:rFonts w:ascii="Times New Roman" w:hAnsi="Times New Roman"/>
          <w:sz w:val="24"/>
          <w:szCs w:val="24"/>
        </w:rPr>
        <w:t xml:space="preserve"> показател</w:t>
      </w:r>
      <w:r>
        <w:rPr>
          <w:rFonts w:ascii="Times New Roman" w:hAnsi="Times New Roman"/>
          <w:sz w:val="24"/>
          <w:szCs w:val="24"/>
        </w:rPr>
        <w:t>ям</w:t>
      </w:r>
      <w:r w:rsidRPr="00F95D0B">
        <w:rPr>
          <w:rFonts w:ascii="Times New Roman" w:hAnsi="Times New Roman"/>
          <w:sz w:val="24"/>
          <w:szCs w:val="24"/>
        </w:rPr>
        <w:t>, характеризующи</w:t>
      </w:r>
      <w:r>
        <w:rPr>
          <w:rFonts w:ascii="Times New Roman" w:hAnsi="Times New Roman"/>
          <w:sz w:val="24"/>
          <w:szCs w:val="24"/>
        </w:rPr>
        <w:t>м</w:t>
      </w:r>
      <w:r w:rsidRPr="00F95D0B">
        <w:rPr>
          <w:rFonts w:ascii="Times New Roman" w:hAnsi="Times New Roman"/>
          <w:sz w:val="24"/>
          <w:szCs w:val="24"/>
        </w:rPr>
        <w:t xml:space="preserve"> вовлеченность детей и подростков в занятия в детско-юношеских спортивных школах</w:t>
      </w:r>
      <w:r>
        <w:rPr>
          <w:rFonts w:ascii="Times New Roman" w:hAnsi="Times New Roman"/>
          <w:sz w:val="24"/>
          <w:szCs w:val="24"/>
        </w:rPr>
        <w:t>,</w:t>
      </w:r>
      <w:r w:rsidRPr="00F95D0B">
        <w:rPr>
          <w:rFonts w:ascii="Times New Roman" w:hAnsi="Times New Roman"/>
          <w:sz w:val="24"/>
          <w:szCs w:val="24"/>
        </w:rPr>
        <w:t xml:space="preserve"> отмечается недостаточный охват населения дошкольного и школьного возраста спортивными занятиями</w:t>
      </w:r>
      <w:r>
        <w:rPr>
          <w:rFonts w:ascii="Times New Roman" w:hAnsi="Times New Roman"/>
          <w:sz w:val="24"/>
          <w:szCs w:val="24"/>
        </w:rPr>
        <w:t xml:space="preserve"> в сельских территориях Мглинского района</w:t>
      </w:r>
      <w:r w:rsidRPr="00F95D0B">
        <w:rPr>
          <w:rFonts w:ascii="Times New Roman" w:hAnsi="Times New Roman"/>
          <w:sz w:val="24"/>
          <w:szCs w:val="24"/>
        </w:rPr>
        <w:t xml:space="preserve">. </w:t>
      </w:r>
      <w:r>
        <w:rPr>
          <w:rFonts w:ascii="Times New Roman" w:hAnsi="Times New Roman"/>
          <w:sz w:val="24"/>
          <w:szCs w:val="24"/>
        </w:rPr>
        <w:t>В Мглинском</w:t>
      </w:r>
      <w:r w:rsidRPr="00F323BF">
        <w:rPr>
          <w:rFonts w:ascii="Times New Roman" w:hAnsi="Times New Roman"/>
          <w:sz w:val="24"/>
          <w:szCs w:val="24"/>
        </w:rPr>
        <w:t xml:space="preserve"> районе </w:t>
      </w:r>
      <w:r>
        <w:rPr>
          <w:rFonts w:ascii="Times New Roman" w:hAnsi="Times New Roman"/>
          <w:sz w:val="24"/>
          <w:szCs w:val="24"/>
        </w:rPr>
        <w:t xml:space="preserve">в 2017 г. </w:t>
      </w:r>
      <w:r w:rsidRPr="00F323BF">
        <w:rPr>
          <w:rFonts w:ascii="Times New Roman" w:hAnsi="Times New Roman"/>
          <w:sz w:val="24"/>
          <w:szCs w:val="24"/>
        </w:rPr>
        <w:t>было проведено 10 значимых спортивных мероприятий, в которых приняли участие 1226 человек.</w:t>
      </w:r>
      <w:r>
        <w:rPr>
          <w:rFonts w:ascii="Times New Roman" w:hAnsi="Times New Roman"/>
          <w:sz w:val="24"/>
          <w:szCs w:val="24"/>
        </w:rPr>
        <w:t xml:space="preserve"> </w:t>
      </w:r>
      <w:r w:rsidRPr="00F323BF">
        <w:rPr>
          <w:rFonts w:ascii="Times New Roman" w:hAnsi="Times New Roman"/>
          <w:sz w:val="24"/>
          <w:szCs w:val="24"/>
        </w:rPr>
        <w:t>В районе ес</w:t>
      </w:r>
      <w:r>
        <w:rPr>
          <w:rFonts w:ascii="Times New Roman" w:hAnsi="Times New Roman"/>
          <w:sz w:val="24"/>
          <w:szCs w:val="24"/>
        </w:rPr>
        <w:t>ть футбольная команда «Зартый».</w:t>
      </w:r>
    </w:p>
    <w:p w:rsidR="006263EA" w:rsidRPr="00F95D0B" w:rsidRDefault="006263EA" w:rsidP="00B64702">
      <w:pPr>
        <w:spacing w:after="0" w:line="360" w:lineRule="auto"/>
        <w:ind w:firstLine="709"/>
        <w:jc w:val="both"/>
        <w:rPr>
          <w:rFonts w:ascii="Times New Roman" w:hAnsi="Times New Roman"/>
          <w:sz w:val="24"/>
          <w:szCs w:val="24"/>
        </w:rPr>
      </w:pPr>
      <w:r>
        <w:rPr>
          <w:rFonts w:ascii="Times New Roman" w:hAnsi="Times New Roman"/>
          <w:sz w:val="24"/>
          <w:szCs w:val="24"/>
        </w:rPr>
        <w:t>В 2017 г.</w:t>
      </w:r>
      <w:r w:rsidRPr="00F95D0B">
        <w:rPr>
          <w:rFonts w:ascii="Times New Roman" w:hAnsi="Times New Roman"/>
          <w:sz w:val="24"/>
          <w:szCs w:val="24"/>
        </w:rPr>
        <w:t xml:space="preserve"> в Мглин</w:t>
      </w:r>
      <w:r>
        <w:rPr>
          <w:rFonts w:ascii="Times New Roman" w:hAnsi="Times New Roman"/>
          <w:sz w:val="24"/>
          <w:szCs w:val="24"/>
        </w:rPr>
        <w:t xml:space="preserve">ском районе проводилась работа </w:t>
      </w:r>
      <w:r w:rsidRPr="00F95D0B">
        <w:rPr>
          <w:rFonts w:ascii="Times New Roman" w:hAnsi="Times New Roman"/>
          <w:sz w:val="24"/>
          <w:szCs w:val="24"/>
        </w:rPr>
        <w:t>по организации летнего отдыха учащихся. Было открыто 14 лагерей, из них с дневным пребыванием на базе средних школ 13 и 1 лагерь на базе Центра детского творчества, в которых отдохнуло 470 учащихся.</w:t>
      </w:r>
    </w:p>
    <w:p w:rsidR="006263EA" w:rsidRPr="00F95D0B" w:rsidRDefault="006263EA" w:rsidP="00B64702">
      <w:pPr>
        <w:spacing w:after="0" w:line="360" w:lineRule="auto"/>
        <w:ind w:firstLine="709"/>
        <w:jc w:val="both"/>
        <w:rPr>
          <w:rFonts w:ascii="Times New Roman" w:hAnsi="Times New Roman"/>
          <w:sz w:val="24"/>
          <w:szCs w:val="24"/>
        </w:rPr>
      </w:pPr>
      <w:r>
        <w:rPr>
          <w:rFonts w:ascii="Times New Roman" w:hAnsi="Times New Roman"/>
          <w:sz w:val="24"/>
          <w:szCs w:val="24"/>
        </w:rPr>
        <w:t xml:space="preserve">В загородных лагерях </w:t>
      </w:r>
      <w:r w:rsidRPr="00F95D0B">
        <w:rPr>
          <w:rFonts w:ascii="Times New Roman" w:hAnsi="Times New Roman"/>
          <w:sz w:val="24"/>
          <w:szCs w:val="24"/>
        </w:rPr>
        <w:t>и санаторных здравницах Брянской области смогли оздоровиться 30 учащихся (санаторий «Жуковский» - 2 человека, санаторий «Белобер</w:t>
      </w:r>
      <w:r>
        <w:rPr>
          <w:rFonts w:ascii="Times New Roman" w:hAnsi="Times New Roman"/>
          <w:sz w:val="24"/>
          <w:szCs w:val="24"/>
        </w:rPr>
        <w:t>ежский – 2 человека). Во 2 смену</w:t>
      </w:r>
      <w:r w:rsidRPr="00F95D0B">
        <w:rPr>
          <w:rFonts w:ascii="Times New Roman" w:hAnsi="Times New Roman"/>
          <w:sz w:val="24"/>
          <w:szCs w:val="24"/>
        </w:rPr>
        <w:t xml:space="preserve"> оздоровилось 26 учащихся (санатории «Жуковский, «Вьюнки», «Белобережский», «Снежка», лагерь «Огонёк», лагерь «Альбатрос»</w:t>
      </w:r>
      <w:r>
        <w:rPr>
          <w:rFonts w:ascii="Times New Roman" w:hAnsi="Times New Roman"/>
          <w:sz w:val="24"/>
          <w:szCs w:val="24"/>
        </w:rPr>
        <w:t>)</w:t>
      </w:r>
      <w:r w:rsidRPr="00F95D0B">
        <w:rPr>
          <w:rFonts w:ascii="Times New Roman" w:hAnsi="Times New Roman"/>
          <w:sz w:val="24"/>
          <w:szCs w:val="24"/>
        </w:rPr>
        <w:t>.</w:t>
      </w:r>
    </w:p>
    <w:p w:rsidR="006263EA" w:rsidRPr="00B64702" w:rsidRDefault="006263EA" w:rsidP="00B64702">
      <w:pPr>
        <w:spacing w:after="0" w:line="360" w:lineRule="auto"/>
        <w:ind w:firstLine="709"/>
        <w:jc w:val="both"/>
        <w:rPr>
          <w:rFonts w:ascii="Times New Roman" w:hAnsi="Times New Roman"/>
          <w:sz w:val="24"/>
          <w:szCs w:val="24"/>
        </w:rPr>
      </w:pPr>
      <w:r w:rsidRPr="00B64702">
        <w:rPr>
          <w:rFonts w:ascii="Times New Roman" w:hAnsi="Times New Roman"/>
          <w:sz w:val="24"/>
          <w:szCs w:val="24"/>
        </w:rPr>
        <w:t>В общеобразовательных учреждениях работает 236 педагогических работников. На одного работника приходится 6,0 учащихся.  По состоянию на 1 января 2018 г. в учреждениях образования Мглинского района работает 525 человек (школы – 304 чел., детские сады – 79 чел., центр детского творчества - 11 чел., ЦПМСС - 3 чел., ДЮСШ – 5 чел., прочий персонал РОО – 123 чел.).</w:t>
      </w:r>
    </w:p>
    <w:p w:rsidR="006263EA" w:rsidRPr="004A56DA" w:rsidRDefault="006263EA" w:rsidP="00B64702">
      <w:pPr>
        <w:pStyle w:val="1"/>
        <w:spacing w:before="0" w:after="0" w:line="360" w:lineRule="auto"/>
        <w:ind w:firstLine="697"/>
        <w:jc w:val="both"/>
        <w:rPr>
          <w:b/>
          <w:szCs w:val="24"/>
        </w:rPr>
      </w:pPr>
      <w:r w:rsidRPr="004A56DA">
        <w:rPr>
          <w:b/>
          <w:szCs w:val="24"/>
        </w:rPr>
        <w:t>Здравоохранение</w:t>
      </w:r>
    </w:p>
    <w:p w:rsidR="006263EA" w:rsidRDefault="006263EA" w:rsidP="00B64702">
      <w:pPr>
        <w:autoSpaceDE w:val="0"/>
        <w:autoSpaceDN w:val="0"/>
        <w:adjustRightInd w:val="0"/>
        <w:spacing w:after="0" w:line="360" w:lineRule="auto"/>
        <w:ind w:firstLine="697"/>
        <w:jc w:val="both"/>
        <w:rPr>
          <w:rFonts w:ascii="Times New Roman" w:hAnsi="Times New Roman"/>
          <w:sz w:val="24"/>
          <w:szCs w:val="24"/>
        </w:rPr>
      </w:pPr>
      <w:r w:rsidRPr="00B00566">
        <w:rPr>
          <w:rFonts w:ascii="Times New Roman" w:hAnsi="Times New Roman"/>
          <w:sz w:val="24"/>
          <w:szCs w:val="24"/>
        </w:rPr>
        <w:t>Медицинское обслуживание в муниципальном образовании Мглинский район</w:t>
      </w:r>
      <w:r>
        <w:rPr>
          <w:rFonts w:ascii="Times New Roman" w:hAnsi="Times New Roman"/>
          <w:sz w:val="24"/>
          <w:szCs w:val="24"/>
        </w:rPr>
        <w:t xml:space="preserve"> осуществляет </w:t>
      </w:r>
      <w:r w:rsidRPr="00E13D4F">
        <w:rPr>
          <w:rFonts w:ascii="Times New Roman" w:hAnsi="Times New Roman"/>
          <w:sz w:val="24"/>
          <w:szCs w:val="24"/>
        </w:rPr>
        <w:t>ГБУЗ «Мглинская центральная районная больница» на 143 койки, из них</w:t>
      </w:r>
      <w:r>
        <w:rPr>
          <w:rFonts w:ascii="Times New Roman" w:hAnsi="Times New Roman"/>
          <w:sz w:val="24"/>
          <w:szCs w:val="24"/>
        </w:rPr>
        <w:t>:</w:t>
      </w:r>
    </w:p>
    <w:p w:rsidR="006263EA" w:rsidRPr="00416F63" w:rsidRDefault="006263EA" w:rsidP="0003542E">
      <w:pPr>
        <w:pStyle w:val="ListParagraph"/>
        <w:numPr>
          <w:ilvl w:val="0"/>
          <w:numId w:val="17"/>
        </w:numPr>
        <w:autoSpaceDE w:val="0"/>
        <w:autoSpaceDN w:val="0"/>
        <w:adjustRightInd w:val="0"/>
        <w:spacing w:after="0" w:line="360" w:lineRule="auto"/>
        <w:ind w:left="993" w:hanging="284"/>
        <w:jc w:val="both"/>
        <w:rPr>
          <w:rFonts w:ascii="Times New Roman" w:hAnsi="Times New Roman"/>
          <w:sz w:val="24"/>
          <w:szCs w:val="24"/>
        </w:rPr>
      </w:pPr>
      <w:r w:rsidRPr="00416F63">
        <w:rPr>
          <w:rFonts w:ascii="Times New Roman" w:hAnsi="Times New Roman"/>
          <w:sz w:val="24"/>
          <w:szCs w:val="24"/>
        </w:rPr>
        <w:t>124 койки круглосуточного стационара (44 койки ОМС и 80 коек - бюджет психиатрического отделения);</w:t>
      </w:r>
    </w:p>
    <w:p w:rsidR="006263EA" w:rsidRPr="00416F63" w:rsidRDefault="006263EA" w:rsidP="0003542E">
      <w:pPr>
        <w:pStyle w:val="ListParagraph"/>
        <w:numPr>
          <w:ilvl w:val="0"/>
          <w:numId w:val="17"/>
        </w:numPr>
        <w:autoSpaceDE w:val="0"/>
        <w:autoSpaceDN w:val="0"/>
        <w:adjustRightInd w:val="0"/>
        <w:spacing w:after="0" w:line="360" w:lineRule="auto"/>
        <w:ind w:left="993" w:hanging="284"/>
        <w:jc w:val="both"/>
        <w:rPr>
          <w:rFonts w:ascii="Times New Roman" w:hAnsi="Times New Roman"/>
          <w:sz w:val="24"/>
          <w:szCs w:val="24"/>
        </w:rPr>
      </w:pPr>
      <w:r w:rsidRPr="00416F63">
        <w:rPr>
          <w:rFonts w:ascii="Times New Roman" w:hAnsi="Times New Roman"/>
          <w:sz w:val="24"/>
          <w:szCs w:val="24"/>
        </w:rPr>
        <w:t>дневного стационара - 17 коек;</w:t>
      </w:r>
    </w:p>
    <w:p w:rsidR="006263EA" w:rsidRPr="00416F63" w:rsidRDefault="006263EA" w:rsidP="0003542E">
      <w:pPr>
        <w:pStyle w:val="ListParagraph"/>
        <w:numPr>
          <w:ilvl w:val="0"/>
          <w:numId w:val="17"/>
        </w:numPr>
        <w:autoSpaceDE w:val="0"/>
        <w:autoSpaceDN w:val="0"/>
        <w:adjustRightInd w:val="0"/>
        <w:spacing w:after="0" w:line="360" w:lineRule="auto"/>
        <w:ind w:left="993" w:hanging="284"/>
        <w:jc w:val="both"/>
        <w:rPr>
          <w:rFonts w:ascii="Times New Roman" w:hAnsi="Times New Roman"/>
          <w:sz w:val="24"/>
          <w:szCs w:val="24"/>
        </w:rPr>
      </w:pPr>
      <w:r w:rsidRPr="00416F63">
        <w:rPr>
          <w:rFonts w:ascii="Times New Roman" w:hAnsi="Times New Roman"/>
          <w:sz w:val="24"/>
          <w:szCs w:val="24"/>
        </w:rPr>
        <w:t xml:space="preserve">на дому - 2 койки. </w:t>
      </w:r>
    </w:p>
    <w:p w:rsidR="006263EA" w:rsidRDefault="006263EA" w:rsidP="00B64702">
      <w:pPr>
        <w:autoSpaceDE w:val="0"/>
        <w:autoSpaceDN w:val="0"/>
        <w:adjustRightInd w:val="0"/>
        <w:spacing w:after="0" w:line="360" w:lineRule="auto"/>
        <w:ind w:firstLine="697"/>
        <w:jc w:val="both"/>
        <w:rPr>
          <w:rFonts w:ascii="Times New Roman" w:hAnsi="Times New Roman"/>
          <w:color w:val="000000"/>
          <w:sz w:val="24"/>
          <w:szCs w:val="24"/>
        </w:rPr>
      </w:pPr>
      <w:r w:rsidRPr="00E761A8">
        <w:rPr>
          <w:rFonts w:ascii="Times New Roman" w:hAnsi="Times New Roman"/>
          <w:sz w:val="24"/>
          <w:szCs w:val="24"/>
        </w:rPr>
        <w:t xml:space="preserve">В Мглинском районе ведут работу 25 фельдшерско-акушерских пунктов. </w:t>
      </w:r>
      <w:r w:rsidRPr="00E761A8">
        <w:rPr>
          <w:rFonts w:ascii="Times New Roman" w:hAnsi="Times New Roman"/>
          <w:color w:val="000000"/>
          <w:sz w:val="24"/>
          <w:szCs w:val="24"/>
        </w:rPr>
        <w:t xml:space="preserve">В сфере здравоохранения, число больничных коек в период с 2010 по 2017 гг. существенно сократилось – с 161,4 до 72,2 единиц на 10 тыс. чел. населения (рисунок </w:t>
      </w:r>
      <w:r>
        <w:rPr>
          <w:rFonts w:ascii="Times New Roman" w:hAnsi="Times New Roman"/>
          <w:color w:val="000000"/>
          <w:sz w:val="24"/>
          <w:szCs w:val="24"/>
        </w:rPr>
        <w:t>11</w:t>
      </w:r>
      <w:r w:rsidRPr="00E761A8">
        <w:rPr>
          <w:rFonts w:ascii="Times New Roman" w:hAnsi="Times New Roman"/>
          <w:color w:val="000000"/>
          <w:sz w:val="24"/>
          <w:szCs w:val="24"/>
        </w:rPr>
        <w:t>).</w:t>
      </w:r>
    </w:p>
    <w:p w:rsidR="006263EA" w:rsidRPr="00B93CA5" w:rsidRDefault="006263EA" w:rsidP="009F0C88">
      <w:pPr>
        <w:spacing w:after="0" w:line="360" w:lineRule="auto"/>
        <w:ind w:firstLine="697"/>
        <w:jc w:val="both"/>
        <w:rPr>
          <w:rFonts w:ascii="Times New Roman" w:hAnsi="Times New Roman"/>
          <w:color w:val="000000"/>
          <w:sz w:val="18"/>
          <w:szCs w:val="24"/>
        </w:rPr>
      </w:pPr>
      <w:r>
        <w:rPr>
          <w:rFonts w:ascii="Times New Roman" w:hAnsi="Times New Roman"/>
          <w:sz w:val="24"/>
          <w:szCs w:val="24"/>
        </w:rPr>
        <w:t xml:space="preserve">Обращая внимание, что в Мглинском районе действует ГБУЗ «Мглинская ЦРБ», необходимо отметить динамику снижения числа больничных коек на 10 000 населения, при росте мощности врачебного учреждения на 33% в 2016 г. по сравнению с 2010 г. </w:t>
      </w:r>
      <w:r w:rsidRPr="00F72A31">
        <w:rPr>
          <w:rFonts w:ascii="Times New Roman" w:hAnsi="Times New Roman"/>
          <w:sz w:val="24"/>
          <w:szCs w:val="24"/>
        </w:rPr>
        <w:t xml:space="preserve">Выполнение плана койко-дней по медицинскому обслуживанию пациентов круглосуточного стационара на 01.01.2018 </w:t>
      </w:r>
      <w:r>
        <w:rPr>
          <w:rFonts w:ascii="Times New Roman" w:hAnsi="Times New Roman"/>
          <w:sz w:val="24"/>
          <w:szCs w:val="24"/>
        </w:rPr>
        <w:t xml:space="preserve">г. </w:t>
      </w:r>
      <w:r w:rsidRPr="00F72A31">
        <w:rPr>
          <w:rFonts w:ascii="Times New Roman" w:hAnsi="Times New Roman"/>
          <w:sz w:val="24"/>
          <w:szCs w:val="24"/>
        </w:rPr>
        <w:t>составило – 100,4 %, по дневному – 90,4 %.</w:t>
      </w:r>
      <w:r>
        <w:rPr>
          <w:rFonts w:ascii="Times New Roman" w:hAnsi="Times New Roman"/>
          <w:sz w:val="24"/>
          <w:szCs w:val="24"/>
        </w:rPr>
        <w:t xml:space="preserve"> Уровень заболеваемости населения Мглинского района представлен на рисунке 12. </w:t>
      </w:r>
      <w:r w:rsidRPr="00F72A31">
        <w:rPr>
          <w:rFonts w:ascii="Times New Roman" w:hAnsi="Times New Roman"/>
          <w:sz w:val="24"/>
          <w:szCs w:val="24"/>
        </w:rPr>
        <w:t>По амбулаторно-поликлиническому обслуживанию пациентов в целом по учрежде</w:t>
      </w:r>
      <w:r>
        <w:rPr>
          <w:rFonts w:ascii="Times New Roman" w:hAnsi="Times New Roman"/>
          <w:sz w:val="24"/>
          <w:szCs w:val="24"/>
        </w:rPr>
        <w:t>нию выполнено посещений – 96,4%,</w:t>
      </w:r>
      <w:r w:rsidRPr="00F72A31">
        <w:rPr>
          <w:rFonts w:ascii="Times New Roman" w:hAnsi="Times New Roman"/>
          <w:sz w:val="24"/>
          <w:szCs w:val="24"/>
        </w:rPr>
        <w:t xml:space="preserve"> количество посещений по заболеванию – 91,9%, профила</w:t>
      </w:r>
      <w:r>
        <w:rPr>
          <w:rFonts w:ascii="Times New Roman" w:hAnsi="Times New Roman"/>
          <w:sz w:val="24"/>
          <w:szCs w:val="24"/>
        </w:rPr>
        <w:t>ктическим осмотрам – 102%;</w:t>
      </w:r>
      <w:r w:rsidRPr="00F72A31">
        <w:rPr>
          <w:rFonts w:ascii="Times New Roman" w:hAnsi="Times New Roman"/>
          <w:sz w:val="24"/>
          <w:szCs w:val="24"/>
        </w:rPr>
        <w:t xml:space="preserve"> услуги, оказанные по вызову скорой неотложной медицинской помощи</w:t>
      </w:r>
      <w:r>
        <w:rPr>
          <w:rFonts w:ascii="Times New Roman" w:hAnsi="Times New Roman"/>
          <w:sz w:val="24"/>
          <w:szCs w:val="24"/>
        </w:rPr>
        <w:t xml:space="preserve">, выполнены на 87,8%; </w:t>
      </w:r>
      <w:r w:rsidRPr="00F72A31">
        <w:rPr>
          <w:rFonts w:ascii="Times New Roman" w:hAnsi="Times New Roman"/>
          <w:sz w:val="24"/>
          <w:szCs w:val="24"/>
        </w:rPr>
        <w:t>услуги стоматологич</w:t>
      </w:r>
      <w:r>
        <w:rPr>
          <w:rFonts w:ascii="Times New Roman" w:hAnsi="Times New Roman"/>
          <w:sz w:val="24"/>
          <w:szCs w:val="24"/>
        </w:rPr>
        <w:t>еской службы выполнены на 100 %.</w:t>
      </w:r>
    </w:p>
    <w:p w:rsidR="006263EA" w:rsidRPr="00E13D4F" w:rsidRDefault="006263EA" w:rsidP="00B93CA5">
      <w:pPr>
        <w:autoSpaceDE w:val="0"/>
        <w:autoSpaceDN w:val="0"/>
        <w:adjustRightInd w:val="0"/>
        <w:spacing w:after="0" w:line="360" w:lineRule="auto"/>
        <w:jc w:val="center"/>
        <w:rPr>
          <w:rFonts w:ascii="Times New Roman" w:hAnsi="Times New Roman"/>
          <w:color w:val="000000"/>
          <w:sz w:val="24"/>
          <w:szCs w:val="24"/>
        </w:rPr>
      </w:pPr>
      <w:r>
        <w:rPr>
          <w:noProof/>
          <w:lang w:eastAsia="ru-RU"/>
        </w:rPr>
        <w:pict>
          <v:shape id="Диаграмма 129" o:spid="_x0000_i1036" type="#_x0000_t75" style="width:472.5pt;height:233.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Y2Tdj3gAAAAUBAAAPAAAAZHJzL2Rvd25y&#10;ZXYueG1sTI/BTsMwEETvlfgHa5G4VNQBtaGEOBWqIOqBC4VLb9t4m4Ta6xC7bejXY7jAZaTRrGbe&#10;5ovBGnGk3reOFdxMEhDEldMt1wre356v5yB8QNZoHJOCL/KwKC5GOWbanfiVjutQi1jCPkMFTQhd&#10;JqWvGrLoJ64jjtnO9RZDtH0tdY+nWG6NvE2SVFpsOS402NGyoWq/PlgFvvzE8Xmzv9udzWb+svoo&#10;l6unUqmry+HxAUSgIfwdww9+RIciMm3dgbUXRkF8JPxqzO6ns2i3CqZpOgNZ5PI/ffEN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">
            <v:imagedata r:id="rId23" o:title="" croptop="-3163f" cropbottom="-4337f" cropleft="-627f" cropright="-2732f"/>
            <o:lock v:ext="edit" aspectratio="f"/>
          </v:shape>
        </w:pict>
      </w:r>
    </w:p>
    <w:p w:rsidR="006263EA" w:rsidRPr="009C0830" w:rsidRDefault="006263EA" w:rsidP="00871520">
      <w:pPr>
        <w:spacing w:after="0" w:line="240" w:lineRule="auto"/>
        <w:jc w:val="center"/>
        <w:rPr>
          <w:rFonts w:ascii="Times New Roman" w:hAnsi="Times New Roman"/>
          <w:b/>
          <w:sz w:val="24"/>
          <w:szCs w:val="24"/>
        </w:rPr>
      </w:pPr>
      <w:r w:rsidRPr="009C0830">
        <w:rPr>
          <w:rFonts w:ascii="Times New Roman" w:hAnsi="Times New Roman"/>
          <w:b/>
          <w:sz w:val="24"/>
          <w:szCs w:val="24"/>
        </w:rPr>
        <w:t xml:space="preserve">Рисунок </w:t>
      </w:r>
      <w:r>
        <w:rPr>
          <w:rFonts w:ascii="Times New Roman" w:hAnsi="Times New Roman"/>
          <w:b/>
          <w:sz w:val="24"/>
          <w:szCs w:val="24"/>
        </w:rPr>
        <w:t>11</w:t>
      </w:r>
      <w:r w:rsidRPr="009C0830">
        <w:rPr>
          <w:rFonts w:ascii="Times New Roman" w:hAnsi="Times New Roman"/>
          <w:b/>
          <w:sz w:val="24"/>
          <w:szCs w:val="24"/>
        </w:rPr>
        <w:t xml:space="preserve"> – Мощность врачебных амбулаторно-поликлинических организаций на 10 000 человек населения муниципального образования Мглинский район, ед.</w:t>
      </w:r>
    </w:p>
    <w:p w:rsidR="006263EA" w:rsidRPr="009C0830" w:rsidRDefault="006263EA" w:rsidP="00D32BF0">
      <w:pPr>
        <w:autoSpaceDE w:val="0"/>
        <w:autoSpaceDN w:val="0"/>
        <w:adjustRightInd w:val="0"/>
        <w:spacing w:after="0" w:line="240" w:lineRule="auto"/>
        <w:jc w:val="both"/>
        <w:rPr>
          <w:rFonts w:ascii="Times New Roman" w:hAnsi="Times New Roman"/>
          <w:bCs/>
          <w:sz w:val="10"/>
          <w:szCs w:val="20"/>
        </w:rPr>
      </w:pPr>
    </w:p>
    <w:p w:rsidR="006263EA" w:rsidRPr="00A40D9D" w:rsidRDefault="006263EA" w:rsidP="00D32BF0">
      <w:pPr>
        <w:pStyle w:val="FootnoteText"/>
        <w:jc w:val="both"/>
        <w:rPr>
          <w:rFonts w:ascii="Times New Roman" w:hAnsi="Times New Roman"/>
        </w:rPr>
      </w:pPr>
      <w:r w:rsidRPr="009C0830">
        <w:rPr>
          <w:rFonts w:ascii="Times New Roman" w:hAnsi="Times New Roman"/>
        </w:rPr>
        <w:t>Источник: составлено на основе Городские округа и муниципальные районы Брянской области. 2018: Стат.сб./Брянскстат.-Брянск, 2018.-250 с.</w:t>
      </w:r>
    </w:p>
    <w:p w:rsidR="006263EA" w:rsidRDefault="006263EA" w:rsidP="00D32BF0">
      <w:pPr>
        <w:autoSpaceDE w:val="0"/>
        <w:autoSpaceDN w:val="0"/>
        <w:adjustRightInd w:val="0"/>
        <w:spacing w:after="0" w:line="240" w:lineRule="auto"/>
        <w:jc w:val="both"/>
        <w:rPr>
          <w:rFonts w:ascii="Times New Roman" w:hAnsi="Times New Roman"/>
          <w:sz w:val="24"/>
          <w:szCs w:val="24"/>
        </w:rPr>
      </w:pPr>
    </w:p>
    <w:p w:rsidR="006263EA" w:rsidRDefault="006263EA" w:rsidP="00D32BF0">
      <w:pPr>
        <w:spacing w:after="0" w:line="360" w:lineRule="auto"/>
        <w:ind w:firstLine="697"/>
        <w:jc w:val="both"/>
        <w:rPr>
          <w:rFonts w:ascii="Times New Roman" w:hAnsi="Times New Roman"/>
          <w:sz w:val="24"/>
          <w:szCs w:val="24"/>
        </w:rPr>
      </w:pPr>
      <w:r>
        <w:rPr>
          <w:rFonts w:ascii="Times New Roman" w:hAnsi="Times New Roman"/>
          <w:sz w:val="24"/>
          <w:szCs w:val="24"/>
        </w:rPr>
        <w:t>Количество жителей района, обращающихся в ГБУЗ «Мглинская ЦРБ», имеет тенденцию роста. Так, в 2016 г. в учреждении на 1 больничную койку приходится 2 раза больше</w:t>
      </w:r>
      <w:r w:rsidRPr="00416F63">
        <w:rPr>
          <w:rFonts w:ascii="Times New Roman" w:hAnsi="Times New Roman"/>
          <w:sz w:val="24"/>
          <w:szCs w:val="24"/>
        </w:rPr>
        <w:t xml:space="preserve"> </w:t>
      </w:r>
      <w:r>
        <w:rPr>
          <w:rFonts w:ascii="Times New Roman" w:hAnsi="Times New Roman"/>
          <w:sz w:val="24"/>
          <w:szCs w:val="24"/>
        </w:rPr>
        <w:t>человек, чем в 2010 г. (рисунок 13).</w:t>
      </w:r>
    </w:p>
    <w:p w:rsidR="006263EA" w:rsidRDefault="006263EA" w:rsidP="00D32BF0">
      <w:pPr>
        <w:spacing w:after="0" w:line="360" w:lineRule="auto"/>
        <w:ind w:firstLine="697"/>
        <w:jc w:val="both"/>
        <w:rPr>
          <w:rFonts w:ascii="Times New Roman" w:hAnsi="Times New Roman"/>
          <w:sz w:val="24"/>
          <w:szCs w:val="24"/>
        </w:rPr>
      </w:pPr>
    </w:p>
    <w:p w:rsidR="006263EA" w:rsidRDefault="006263EA" w:rsidP="00871520">
      <w:pPr>
        <w:spacing w:after="0" w:line="240" w:lineRule="auto"/>
        <w:jc w:val="center"/>
        <w:rPr>
          <w:rFonts w:ascii="Times New Roman" w:hAnsi="Times New Roman"/>
          <w:sz w:val="24"/>
          <w:szCs w:val="24"/>
        </w:rPr>
      </w:pPr>
      <w:r>
        <w:rPr>
          <w:noProof/>
          <w:lang w:eastAsia="ru-RU"/>
        </w:rPr>
        <w:pict>
          <v:shape id="Диаграмма 7" o:spid="_x0000_i1037" type="#_x0000_t75" style="width:378.75pt;height:213.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zazlG3QAAAAUBAAAPAAAAZHJzL2Rvd25y&#10;ZXYueG1sTI9BT8JAEIXvJvyHzZh4ky3EAqndEjExwQSTUvS+dMe20p0t3QXqv3f0IpeXvLzJe9+k&#10;y8G24oy9bxwpmIwjEEilMw1VCt53L/cLED5oMrp1hAq+0cMyG92kOjHuQls8F6ESXEI+0QrqELpE&#10;Sl/WaLUfuw6Js0/XWx3Y9pU0vb5wuW3lNIpm0uqGeKHWHT7XWB6Kk1Xw9pEPr8dNbPN1gd1m8rU6&#10;rvOVUne3w9MjiIBD+D+GX3xGh4yZ9u5ExotWAT8S/pSz+Sxmu1fwMJ3HILNUXtNnP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">
            <v:imagedata r:id="rId24" o:title="" croptop="-1301f" cropbottom="-5440f" cropleft="-17946f" cropright="-8804f"/>
            <o:lock v:ext="edit" aspectratio="f"/>
          </v:shape>
        </w:pict>
      </w:r>
    </w:p>
    <w:p w:rsidR="006263EA" w:rsidRPr="00066C05" w:rsidRDefault="006263EA" w:rsidP="00871520">
      <w:pPr>
        <w:spacing w:after="0" w:line="240" w:lineRule="auto"/>
        <w:jc w:val="center"/>
        <w:rPr>
          <w:rFonts w:ascii="Times New Roman" w:hAnsi="Times New Roman"/>
          <w:b/>
          <w:sz w:val="14"/>
          <w:szCs w:val="14"/>
        </w:rPr>
      </w:pPr>
    </w:p>
    <w:p w:rsidR="006263EA" w:rsidRPr="00B80D28" w:rsidRDefault="006263EA" w:rsidP="00871520">
      <w:pPr>
        <w:spacing w:after="0" w:line="240" w:lineRule="auto"/>
        <w:jc w:val="center"/>
        <w:rPr>
          <w:rFonts w:ascii="Times New Roman" w:hAnsi="Times New Roman"/>
          <w:b/>
          <w:sz w:val="24"/>
          <w:szCs w:val="24"/>
        </w:rPr>
      </w:pPr>
      <w:r w:rsidRPr="009C0830">
        <w:rPr>
          <w:rFonts w:ascii="Times New Roman" w:hAnsi="Times New Roman"/>
          <w:b/>
          <w:sz w:val="24"/>
          <w:szCs w:val="24"/>
        </w:rPr>
        <w:t xml:space="preserve">Рисунок </w:t>
      </w:r>
      <w:r>
        <w:rPr>
          <w:rFonts w:ascii="Times New Roman" w:hAnsi="Times New Roman"/>
          <w:b/>
          <w:sz w:val="24"/>
          <w:szCs w:val="24"/>
        </w:rPr>
        <w:t>12</w:t>
      </w:r>
      <w:r w:rsidRPr="009C0830">
        <w:rPr>
          <w:rFonts w:ascii="Times New Roman" w:hAnsi="Times New Roman"/>
          <w:b/>
          <w:sz w:val="24"/>
          <w:szCs w:val="24"/>
        </w:rPr>
        <w:t xml:space="preserve"> – Динамика уровня заболеваемости населения муниципального образования Мглинский район за 2010 – 2016 гг., тыс. ед.</w:t>
      </w:r>
    </w:p>
    <w:p w:rsidR="006263EA" w:rsidRPr="007104CA" w:rsidRDefault="006263EA" w:rsidP="00D32BF0">
      <w:pPr>
        <w:autoSpaceDE w:val="0"/>
        <w:autoSpaceDN w:val="0"/>
        <w:adjustRightInd w:val="0"/>
        <w:spacing w:after="0" w:line="240" w:lineRule="auto"/>
        <w:jc w:val="both"/>
        <w:rPr>
          <w:rFonts w:ascii="Times New Roman" w:hAnsi="Times New Roman"/>
          <w:bCs/>
          <w:sz w:val="10"/>
          <w:szCs w:val="20"/>
        </w:rPr>
      </w:pPr>
    </w:p>
    <w:p w:rsidR="006263EA" w:rsidRPr="00A40D9D" w:rsidRDefault="006263EA" w:rsidP="00D32BF0">
      <w:pPr>
        <w:pStyle w:val="FootnoteText"/>
        <w:jc w:val="both"/>
        <w:rPr>
          <w:rFonts w:ascii="Times New Roman" w:hAnsi="Times New Roman"/>
        </w:rPr>
      </w:pPr>
      <w:r w:rsidRPr="007104CA">
        <w:rPr>
          <w:rFonts w:ascii="Times New Roman" w:hAnsi="Times New Roman"/>
        </w:rPr>
        <w:t xml:space="preserve">Источник: составлено на основе </w:t>
      </w:r>
      <w:r w:rsidRPr="00390AE0">
        <w:rPr>
          <w:rFonts w:ascii="Times New Roman" w:hAnsi="Times New Roman"/>
        </w:rPr>
        <w:t>Городские округа и муниципальные районы Брянской области. 2017: Стат.сб./Брянскстат.-Брянск, 2017.-248 с.</w:t>
      </w:r>
    </w:p>
    <w:p w:rsidR="006263EA" w:rsidRPr="00F72A31" w:rsidRDefault="006263EA" w:rsidP="007B0581">
      <w:pPr>
        <w:spacing w:after="0" w:line="240" w:lineRule="auto"/>
        <w:jc w:val="both"/>
        <w:rPr>
          <w:rFonts w:ascii="Times New Roman" w:hAnsi="Times New Roman"/>
          <w:sz w:val="24"/>
          <w:szCs w:val="24"/>
        </w:rPr>
      </w:pPr>
      <w:r w:rsidRPr="00C14AFD">
        <w:rPr>
          <w:rFonts w:ascii="Times New Roman" w:hAnsi="Times New Roman"/>
          <w:noProof/>
          <w:lang w:eastAsia="ru-RU"/>
        </w:rPr>
        <w:pict>
          <v:shape id="Диаграмма 8" o:spid="_x0000_i1038" type="#_x0000_t75" style="width:486.75pt;height:183.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ww6b33QAAAAUBAAAPAAAAZHJzL2Rvd25y&#10;ZXYueG1sTI/NasMwEITvhb6D2EJvjZyaJI1jOYRAU+il5Ad63Vhby8RaGUuJnT591V6ay8Iww8y3&#10;+XKwjbhQ52vHCsajBARx6XTNlYLD/vXpBYQPyBobx6TgSh6Wxf1djpl2PW/psguViCXsM1RgQmgz&#10;KX1pyKIfuZY4el+usxii7CqpO+xjuW3kc5JMpcWa44LBltaGytPubBVY6d9q7N8/x98D79cfq3Rj&#10;TqlSjw/DagEi0BD+w/CLH9GhiExHd2btRaMgPhL+bvTms3QC4qggnc4mIItc3tIXP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">
            <v:imagedata r:id="rId25" o:title="" croptop="-5532f" cropbottom="-4503f" cropleft="-2735f" cropright="-4691f"/>
            <o:lock v:ext="edit" aspectratio="f"/>
          </v:shape>
        </w:pict>
      </w:r>
    </w:p>
    <w:p w:rsidR="006263EA" w:rsidRPr="00390AE0" w:rsidRDefault="006263EA" w:rsidP="00416F63">
      <w:pPr>
        <w:spacing w:after="0" w:line="240" w:lineRule="auto"/>
        <w:jc w:val="center"/>
        <w:rPr>
          <w:rFonts w:ascii="Times New Roman" w:hAnsi="Times New Roman"/>
          <w:b/>
          <w:bCs/>
          <w:color w:val="000000"/>
          <w:sz w:val="24"/>
          <w:szCs w:val="24"/>
          <w:vertAlign w:val="superscript"/>
        </w:rPr>
      </w:pPr>
      <w:r>
        <w:rPr>
          <w:rFonts w:ascii="Times New Roman" w:hAnsi="Times New Roman"/>
          <w:b/>
          <w:bCs/>
          <w:color w:val="000000"/>
          <w:sz w:val="24"/>
          <w:szCs w:val="24"/>
        </w:rPr>
        <w:t>Рисунок 13</w:t>
      </w:r>
      <w:r w:rsidRPr="00296F4A">
        <w:rPr>
          <w:rFonts w:ascii="Times New Roman" w:hAnsi="Times New Roman"/>
          <w:b/>
          <w:bCs/>
          <w:color w:val="000000"/>
          <w:sz w:val="24"/>
          <w:szCs w:val="24"/>
        </w:rPr>
        <w:t xml:space="preserve">– Динамика численности населения </w:t>
      </w:r>
      <w:r w:rsidRPr="00296F4A">
        <w:rPr>
          <w:rFonts w:ascii="Times New Roman" w:hAnsi="Times New Roman"/>
          <w:b/>
          <w:sz w:val="24"/>
          <w:szCs w:val="24"/>
        </w:rPr>
        <w:t>муниципального образования Мглинский район</w:t>
      </w:r>
      <w:r w:rsidRPr="00296F4A">
        <w:rPr>
          <w:rFonts w:ascii="Times New Roman" w:hAnsi="Times New Roman"/>
          <w:sz w:val="24"/>
          <w:szCs w:val="24"/>
        </w:rPr>
        <w:t xml:space="preserve"> </w:t>
      </w:r>
      <w:r w:rsidRPr="00296F4A">
        <w:rPr>
          <w:rFonts w:ascii="Times New Roman" w:hAnsi="Times New Roman"/>
          <w:b/>
          <w:bCs/>
          <w:color w:val="000000"/>
          <w:sz w:val="24"/>
          <w:szCs w:val="24"/>
        </w:rPr>
        <w:t>на 1 больничную койку, чел.</w:t>
      </w:r>
    </w:p>
    <w:p w:rsidR="006263EA" w:rsidRPr="007104CA" w:rsidRDefault="006263EA" w:rsidP="00D32BF0">
      <w:pPr>
        <w:autoSpaceDE w:val="0"/>
        <w:autoSpaceDN w:val="0"/>
        <w:adjustRightInd w:val="0"/>
        <w:spacing w:after="0" w:line="240" w:lineRule="auto"/>
        <w:jc w:val="both"/>
        <w:rPr>
          <w:rFonts w:ascii="Times New Roman" w:hAnsi="Times New Roman"/>
          <w:bCs/>
          <w:sz w:val="10"/>
          <w:szCs w:val="20"/>
        </w:rPr>
      </w:pPr>
    </w:p>
    <w:p w:rsidR="006263EA" w:rsidRDefault="006263EA" w:rsidP="00D32BF0">
      <w:pPr>
        <w:pStyle w:val="FootnoteText"/>
        <w:jc w:val="both"/>
        <w:rPr>
          <w:rFonts w:ascii="Times New Roman" w:hAnsi="Times New Roman"/>
        </w:rPr>
      </w:pPr>
      <w:r w:rsidRPr="007104CA">
        <w:rPr>
          <w:rFonts w:ascii="Times New Roman" w:hAnsi="Times New Roman"/>
        </w:rPr>
        <w:t xml:space="preserve">Источник: составлено на основе </w:t>
      </w:r>
      <w:r w:rsidRPr="00390AE0">
        <w:rPr>
          <w:rFonts w:ascii="Times New Roman" w:hAnsi="Times New Roman"/>
        </w:rPr>
        <w:t>Городские округа и муниципальные районы Брянской области. 2017: Стат.сб./Брянскстат.-Брянск, 2017.-248 с.</w:t>
      </w:r>
    </w:p>
    <w:p w:rsidR="006263EA" w:rsidRDefault="006263EA" w:rsidP="009F0C88">
      <w:pPr>
        <w:spacing w:after="0" w:line="360" w:lineRule="auto"/>
        <w:ind w:firstLine="697"/>
        <w:jc w:val="both"/>
        <w:rPr>
          <w:rFonts w:ascii="Times New Roman" w:hAnsi="Times New Roman"/>
          <w:sz w:val="24"/>
          <w:szCs w:val="24"/>
        </w:rPr>
      </w:pPr>
    </w:p>
    <w:p w:rsidR="006263EA" w:rsidRDefault="006263EA" w:rsidP="009F0C88">
      <w:pPr>
        <w:spacing w:after="0" w:line="360" w:lineRule="auto"/>
        <w:ind w:firstLine="697"/>
        <w:jc w:val="both"/>
        <w:rPr>
          <w:rFonts w:ascii="Times New Roman" w:hAnsi="Times New Roman"/>
          <w:sz w:val="24"/>
          <w:szCs w:val="24"/>
        </w:rPr>
      </w:pPr>
      <w:r w:rsidRPr="00871520">
        <w:rPr>
          <w:rFonts w:ascii="Times New Roman" w:hAnsi="Times New Roman"/>
          <w:sz w:val="24"/>
          <w:szCs w:val="24"/>
        </w:rPr>
        <w:t>По состоянию на 01.01.2</w:t>
      </w:r>
      <w:r>
        <w:rPr>
          <w:rFonts w:ascii="Times New Roman" w:hAnsi="Times New Roman"/>
          <w:sz w:val="24"/>
          <w:szCs w:val="24"/>
        </w:rPr>
        <w:t>018 г.</w:t>
      </w:r>
      <w:r w:rsidRPr="00871520">
        <w:rPr>
          <w:rFonts w:ascii="Times New Roman" w:hAnsi="Times New Roman"/>
          <w:sz w:val="24"/>
          <w:szCs w:val="24"/>
        </w:rPr>
        <w:t xml:space="preserve"> в учреждении здравоохранения работает 315 человек, в том числе</w:t>
      </w:r>
      <w:r>
        <w:rPr>
          <w:rFonts w:ascii="Times New Roman" w:hAnsi="Times New Roman"/>
          <w:sz w:val="24"/>
          <w:szCs w:val="24"/>
        </w:rPr>
        <w:t xml:space="preserve">: 29 </w:t>
      </w:r>
      <w:r w:rsidRPr="00871520">
        <w:rPr>
          <w:rFonts w:ascii="Times New Roman" w:hAnsi="Times New Roman"/>
          <w:sz w:val="24"/>
          <w:szCs w:val="24"/>
        </w:rPr>
        <w:t>врачей, 152 человека средн</w:t>
      </w:r>
      <w:r>
        <w:rPr>
          <w:rFonts w:ascii="Times New Roman" w:hAnsi="Times New Roman"/>
          <w:sz w:val="24"/>
          <w:szCs w:val="24"/>
        </w:rPr>
        <w:t>его</w:t>
      </w:r>
      <w:r w:rsidRPr="00871520">
        <w:rPr>
          <w:rFonts w:ascii="Times New Roman" w:hAnsi="Times New Roman"/>
          <w:sz w:val="24"/>
          <w:szCs w:val="24"/>
        </w:rPr>
        <w:t xml:space="preserve"> медицинского персонала, 79 - младшег</w:t>
      </w:r>
      <w:r>
        <w:rPr>
          <w:rFonts w:ascii="Times New Roman" w:hAnsi="Times New Roman"/>
          <w:sz w:val="24"/>
          <w:szCs w:val="24"/>
        </w:rPr>
        <w:t xml:space="preserve">о медицинского персонала, 55 - </w:t>
      </w:r>
      <w:r w:rsidRPr="00871520">
        <w:rPr>
          <w:rFonts w:ascii="Times New Roman" w:hAnsi="Times New Roman"/>
          <w:sz w:val="24"/>
          <w:szCs w:val="24"/>
        </w:rPr>
        <w:t>прочего персонала</w:t>
      </w:r>
      <w:r>
        <w:rPr>
          <w:rFonts w:ascii="Times New Roman" w:hAnsi="Times New Roman"/>
          <w:sz w:val="24"/>
          <w:szCs w:val="24"/>
        </w:rPr>
        <w:t xml:space="preserve"> (рисунок 14)</w:t>
      </w:r>
      <w:r w:rsidRPr="00871520">
        <w:rPr>
          <w:rFonts w:ascii="Times New Roman" w:hAnsi="Times New Roman"/>
          <w:sz w:val="24"/>
          <w:szCs w:val="24"/>
        </w:rPr>
        <w:t xml:space="preserve">. </w:t>
      </w:r>
    </w:p>
    <w:p w:rsidR="006263EA" w:rsidRPr="009F0C88" w:rsidRDefault="006263EA" w:rsidP="00D32BF0">
      <w:pPr>
        <w:pStyle w:val="FootnoteText"/>
        <w:jc w:val="both"/>
        <w:rPr>
          <w:rFonts w:ascii="Times New Roman" w:hAnsi="Times New Roman"/>
          <w:sz w:val="18"/>
        </w:rPr>
      </w:pPr>
    </w:p>
    <w:p w:rsidR="006263EA" w:rsidRPr="00871520" w:rsidRDefault="006263EA" w:rsidP="001B16F7">
      <w:pPr>
        <w:spacing w:after="0" w:line="240" w:lineRule="auto"/>
        <w:jc w:val="both"/>
        <w:rPr>
          <w:rFonts w:ascii="Times New Roman" w:hAnsi="Times New Roman"/>
          <w:sz w:val="24"/>
          <w:szCs w:val="24"/>
        </w:rPr>
      </w:pPr>
      <w:r>
        <w:rPr>
          <w:noProof/>
          <w:lang w:eastAsia="ru-RU"/>
        </w:rPr>
        <w:pict>
          <v:shape id="Диаграмма 130" o:spid="_x0000_i1039" type="#_x0000_t75" style="width:477pt;height:15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">
            <v:imagedata r:id="rId26" o:title="" croptop="-4212f" cropbottom="-1874f" cropleft="-2412f" cropright="-1945f"/>
            <o:lock v:ext="edit" aspectratio="f"/>
          </v:shape>
        </w:pict>
      </w:r>
    </w:p>
    <w:p w:rsidR="006263EA" w:rsidRPr="00BC62DA" w:rsidRDefault="006263EA" w:rsidP="00EA163C">
      <w:pPr>
        <w:spacing w:after="0" w:line="240" w:lineRule="auto"/>
        <w:jc w:val="center"/>
        <w:rPr>
          <w:rFonts w:ascii="Times New Roman" w:hAnsi="Times New Roman"/>
          <w:b/>
          <w:sz w:val="18"/>
          <w:szCs w:val="24"/>
        </w:rPr>
      </w:pPr>
    </w:p>
    <w:p w:rsidR="006263EA" w:rsidRPr="00871520" w:rsidRDefault="006263EA" w:rsidP="00EA163C">
      <w:pPr>
        <w:spacing w:after="0" w:line="240" w:lineRule="auto"/>
        <w:jc w:val="center"/>
        <w:rPr>
          <w:rFonts w:ascii="Times New Roman" w:hAnsi="Times New Roman"/>
          <w:b/>
          <w:sz w:val="24"/>
          <w:szCs w:val="24"/>
        </w:rPr>
      </w:pPr>
      <w:r w:rsidRPr="00801755">
        <w:rPr>
          <w:rFonts w:ascii="Times New Roman" w:hAnsi="Times New Roman"/>
          <w:b/>
          <w:sz w:val="24"/>
          <w:szCs w:val="24"/>
        </w:rPr>
        <w:t xml:space="preserve">Рисунок </w:t>
      </w:r>
      <w:r>
        <w:rPr>
          <w:rFonts w:ascii="Times New Roman" w:hAnsi="Times New Roman"/>
          <w:b/>
          <w:sz w:val="24"/>
          <w:szCs w:val="24"/>
        </w:rPr>
        <w:t>14</w:t>
      </w:r>
      <w:r w:rsidRPr="00801755">
        <w:rPr>
          <w:rFonts w:ascii="Times New Roman" w:hAnsi="Times New Roman"/>
          <w:b/>
          <w:sz w:val="24"/>
          <w:szCs w:val="24"/>
        </w:rPr>
        <w:t xml:space="preserve"> – Число врачей и среднего медицинского персонала на 10 000 человек населения муниципального образования Мглинский район</w:t>
      </w:r>
    </w:p>
    <w:p w:rsidR="006263EA" w:rsidRPr="007104CA" w:rsidRDefault="006263EA" w:rsidP="00D32BF0">
      <w:pPr>
        <w:autoSpaceDE w:val="0"/>
        <w:autoSpaceDN w:val="0"/>
        <w:adjustRightInd w:val="0"/>
        <w:spacing w:after="0" w:line="240" w:lineRule="auto"/>
        <w:jc w:val="both"/>
        <w:rPr>
          <w:rFonts w:ascii="Times New Roman" w:hAnsi="Times New Roman"/>
          <w:bCs/>
          <w:sz w:val="10"/>
          <w:szCs w:val="20"/>
        </w:rPr>
      </w:pPr>
    </w:p>
    <w:p w:rsidR="006263EA" w:rsidRPr="00A40D9D" w:rsidRDefault="006263EA" w:rsidP="00D32BF0">
      <w:pPr>
        <w:pStyle w:val="FootnoteText"/>
        <w:jc w:val="both"/>
        <w:rPr>
          <w:rFonts w:ascii="Times New Roman" w:hAnsi="Times New Roman"/>
        </w:rPr>
      </w:pPr>
      <w:r w:rsidRPr="007104CA">
        <w:rPr>
          <w:rFonts w:ascii="Times New Roman" w:hAnsi="Times New Roman"/>
        </w:rPr>
        <w:t xml:space="preserve">Источник: составлено на основе </w:t>
      </w:r>
      <w:r w:rsidRPr="00390AE0">
        <w:rPr>
          <w:rFonts w:ascii="Times New Roman" w:hAnsi="Times New Roman"/>
        </w:rPr>
        <w:t>Городские округа и муниципальные районы Брянской области. 2017: Стат.сб./Брянскстат.-Брянск, 2017.-248 с.</w:t>
      </w:r>
    </w:p>
    <w:p w:rsidR="006263EA" w:rsidRDefault="006263EA" w:rsidP="00D32BF0">
      <w:pPr>
        <w:spacing w:after="0" w:line="360" w:lineRule="auto"/>
        <w:ind w:firstLine="709"/>
        <w:jc w:val="both"/>
        <w:rPr>
          <w:rFonts w:ascii="Times New Roman" w:hAnsi="Times New Roman"/>
          <w:sz w:val="24"/>
          <w:szCs w:val="24"/>
        </w:rPr>
      </w:pPr>
    </w:p>
    <w:p w:rsidR="006263EA" w:rsidRDefault="006263EA" w:rsidP="009F0C88">
      <w:pPr>
        <w:spacing w:after="0" w:line="360" w:lineRule="auto"/>
        <w:ind w:firstLine="697"/>
        <w:jc w:val="both"/>
        <w:rPr>
          <w:rFonts w:ascii="Times New Roman" w:hAnsi="Times New Roman"/>
          <w:sz w:val="24"/>
          <w:szCs w:val="24"/>
        </w:rPr>
      </w:pPr>
      <w:r>
        <w:rPr>
          <w:rFonts w:ascii="Times New Roman" w:hAnsi="Times New Roman"/>
          <w:sz w:val="24"/>
          <w:szCs w:val="24"/>
        </w:rPr>
        <w:t>В последние 7 лет численность медицинского персонала постоянно менялась. Начиная с 2010 г. число врачей сокращалось, однако в последние годы наметилась тенденция роста. Численность среднего медицинского персонала во врачебных амбулаторно-поликлинических организациях Мглинского района постоянно снижается в среднем на 14 % ежегодно, однако в 2017 г. наметилась тенденция роста.</w:t>
      </w:r>
    </w:p>
    <w:p w:rsidR="006263EA" w:rsidRPr="00D32BF0" w:rsidRDefault="006263EA" w:rsidP="009F0C88">
      <w:pPr>
        <w:spacing w:after="0" w:line="360" w:lineRule="auto"/>
        <w:ind w:firstLine="697"/>
        <w:jc w:val="both"/>
        <w:rPr>
          <w:rFonts w:ascii="Times New Roman" w:hAnsi="Times New Roman"/>
          <w:sz w:val="24"/>
          <w:szCs w:val="24"/>
        </w:rPr>
      </w:pPr>
      <w:r w:rsidRPr="00801755">
        <w:rPr>
          <w:rFonts w:ascii="Times New Roman" w:hAnsi="Times New Roman"/>
          <w:sz w:val="24"/>
          <w:szCs w:val="24"/>
        </w:rPr>
        <w:t>После окончания обучения в высших медицинских учебных заведениях за счет средств подпрограммы «Кадровая политика в здравоохранении на 2014 - 2020 годы» муниципальной программы «</w:t>
      </w:r>
      <w:r w:rsidRPr="00801755">
        <w:rPr>
          <w:rFonts w:ascii="Times New Roman" w:hAnsi="Times New Roman"/>
          <w:color w:val="000000"/>
          <w:sz w:val="24"/>
          <w:szCs w:val="24"/>
        </w:rPr>
        <w:t>Реализация полномочий исполнительного -распо</w:t>
      </w:r>
      <w:r>
        <w:rPr>
          <w:rFonts w:ascii="Times New Roman" w:hAnsi="Times New Roman"/>
          <w:color w:val="000000"/>
          <w:sz w:val="24"/>
          <w:szCs w:val="24"/>
        </w:rPr>
        <w:t xml:space="preserve">рядительного органа Мглинского </w:t>
      </w:r>
      <w:r w:rsidRPr="00801755">
        <w:rPr>
          <w:rFonts w:ascii="Times New Roman" w:hAnsi="Times New Roman"/>
          <w:color w:val="000000"/>
          <w:sz w:val="24"/>
          <w:szCs w:val="24"/>
        </w:rPr>
        <w:t>района (2014-2020 годы)»</w:t>
      </w:r>
      <w:r w:rsidRPr="00801755">
        <w:rPr>
          <w:rFonts w:ascii="Times New Roman" w:hAnsi="Times New Roman"/>
          <w:sz w:val="24"/>
          <w:szCs w:val="24"/>
        </w:rPr>
        <w:t xml:space="preserve"> в Мглинскую ЦРБ вернулись 7 молодых специалистов: 4 терапевта, 1 хирург, 1 нарколог, 1 детский стоматолог.</w:t>
      </w:r>
      <w:r>
        <w:rPr>
          <w:rFonts w:ascii="Times New Roman" w:hAnsi="Times New Roman"/>
          <w:sz w:val="24"/>
          <w:szCs w:val="24"/>
        </w:rPr>
        <w:t xml:space="preserve"> </w:t>
      </w:r>
      <w:r w:rsidRPr="00D32BF0">
        <w:rPr>
          <w:rFonts w:ascii="Times New Roman" w:hAnsi="Times New Roman"/>
          <w:sz w:val="24"/>
          <w:szCs w:val="24"/>
        </w:rPr>
        <w:t>В настоящее время 2 человека обучается в интернатуре</w:t>
      </w:r>
      <w:r>
        <w:rPr>
          <w:rFonts w:ascii="Times New Roman" w:hAnsi="Times New Roman"/>
          <w:sz w:val="24"/>
          <w:szCs w:val="24"/>
        </w:rPr>
        <w:t>,</w:t>
      </w:r>
      <w:r w:rsidRPr="00D32BF0">
        <w:rPr>
          <w:rFonts w:ascii="Times New Roman" w:hAnsi="Times New Roman"/>
          <w:sz w:val="24"/>
          <w:szCs w:val="24"/>
        </w:rPr>
        <w:t xml:space="preserve"> и в 2018 г. планируется их возвращение в Мглинский район. </w:t>
      </w:r>
    </w:p>
    <w:p w:rsidR="006263EA" w:rsidRPr="00D32BF0" w:rsidRDefault="006263EA" w:rsidP="00D32BF0">
      <w:pPr>
        <w:spacing w:after="0" w:line="360" w:lineRule="auto"/>
        <w:ind w:firstLine="697"/>
        <w:jc w:val="both"/>
        <w:rPr>
          <w:rFonts w:ascii="Times New Roman" w:hAnsi="Times New Roman"/>
          <w:b/>
          <w:sz w:val="24"/>
          <w:szCs w:val="24"/>
        </w:rPr>
      </w:pPr>
      <w:r w:rsidRPr="00D32BF0">
        <w:rPr>
          <w:rFonts w:ascii="Times New Roman" w:hAnsi="Times New Roman"/>
          <w:b/>
          <w:sz w:val="24"/>
          <w:szCs w:val="24"/>
        </w:rPr>
        <w:t>Экономика</w:t>
      </w:r>
    </w:p>
    <w:p w:rsidR="006263EA" w:rsidRPr="00D32BF0" w:rsidRDefault="006263EA" w:rsidP="00C01D6E">
      <w:pPr>
        <w:autoSpaceDE w:val="0"/>
        <w:autoSpaceDN w:val="0"/>
        <w:adjustRightInd w:val="0"/>
        <w:spacing w:after="0" w:line="360" w:lineRule="auto"/>
        <w:ind w:firstLine="709"/>
        <w:jc w:val="both"/>
        <w:rPr>
          <w:rFonts w:ascii="Times New Roman" w:hAnsi="Times New Roman"/>
          <w:color w:val="000000"/>
          <w:sz w:val="24"/>
          <w:szCs w:val="24"/>
        </w:rPr>
      </w:pPr>
      <w:r w:rsidRPr="00D32BF0">
        <w:rPr>
          <w:rFonts w:ascii="Times New Roman" w:hAnsi="Times New Roman"/>
          <w:color w:val="000000"/>
          <w:sz w:val="24"/>
          <w:szCs w:val="24"/>
        </w:rPr>
        <w:t xml:space="preserve">С 2012 г. в Брянской области наблюдается продолжительная стагнация экономики. Уровень жизни в Мглинском районе Брянской области - на уровне среднероссийского. </w:t>
      </w:r>
      <w:r w:rsidRPr="00801755">
        <w:rPr>
          <w:rFonts w:ascii="Times New Roman" w:hAnsi="Times New Roman"/>
          <w:color w:val="000000"/>
          <w:sz w:val="24"/>
          <w:szCs w:val="24"/>
        </w:rPr>
        <w:t xml:space="preserve">Исходя из региональных данных, среднемесячная заработная плата в </w:t>
      </w:r>
      <w:r w:rsidRPr="00801755">
        <w:rPr>
          <w:rFonts w:ascii="Times New Roman" w:hAnsi="Times New Roman"/>
          <w:sz w:val="24"/>
          <w:szCs w:val="24"/>
        </w:rPr>
        <w:t>Мглинском районе</w:t>
      </w:r>
      <w:r w:rsidRPr="00D32BF0">
        <w:rPr>
          <w:rFonts w:ascii="Times New Roman" w:hAnsi="Times New Roman"/>
          <w:color w:val="000000"/>
          <w:sz w:val="24"/>
          <w:szCs w:val="24"/>
        </w:rPr>
        <w:t xml:space="preserve"> по отношению к средн</w:t>
      </w:r>
      <w:r>
        <w:rPr>
          <w:rFonts w:ascii="Times New Roman" w:hAnsi="Times New Roman"/>
          <w:color w:val="000000"/>
          <w:sz w:val="24"/>
          <w:szCs w:val="24"/>
        </w:rPr>
        <w:t>ей</w:t>
      </w:r>
      <w:r w:rsidRPr="00D32BF0">
        <w:rPr>
          <w:rFonts w:ascii="Times New Roman" w:hAnsi="Times New Roman"/>
          <w:color w:val="000000"/>
          <w:sz w:val="24"/>
          <w:szCs w:val="24"/>
        </w:rPr>
        <w:t xml:space="preserve"> по региону составляет менее 80% (рисунок 1</w:t>
      </w:r>
      <w:r>
        <w:rPr>
          <w:rFonts w:ascii="Times New Roman" w:hAnsi="Times New Roman"/>
          <w:color w:val="000000"/>
          <w:sz w:val="24"/>
          <w:szCs w:val="24"/>
        </w:rPr>
        <w:t>5</w:t>
      </w:r>
      <w:r w:rsidRPr="00D32BF0">
        <w:rPr>
          <w:rFonts w:ascii="Times New Roman" w:hAnsi="Times New Roman"/>
          <w:color w:val="000000"/>
          <w:sz w:val="24"/>
          <w:szCs w:val="24"/>
        </w:rPr>
        <w:t>).</w:t>
      </w:r>
    </w:p>
    <w:p w:rsidR="006263EA" w:rsidRPr="00BC62DA" w:rsidRDefault="006263EA" w:rsidP="00D32BF0">
      <w:pPr>
        <w:autoSpaceDE w:val="0"/>
        <w:autoSpaceDN w:val="0"/>
        <w:adjustRightInd w:val="0"/>
        <w:spacing w:after="0" w:line="360" w:lineRule="auto"/>
        <w:ind w:firstLine="709"/>
        <w:jc w:val="both"/>
        <w:rPr>
          <w:rFonts w:ascii="Times New Roman" w:hAnsi="Times New Roman"/>
          <w:color w:val="000000"/>
          <w:sz w:val="20"/>
          <w:szCs w:val="24"/>
        </w:rPr>
      </w:pPr>
    </w:p>
    <w:p w:rsidR="006263EA" w:rsidRDefault="006263EA" w:rsidP="006E5F88">
      <w:pPr>
        <w:autoSpaceDE w:val="0"/>
        <w:autoSpaceDN w:val="0"/>
        <w:adjustRightInd w:val="0"/>
        <w:spacing w:after="0" w:line="240" w:lineRule="auto"/>
        <w:jc w:val="center"/>
        <w:rPr>
          <w:rFonts w:ascii="Times New Roman CYR" w:hAnsi="Times New Roman CYR" w:cs="Times New Roman CYR"/>
          <w:color w:val="000000"/>
          <w:sz w:val="26"/>
          <w:szCs w:val="26"/>
        </w:rPr>
      </w:pPr>
      <w:r w:rsidRPr="00C14AFD">
        <w:rPr>
          <w:rFonts w:ascii="Times New Roman CYR" w:hAnsi="Times New Roman CYR" w:cs="Times New Roman CYR"/>
          <w:noProof/>
          <w:color w:val="000000"/>
          <w:sz w:val="26"/>
          <w:szCs w:val="26"/>
          <w:lang w:eastAsia="ru-RU"/>
        </w:rPr>
        <w:pict>
          <v:shape id="Рисунок 18" o:spid="_x0000_i1040" type="#_x0000_t75" style="width:430.5pt;height:347.25pt;visibility:visible">
            <v:imagedata r:id="rId27" o:title=""/>
          </v:shape>
        </w:pict>
      </w:r>
    </w:p>
    <w:p w:rsidR="006263EA" w:rsidRPr="005422D6" w:rsidRDefault="006263EA" w:rsidP="006E5F88">
      <w:pPr>
        <w:autoSpaceDE w:val="0"/>
        <w:autoSpaceDN w:val="0"/>
        <w:adjustRightInd w:val="0"/>
        <w:spacing w:after="0" w:line="240" w:lineRule="auto"/>
        <w:jc w:val="center"/>
        <w:rPr>
          <w:rFonts w:ascii="Times New Roman CYR" w:hAnsi="Times New Roman CYR" w:cs="Times New Roman CYR"/>
          <w:b/>
          <w:color w:val="000000"/>
          <w:sz w:val="16"/>
          <w:szCs w:val="16"/>
        </w:rPr>
      </w:pPr>
    </w:p>
    <w:p w:rsidR="006263EA" w:rsidRDefault="006263EA" w:rsidP="006E5F88">
      <w:pPr>
        <w:autoSpaceDE w:val="0"/>
        <w:autoSpaceDN w:val="0"/>
        <w:adjustRightInd w:val="0"/>
        <w:spacing w:after="0" w:line="240" w:lineRule="auto"/>
        <w:jc w:val="center"/>
        <w:rPr>
          <w:rFonts w:ascii="Times New Roman CYR" w:hAnsi="Times New Roman CYR" w:cs="Times New Roman CYR"/>
          <w:b/>
          <w:color w:val="000000"/>
          <w:sz w:val="24"/>
          <w:szCs w:val="24"/>
        </w:rPr>
      </w:pPr>
      <w:r w:rsidRPr="006E5F88">
        <w:rPr>
          <w:rFonts w:ascii="Times New Roman CYR" w:hAnsi="Times New Roman CYR" w:cs="Times New Roman CYR"/>
          <w:b/>
          <w:color w:val="000000"/>
          <w:sz w:val="24"/>
          <w:szCs w:val="24"/>
        </w:rPr>
        <w:t>Рисунок 1</w:t>
      </w:r>
      <w:r>
        <w:rPr>
          <w:rFonts w:ascii="Times New Roman CYR" w:hAnsi="Times New Roman CYR" w:cs="Times New Roman CYR"/>
          <w:b/>
          <w:color w:val="000000"/>
          <w:sz w:val="24"/>
          <w:szCs w:val="24"/>
        </w:rPr>
        <w:t>5</w:t>
      </w:r>
      <w:r w:rsidRPr="006E5F88">
        <w:rPr>
          <w:rFonts w:ascii="Times New Roman CYR" w:hAnsi="Times New Roman CYR" w:cs="Times New Roman CYR"/>
          <w:b/>
          <w:color w:val="000000"/>
          <w:sz w:val="24"/>
          <w:szCs w:val="24"/>
        </w:rPr>
        <w:t xml:space="preserve"> – Уровень заработных плат в муниципальных районах Брянской области</w:t>
      </w:r>
    </w:p>
    <w:p w:rsidR="006263EA" w:rsidRPr="007104CA" w:rsidRDefault="006263EA" w:rsidP="009F728A">
      <w:pPr>
        <w:autoSpaceDE w:val="0"/>
        <w:autoSpaceDN w:val="0"/>
        <w:adjustRightInd w:val="0"/>
        <w:spacing w:after="0" w:line="240" w:lineRule="auto"/>
        <w:jc w:val="both"/>
        <w:rPr>
          <w:rFonts w:ascii="Times New Roman" w:hAnsi="Times New Roman"/>
          <w:bCs/>
          <w:sz w:val="10"/>
          <w:szCs w:val="20"/>
        </w:rPr>
      </w:pPr>
    </w:p>
    <w:p w:rsidR="006263EA" w:rsidRPr="00BC62DA" w:rsidRDefault="006263EA" w:rsidP="00BC62DA">
      <w:pPr>
        <w:spacing w:after="0" w:line="240" w:lineRule="auto"/>
        <w:jc w:val="both"/>
        <w:rPr>
          <w:rFonts w:ascii="Times New Roman" w:hAnsi="Times New Roman"/>
          <w:color w:val="000000"/>
          <w:sz w:val="20"/>
          <w:szCs w:val="20"/>
        </w:rPr>
      </w:pPr>
      <w:r w:rsidRPr="00BC62DA">
        <w:rPr>
          <w:rFonts w:ascii="Times New Roman" w:hAnsi="Times New Roman"/>
          <w:sz w:val="20"/>
          <w:szCs w:val="20"/>
        </w:rPr>
        <w:t>Источник: составлено на основе Городские округа и муниципальные районы Брянской области. 2017: Стат.сб./Брянскстат.-Брянск, 2017.-248 с.</w:t>
      </w:r>
      <w:r w:rsidRPr="00BC62DA">
        <w:rPr>
          <w:rFonts w:ascii="Times New Roman" w:hAnsi="Times New Roman"/>
          <w:color w:val="000000"/>
          <w:sz w:val="20"/>
          <w:szCs w:val="20"/>
        </w:rPr>
        <w:t xml:space="preserve"> </w:t>
      </w:r>
    </w:p>
    <w:p w:rsidR="006263EA" w:rsidRDefault="006263EA" w:rsidP="009F0C88">
      <w:pPr>
        <w:autoSpaceDE w:val="0"/>
        <w:autoSpaceDN w:val="0"/>
        <w:adjustRightInd w:val="0"/>
        <w:spacing w:after="0" w:line="360" w:lineRule="auto"/>
        <w:ind w:firstLine="709"/>
        <w:jc w:val="both"/>
        <w:rPr>
          <w:rFonts w:ascii="Times New Roman" w:hAnsi="Times New Roman"/>
          <w:color w:val="000000"/>
          <w:sz w:val="24"/>
          <w:szCs w:val="24"/>
        </w:rPr>
      </w:pPr>
      <w:r w:rsidRPr="00D32BF0">
        <w:rPr>
          <w:rFonts w:ascii="Times New Roman" w:hAnsi="Times New Roman"/>
          <w:color w:val="000000"/>
          <w:sz w:val="24"/>
          <w:szCs w:val="24"/>
        </w:rPr>
        <w:t>Среднемесячный уровень заработных плат работников организаций Мглинского района всех форм собственности и видов деятельности имеет значительные колебания (рисунок 1</w:t>
      </w:r>
      <w:r>
        <w:rPr>
          <w:rFonts w:ascii="Times New Roman" w:hAnsi="Times New Roman"/>
          <w:color w:val="000000"/>
          <w:sz w:val="24"/>
          <w:szCs w:val="24"/>
        </w:rPr>
        <w:t>6</w:t>
      </w:r>
      <w:r w:rsidRPr="00D32BF0">
        <w:rPr>
          <w:rFonts w:ascii="Times New Roman" w:hAnsi="Times New Roman"/>
          <w:color w:val="000000"/>
          <w:sz w:val="24"/>
          <w:szCs w:val="24"/>
        </w:rPr>
        <w:t>). Если коридор колебания показателя заработной платы в 2008 г. составлял 7,6 тыс. руб., то к 2016 г. данный показатель возрос в 2,5 раза, без учета уровня инфляции. В 2017 г. наибольшая заработная плата наблюдается в сфере сельского хозяйства, охоты и лесного хозяйства (в среднем 26 977 руб.), а наименьший ее уровень - у работников, занятых операциями с недвижимым имуществом, арендой и предоставлением услуг (в среднем 11008 руб.).</w:t>
      </w:r>
    </w:p>
    <w:p w:rsidR="006263EA" w:rsidRPr="00CF120B" w:rsidRDefault="006263EA" w:rsidP="00390AE0">
      <w:pPr>
        <w:autoSpaceDE w:val="0"/>
        <w:autoSpaceDN w:val="0"/>
        <w:adjustRightInd w:val="0"/>
        <w:spacing w:after="0" w:line="240" w:lineRule="auto"/>
        <w:rPr>
          <w:rFonts w:ascii="Times New Roman CYR" w:hAnsi="Times New Roman CYR" w:cs="Times New Roman CYR"/>
          <w:color w:val="000000"/>
          <w:sz w:val="26"/>
          <w:szCs w:val="26"/>
        </w:rPr>
      </w:pPr>
      <w:r>
        <w:rPr>
          <w:noProof/>
          <w:lang w:eastAsia="ru-RU"/>
        </w:rPr>
        <w:pict>
          <v:shape id="Диаграмма 131" o:spid="_x0000_i1041" type="#_x0000_t75" style="width:477pt;height:384.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d8Joo3QAAAAUBAAAPAAAAZHJzL2Rvd25y&#10;ZXYueG1sTI9PS8NAEMXvgt9hGcGb3a2FUGM2xT8oQj3UWijeNtkxCWZ3w+40jX56Ry96efB4w3u/&#10;KVaT68WIMXXBa5jPFAj0dbCdbzTsXh8uliASGW9NHzxq+MQEq/L0pDC5DUf/guOWGsElPuVGQ0s0&#10;5FKmukVn0iwM6Dl7D9EZYhsbaaM5crnr5aVSmXSm87zQmgHvWqw/tgenoduMT+tsv158VdVzcxsf&#10;6f6NSOvzs+nmGgThRH/H8IPP6FAyUxUO3ibRa+BH6Fc5u8oWbCsNSzVXIMtC/qcvvwE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">
            <v:imagedata r:id="rId28" o:title="" croptop="-1221f" cropbottom="-1229f" cropleft="-5976f" cropright="-1602f"/>
            <o:lock v:ext="edit" aspectratio="f"/>
          </v:shape>
        </w:pict>
      </w:r>
    </w:p>
    <w:p w:rsidR="006263EA" w:rsidRPr="009F728A" w:rsidRDefault="006263EA" w:rsidP="009F728A">
      <w:pPr>
        <w:spacing w:after="0" w:line="240" w:lineRule="auto"/>
        <w:jc w:val="center"/>
        <w:rPr>
          <w:rFonts w:ascii="Times New Roman CYR" w:hAnsi="Times New Roman CYR" w:cs="Times New Roman CYR"/>
          <w:b/>
          <w:color w:val="000000"/>
          <w:sz w:val="14"/>
          <w:szCs w:val="24"/>
        </w:rPr>
      </w:pPr>
    </w:p>
    <w:p w:rsidR="006263EA" w:rsidRDefault="006263EA" w:rsidP="009F728A">
      <w:pPr>
        <w:spacing w:after="0" w:line="240" w:lineRule="auto"/>
        <w:jc w:val="center"/>
        <w:rPr>
          <w:rFonts w:ascii="Times New Roman CYR" w:hAnsi="Times New Roman CYR" w:cs="Times New Roman CYR"/>
          <w:b/>
          <w:color w:val="000000"/>
          <w:sz w:val="24"/>
          <w:szCs w:val="24"/>
          <w:vertAlign w:val="superscript"/>
        </w:rPr>
      </w:pPr>
      <w:r w:rsidRPr="00731DFB">
        <w:rPr>
          <w:rFonts w:ascii="Times New Roman CYR" w:hAnsi="Times New Roman CYR" w:cs="Times New Roman CYR"/>
          <w:b/>
          <w:color w:val="000000"/>
          <w:sz w:val="24"/>
          <w:szCs w:val="24"/>
        </w:rPr>
        <w:t>Рисунок 1</w:t>
      </w:r>
      <w:r>
        <w:rPr>
          <w:rFonts w:ascii="Times New Roman CYR" w:hAnsi="Times New Roman CYR" w:cs="Times New Roman CYR"/>
          <w:b/>
          <w:color w:val="000000"/>
          <w:sz w:val="24"/>
          <w:szCs w:val="24"/>
        </w:rPr>
        <w:t>6</w:t>
      </w:r>
      <w:r w:rsidRPr="00731DFB">
        <w:rPr>
          <w:rFonts w:ascii="Times New Roman CYR" w:hAnsi="Times New Roman CYR" w:cs="Times New Roman CYR"/>
          <w:b/>
          <w:color w:val="000000"/>
          <w:sz w:val="24"/>
          <w:szCs w:val="24"/>
        </w:rPr>
        <w:t xml:space="preserve"> – Среднемесячный уровень заработных плат работников</w:t>
      </w:r>
      <w:r>
        <w:rPr>
          <w:rFonts w:ascii="Times New Roman CYR" w:hAnsi="Times New Roman CYR" w:cs="Times New Roman CYR"/>
          <w:b/>
          <w:color w:val="000000"/>
          <w:sz w:val="24"/>
          <w:szCs w:val="24"/>
        </w:rPr>
        <w:t>,</w:t>
      </w:r>
      <w:r w:rsidRPr="00731DFB">
        <w:rPr>
          <w:rFonts w:ascii="Times New Roman CYR" w:hAnsi="Times New Roman CYR" w:cs="Times New Roman CYR"/>
          <w:b/>
          <w:color w:val="000000"/>
          <w:sz w:val="24"/>
          <w:szCs w:val="24"/>
        </w:rPr>
        <w:t xml:space="preserve"> занятых в организациях всех форм собственности Мглинского района Брянской области</w:t>
      </w:r>
    </w:p>
    <w:p w:rsidR="006263EA" w:rsidRPr="007104CA" w:rsidRDefault="006263EA" w:rsidP="009F728A">
      <w:pPr>
        <w:autoSpaceDE w:val="0"/>
        <w:autoSpaceDN w:val="0"/>
        <w:adjustRightInd w:val="0"/>
        <w:spacing w:after="0" w:line="240" w:lineRule="auto"/>
        <w:jc w:val="both"/>
        <w:rPr>
          <w:rFonts w:ascii="Times New Roman" w:hAnsi="Times New Roman"/>
          <w:bCs/>
          <w:sz w:val="10"/>
          <w:szCs w:val="20"/>
        </w:rPr>
      </w:pPr>
    </w:p>
    <w:p w:rsidR="006263EA" w:rsidRPr="00A40D9D" w:rsidRDefault="006263EA" w:rsidP="009F728A">
      <w:pPr>
        <w:pStyle w:val="FootnoteText"/>
        <w:jc w:val="both"/>
        <w:rPr>
          <w:rFonts w:ascii="Times New Roman" w:hAnsi="Times New Roman"/>
        </w:rPr>
      </w:pPr>
      <w:r w:rsidRPr="007104CA">
        <w:rPr>
          <w:rFonts w:ascii="Times New Roman" w:hAnsi="Times New Roman"/>
        </w:rPr>
        <w:t xml:space="preserve">Источник: составлено на основе </w:t>
      </w:r>
      <w:r w:rsidRPr="00390AE0">
        <w:rPr>
          <w:rFonts w:ascii="Times New Roman" w:hAnsi="Times New Roman"/>
        </w:rPr>
        <w:t>Городские округа и муниципальные районы Брянской области. 2017: Стат.сб./Брянскстат.-Брянск, 2017.-248 с.</w:t>
      </w:r>
    </w:p>
    <w:p w:rsidR="006263EA" w:rsidRDefault="006263EA" w:rsidP="009F728A">
      <w:pPr>
        <w:spacing w:after="0" w:line="360" w:lineRule="auto"/>
        <w:ind w:firstLine="709"/>
        <w:jc w:val="both"/>
        <w:rPr>
          <w:rFonts w:ascii="Times New Roman" w:hAnsi="Times New Roman"/>
          <w:color w:val="000000"/>
          <w:sz w:val="24"/>
          <w:szCs w:val="24"/>
        </w:rPr>
      </w:pPr>
    </w:p>
    <w:p w:rsidR="006263EA" w:rsidRDefault="006263EA" w:rsidP="009F0C88">
      <w:pPr>
        <w:spacing w:after="0" w:line="360" w:lineRule="auto"/>
        <w:ind w:firstLine="709"/>
        <w:jc w:val="both"/>
        <w:rPr>
          <w:rFonts w:ascii="Times New Roman" w:hAnsi="Times New Roman"/>
          <w:color w:val="000000"/>
          <w:sz w:val="24"/>
          <w:szCs w:val="24"/>
        </w:rPr>
      </w:pPr>
      <w:r w:rsidRPr="00801755">
        <w:rPr>
          <w:rFonts w:ascii="Times New Roman" w:hAnsi="Times New Roman"/>
          <w:color w:val="000000"/>
          <w:sz w:val="24"/>
          <w:szCs w:val="24"/>
        </w:rPr>
        <w:t xml:space="preserve">Среднесписочная численность работников, занятых в организациях </w:t>
      </w:r>
      <w:r w:rsidRPr="00801755">
        <w:rPr>
          <w:rFonts w:ascii="Times New Roman" w:hAnsi="Times New Roman"/>
          <w:sz w:val="24"/>
          <w:szCs w:val="24"/>
        </w:rPr>
        <w:t>Мглинского района</w:t>
      </w:r>
      <w:r w:rsidRPr="00801755">
        <w:rPr>
          <w:rFonts w:ascii="Times New Roman" w:hAnsi="Times New Roman"/>
          <w:color w:val="000000"/>
          <w:sz w:val="24"/>
          <w:szCs w:val="24"/>
        </w:rPr>
        <w:t>, имеет уклон к сфере образования. Меньше всего занятых - в сфере производства и распределения электроэнергии, газа и воды (рисунок 1</w:t>
      </w:r>
      <w:r>
        <w:rPr>
          <w:rFonts w:ascii="Times New Roman" w:hAnsi="Times New Roman"/>
          <w:color w:val="000000"/>
          <w:sz w:val="24"/>
          <w:szCs w:val="24"/>
        </w:rPr>
        <w:t>7</w:t>
      </w:r>
      <w:r w:rsidRPr="00801755">
        <w:rPr>
          <w:rFonts w:ascii="Times New Roman" w:hAnsi="Times New Roman"/>
          <w:color w:val="000000"/>
          <w:sz w:val="24"/>
          <w:szCs w:val="24"/>
        </w:rPr>
        <w:t>).</w:t>
      </w:r>
    </w:p>
    <w:p w:rsidR="006263EA" w:rsidRPr="009F0C88" w:rsidRDefault="006263EA" w:rsidP="009F0C88">
      <w:pPr>
        <w:spacing w:after="0" w:line="360" w:lineRule="auto"/>
        <w:ind w:firstLine="709"/>
        <w:jc w:val="both"/>
        <w:rPr>
          <w:rFonts w:ascii="Times New Roman" w:hAnsi="Times New Roman"/>
          <w:color w:val="000000"/>
          <w:sz w:val="16"/>
          <w:szCs w:val="24"/>
        </w:rPr>
      </w:pPr>
    </w:p>
    <w:p w:rsidR="006263EA" w:rsidRDefault="006263EA" w:rsidP="00C64205">
      <w:pPr>
        <w:spacing w:after="0" w:line="240" w:lineRule="auto"/>
        <w:jc w:val="center"/>
        <w:rPr>
          <w:rFonts w:ascii="Times New Roman" w:hAnsi="Times New Roman"/>
          <w:b/>
          <w:color w:val="000000"/>
          <w:sz w:val="24"/>
          <w:szCs w:val="24"/>
        </w:rPr>
      </w:pPr>
      <w:r w:rsidRPr="00C14AFD">
        <w:rPr>
          <w:rFonts w:ascii="Times New Roman" w:hAnsi="Times New Roman"/>
          <w:noProof/>
          <w:sz w:val="20"/>
          <w:szCs w:val="20"/>
          <w:lang w:eastAsia="ru-RU"/>
        </w:rPr>
        <w:pict>
          <v:shape id="Диаграмма 11" o:spid="_x0000_i1042" type="#_x0000_t75" style="width:476.25pt;height:25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RG9G53AAAAAUBAAAPAAAAZHJzL2Rvd25y&#10;ZXYueG1sTI/BTsMwEETvSPyDtUhcELWpFGhDnAohVVxAlJYLNzde4oC9juJtE/4ewwUuK41mNPO2&#10;Wk3BiyMOqYuk4WqmQCA10XbUanjdrS8XIBIbssZHQg1fmGBVn55UprRxpBc8brkVuYRSaTQ45r6U&#10;MjUOg0mz2CNl7z0OwXCWQyvtYMZcHrycK3Utg+koLzjT473D5nN7CBoenf/YKMYnesPni93yoV0v&#10;7Kj1+dl0dwuCceK/MPzgZ3SoM9M+Hsgm4TXkR/j3Zm9ZzAsQew2FulEg60r+p6+/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">
            <v:imagedata r:id="rId29" o:title="" croptop="-1812f" cropbottom="-6174f" cropleft="-762f" cropright="-2127f"/>
            <o:lock v:ext="edit" aspectratio="f"/>
          </v:shape>
        </w:pict>
      </w:r>
    </w:p>
    <w:p w:rsidR="006263EA" w:rsidRDefault="006263EA" w:rsidP="00C64205">
      <w:pPr>
        <w:spacing w:after="0" w:line="240" w:lineRule="auto"/>
        <w:jc w:val="center"/>
        <w:rPr>
          <w:rFonts w:ascii="Times New Roman" w:hAnsi="Times New Roman"/>
          <w:b/>
          <w:color w:val="000000"/>
          <w:sz w:val="24"/>
          <w:szCs w:val="24"/>
        </w:rPr>
      </w:pPr>
      <w:r w:rsidRPr="00C64205">
        <w:rPr>
          <w:rFonts w:ascii="Times New Roman" w:hAnsi="Times New Roman"/>
          <w:b/>
          <w:color w:val="000000"/>
          <w:sz w:val="24"/>
          <w:szCs w:val="24"/>
        </w:rPr>
        <w:t>Рисунок 1</w:t>
      </w:r>
      <w:r>
        <w:rPr>
          <w:rFonts w:ascii="Times New Roman" w:hAnsi="Times New Roman"/>
          <w:b/>
          <w:color w:val="000000"/>
          <w:sz w:val="24"/>
          <w:szCs w:val="24"/>
        </w:rPr>
        <w:t>7</w:t>
      </w:r>
      <w:r w:rsidRPr="00C64205">
        <w:rPr>
          <w:rFonts w:ascii="Times New Roman" w:hAnsi="Times New Roman"/>
          <w:b/>
          <w:color w:val="000000"/>
          <w:sz w:val="24"/>
          <w:szCs w:val="24"/>
        </w:rPr>
        <w:t xml:space="preserve"> - Среднесписочная численность работников организаций </w:t>
      </w:r>
      <w:r w:rsidRPr="00801755">
        <w:rPr>
          <w:rFonts w:ascii="Times New Roman" w:hAnsi="Times New Roman"/>
          <w:b/>
          <w:sz w:val="24"/>
          <w:szCs w:val="24"/>
        </w:rPr>
        <w:t>муниципального образования Мглинский район</w:t>
      </w:r>
      <w:r w:rsidRPr="00801755">
        <w:rPr>
          <w:rFonts w:ascii="Times New Roman" w:hAnsi="Times New Roman"/>
          <w:b/>
          <w:color w:val="000000"/>
          <w:sz w:val="24"/>
          <w:szCs w:val="24"/>
        </w:rPr>
        <w:t xml:space="preserve"> в 2016 г., чел.</w:t>
      </w:r>
    </w:p>
    <w:p w:rsidR="006263EA" w:rsidRPr="007104CA" w:rsidRDefault="006263EA" w:rsidP="009F728A">
      <w:pPr>
        <w:autoSpaceDE w:val="0"/>
        <w:autoSpaceDN w:val="0"/>
        <w:adjustRightInd w:val="0"/>
        <w:spacing w:after="0" w:line="240" w:lineRule="auto"/>
        <w:jc w:val="both"/>
        <w:rPr>
          <w:rFonts w:ascii="Times New Roman" w:hAnsi="Times New Roman"/>
          <w:bCs/>
          <w:sz w:val="10"/>
          <w:szCs w:val="20"/>
        </w:rPr>
      </w:pPr>
    </w:p>
    <w:p w:rsidR="006263EA" w:rsidRPr="00A40D9D" w:rsidRDefault="006263EA" w:rsidP="009F728A">
      <w:pPr>
        <w:pStyle w:val="FootnoteText"/>
        <w:jc w:val="both"/>
        <w:rPr>
          <w:rFonts w:ascii="Times New Roman" w:hAnsi="Times New Roman"/>
        </w:rPr>
      </w:pPr>
      <w:r w:rsidRPr="007104CA">
        <w:rPr>
          <w:rFonts w:ascii="Times New Roman" w:hAnsi="Times New Roman"/>
        </w:rPr>
        <w:t xml:space="preserve">Источник: составлено на основе </w:t>
      </w:r>
      <w:r w:rsidRPr="00390AE0">
        <w:rPr>
          <w:rFonts w:ascii="Times New Roman" w:hAnsi="Times New Roman"/>
        </w:rPr>
        <w:t>Городские округа и муниципальные районы Брянской области. 2017: Стат.сб./Брянскстат.-Брянск, 2017.-248 с.</w:t>
      </w:r>
    </w:p>
    <w:p w:rsidR="006263EA" w:rsidRDefault="006263EA" w:rsidP="009F728A">
      <w:pPr>
        <w:spacing w:after="0" w:line="240" w:lineRule="auto"/>
        <w:ind w:firstLine="697"/>
        <w:jc w:val="both"/>
        <w:rPr>
          <w:rFonts w:ascii="Times New Roman" w:hAnsi="Times New Roman"/>
          <w:sz w:val="24"/>
          <w:szCs w:val="24"/>
        </w:rPr>
      </w:pPr>
    </w:p>
    <w:p w:rsidR="006263EA" w:rsidRDefault="006263EA" w:rsidP="009F0C88">
      <w:pPr>
        <w:spacing w:after="0" w:line="360" w:lineRule="auto"/>
        <w:ind w:firstLine="709"/>
        <w:jc w:val="both"/>
        <w:rPr>
          <w:rFonts w:ascii="Times New Roman" w:hAnsi="Times New Roman"/>
          <w:sz w:val="24"/>
          <w:szCs w:val="24"/>
        </w:rPr>
      </w:pPr>
      <w:r w:rsidRPr="00F95D0B">
        <w:rPr>
          <w:rFonts w:ascii="Times New Roman" w:hAnsi="Times New Roman"/>
          <w:sz w:val="24"/>
          <w:szCs w:val="24"/>
        </w:rPr>
        <w:t xml:space="preserve">Средняя заработная плата педагогического персонала общеобразовательных учреждений </w:t>
      </w:r>
      <w:r>
        <w:rPr>
          <w:rFonts w:ascii="Times New Roman" w:hAnsi="Times New Roman"/>
          <w:sz w:val="24"/>
          <w:szCs w:val="24"/>
        </w:rPr>
        <w:t xml:space="preserve">в 2017 г. </w:t>
      </w:r>
      <w:r w:rsidRPr="00F95D0B">
        <w:rPr>
          <w:rFonts w:ascii="Times New Roman" w:hAnsi="Times New Roman"/>
          <w:sz w:val="24"/>
          <w:szCs w:val="24"/>
        </w:rPr>
        <w:t>составила 19078,3 руб., что на 69</w:t>
      </w:r>
      <w:r>
        <w:rPr>
          <w:rFonts w:ascii="Times New Roman" w:hAnsi="Times New Roman"/>
          <w:sz w:val="24"/>
          <w:szCs w:val="24"/>
        </w:rPr>
        <w:t xml:space="preserve">4,1 руб. больше, чем в 2016 г.; </w:t>
      </w:r>
      <w:r w:rsidRPr="00F95D0B">
        <w:rPr>
          <w:rFonts w:ascii="Times New Roman" w:hAnsi="Times New Roman"/>
          <w:sz w:val="24"/>
          <w:szCs w:val="24"/>
        </w:rPr>
        <w:t>дошкольных учреждений – 18792,6 руб., что на 10</w:t>
      </w:r>
      <w:r>
        <w:rPr>
          <w:rFonts w:ascii="Times New Roman" w:hAnsi="Times New Roman"/>
          <w:sz w:val="24"/>
          <w:szCs w:val="24"/>
        </w:rPr>
        <w:t>30,4 руб. больше чем в 2016 г.;</w:t>
      </w:r>
      <w:r w:rsidRPr="00F95D0B">
        <w:rPr>
          <w:rFonts w:ascii="Times New Roman" w:hAnsi="Times New Roman"/>
          <w:sz w:val="24"/>
          <w:szCs w:val="24"/>
        </w:rPr>
        <w:t xml:space="preserve"> учреждений дополнительного образования – 18628,0 руб. Средняя заработная плата педагогических работников дополнительного образова</w:t>
      </w:r>
      <w:r>
        <w:rPr>
          <w:rFonts w:ascii="Times New Roman" w:hAnsi="Times New Roman"/>
          <w:sz w:val="24"/>
          <w:szCs w:val="24"/>
        </w:rPr>
        <w:t xml:space="preserve">ния увеличилась на 4502,7 руб. по сравнению с </w:t>
      </w:r>
      <w:r w:rsidRPr="00F95D0B">
        <w:rPr>
          <w:rFonts w:ascii="Times New Roman" w:hAnsi="Times New Roman"/>
          <w:sz w:val="24"/>
          <w:szCs w:val="24"/>
        </w:rPr>
        <w:t>соответствующ</w:t>
      </w:r>
      <w:r>
        <w:rPr>
          <w:rFonts w:ascii="Times New Roman" w:hAnsi="Times New Roman"/>
          <w:sz w:val="24"/>
          <w:szCs w:val="24"/>
        </w:rPr>
        <w:t>им</w:t>
      </w:r>
      <w:r w:rsidRPr="00F95D0B">
        <w:rPr>
          <w:rFonts w:ascii="Times New Roman" w:hAnsi="Times New Roman"/>
          <w:sz w:val="24"/>
          <w:szCs w:val="24"/>
        </w:rPr>
        <w:t xml:space="preserve"> уровн</w:t>
      </w:r>
      <w:r>
        <w:rPr>
          <w:rFonts w:ascii="Times New Roman" w:hAnsi="Times New Roman"/>
          <w:sz w:val="24"/>
          <w:szCs w:val="24"/>
        </w:rPr>
        <w:t>ем 2016 г</w:t>
      </w:r>
      <w:r w:rsidRPr="00F95D0B">
        <w:rPr>
          <w:rFonts w:ascii="Times New Roman" w:hAnsi="Times New Roman"/>
          <w:sz w:val="24"/>
          <w:szCs w:val="24"/>
        </w:rPr>
        <w:t>.</w:t>
      </w:r>
      <w:r>
        <w:rPr>
          <w:rFonts w:ascii="Times New Roman" w:hAnsi="Times New Roman"/>
          <w:sz w:val="24"/>
          <w:szCs w:val="24"/>
        </w:rPr>
        <w:t xml:space="preserve"> </w:t>
      </w:r>
    </w:p>
    <w:p w:rsidR="006263EA" w:rsidRDefault="006263EA" w:rsidP="009F0C88">
      <w:pPr>
        <w:spacing w:after="0" w:line="360" w:lineRule="auto"/>
        <w:ind w:firstLine="709"/>
        <w:jc w:val="both"/>
        <w:rPr>
          <w:rFonts w:ascii="Times New Roman" w:hAnsi="Times New Roman"/>
          <w:sz w:val="24"/>
          <w:szCs w:val="24"/>
        </w:rPr>
      </w:pPr>
      <w:r>
        <w:rPr>
          <w:rFonts w:ascii="Times New Roman" w:hAnsi="Times New Roman"/>
          <w:sz w:val="24"/>
          <w:szCs w:val="24"/>
        </w:rPr>
        <w:t>Фонд заработной платы работников организаций муниципальной формы собственности Мглинского района в 2017 г. с учетом численности работников данных сфер и форм собственности распределился неравномерно. Соответственно в образовании занято в среднем 369 чел.; в деятельности, связанной с государственным управлением, – 241 чел. и деятельности в области спорта, культуры и досуга – 82 чел.</w:t>
      </w:r>
    </w:p>
    <w:p w:rsidR="006263EA" w:rsidRDefault="006263EA" w:rsidP="009F0C88">
      <w:pPr>
        <w:spacing w:after="0" w:line="360" w:lineRule="auto"/>
        <w:ind w:firstLine="709"/>
        <w:jc w:val="both"/>
        <w:rPr>
          <w:rFonts w:ascii="Times New Roman" w:hAnsi="Times New Roman"/>
          <w:sz w:val="24"/>
          <w:szCs w:val="24"/>
        </w:rPr>
      </w:pPr>
      <w:r>
        <w:rPr>
          <w:rFonts w:ascii="Times New Roman" w:hAnsi="Times New Roman"/>
          <w:sz w:val="24"/>
          <w:szCs w:val="24"/>
        </w:rPr>
        <w:t>В 2017 г. фонд заработной платы наибольший в сфере образования (78 959 тыс. руб.), на втором месте по величине находится фонд заработной платы работников сферы государственного управления – 39 772,1 тыс. руб.; на третьем – у работников культуры и спорта – 15 313 тыс. руб. (рисунок 18).</w:t>
      </w:r>
    </w:p>
    <w:p w:rsidR="006263EA" w:rsidRPr="00B93CA5" w:rsidRDefault="006263EA" w:rsidP="009F728A">
      <w:pPr>
        <w:spacing w:after="0" w:line="360" w:lineRule="auto"/>
        <w:ind w:firstLine="709"/>
        <w:jc w:val="both"/>
        <w:rPr>
          <w:rFonts w:ascii="Times New Roman" w:hAnsi="Times New Roman"/>
          <w:sz w:val="16"/>
          <w:szCs w:val="24"/>
        </w:rPr>
      </w:pPr>
    </w:p>
    <w:p w:rsidR="006263EA" w:rsidRDefault="006263EA" w:rsidP="00BC3F1E">
      <w:pPr>
        <w:spacing w:after="0" w:line="240" w:lineRule="auto"/>
        <w:jc w:val="center"/>
        <w:rPr>
          <w:rFonts w:ascii="Times New Roman" w:hAnsi="Times New Roman"/>
          <w:b/>
          <w:sz w:val="24"/>
          <w:szCs w:val="24"/>
        </w:rPr>
      </w:pPr>
      <w:r>
        <w:rPr>
          <w:noProof/>
          <w:lang w:eastAsia="ru-RU"/>
        </w:rPr>
        <w:pict>
          <v:shape id="Диаграмма 12" o:spid="_x0000_i1043" type="#_x0000_t75" style="width:453pt;height:147.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Ym/Vm3QAAAAUBAAAPAAAAZHJzL2Rvd25y&#10;ZXYueG1sTI/NTsMwEITvSLyDtUhcEHVIaGlDnIqf8gCUHji68RJHxOso3rRpnh7TC1xWGs1o5tti&#10;PbpWHLAPjScFd7MEBFLlTUO1gt3H2+0SRGBNRreeUMEJA6zLy4tC58Yf6R0PW65FLKGQawWWucul&#10;DJVFp8PMd0jR+/K90xxlX0vT62Msd61Mk2QhnW4oLljd4YvF6ns7OAXT61gPWbq5safnh+mT/W4x&#10;ZYlS11fj0yMIxpH/wvCLH9GhjEx7P5AJolUQH+Hzjd7qPpuD2CtIV8s5yLKQ/+nLH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">
            <v:imagedata r:id="rId30" o:title="" croptop="-4136f" cropbottom="-6140f" cropleft="-1247f" cropright="-1233f"/>
            <o:lock v:ext="edit" aspectratio="f"/>
          </v:shape>
        </w:pict>
      </w:r>
    </w:p>
    <w:p w:rsidR="006263EA" w:rsidRPr="00C91A56" w:rsidRDefault="006263EA" w:rsidP="00BC3F1E">
      <w:pPr>
        <w:spacing w:after="0" w:line="240" w:lineRule="auto"/>
        <w:jc w:val="center"/>
        <w:rPr>
          <w:rFonts w:ascii="Times New Roman" w:hAnsi="Times New Roman"/>
          <w:b/>
          <w:sz w:val="16"/>
          <w:szCs w:val="24"/>
        </w:rPr>
      </w:pPr>
    </w:p>
    <w:p w:rsidR="006263EA" w:rsidRDefault="006263EA" w:rsidP="00BC3F1E">
      <w:pPr>
        <w:spacing w:after="0" w:line="240" w:lineRule="auto"/>
        <w:jc w:val="center"/>
        <w:rPr>
          <w:rFonts w:ascii="Times New Roman" w:hAnsi="Times New Roman"/>
          <w:b/>
          <w:sz w:val="24"/>
          <w:szCs w:val="24"/>
        </w:rPr>
      </w:pPr>
      <w:r w:rsidRPr="00FD3767">
        <w:rPr>
          <w:rFonts w:ascii="Times New Roman" w:hAnsi="Times New Roman"/>
          <w:b/>
          <w:sz w:val="24"/>
          <w:szCs w:val="24"/>
        </w:rPr>
        <w:t>Рисунок 1</w:t>
      </w:r>
      <w:r>
        <w:rPr>
          <w:rFonts w:ascii="Times New Roman" w:hAnsi="Times New Roman"/>
          <w:b/>
          <w:sz w:val="24"/>
          <w:szCs w:val="24"/>
        </w:rPr>
        <w:t>8</w:t>
      </w:r>
      <w:r w:rsidRPr="00FD3767">
        <w:rPr>
          <w:rFonts w:ascii="Times New Roman" w:hAnsi="Times New Roman"/>
          <w:b/>
          <w:sz w:val="24"/>
          <w:szCs w:val="24"/>
        </w:rPr>
        <w:t xml:space="preserve"> – Фонд заработной платы всех работников организаций муниципальной формы собственности в 2017 г., тыс. руб.</w:t>
      </w:r>
    </w:p>
    <w:p w:rsidR="006263EA" w:rsidRPr="009F728A" w:rsidRDefault="006263EA" w:rsidP="009F728A">
      <w:pPr>
        <w:pStyle w:val="FootnoteText"/>
        <w:jc w:val="both"/>
        <w:rPr>
          <w:rFonts w:ascii="Times New Roman" w:hAnsi="Times New Roman"/>
          <w:sz w:val="10"/>
          <w:szCs w:val="10"/>
        </w:rPr>
      </w:pPr>
    </w:p>
    <w:p w:rsidR="006263EA" w:rsidRPr="009F728A" w:rsidRDefault="006263EA" w:rsidP="009F728A">
      <w:pPr>
        <w:pStyle w:val="FootnoteText"/>
        <w:jc w:val="both"/>
        <w:rPr>
          <w:rFonts w:ascii="Times New Roman" w:hAnsi="Times New Roman"/>
        </w:rPr>
      </w:pPr>
      <w:r w:rsidRPr="009F728A">
        <w:rPr>
          <w:rFonts w:ascii="Times New Roman" w:hAnsi="Times New Roman"/>
        </w:rPr>
        <w:t xml:space="preserve">Источник: составлено на основе Региональной базы статистических данных муниципальных образований, </w:t>
      </w:r>
      <w:hyperlink r:id="rId31" w:history="1">
        <w:r w:rsidRPr="009F728A">
          <w:rPr>
            <w:rStyle w:val="Hyperlink"/>
            <w:rFonts w:ascii="Times New Roman" w:hAnsi="Times New Roman"/>
          </w:rPr>
          <w:t>http://www.gks.ru/dbscripts/munst/munst15/DBInet.cgi</w:t>
        </w:r>
      </w:hyperlink>
    </w:p>
    <w:p w:rsidR="006263EA" w:rsidRPr="009F728A" w:rsidRDefault="006263EA" w:rsidP="00BC3F1E">
      <w:pPr>
        <w:spacing w:after="0" w:line="240" w:lineRule="auto"/>
        <w:jc w:val="center"/>
        <w:rPr>
          <w:rFonts w:ascii="Times New Roman" w:hAnsi="Times New Roman"/>
          <w:b/>
          <w:sz w:val="24"/>
          <w:szCs w:val="24"/>
        </w:rPr>
      </w:pPr>
    </w:p>
    <w:p w:rsidR="006263EA" w:rsidRDefault="006263EA" w:rsidP="009F728A">
      <w:pPr>
        <w:spacing w:after="0" w:line="360" w:lineRule="auto"/>
        <w:ind w:firstLine="709"/>
        <w:jc w:val="both"/>
        <w:rPr>
          <w:rFonts w:ascii="Times New Roman" w:hAnsi="Times New Roman"/>
          <w:sz w:val="24"/>
          <w:szCs w:val="24"/>
        </w:rPr>
      </w:pPr>
      <w:r>
        <w:rPr>
          <w:rFonts w:ascii="Times New Roman" w:hAnsi="Times New Roman"/>
          <w:sz w:val="24"/>
          <w:szCs w:val="24"/>
        </w:rPr>
        <w:t xml:space="preserve">За последнее десятилетие численность работников здравоохранения и представления социальных услуг неуклонно снижается с 714 чел. в 2008 г. до 395 чел. в 2016 г., что не может не сказываться на качестве представляемых услуг и размере оплаты труда (рисунок 19). </w:t>
      </w:r>
    </w:p>
    <w:p w:rsidR="006263EA" w:rsidRPr="009F0C88" w:rsidRDefault="006263EA" w:rsidP="009F728A">
      <w:pPr>
        <w:spacing w:after="0" w:line="360" w:lineRule="auto"/>
        <w:ind w:firstLine="709"/>
        <w:jc w:val="both"/>
        <w:rPr>
          <w:rFonts w:ascii="Times New Roman" w:hAnsi="Times New Roman"/>
          <w:sz w:val="16"/>
          <w:szCs w:val="24"/>
        </w:rPr>
      </w:pPr>
    </w:p>
    <w:p w:rsidR="006263EA" w:rsidRDefault="006263EA" w:rsidP="00B93CA5">
      <w:pPr>
        <w:spacing w:after="0" w:line="240" w:lineRule="auto"/>
        <w:jc w:val="center"/>
        <w:rPr>
          <w:rFonts w:ascii="Times New Roman" w:hAnsi="Times New Roman"/>
          <w:sz w:val="24"/>
          <w:szCs w:val="24"/>
        </w:rPr>
      </w:pPr>
      <w:r>
        <w:rPr>
          <w:noProof/>
          <w:lang w:eastAsia="ru-RU"/>
        </w:rPr>
        <w:pict>
          <v:shape id="Диаграмма 13" o:spid="_x0000_i1044" type="#_x0000_t75" style="width:476.25pt;height:117.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zpads3AAAAAUBAAAPAAAAZHJzL2Rvd25y&#10;ZXYueG1sTI/NTsMwEITvSLyDtUjcqE2g/IQ4FUICblQUJMTNjTdx2ngdxU4a3p6FC1xWGs1o5tti&#10;NftOTDjENpCG84UCgVQF21Kj4f3t8ewGREyGrOkCoYYvjLAqj48Kk9twoFecNqkRXEIxNxpcSn0u&#10;ZawcehMXoUdirw6DN4nl0Eg7mAOX+05mSl1Jb1riBWd6fHBY7Tej17BTT27cfa7X9tpNH88vY713&#10;stb69GS+vwORcE5/YfjBZ3QomWkbRrJRdBr4kfR72btdZksQWw3Z5YUCWRbyP335D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">
            <v:imagedata r:id="rId32" o:title="" croptop="-2620f" cropbottom="-5850f" cropleft="-703f" cropright="-3501f"/>
            <o:lock v:ext="edit" aspectratio="f"/>
          </v:shape>
        </w:pict>
      </w:r>
    </w:p>
    <w:p w:rsidR="006263EA" w:rsidRPr="00C91A56" w:rsidRDefault="006263EA" w:rsidP="00931505">
      <w:pPr>
        <w:spacing w:after="0" w:line="240" w:lineRule="auto"/>
        <w:jc w:val="center"/>
        <w:rPr>
          <w:rFonts w:ascii="Times New Roman" w:hAnsi="Times New Roman"/>
          <w:b/>
          <w:sz w:val="14"/>
          <w:szCs w:val="24"/>
        </w:rPr>
      </w:pPr>
    </w:p>
    <w:p w:rsidR="006263EA" w:rsidRPr="00931505" w:rsidRDefault="006263EA" w:rsidP="00931505">
      <w:pPr>
        <w:spacing w:after="0" w:line="240" w:lineRule="auto"/>
        <w:jc w:val="center"/>
        <w:rPr>
          <w:rFonts w:ascii="Times New Roman" w:hAnsi="Times New Roman"/>
          <w:b/>
          <w:sz w:val="24"/>
          <w:szCs w:val="24"/>
        </w:rPr>
      </w:pPr>
      <w:r w:rsidRPr="00931505">
        <w:rPr>
          <w:rFonts w:ascii="Times New Roman" w:hAnsi="Times New Roman"/>
          <w:b/>
          <w:sz w:val="24"/>
          <w:szCs w:val="24"/>
        </w:rPr>
        <w:t>Рисунок 1</w:t>
      </w:r>
      <w:r>
        <w:rPr>
          <w:rFonts w:ascii="Times New Roman" w:hAnsi="Times New Roman"/>
          <w:b/>
          <w:sz w:val="24"/>
          <w:szCs w:val="24"/>
        </w:rPr>
        <w:t>9</w:t>
      </w:r>
      <w:r w:rsidRPr="00931505">
        <w:rPr>
          <w:rFonts w:ascii="Times New Roman" w:hAnsi="Times New Roman"/>
          <w:b/>
          <w:sz w:val="24"/>
          <w:szCs w:val="24"/>
        </w:rPr>
        <w:t xml:space="preserve"> – Среднесписочная численность работников здравоохранения и </w:t>
      </w:r>
      <w:r w:rsidRPr="008C7A89">
        <w:rPr>
          <w:rFonts w:ascii="Times New Roman" w:hAnsi="Times New Roman"/>
          <w:b/>
          <w:sz w:val="24"/>
          <w:szCs w:val="24"/>
        </w:rPr>
        <w:t>представления социальных услуг в муниципальном образовании Мглинский район, чел.</w:t>
      </w:r>
    </w:p>
    <w:p w:rsidR="006263EA" w:rsidRPr="009F728A" w:rsidRDefault="006263EA" w:rsidP="009F728A">
      <w:pPr>
        <w:pStyle w:val="FootnoteText"/>
        <w:jc w:val="both"/>
        <w:rPr>
          <w:rFonts w:ascii="Times New Roman" w:hAnsi="Times New Roman"/>
          <w:sz w:val="10"/>
          <w:szCs w:val="10"/>
        </w:rPr>
      </w:pPr>
    </w:p>
    <w:p w:rsidR="006263EA" w:rsidRPr="009F728A" w:rsidRDefault="006263EA" w:rsidP="009F728A">
      <w:pPr>
        <w:pStyle w:val="FootnoteText"/>
        <w:jc w:val="both"/>
        <w:rPr>
          <w:rFonts w:ascii="Times New Roman" w:hAnsi="Times New Roman"/>
        </w:rPr>
      </w:pPr>
      <w:r w:rsidRPr="009F728A">
        <w:rPr>
          <w:rFonts w:ascii="Times New Roman" w:hAnsi="Times New Roman"/>
        </w:rPr>
        <w:t xml:space="preserve">Источник: составлено на основе Региональной базы статистических данных муниципальных образований, </w:t>
      </w:r>
      <w:hyperlink r:id="rId33" w:history="1">
        <w:r w:rsidRPr="009F728A">
          <w:rPr>
            <w:rStyle w:val="Hyperlink"/>
            <w:rFonts w:ascii="Times New Roman" w:hAnsi="Times New Roman"/>
          </w:rPr>
          <w:t>http://www.gks.ru/dbscripts/munst/munst15/DBInet.cgi</w:t>
        </w:r>
      </w:hyperlink>
    </w:p>
    <w:p w:rsidR="006263EA" w:rsidRPr="000D04EF" w:rsidRDefault="006263EA" w:rsidP="006708AE">
      <w:pPr>
        <w:spacing w:after="0" w:line="240" w:lineRule="auto"/>
        <w:ind w:firstLine="697"/>
        <w:jc w:val="both"/>
        <w:rPr>
          <w:rFonts w:ascii="Times New Roman" w:hAnsi="Times New Roman"/>
          <w:sz w:val="28"/>
          <w:szCs w:val="24"/>
        </w:rPr>
      </w:pPr>
    </w:p>
    <w:p w:rsidR="006263EA" w:rsidRDefault="006263EA" w:rsidP="00C91A56">
      <w:pPr>
        <w:spacing w:after="0" w:line="360" w:lineRule="auto"/>
        <w:ind w:firstLine="697"/>
        <w:jc w:val="both"/>
        <w:rPr>
          <w:rFonts w:ascii="Times New Roman" w:hAnsi="Times New Roman"/>
          <w:sz w:val="24"/>
          <w:szCs w:val="24"/>
        </w:rPr>
      </w:pPr>
      <w:r w:rsidRPr="00871520">
        <w:rPr>
          <w:rFonts w:ascii="Times New Roman" w:hAnsi="Times New Roman"/>
          <w:sz w:val="24"/>
          <w:szCs w:val="24"/>
        </w:rPr>
        <w:t xml:space="preserve">Среднемесячная заработная плата работников здравоохранения </w:t>
      </w:r>
      <w:r>
        <w:rPr>
          <w:rFonts w:ascii="Times New Roman" w:hAnsi="Times New Roman"/>
          <w:sz w:val="24"/>
          <w:szCs w:val="24"/>
        </w:rPr>
        <w:t>в</w:t>
      </w:r>
      <w:r w:rsidRPr="00871520">
        <w:rPr>
          <w:rFonts w:ascii="Times New Roman" w:hAnsi="Times New Roman"/>
          <w:sz w:val="24"/>
          <w:szCs w:val="24"/>
        </w:rPr>
        <w:t xml:space="preserve"> 2017</w:t>
      </w:r>
      <w:r>
        <w:rPr>
          <w:rFonts w:ascii="Times New Roman" w:hAnsi="Times New Roman"/>
          <w:sz w:val="24"/>
          <w:szCs w:val="24"/>
        </w:rPr>
        <w:t xml:space="preserve"> г.</w:t>
      </w:r>
      <w:r w:rsidRPr="00871520">
        <w:rPr>
          <w:rFonts w:ascii="Times New Roman" w:hAnsi="Times New Roman"/>
          <w:sz w:val="24"/>
          <w:szCs w:val="24"/>
        </w:rPr>
        <w:t xml:space="preserve"> составила: врачи –</w:t>
      </w:r>
      <w:r>
        <w:rPr>
          <w:rFonts w:ascii="Times New Roman" w:hAnsi="Times New Roman"/>
          <w:sz w:val="24"/>
          <w:szCs w:val="24"/>
        </w:rPr>
        <w:t xml:space="preserve"> </w:t>
      </w:r>
      <w:r w:rsidRPr="00871520">
        <w:rPr>
          <w:rFonts w:ascii="Times New Roman" w:hAnsi="Times New Roman"/>
          <w:sz w:val="24"/>
          <w:szCs w:val="24"/>
        </w:rPr>
        <w:t>38</w:t>
      </w:r>
      <w:r>
        <w:rPr>
          <w:rFonts w:ascii="Times New Roman" w:hAnsi="Times New Roman"/>
          <w:sz w:val="24"/>
          <w:szCs w:val="24"/>
        </w:rPr>
        <w:t xml:space="preserve"> </w:t>
      </w:r>
      <w:r w:rsidRPr="00871520">
        <w:rPr>
          <w:rFonts w:ascii="Times New Roman" w:hAnsi="Times New Roman"/>
          <w:sz w:val="24"/>
          <w:szCs w:val="24"/>
        </w:rPr>
        <w:t>140 руб., средний медицинский персонал – 15</w:t>
      </w:r>
      <w:r>
        <w:rPr>
          <w:rFonts w:ascii="Times New Roman" w:hAnsi="Times New Roman"/>
          <w:sz w:val="24"/>
          <w:szCs w:val="24"/>
        </w:rPr>
        <w:t xml:space="preserve"> </w:t>
      </w:r>
      <w:r w:rsidRPr="00871520">
        <w:rPr>
          <w:rFonts w:ascii="Times New Roman" w:hAnsi="Times New Roman"/>
          <w:sz w:val="24"/>
          <w:szCs w:val="24"/>
        </w:rPr>
        <w:t>980 руб., младший медицинский персонал – 11</w:t>
      </w:r>
      <w:r>
        <w:rPr>
          <w:rFonts w:ascii="Times New Roman" w:hAnsi="Times New Roman"/>
          <w:sz w:val="24"/>
          <w:szCs w:val="24"/>
        </w:rPr>
        <w:t xml:space="preserve"> </w:t>
      </w:r>
      <w:r w:rsidRPr="00871520">
        <w:rPr>
          <w:rFonts w:ascii="Times New Roman" w:hAnsi="Times New Roman"/>
          <w:sz w:val="24"/>
          <w:szCs w:val="24"/>
        </w:rPr>
        <w:t>770 руб.</w:t>
      </w:r>
    </w:p>
    <w:p w:rsidR="006263EA" w:rsidRPr="0026191C" w:rsidRDefault="006263EA" w:rsidP="00C91A56">
      <w:pPr>
        <w:spacing w:after="0" w:line="360" w:lineRule="auto"/>
        <w:ind w:firstLine="720"/>
        <w:jc w:val="both"/>
        <w:rPr>
          <w:rFonts w:ascii="Times New Roman" w:hAnsi="Times New Roman"/>
          <w:sz w:val="24"/>
          <w:szCs w:val="24"/>
        </w:rPr>
      </w:pPr>
      <w:r w:rsidRPr="0026191C">
        <w:rPr>
          <w:rFonts w:ascii="Times New Roman" w:hAnsi="Times New Roman"/>
          <w:sz w:val="24"/>
          <w:szCs w:val="24"/>
        </w:rPr>
        <w:t>Среднемесячная заработная плата 1 работающего в сельскохозяйственн</w:t>
      </w:r>
      <w:r>
        <w:rPr>
          <w:rFonts w:ascii="Times New Roman" w:hAnsi="Times New Roman"/>
          <w:sz w:val="24"/>
          <w:szCs w:val="24"/>
        </w:rPr>
        <w:t>ой отрасли района в 2017 г. сложилась в размере 13236 руб.</w:t>
      </w:r>
      <w:r w:rsidRPr="0026191C">
        <w:rPr>
          <w:rFonts w:ascii="Times New Roman" w:hAnsi="Times New Roman"/>
          <w:sz w:val="24"/>
          <w:szCs w:val="24"/>
        </w:rPr>
        <w:t>, что на 15% выше уровн</w:t>
      </w:r>
      <w:r>
        <w:rPr>
          <w:rFonts w:ascii="Times New Roman" w:hAnsi="Times New Roman"/>
          <w:sz w:val="24"/>
          <w:szCs w:val="24"/>
        </w:rPr>
        <w:t>я 2016 г</w:t>
      </w:r>
      <w:r w:rsidRPr="0026191C">
        <w:rPr>
          <w:rFonts w:ascii="Times New Roman" w:hAnsi="Times New Roman"/>
          <w:sz w:val="24"/>
          <w:szCs w:val="24"/>
        </w:rPr>
        <w:t>.</w:t>
      </w:r>
    </w:p>
    <w:p w:rsidR="006263EA" w:rsidRDefault="006263EA" w:rsidP="00C91A56">
      <w:pPr>
        <w:spacing w:after="0" w:line="360" w:lineRule="auto"/>
        <w:ind w:firstLine="697"/>
        <w:jc w:val="both"/>
        <w:rPr>
          <w:rFonts w:ascii="Times New Roman" w:hAnsi="Times New Roman"/>
          <w:color w:val="000000"/>
          <w:sz w:val="24"/>
          <w:szCs w:val="24"/>
        </w:rPr>
      </w:pPr>
      <w:r w:rsidRPr="00051534">
        <w:rPr>
          <w:rFonts w:ascii="Times New Roman" w:hAnsi="Times New Roman"/>
          <w:color w:val="000000"/>
          <w:sz w:val="24"/>
          <w:szCs w:val="24"/>
        </w:rPr>
        <w:t xml:space="preserve">Барьером на пути дальнейшего социально-экономического развития, </w:t>
      </w:r>
      <w:r>
        <w:rPr>
          <w:rFonts w:ascii="Times New Roman" w:hAnsi="Times New Roman"/>
          <w:color w:val="000000"/>
          <w:sz w:val="24"/>
          <w:szCs w:val="24"/>
        </w:rPr>
        <w:t>среди прочих факторов</w:t>
      </w:r>
      <w:r w:rsidRPr="00051534">
        <w:rPr>
          <w:rFonts w:ascii="Times New Roman" w:hAnsi="Times New Roman"/>
          <w:color w:val="000000"/>
          <w:sz w:val="24"/>
          <w:szCs w:val="24"/>
        </w:rPr>
        <w:t xml:space="preserve">, является </w:t>
      </w:r>
      <w:r>
        <w:rPr>
          <w:rFonts w:ascii="Times New Roman" w:hAnsi="Times New Roman"/>
          <w:color w:val="000000"/>
          <w:sz w:val="24"/>
          <w:szCs w:val="24"/>
        </w:rPr>
        <w:t xml:space="preserve">относительно </w:t>
      </w:r>
      <w:r w:rsidRPr="00051534">
        <w:rPr>
          <w:rFonts w:ascii="Times New Roman" w:hAnsi="Times New Roman"/>
          <w:color w:val="000000"/>
          <w:sz w:val="24"/>
          <w:szCs w:val="24"/>
        </w:rPr>
        <w:t xml:space="preserve">высокая степень износа основных фондов — около </w:t>
      </w:r>
      <w:r>
        <w:rPr>
          <w:rFonts w:ascii="Times New Roman" w:hAnsi="Times New Roman"/>
          <w:color w:val="000000"/>
          <w:sz w:val="24"/>
          <w:szCs w:val="24"/>
        </w:rPr>
        <w:t>4</w:t>
      </w:r>
      <w:r w:rsidRPr="00051534">
        <w:rPr>
          <w:rFonts w:ascii="Times New Roman" w:hAnsi="Times New Roman"/>
          <w:color w:val="000000"/>
          <w:sz w:val="24"/>
          <w:szCs w:val="24"/>
        </w:rPr>
        <w:t>0%</w:t>
      </w:r>
      <w:r>
        <w:rPr>
          <w:rFonts w:ascii="Times New Roman" w:hAnsi="Times New Roman"/>
          <w:color w:val="000000"/>
          <w:sz w:val="24"/>
          <w:szCs w:val="24"/>
        </w:rPr>
        <w:t xml:space="preserve"> в среднем (рисунок 20)</w:t>
      </w:r>
      <w:r w:rsidRPr="00051534">
        <w:rPr>
          <w:rFonts w:ascii="Times New Roman" w:hAnsi="Times New Roman"/>
          <w:color w:val="000000"/>
          <w:sz w:val="24"/>
          <w:szCs w:val="24"/>
        </w:rPr>
        <w:t xml:space="preserve">. </w:t>
      </w:r>
    </w:p>
    <w:p w:rsidR="006263EA" w:rsidRPr="00051534" w:rsidRDefault="006263EA" w:rsidP="006708AE">
      <w:pPr>
        <w:spacing w:after="0" w:line="240" w:lineRule="auto"/>
        <w:ind w:firstLine="697"/>
        <w:jc w:val="both"/>
        <w:rPr>
          <w:rFonts w:ascii="Times New Roman" w:hAnsi="Times New Roman"/>
          <w:color w:val="000000"/>
          <w:sz w:val="24"/>
          <w:szCs w:val="24"/>
        </w:rPr>
      </w:pPr>
    </w:p>
    <w:p w:rsidR="006263EA" w:rsidRPr="006708AE" w:rsidRDefault="006263EA" w:rsidP="001B16F7">
      <w:pPr>
        <w:autoSpaceDE w:val="0"/>
        <w:autoSpaceDN w:val="0"/>
        <w:adjustRightInd w:val="0"/>
        <w:spacing w:after="0" w:line="240" w:lineRule="auto"/>
        <w:rPr>
          <w:rFonts w:ascii="Times New Roman CYR" w:hAnsi="Times New Roman CYR" w:cs="Times New Roman CYR"/>
          <w:sz w:val="26"/>
          <w:szCs w:val="26"/>
        </w:rPr>
      </w:pPr>
      <w:r>
        <w:rPr>
          <w:noProof/>
          <w:lang w:eastAsia="ru-RU"/>
        </w:rPr>
        <w:pict>
          <v:shape id="Диаграмма 132" o:spid="_x0000_i1045" type="#_x0000_t75" style="width:465pt;height:21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">
            <v:imagedata r:id="rId34" o:title="" croptop="-1499f" cropbottom="-1453f" cropleft="-457f" cropright="-109f"/>
            <o:lock v:ext="edit" aspectratio="f"/>
          </v:shape>
        </w:pict>
      </w:r>
    </w:p>
    <w:p w:rsidR="006263EA" w:rsidRPr="006708AE" w:rsidRDefault="006263EA" w:rsidP="00051534">
      <w:pPr>
        <w:autoSpaceDE w:val="0"/>
        <w:autoSpaceDN w:val="0"/>
        <w:adjustRightInd w:val="0"/>
        <w:spacing w:after="0" w:line="240" w:lineRule="auto"/>
        <w:jc w:val="center"/>
        <w:rPr>
          <w:rFonts w:ascii="Times New Roman CYR" w:hAnsi="Times New Roman CYR" w:cs="Times New Roman CYR"/>
          <w:b/>
          <w:color w:val="000000"/>
          <w:sz w:val="14"/>
          <w:szCs w:val="14"/>
        </w:rPr>
      </w:pPr>
    </w:p>
    <w:p w:rsidR="006263EA" w:rsidRDefault="006263EA" w:rsidP="00051534">
      <w:pPr>
        <w:autoSpaceDE w:val="0"/>
        <w:autoSpaceDN w:val="0"/>
        <w:adjustRightInd w:val="0"/>
        <w:spacing w:after="0" w:line="240" w:lineRule="auto"/>
        <w:jc w:val="center"/>
        <w:rPr>
          <w:rFonts w:ascii="Times New Roman CYR" w:hAnsi="Times New Roman CYR" w:cs="Times New Roman CYR"/>
          <w:b/>
          <w:color w:val="000000"/>
          <w:sz w:val="24"/>
          <w:szCs w:val="24"/>
          <w:vertAlign w:val="superscript"/>
        </w:rPr>
      </w:pPr>
      <w:r w:rsidRPr="00051534">
        <w:rPr>
          <w:rFonts w:ascii="Times New Roman CYR" w:hAnsi="Times New Roman CYR" w:cs="Times New Roman CYR"/>
          <w:b/>
          <w:color w:val="000000"/>
          <w:sz w:val="24"/>
          <w:szCs w:val="24"/>
        </w:rPr>
        <w:t>Рисуно</w:t>
      </w:r>
      <w:r>
        <w:rPr>
          <w:rFonts w:ascii="Times New Roman CYR" w:hAnsi="Times New Roman CYR" w:cs="Times New Roman CYR"/>
          <w:b/>
          <w:color w:val="000000"/>
          <w:sz w:val="24"/>
          <w:szCs w:val="24"/>
        </w:rPr>
        <w:t xml:space="preserve">к 20 – Начисленная амортизация </w:t>
      </w:r>
      <w:r w:rsidRPr="00051534">
        <w:rPr>
          <w:rFonts w:ascii="Times New Roman CYR" w:hAnsi="Times New Roman CYR" w:cs="Times New Roman CYR"/>
          <w:b/>
          <w:color w:val="000000"/>
          <w:sz w:val="24"/>
          <w:szCs w:val="24"/>
        </w:rPr>
        <w:t>основных фондов муниципальной формы собственности</w:t>
      </w:r>
      <w:r>
        <w:rPr>
          <w:rFonts w:ascii="Times New Roman CYR" w:hAnsi="Times New Roman CYR" w:cs="Times New Roman CYR"/>
          <w:b/>
          <w:color w:val="000000"/>
          <w:sz w:val="24"/>
          <w:szCs w:val="24"/>
        </w:rPr>
        <w:t>, тыс. руб.</w:t>
      </w:r>
    </w:p>
    <w:p w:rsidR="006263EA" w:rsidRPr="009F728A" w:rsidRDefault="006263EA" w:rsidP="00C91A56">
      <w:pPr>
        <w:pStyle w:val="FootnoteText"/>
        <w:jc w:val="both"/>
        <w:rPr>
          <w:rFonts w:ascii="Times New Roman" w:hAnsi="Times New Roman"/>
          <w:sz w:val="10"/>
          <w:szCs w:val="10"/>
        </w:rPr>
      </w:pPr>
    </w:p>
    <w:p w:rsidR="006263EA" w:rsidRPr="009F728A" w:rsidRDefault="006263EA" w:rsidP="00C91A56">
      <w:pPr>
        <w:pStyle w:val="FootnoteText"/>
        <w:jc w:val="both"/>
        <w:rPr>
          <w:rFonts w:ascii="Times New Roman" w:hAnsi="Times New Roman"/>
        </w:rPr>
      </w:pPr>
      <w:r w:rsidRPr="009F728A">
        <w:rPr>
          <w:rFonts w:ascii="Times New Roman" w:hAnsi="Times New Roman"/>
        </w:rPr>
        <w:t xml:space="preserve">Источник: составлено на основе Региональной базы статистических данных муниципальных образований, </w:t>
      </w:r>
      <w:hyperlink r:id="rId35" w:history="1">
        <w:r w:rsidRPr="009F728A">
          <w:rPr>
            <w:rStyle w:val="Hyperlink"/>
            <w:rFonts w:ascii="Times New Roman" w:hAnsi="Times New Roman"/>
          </w:rPr>
          <w:t>http://www.gks.ru/dbscripts/munst/munst15/DBInet.cgi</w:t>
        </w:r>
      </w:hyperlink>
    </w:p>
    <w:p w:rsidR="006263EA" w:rsidRDefault="006263EA" w:rsidP="00C91A56">
      <w:pPr>
        <w:autoSpaceDE w:val="0"/>
        <w:autoSpaceDN w:val="0"/>
        <w:adjustRightInd w:val="0"/>
        <w:spacing w:after="0" w:line="360" w:lineRule="auto"/>
        <w:ind w:firstLine="709"/>
        <w:jc w:val="both"/>
        <w:rPr>
          <w:rFonts w:ascii="Times New Roman CYR" w:hAnsi="Times New Roman CYR" w:cs="Times New Roman CYR"/>
          <w:color w:val="000000"/>
          <w:sz w:val="24"/>
          <w:szCs w:val="24"/>
        </w:rPr>
      </w:pPr>
    </w:p>
    <w:p w:rsidR="006263EA" w:rsidRDefault="006263EA" w:rsidP="00C91A56">
      <w:pPr>
        <w:autoSpaceDE w:val="0"/>
        <w:autoSpaceDN w:val="0"/>
        <w:adjustRightInd w:val="0"/>
        <w:spacing w:after="0" w:line="360" w:lineRule="auto"/>
        <w:ind w:firstLine="709"/>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За 2008 - 2016 гг. уровень изношенности основных фондов находящихся в муниципальной собственности колебался в пределах 35-39 %. На конец 2016 г. уровень износа составляет 36%, что, в конечном счете, сказывается как на условиях использования объектов основных средств, так и на потребности в капитальном и текущем ремонте.</w:t>
      </w:r>
    </w:p>
    <w:p w:rsidR="006263EA" w:rsidRDefault="006263EA" w:rsidP="00C91A56">
      <w:pPr>
        <w:autoSpaceDE w:val="0"/>
        <w:autoSpaceDN w:val="0"/>
        <w:adjustRightInd w:val="0"/>
        <w:spacing w:after="0" w:line="360" w:lineRule="auto"/>
        <w:ind w:firstLine="709"/>
        <w:jc w:val="both"/>
        <w:rPr>
          <w:rFonts w:ascii="Times New Roman CYR" w:hAnsi="Times New Roman CYR" w:cs="Times New Roman CYR"/>
          <w:color w:val="000000"/>
          <w:sz w:val="24"/>
          <w:szCs w:val="24"/>
        </w:rPr>
      </w:pPr>
      <w:r w:rsidRPr="002450F0">
        <w:rPr>
          <w:rFonts w:ascii="Times New Roman CYR" w:hAnsi="Times New Roman CYR" w:cs="Times New Roman CYR"/>
          <w:color w:val="000000"/>
          <w:sz w:val="24"/>
          <w:szCs w:val="24"/>
        </w:rPr>
        <w:t xml:space="preserve">В целом </w:t>
      </w:r>
      <w:r w:rsidRPr="002450F0">
        <w:rPr>
          <w:rFonts w:ascii="Times New Roman" w:hAnsi="Times New Roman"/>
          <w:sz w:val="24"/>
          <w:szCs w:val="24"/>
        </w:rPr>
        <w:t xml:space="preserve">Мглинский район </w:t>
      </w:r>
      <w:r w:rsidRPr="002450F0">
        <w:rPr>
          <w:rFonts w:ascii="Times New Roman CYR" w:hAnsi="Times New Roman CYR" w:cs="Times New Roman CYR"/>
          <w:color w:val="000000"/>
          <w:sz w:val="24"/>
          <w:szCs w:val="24"/>
        </w:rPr>
        <w:t>является районом с развитым сельским хозяйством, где</w:t>
      </w:r>
      <w:r>
        <w:rPr>
          <w:rFonts w:ascii="Times New Roman CYR" w:hAnsi="Times New Roman CYR" w:cs="Times New Roman CYR"/>
          <w:color w:val="000000"/>
          <w:sz w:val="24"/>
          <w:szCs w:val="24"/>
        </w:rPr>
        <w:t xml:space="preserve"> на отрасль растениеводства приходится 36% объема производства, а на отрасль животноводства – 64%, то есть преобладающей является последняя отрасль. На рисунке 16 представлен общий объем производства в 2016 г. по категориям хозяйств: сельскохозяйственные организации - 50% , хозяйства населения – 46%, и К(Ф)Х – 3% всего объема продукции Мглинского района (рисунок 21).</w:t>
      </w:r>
    </w:p>
    <w:p w:rsidR="006263EA" w:rsidRDefault="006263EA" w:rsidP="009F0C88">
      <w:pPr>
        <w:spacing w:after="0" w:line="360" w:lineRule="auto"/>
        <w:ind w:firstLine="709"/>
        <w:jc w:val="both"/>
        <w:rPr>
          <w:rFonts w:ascii="Times New Roman" w:hAnsi="Times New Roman"/>
          <w:sz w:val="24"/>
          <w:szCs w:val="24"/>
        </w:rPr>
      </w:pPr>
      <w:r w:rsidRPr="002450F0">
        <w:rPr>
          <w:rFonts w:ascii="Times New Roman" w:hAnsi="Times New Roman"/>
          <w:sz w:val="24"/>
          <w:szCs w:val="24"/>
        </w:rPr>
        <w:t>Приоритетными направлениями в развитии сельскохозяйственного производства  района являются мясное и молочное скотоводство. По данным за 2017 г., объем производства основных видов сельскохозяйственной продукции представлен: зерном – 34,9 тыс. тонн, картофелем – 25,2 тыс. тонн, молоком – 9,8 тыс. тонн и производством мяса – 2,1 тыс. тонн. Практически по всем показателям значения выше уровня 2016 г.</w:t>
      </w:r>
      <w:r>
        <w:rPr>
          <w:rFonts w:ascii="Times New Roman" w:hAnsi="Times New Roman"/>
          <w:sz w:val="24"/>
          <w:szCs w:val="24"/>
        </w:rPr>
        <w:t xml:space="preserve"> </w:t>
      </w:r>
    </w:p>
    <w:p w:rsidR="006263EA" w:rsidRPr="00032A40" w:rsidRDefault="006263EA" w:rsidP="00CC3F4C">
      <w:pPr>
        <w:autoSpaceDE w:val="0"/>
        <w:autoSpaceDN w:val="0"/>
        <w:adjustRightInd w:val="0"/>
        <w:spacing w:after="0" w:line="240" w:lineRule="auto"/>
        <w:ind w:firstLine="709"/>
        <w:jc w:val="both"/>
        <w:rPr>
          <w:rFonts w:ascii="Times New Roman CYR" w:hAnsi="Times New Roman CYR" w:cs="Times New Roman CYR"/>
          <w:color w:val="000000"/>
          <w:sz w:val="24"/>
          <w:szCs w:val="24"/>
        </w:rPr>
      </w:pPr>
    </w:p>
    <w:p w:rsidR="006263EA" w:rsidRPr="00CC3F4C" w:rsidRDefault="006263EA" w:rsidP="00BC62DA">
      <w:pPr>
        <w:autoSpaceDE w:val="0"/>
        <w:autoSpaceDN w:val="0"/>
        <w:adjustRightInd w:val="0"/>
        <w:spacing w:after="0" w:line="240" w:lineRule="auto"/>
        <w:jc w:val="center"/>
        <w:rPr>
          <w:rFonts w:ascii="Times New Roman CYR" w:hAnsi="Times New Roman CYR" w:cs="Times New Roman CYR"/>
          <w:color w:val="000000"/>
          <w:sz w:val="24"/>
          <w:szCs w:val="24"/>
        </w:rPr>
      </w:pPr>
      <w:r>
        <w:rPr>
          <w:noProof/>
          <w:lang w:eastAsia="ru-RU"/>
        </w:rPr>
        <w:pict>
          <v:shape id="Диаграмма 133" o:spid="_x0000_i1046" type="#_x0000_t75" style="width:484.5pt;height:25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0mggH3AAAAAUBAAAPAAAAZHJzL2Rvd25y&#10;ZXYueG1sTI9BS8NAEIXvgv9hGcGL2N0GLDZmU0QURKG0sdDrNLtugtnZmN028d87etHLg8cb3vum&#10;WE2+Eyc7xDaQhvlMgbBUB9OS07B7e7q+BRETksEukNXwZSOsyvOzAnMTRtraU5Wc4BKKOWpoUupz&#10;KWPdWI9xFnpLnL2HwWNiOzhpBhy53HcyU2ohPbbECw329qGx9Ud19BoMxn22ft169/yZPW5exrXD&#10;6krry4vp/g5EslP6O4YffEaHkpkO4Ugmik4DP5J+lbPlYsn2oOFGzRXIspD/6ctv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">
            <v:imagedata r:id="rId36" o:title="" croptop="-2056f" cropbottom="-3927f" cropleft="-733f" cropright="-775f"/>
            <o:lock v:ext="edit" aspectratio="f"/>
          </v:shape>
        </w:pict>
      </w:r>
    </w:p>
    <w:p w:rsidR="006263EA" w:rsidRPr="004D703F" w:rsidRDefault="006263EA" w:rsidP="00147E5F">
      <w:pPr>
        <w:autoSpaceDE w:val="0"/>
        <w:autoSpaceDN w:val="0"/>
        <w:adjustRightInd w:val="0"/>
        <w:spacing w:after="0" w:line="240" w:lineRule="auto"/>
        <w:jc w:val="center"/>
        <w:rPr>
          <w:rFonts w:ascii="Times New Roman CYR" w:hAnsi="Times New Roman CYR" w:cs="Times New Roman CYR"/>
          <w:b/>
          <w:color w:val="000000"/>
          <w:sz w:val="10"/>
          <w:szCs w:val="10"/>
        </w:rPr>
      </w:pPr>
    </w:p>
    <w:p w:rsidR="006263EA" w:rsidRPr="00147E5F" w:rsidRDefault="006263EA" w:rsidP="00147E5F">
      <w:pPr>
        <w:autoSpaceDE w:val="0"/>
        <w:autoSpaceDN w:val="0"/>
        <w:adjustRightInd w:val="0"/>
        <w:spacing w:after="0" w:line="240" w:lineRule="auto"/>
        <w:jc w:val="center"/>
        <w:rPr>
          <w:rFonts w:ascii="Times New Roman CYR" w:hAnsi="Times New Roman CYR" w:cs="Times New Roman CYR"/>
          <w:b/>
          <w:color w:val="000000"/>
          <w:sz w:val="24"/>
          <w:szCs w:val="24"/>
        </w:rPr>
      </w:pPr>
      <w:r w:rsidRPr="00147E5F">
        <w:rPr>
          <w:rFonts w:ascii="Times New Roman CYR" w:hAnsi="Times New Roman CYR" w:cs="Times New Roman CYR"/>
          <w:b/>
          <w:color w:val="000000"/>
          <w:sz w:val="24"/>
          <w:szCs w:val="24"/>
        </w:rPr>
        <w:t>Рисунок</w:t>
      </w:r>
      <w:r>
        <w:rPr>
          <w:rFonts w:ascii="Times New Roman CYR" w:hAnsi="Times New Roman CYR" w:cs="Times New Roman CYR"/>
          <w:b/>
          <w:color w:val="000000"/>
          <w:sz w:val="24"/>
          <w:szCs w:val="24"/>
        </w:rPr>
        <w:t xml:space="preserve"> 21</w:t>
      </w:r>
      <w:r w:rsidRPr="00147E5F">
        <w:rPr>
          <w:rFonts w:ascii="Times New Roman CYR" w:hAnsi="Times New Roman CYR" w:cs="Times New Roman CYR"/>
          <w:b/>
          <w:color w:val="000000"/>
          <w:sz w:val="24"/>
          <w:szCs w:val="24"/>
        </w:rPr>
        <w:t xml:space="preserve"> – Объем производства продукции в фактически действующих ценах по категориям организаций, </w:t>
      </w:r>
      <w:r>
        <w:rPr>
          <w:rFonts w:ascii="Times New Roman CYR" w:hAnsi="Times New Roman CYR" w:cs="Times New Roman CYR"/>
          <w:b/>
          <w:color w:val="000000"/>
          <w:sz w:val="24"/>
          <w:szCs w:val="24"/>
        </w:rPr>
        <w:t xml:space="preserve">тыс. </w:t>
      </w:r>
      <w:r w:rsidRPr="00147E5F">
        <w:rPr>
          <w:rFonts w:ascii="Times New Roman CYR" w:hAnsi="Times New Roman CYR" w:cs="Times New Roman CYR"/>
          <w:b/>
          <w:color w:val="000000"/>
          <w:sz w:val="24"/>
          <w:szCs w:val="24"/>
        </w:rPr>
        <w:t>руб.</w:t>
      </w:r>
    </w:p>
    <w:p w:rsidR="006263EA" w:rsidRPr="009F728A" w:rsidRDefault="006263EA" w:rsidP="00C91A56">
      <w:pPr>
        <w:pStyle w:val="FootnoteText"/>
        <w:jc w:val="both"/>
        <w:rPr>
          <w:rFonts w:ascii="Times New Roman" w:hAnsi="Times New Roman"/>
          <w:sz w:val="10"/>
          <w:szCs w:val="10"/>
        </w:rPr>
      </w:pPr>
    </w:p>
    <w:p w:rsidR="006263EA" w:rsidRPr="002450F0" w:rsidRDefault="006263EA" w:rsidP="00C91A56">
      <w:pPr>
        <w:pStyle w:val="FootnoteText"/>
        <w:jc w:val="both"/>
        <w:rPr>
          <w:rFonts w:ascii="Times New Roman" w:hAnsi="Times New Roman"/>
        </w:rPr>
      </w:pPr>
      <w:r w:rsidRPr="009F728A">
        <w:rPr>
          <w:rFonts w:ascii="Times New Roman" w:hAnsi="Times New Roman"/>
        </w:rPr>
        <w:t xml:space="preserve">Источник: составлено на основе Региональной базы статистических данных муниципальных образований, </w:t>
      </w:r>
      <w:hyperlink r:id="rId37" w:history="1">
        <w:r w:rsidRPr="002450F0">
          <w:rPr>
            <w:rStyle w:val="Hyperlink"/>
            <w:rFonts w:ascii="Times New Roman" w:hAnsi="Times New Roman"/>
          </w:rPr>
          <w:t>http://www.gks.ru/dbscripts/munst/munst15/DBInet.cgi</w:t>
        </w:r>
      </w:hyperlink>
    </w:p>
    <w:p w:rsidR="006263EA" w:rsidRDefault="006263EA" w:rsidP="00B22A15">
      <w:pPr>
        <w:spacing w:after="0" w:line="360" w:lineRule="auto"/>
        <w:ind w:firstLine="709"/>
        <w:jc w:val="both"/>
        <w:rPr>
          <w:rFonts w:ascii="Times New Roman" w:hAnsi="Times New Roman"/>
          <w:sz w:val="24"/>
          <w:szCs w:val="24"/>
        </w:rPr>
      </w:pPr>
    </w:p>
    <w:p w:rsidR="006263EA" w:rsidRDefault="006263EA" w:rsidP="00B22A15">
      <w:pPr>
        <w:pStyle w:val="NormalWeb"/>
        <w:spacing w:after="0" w:line="360" w:lineRule="auto"/>
        <w:ind w:firstLine="709"/>
        <w:jc w:val="both"/>
        <w:rPr>
          <w:color w:val="000000"/>
        </w:rPr>
      </w:pPr>
      <w:r w:rsidRPr="00722CB2">
        <w:rPr>
          <w:color w:val="000000"/>
        </w:rPr>
        <w:t>Мглинский район Брянской области в целом характеризуется низким у</w:t>
      </w:r>
      <w:r>
        <w:rPr>
          <w:color w:val="000000"/>
        </w:rPr>
        <w:t xml:space="preserve">ровнем </w:t>
      </w:r>
      <w:r w:rsidRPr="002450F0">
        <w:rPr>
          <w:color w:val="000000"/>
        </w:rPr>
        <w:t xml:space="preserve">инвестиционного климата (рисунок </w:t>
      </w:r>
      <w:r>
        <w:rPr>
          <w:color w:val="000000"/>
        </w:rPr>
        <w:t>22</w:t>
      </w:r>
      <w:r w:rsidRPr="002450F0">
        <w:rPr>
          <w:color w:val="000000"/>
        </w:rPr>
        <w:t>). В 2016 г. за счет средств местного бюджета было</w:t>
      </w:r>
      <w:r>
        <w:rPr>
          <w:color w:val="000000"/>
        </w:rPr>
        <w:t xml:space="preserve"> выполнено лишь 4%</w:t>
      </w:r>
      <w:r w:rsidRPr="004D703F">
        <w:rPr>
          <w:color w:val="000000"/>
        </w:rPr>
        <w:t xml:space="preserve"> </w:t>
      </w:r>
      <w:r>
        <w:rPr>
          <w:color w:val="000000"/>
        </w:rPr>
        <w:t xml:space="preserve">общего объема инвестиций. </w:t>
      </w:r>
    </w:p>
    <w:p w:rsidR="006263EA" w:rsidRDefault="006263EA" w:rsidP="00B22A15">
      <w:pPr>
        <w:pStyle w:val="NormalWeb"/>
        <w:spacing w:after="0" w:line="360" w:lineRule="auto"/>
        <w:ind w:firstLine="709"/>
        <w:jc w:val="both"/>
        <w:rPr>
          <w:color w:val="000000"/>
        </w:rPr>
      </w:pPr>
      <w:r>
        <w:rPr>
          <w:color w:val="000000"/>
        </w:rPr>
        <w:t xml:space="preserve">Отметим, что явный спад в инвестициях пришелся на 2012 - 2013 гг. В этот период активные инвестиции начала привлекать только одна сторонняя для района компания - </w:t>
      </w:r>
      <w:r w:rsidRPr="0092626D">
        <w:t>ООО «Брянская мясная компания» агропромышленного холдинга «Мираторг»</w:t>
      </w:r>
      <w:r>
        <w:t>.</w:t>
      </w:r>
    </w:p>
    <w:p w:rsidR="006263EA" w:rsidRDefault="006263EA" w:rsidP="00B22A15">
      <w:pPr>
        <w:pStyle w:val="NormalWeb"/>
        <w:spacing w:after="0" w:line="360" w:lineRule="auto"/>
        <w:ind w:firstLine="709"/>
        <w:jc w:val="both"/>
      </w:pPr>
      <w:r w:rsidRPr="00722CB2">
        <w:t xml:space="preserve">Основными факторами, обеспечивающими инвестиционную привлекательность района, является наличие природных ресурсов и значительный потенциал трудовых ресурсов. В районе есть возможность предоставления земельных площадей под выращивание картофеля, зерновых культур, площадок под жилую застройку в черте города и в селах района. На территории района имеются неиспользуемые объекты, которые могут быть задействованы в качестве инвестиционных площадок. </w:t>
      </w:r>
    </w:p>
    <w:p w:rsidR="006263EA" w:rsidRPr="002450F0" w:rsidRDefault="006263EA" w:rsidP="00B22A15">
      <w:pPr>
        <w:pStyle w:val="NormalWeb"/>
        <w:spacing w:after="0" w:line="360" w:lineRule="auto"/>
        <w:ind w:firstLine="709"/>
        <w:jc w:val="both"/>
        <w:rPr>
          <w:sz w:val="8"/>
        </w:rPr>
      </w:pPr>
    </w:p>
    <w:p w:rsidR="006263EA" w:rsidRDefault="006263EA" w:rsidP="00B93CA5">
      <w:pPr>
        <w:pStyle w:val="NormalWeb"/>
        <w:tabs>
          <w:tab w:val="left" w:pos="2880"/>
        </w:tabs>
        <w:spacing w:after="0" w:line="240" w:lineRule="auto"/>
        <w:jc w:val="center"/>
        <w:rPr>
          <w:color w:val="000000"/>
        </w:rPr>
      </w:pPr>
      <w:r>
        <w:rPr>
          <w:noProof/>
        </w:rPr>
        <w:pict>
          <v:shape id="Диаграмма 134" o:spid="_x0000_i1047" type="#_x0000_t75" style="width:478.5pt;height:29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nsHRR3QAAAAUBAAAPAAAAZHJzL2Rvd25y&#10;ZXYueG1sTI/NTsMwEITvSLyDtUjcqANSaBviVPyICwdQW9SKmxtv46j2OordNPD0LFzgMtJoVjPf&#10;lovROzFgH9tACq4nGQikOpiWGgXv6+erGYiYNBntAqGCT4ywqM7PSl2YcKIlDqvUCC6hWGgFNqWu&#10;kDLWFr2Ok9AhcbYPvdeJbd9I0+sTl3snb7LsVnrdEi9Y3eGjxfqwOnoFG9s+jC/59mDb16+36eZp&#10;+HDrvVKXF+P9HYiEY/o7hh98RoeKmXbhSCYKp4AfSb/K2Tyfst0pyGd5BrIq5X/66hs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">
            <v:imagedata r:id="rId38" o:title="" croptop="-3762f" cropbottom="-2353f" cropleft="-1272f" cropright="-21f"/>
            <o:lock v:ext="edit" aspectratio="f"/>
          </v:shape>
        </w:pict>
      </w:r>
    </w:p>
    <w:p w:rsidR="006263EA" w:rsidRPr="00B93CA5" w:rsidRDefault="006263EA" w:rsidP="004D703F">
      <w:pPr>
        <w:pStyle w:val="NormalWeb"/>
        <w:spacing w:after="0" w:line="240" w:lineRule="auto"/>
        <w:jc w:val="center"/>
        <w:rPr>
          <w:b/>
          <w:color w:val="000000"/>
          <w:sz w:val="14"/>
        </w:rPr>
      </w:pPr>
    </w:p>
    <w:p w:rsidR="006263EA" w:rsidRPr="002450F0" w:rsidRDefault="006263EA" w:rsidP="004D703F">
      <w:pPr>
        <w:pStyle w:val="NormalWeb"/>
        <w:spacing w:after="0" w:line="240" w:lineRule="auto"/>
        <w:jc w:val="center"/>
        <w:rPr>
          <w:b/>
          <w:color w:val="000000"/>
        </w:rPr>
      </w:pPr>
      <w:r w:rsidRPr="002450F0">
        <w:rPr>
          <w:b/>
          <w:color w:val="000000"/>
        </w:rPr>
        <w:t xml:space="preserve">Рисунок </w:t>
      </w:r>
      <w:r>
        <w:rPr>
          <w:b/>
          <w:color w:val="000000"/>
        </w:rPr>
        <w:t>22</w:t>
      </w:r>
      <w:r w:rsidRPr="002450F0">
        <w:rPr>
          <w:b/>
          <w:color w:val="000000"/>
        </w:rPr>
        <w:t xml:space="preserve"> – Уровень инвестиционного климата </w:t>
      </w:r>
      <w:r w:rsidRPr="002450F0">
        <w:rPr>
          <w:b/>
        </w:rPr>
        <w:t>муниципального образования Мглинский район</w:t>
      </w:r>
      <w:r w:rsidRPr="002450F0">
        <w:rPr>
          <w:b/>
          <w:color w:val="000000"/>
        </w:rPr>
        <w:t xml:space="preserve"> Брянской области за 2008-2016 гг.</w:t>
      </w:r>
    </w:p>
    <w:p w:rsidR="006263EA" w:rsidRPr="002450F0" w:rsidRDefault="006263EA" w:rsidP="00B22A15">
      <w:pPr>
        <w:pStyle w:val="FootnoteText"/>
        <w:jc w:val="both"/>
        <w:rPr>
          <w:rFonts w:ascii="Times New Roman" w:hAnsi="Times New Roman"/>
          <w:sz w:val="10"/>
          <w:szCs w:val="10"/>
        </w:rPr>
      </w:pPr>
    </w:p>
    <w:p w:rsidR="006263EA" w:rsidRPr="002450F0" w:rsidRDefault="006263EA" w:rsidP="00B22A15">
      <w:pPr>
        <w:pStyle w:val="FootnoteText"/>
        <w:jc w:val="both"/>
        <w:rPr>
          <w:rFonts w:ascii="Times New Roman" w:hAnsi="Times New Roman"/>
        </w:rPr>
      </w:pPr>
      <w:r w:rsidRPr="002450F0">
        <w:rPr>
          <w:rFonts w:ascii="Times New Roman" w:hAnsi="Times New Roman"/>
        </w:rPr>
        <w:t>Источник: составлено на основе Региональной базы статистических данных муниципальных образований,</w:t>
      </w:r>
      <w:r w:rsidRPr="009F728A">
        <w:rPr>
          <w:rFonts w:ascii="Times New Roman" w:hAnsi="Times New Roman"/>
        </w:rPr>
        <w:t xml:space="preserve"> </w:t>
      </w:r>
      <w:hyperlink r:id="rId39" w:history="1">
        <w:r w:rsidRPr="002450F0">
          <w:rPr>
            <w:rStyle w:val="Hyperlink"/>
            <w:rFonts w:ascii="Times New Roman" w:hAnsi="Times New Roman"/>
          </w:rPr>
          <w:t>http://www.gks.ru/dbscripts/munst/munst15/DBInet.cgi</w:t>
        </w:r>
      </w:hyperlink>
    </w:p>
    <w:p w:rsidR="006263EA" w:rsidRDefault="006263EA" w:rsidP="00B22A15">
      <w:pPr>
        <w:pStyle w:val="Heading3"/>
        <w:spacing w:beforeAutospacing="0" w:afterAutospacing="0" w:line="360" w:lineRule="auto"/>
        <w:ind w:firstLine="709"/>
        <w:rPr>
          <w:sz w:val="24"/>
          <w:szCs w:val="24"/>
        </w:rPr>
      </w:pPr>
      <w:bookmarkStart w:id="3" w:name="_Toc529436745"/>
    </w:p>
    <w:p w:rsidR="006263EA" w:rsidRDefault="006263EA" w:rsidP="00B22A15">
      <w:pPr>
        <w:pStyle w:val="Heading3"/>
        <w:spacing w:beforeAutospacing="0" w:afterAutospacing="0" w:line="360" w:lineRule="auto"/>
        <w:ind w:firstLine="709"/>
        <w:rPr>
          <w:sz w:val="24"/>
          <w:szCs w:val="24"/>
        </w:rPr>
      </w:pPr>
      <w:r w:rsidRPr="004D703F">
        <w:rPr>
          <w:sz w:val="24"/>
          <w:szCs w:val="24"/>
        </w:rPr>
        <w:t>Инфраструктура и ЖКХ</w:t>
      </w:r>
      <w:bookmarkEnd w:id="3"/>
      <w:r w:rsidRPr="004D703F">
        <w:rPr>
          <w:sz w:val="24"/>
          <w:szCs w:val="24"/>
        </w:rPr>
        <w:t xml:space="preserve"> </w:t>
      </w:r>
    </w:p>
    <w:p w:rsidR="006263EA" w:rsidRPr="002450F0" w:rsidRDefault="006263EA" w:rsidP="00B22A15">
      <w:pPr>
        <w:autoSpaceDE w:val="0"/>
        <w:autoSpaceDN w:val="0"/>
        <w:adjustRightInd w:val="0"/>
        <w:spacing w:after="0" w:line="360" w:lineRule="auto"/>
        <w:ind w:firstLine="709"/>
        <w:jc w:val="both"/>
        <w:rPr>
          <w:rFonts w:ascii="Times New Roman" w:hAnsi="Times New Roman"/>
          <w:color w:val="000000"/>
          <w:sz w:val="24"/>
          <w:szCs w:val="24"/>
        </w:rPr>
      </w:pPr>
      <w:r w:rsidRPr="004D703F">
        <w:rPr>
          <w:rFonts w:ascii="Times New Roman" w:hAnsi="Times New Roman"/>
          <w:color w:val="000000"/>
          <w:sz w:val="24"/>
          <w:szCs w:val="24"/>
        </w:rPr>
        <w:t>Состояние жилищного фонда и коммунальной инфраструктуры в Мглинском районе</w:t>
      </w:r>
      <w:r w:rsidRPr="00AE600A">
        <w:rPr>
          <w:rFonts w:ascii="Times New Roman" w:hAnsi="Times New Roman"/>
          <w:color w:val="000000"/>
          <w:sz w:val="24"/>
          <w:szCs w:val="24"/>
        </w:rPr>
        <w:t xml:space="preserve"> Брянской области характеризуется высоким уровнем износа коммунальных объектов и инженерных сетей, высоким уровнем энергозатрат и большими потерями. Физический износ коммунальной инфраструктуры в среднем по Брянской области составляет более 50%, что приводит к появлению проблемы обеспечения надежности </w:t>
      </w:r>
      <w:r w:rsidRPr="002450F0">
        <w:rPr>
          <w:rFonts w:ascii="Times New Roman" w:hAnsi="Times New Roman"/>
          <w:color w:val="000000"/>
          <w:sz w:val="24"/>
          <w:szCs w:val="24"/>
        </w:rPr>
        <w:t xml:space="preserve">функционирования систем жизнеобеспечения и повышению аварийности. </w:t>
      </w:r>
    </w:p>
    <w:p w:rsidR="006263EA" w:rsidRPr="002450F0" w:rsidRDefault="006263EA" w:rsidP="00B22A15">
      <w:pPr>
        <w:spacing w:after="0" w:line="360" w:lineRule="auto"/>
        <w:ind w:firstLine="709"/>
        <w:jc w:val="both"/>
        <w:rPr>
          <w:rFonts w:ascii="Times New Roman" w:hAnsi="Times New Roman"/>
          <w:color w:val="000000"/>
          <w:sz w:val="24"/>
          <w:szCs w:val="24"/>
        </w:rPr>
      </w:pPr>
      <w:r w:rsidRPr="002450F0">
        <w:rPr>
          <w:rFonts w:ascii="Times New Roman" w:hAnsi="Times New Roman"/>
          <w:color w:val="000000"/>
          <w:sz w:val="24"/>
          <w:szCs w:val="24"/>
        </w:rPr>
        <w:t xml:space="preserve">Общая жилая площадь помещений, приходящаяся в среднем на одного жителя </w:t>
      </w:r>
      <w:r w:rsidRPr="002450F0">
        <w:rPr>
          <w:rFonts w:ascii="Times New Roman" w:hAnsi="Times New Roman"/>
          <w:sz w:val="24"/>
          <w:szCs w:val="24"/>
        </w:rPr>
        <w:t>муниципального образования Мглинский район</w:t>
      </w:r>
      <w:r w:rsidRPr="002450F0">
        <w:rPr>
          <w:rFonts w:ascii="Times New Roman" w:hAnsi="Times New Roman"/>
          <w:color w:val="000000"/>
          <w:sz w:val="24"/>
          <w:szCs w:val="24"/>
        </w:rPr>
        <w:t>, в 2008 г. составляла 26,6 м</w:t>
      </w:r>
      <w:r w:rsidRPr="002450F0">
        <w:rPr>
          <w:rFonts w:ascii="Times New Roman" w:hAnsi="Times New Roman"/>
          <w:color w:val="000000"/>
          <w:sz w:val="24"/>
          <w:szCs w:val="24"/>
          <w:vertAlign w:val="superscript"/>
        </w:rPr>
        <w:t>2</w:t>
      </w:r>
      <w:r w:rsidRPr="002450F0">
        <w:rPr>
          <w:rFonts w:ascii="Times New Roman" w:hAnsi="Times New Roman"/>
          <w:color w:val="000000"/>
          <w:sz w:val="24"/>
          <w:szCs w:val="24"/>
        </w:rPr>
        <w:t>, а к 2017 г. она выросла на 15% (30,5 м</w:t>
      </w:r>
      <w:r w:rsidRPr="002450F0">
        <w:rPr>
          <w:rFonts w:ascii="Times New Roman" w:hAnsi="Times New Roman"/>
          <w:color w:val="000000"/>
          <w:sz w:val="24"/>
          <w:szCs w:val="24"/>
          <w:vertAlign w:val="superscript"/>
        </w:rPr>
        <w:t>2</w:t>
      </w:r>
      <w:r w:rsidRPr="002450F0">
        <w:rPr>
          <w:rFonts w:ascii="Times New Roman" w:hAnsi="Times New Roman"/>
          <w:color w:val="000000"/>
          <w:sz w:val="24"/>
          <w:szCs w:val="24"/>
        </w:rPr>
        <w:t>), что свидетельствует об улучшении жилищных условий населения района. Введен в эксплуатацию 1 многоквартирный жилой дом (после реконструкции) площадью 899,6 м</w:t>
      </w:r>
      <w:r w:rsidRPr="002450F0">
        <w:rPr>
          <w:rFonts w:ascii="Times New Roman" w:hAnsi="Times New Roman"/>
          <w:color w:val="000000"/>
          <w:sz w:val="24"/>
          <w:szCs w:val="24"/>
          <w:vertAlign w:val="superscript"/>
        </w:rPr>
        <w:t>2</w:t>
      </w:r>
      <w:r w:rsidRPr="002450F0">
        <w:rPr>
          <w:rFonts w:ascii="Times New Roman" w:hAnsi="Times New Roman"/>
          <w:color w:val="000000"/>
          <w:sz w:val="24"/>
          <w:szCs w:val="24"/>
        </w:rPr>
        <w:t>.</w:t>
      </w:r>
      <w:r>
        <w:rPr>
          <w:rFonts w:ascii="Times New Roman" w:hAnsi="Times New Roman"/>
          <w:color w:val="000000"/>
          <w:sz w:val="24"/>
          <w:szCs w:val="24"/>
        </w:rPr>
        <w:t xml:space="preserve"> </w:t>
      </w:r>
      <w:r w:rsidRPr="002450F0">
        <w:rPr>
          <w:rFonts w:ascii="Times New Roman" w:hAnsi="Times New Roman"/>
          <w:color w:val="000000"/>
          <w:sz w:val="24"/>
          <w:szCs w:val="24"/>
        </w:rPr>
        <w:t>В рамках синхронизации программы «Газификация регионов РФ» закончено строительство межпоселкового газопровода высокого давления протяженностью 12 км. К газовой сети подключено 26 абонентов, но около 40% абонентов ждут подключения. Всего за 2017 г. по району подключен 51 абонент, из них 10 – по городу, 41 - по селу. Уровень газификации населенных пунктов природным газом по состоянию на 01.01.2018 г. по району составил –59,62%, в том числе в городе – 80,47 %, в селе – 47,1%.</w:t>
      </w:r>
      <w:r>
        <w:rPr>
          <w:rFonts w:ascii="Times New Roman" w:hAnsi="Times New Roman"/>
          <w:color w:val="000000"/>
          <w:sz w:val="24"/>
          <w:szCs w:val="24"/>
        </w:rPr>
        <w:t xml:space="preserve"> </w:t>
      </w:r>
      <w:r w:rsidRPr="002450F0">
        <w:rPr>
          <w:rFonts w:ascii="Times New Roman" w:hAnsi="Times New Roman"/>
          <w:color w:val="000000"/>
          <w:sz w:val="24"/>
          <w:szCs w:val="24"/>
        </w:rPr>
        <w:t>Планируется подключить 43 абонента, из них 9 - город, 34 - село.</w:t>
      </w:r>
    </w:p>
    <w:p w:rsidR="006263EA" w:rsidRPr="002450F0" w:rsidRDefault="006263EA" w:rsidP="00C55151">
      <w:pPr>
        <w:spacing w:after="0" w:line="360" w:lineRule="auto"/>
        <w:ind w:firstLine="709"/>
        <w:jc w:val="both"/>
        <w:rPr>
          <w:rFonts w:ascii="Times New Roman" w:hAnsi="Times New Roman"/>
          <w:color w:val="000000"/>
          <w:sz w:val="24"/>
          <w:szCs w:val="24"/>
        </w:rPr>
      </w:pPr>
      <w:r w:rsidRPr="002450F0">
        <w:rPr>
          <w:rFonts w:ascii="Times New Roman" w:hAnsi="Times New Roman"/>
          <w:color w:val="000000"/>
          <w:sz w:val="24"/>
          <w:szCs w:val="24"/>
        </w:rPr>
        <w:t xml:space="preserve">В районе наблюдается высокое число аварий в системах водоснабжения. Ежегодно в </w:t>
      </w:r>
      <w:r w:rsidRPr="002450F0">
        <w:rPr>
          <w:rFonts w:ascii="Times New Roman" w:hAnsi="Times New Roman"/>
          <w:sz w:val="24"/>
          <w:szCs w:val="24"/>
        </w:rPr>
        <w:t xml:space="preserve">муниципальном образовании Мглинский район </w:t>
      </w:r>
      <w:r w:rsidRPr="002450F0">
        <w:rPr>
          <w:rFonts w:ascii="Times New Roman" w:hAnsi="Times New Roman"/>
          <w:color w:val="000000"/>
          <w:sz w:val="24"/>
          <w:szCs w:val="24"/>
        </w:rPr>
        <w:t xml:space="preserve">выполняются ремонтные работы уличного водопровода. В целях устранения перебоев с водоснабжением приобретена станция управления погружными насосами для МУП «Мглинский районный водоканал» и </w:t>
      </w:r>
      <w:r w:rsidRPr="002450F0">
        <w:rPr>
          <w:rFonts w:ascii="Times New Roman" w:hAnsi="Times New Roman"/>
          <w:sz w:val="24"/>
          <w:szCs w:val="24"/>
        </w:rPr>
        <w:t>экскаватор</w:t>
      </w:r>
      <w:r w:rsidRPr="002450F0">
        <w:rPr>
          <w:rFonts w:ascii="Times New Roman" w:hAnsi="Times New Roman"/>
          <w:color w:val="000000"/>
          <w:sz w:val="24"/>
          <w:szCs w:val="24"/>
        </w:rPr>
        <w:t xml:space="preserve">. На рисунке </w:t>
      </w:r>
      <w:r>
        <w:rPr>
          <w:rFonts w:ascii="Times New Roman" w:hAnsi="Times New Roman"/>
          <w:color w:val="000000"/>
          <w:sz w:val="24"/>
          <w:szCs w:val="24"/>
        </w:rPr>
        <w:t>23</w:t>
      </w:r>
      <w:r w:rsidRPr="002450F0">
        <w:rPr>
          <w:rFonts w:ascii="Times New Roman" w:hAnsi="Times New Roman"/>
          <w:color w:val="000000"/>
          <w:sz w:val="24"/>
          <w:szCs w:val="24"/>
        </w:rPr>
        <w:t xml:space="preserve"> отражена протяженность сетей водоснабжения, требующих замены: в 2008 году – 116 тыс. м., в 2016 году – на 2 % меньше (114 тыс. м).</w:t>
      </w:r>
    </w:p>
    <w:p w:rsidR="006263EA" w:rsidRDefault="006263EA" w:rsidP="00C55151">
      <w:pPr>
        <w:spacing w:after="0" w:line="360" w:lineRule="auto"/>
        <w:ind w:firstLine="709"/>
        <w:jc w:val="both"/>
        <w:rPr>
          <w:rFonts w:ascii="Times New Roman" w:hAnsi="Times New Roman"/>
          <w:color w:val="000000"/>
          <w:sz w:val="24"/>
          <w:szCs w:val="24"/>
        </w:rPr>
      </w:pPr>
      <w:r w:rsidRPr="002450F0">
        <w:rPr>
          <w:rFonts w:ascii="Times New Roman" w:hAnsi="Times New Roman"/>
          <w:color w:val="000000"/>
          <w:sz w:val="24"/>
          <w:szCs w:val="24"/>
        </w:rPr>
        <w:t>Среди выявленных проблем функционирования ЖКХ — высокие энергетические затраты, в том числе из-за высокого износа коммуникаций; высокая составляющая в тарифах на услуги ЖКХ затрат на аварийный ремонт коммуникаций; зачастую низкое качество предоставляемых услуг; дефицит мощностей.</w:t>
      </w:r>
    </w:p>
    <w:p w:rsidR="006263EA" w:rsidRPr="004A56DA" w:rsidRDefault="006263EA" w:rsidP="002450F0">
      <w:pPr>
        <w:spacing w:after="0" w:line="360" w:lineRule="auto"/>
        <w:ind w:firstLine="709"/>
        <w:jc w:val="both"/>
        <w:rPr>
          <w:rFonts w:ascii="Times New Roman" w:hAnsi="Times New Roman"/>
          <w:b/>
          <w:color w:val="000000"/>
          <w:sz w:val="24"/>
          <w:szCs w:val="24"/>
        </w:rPr>
      </w:pPr>
      <w:r w:rsidRPr="004A56DA">
        <w:rPr>
          <w:rFonts w:ascii="Times New Roman" w:hAnsi="Times New Roman"/>
          <w:b/>
          <w:color w:val="000000"/>
          <w:sz w:val="24"/>
          <w:szCs w:val="24"/>
        </w:rPr>
        <w:t>Транспорт</w:t>
      </w:r>
    </w:p>
    <w:p w:rsidR="006263EA" w:rsidRDefault="006263EA" w:rsidP="00C55151">
      <w:pPr>
        <w:spacing w:after="0" w:line="360" w:lineRule="auto"/>
        <w:ind w:firstLine="709"/>
        <w:jc w:val="both"/>
        <w:rPr>
          <w:rFonts w:ascii="Times New Roman" w:hAnsi="Times New Roman"/>
          <w:sz w:val="24"/>
          <w:szCs w:val="24"/>
        </w:rPr>
      </w:pPr>
      <w:r w:rsidRPr="00CA232B">
        <w:rPr>
          <w:rFonts w:ascii="Times New Roman" w:hAnsi="Times New Roman"/>
          <w:sz w:val="24"/>
          <w:szCs w:val="24"/>
        </w:rPr>
        <w:t xml:space="preserve">Проблемой Брянской области и Мглинского района является неудовлетворительное состояние системы общественного транспорта. Транспортное </w:t>
      </w:r>
      <w:r w:rsidRPr="002450F0">
        <w:rPr>
          <w:rFonts w:ascii="Times New Roman" w:hAnsi="Times New Roman"/>
          <w:sz w:val="24"/>
          <w:szCs w:val="24"/>
        </w:rPr>
        <w:t>обслуживание населения муниципального образования Мглинский район осуществляется</w:t>
      </w:r>
      <w:r w:rsidRPr="00CA232B">
        <w:rPr>
          <w:rFonts w:ascii="Times New Roman" w:hAnsi="Times New Roman"/>
          <w:sz w:val="24"/>
          <w:szCs w:val="24"/>
        </w:rPr>
        <w:t xml:space="preserve"> по 10 муниципальным маршрутам, которыми охвачены все 12</w:t>
      </w:r>
      <w:r>
        <w:rPr>
          <w:rFonts w:ascii="Times New Roman" w:hAnsi="Times New Roman"/>
          <w:sz w:val="24"/>
          <w:szCs w:val="24"/>
        </w:rPr>
        <w:t xml:space="preserve"> сельских поселений. </w:t>
      </w:r>
    </w:p>
    <w:p w:rsidR="006263EA" w:rsidRPr="0068441D" w:rsidRDefault="006263EA" w:rsidP="00C55151">
      <w:pPr>
        <w:spacing w:after="0" w:line="360" w:lineRule="auto"/>
        <w:ind w:firstLine="709"/>
        <w:jc w:val="both"/>
        <w:rPr>
          <w:rFonts w:ascii="Times New Roman" w:hAnsi="Times New Roman"/>
          <w:color w:val="000000"/>
          <w:sz w:val="20"/>
          <w:szCs w:val="24"/>
        </w:rPr>
      </w:pPr>
    </w:p>
    <w:p w:rsidR="006263EA" w:rsidRDefault="006263EA" w:rsidP="00C9322A">
      <w:pPr>
        <w:spacing w:after="0" w:line="360" w:lineRule="auto"/>
        <w:jc w:val="both"/>
        <w:rPr>
          <w:rFonts w:ascii="Times New Roman" w:hAnsi="Times New Roman"/>
          <w:color w:val="000000"/>
          <w:sz w:val="24"/>
          <w:szCs w:val="24"/>
        </w:rPr>
      </w:pPr>
      <w:r w:rsidRPr="00C14AFD">
        <w:rPr>
          <w:rFonts w:ascii="Times New Roman" w:hAnsi="Times New Roman"/>
          <w:noProof/>
          <w:sz w:val="20"/>
          <w:szCs w:val="20"/>
          <w:lang w:eastAsia="ru-RU"/>
        </w:rPr>
        <w:pict>
          <v:shape id="Диаграмма 136" o:spid="_x0000_i1048" type="#_x0000_t75" style="width:466.5pt;height:188.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jQI753QAAAAUBAAAPAAAAZHJzL2Rvd25y&#10;ZXYueG1sTI/NTsMwEITvSLyDtUjcqAOoaZvGqVAkDvwcSoPUqxMvSai9juJtG94ewwUuK41mNPNt&#10;vpmcFSccQ+9Jwe0sAYHUeNNTq+C9erxZggisyWjrCRV8YYBNcXmR68z4M73hacetiCUUMq2gYx4y&#10;KUPTodNh5gek6H340WmOcmylGfU5ljsr75IklU73FBc6PWDZYXPYHZ2CF64PvJfPfbqs7Ovq86n0&#10;1bZU6vpqeliDYJz4Lww/+BEdishU+yOZIKyC+Aj/3uitFskcRK3gfpHOQRa5/E9ffAM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">
            <v:imagedata r:id="rId40" o:title="" croptop="-2331f" cropbottom="-2294f" cropleft="-534f" cropright="-1325f"/>
            <o:lock v:ext="edit" aspectratio="f"/>
          </v:shape>
        </w:pict>
      </w:r>
    </w:p>
    <w:p w:rsidR="006263EA" w:rsidRPr="0068441D" w:rsidRDefault="006263EA" w:rsidP="00C9322A">
      <w:pPr>
        <w:spacing w:after="0" w:line="240" w:lineRule="auto"/>
        <w:jc w:val="both"/>
        <w:rPr>
          <w:rFonts w:ascii="Times New Roman" w:hAnsi="Times New Roman"/>
          <w:color w:val="000000"/>
          <w:sz w:val="20"/>
          <w:szCs w:val="24"/>
        </w:rPr>
      </w:pPr>
    </w:p>
    <w:p w:rsidR="006263EA" w:rsidRPr="002450F0" w:rsidRDefault="006263EA" w:rsidP="00C9322A">
      <w:pPr>
        <w:spacing w:after="0" w:line="240" w:lineRule="auto"/>
        <w:jc w:val="center"/>
        <w:rPr>
          <w:rFonts w:ascii="Times New Roman" w:hAnsi="Times New Roman"/>
          <w:color w:val="000000"/>
          <w:sz w:val="24"/>
          <w:szCs w:val="24"/>
        </w:rPr>
      </w:pPr>
      <w:r w:rsidRPr="002450F0">
        <w:rPr>
          <w:rFonts w:ascii="Times New Roman" w:hAnsi="Times New Roman"/>
          <w:b/>
          <w:color w:val="000000"/>
          <w:sz w:val="24"/>
          <w:szCs w:val="24"/>
        </w:rPr>
        <w:t xml:space="preserve">Рисунок </w:t>
      </w:r>
      <w:r>
        <w:rPr>
          <w:rFonts w:ascii="Times New Roman" w:hAnsi="Times New Roman"/>
          <w:b/>
          <w:color w:val="000000"/>
          <w:sz w:val="24"/>
          <w:szCs w:val="24"/>
        </w:rPr>
        <w:t>23</w:t>
      </w:r>
      <w:r w:rsidRPr="002450F0">
        <w:rPr>
          <w:rFonts w:ascii="Times New Roman" w:hAnsi="Times New Roman"/>
          <w:b/>
          <w:color w:val="000000"/>
          <w:sz w:val="24"/>
          <w:szCs w:val="24"/>
        </w:rPr>
        <w:t xml:space="preserve"> – Требуемый объем замены уличных водопроводных сетей </w:t>
      </w:r>
      <w:r w:rsidRPr="002450F0">
        <w:rPr>
          <w:rFonts w:ascii="Times New Roman" w:hAnsi="Times New Roman"/>
          <w:b/>
          <w:sz w:val="24"/>
          <w:szCs w:val="24"/>
        </w:rPr>
        <w:t>муниципального образования Мглинский район</w:t>
      </w:r>
      <w:r w:rsidRPr="002450F0">
        <w:rPr>
          <w:rFonts w:ascii="Times New Roman" w:hAnsi="Times New Roman"/>
          <w:b/>
          <w:color w:val="000000"/>
          <w:sz w:val="24"/>
          <w:szCs w:val="24"/>
        </w:rPr>
        <w:t>, метров</w:t>
      </w:r>
    </w:p>
    <w:p w:rsidR="006263EA" w:rsidRPr="002450F0" w:rsidRDefault="006263EA" w:rsidP="00C9322A">
      <w:pPr>
        <w:pStyle w:val="FootnoteText"/>
        <w:jc w:val="both"/>
        <w:rPr>
          <w:rFonts w:ascii="Times New Roman" w:hAnsi="Times New Roman"/>
          <w:sz w:val="10"/>
          <w:szCs w:val="10"/>
        </w:rPr>
      </w:pPr>
    </w:p>
    <w:p w:rsidR="006263EA" w:rsidRPr="002450F0" w:rsidRDefault="006263EA" w:rsidP="00C9322A">
      <w:pPr>
        <w:pStyle w:val="FootnoteText"/>
        <w:jc w:val="both"/>
        <w:rPr>
          <w:rFonts w:ascii="Times New Roman" w:hAnsi="Times New Roman"/>
        </w:rPr>
      </w:pPr>
      <w:r w:rsidRPr="002450F0">
        <w:rPr>
          <w:rFonts w:ascii="Times New Roman" w:hAnsi="Times New Roman"/>
        </w:rPr>
        <w:t xml:space="preserve">Источник: составлено на основе Региональной базы статистических данных муниципальных образований, </w:t>
      </w:r>
      <w:hyperlink r:id="rId41" w:history="1">
        <w:r w:rsidRPr="002450F0">
          <w:rPr>
            <w:rStyle w:val="Hyperlink"/>
            <w:rFonts w:ascii="Times New Roman" w:hAnsi="Times New Roman"/>
          </w:rPr>
          <w:t>http://www.gks.ru/dbscripts/munst/munst15/DBInet.cgi</w:t>
        </w:r>
      </w:hyperlink>
    </w:p>
    <w:p w:rsidR="006263EA" w:rsidRDefault="006263EA" w:rsidP="00B93CA5">
      <w:pPr>
        <w:spacing w:after="0" w:line="360" w:lineRule="auto"/>
        <w:ind w:firstLine="709"/>
        <w:jc w:val="both"/>
        <w:rPr>
          <w:rFonts w:ascii="Times New Roman" w:hAnsi="Times New Roman"/>
          <w:sz w:val="24"/>
          <w:szCs w:val="24"/>
        </w:rPr>
      </w:pPr>
      <w:r>
        <w:rPr>
          <w:rFonts w:ascii="Times New Roman" w:hAnsi="Times New Roman"/>
          <w:sz w:val="24"/>
          <w:szCs w:val="24"/>
        </w:rPr>
        <w:t xml:space="preserve">В 2017 г. пассажирские перевозки по </w:t>
      </w:r>
      <w:r w:rsidRPr="00CA232B">
        <w:rPr>
          <w:rFonts w:ascii="Times New Roman" w:hAnsi="Times New Roman"/>
          <w:sz w:val="24"/>
          <w:szCs w:val="24"/>
        </w:rPr>
        <w:t>муниципальным маршрутам осуществлялись индивидуальными предпринимателями. Микроавтобусы на маршрутах часто не отвечают техническим требованиям. Ключевой вид общественного транспорта на сегодняшний день – городское такси, которые не явля</w:t>
      </w:r>
      <w:r>
        <w:rPr>
          <w:rFonts w:ascii="Times New Roman" w:hAnsi="Times New Roman"/>
          <w:sz w:val="24"/>
          <w:szCs w:val="24"/>
        </w:rPr>
        <w:t>е</w:t>
      </w:r>
      <w:r w:rsidRPr="00CA232B">
        <w:rPr>
          <w:rFonts w:ascii="Times New Roman" w:hAnsi="Times New Roman"/>
          <w:sz w:val="24"/>
          <w:szCs w:val="24"/>
        </w:rPr>
        <w:t>тся эффективным типом общественного транспорта.</w:t>
      </w:r>
    </w:p>
    <w:p w:rsidR="006263EA" w:rsidRPr="002450F0" w:rsidRDefault="006263EA" w:rsidP="00C55151">
      <w:pPr>
        <w:spacing w:after="0" w:line="360" w:lineRule="auto"/>
        <w:ind w:firstLine="709"/>
        <w:jc w:val="both"/>
        <w:rPr>
          <w:rFonts w:ascii="Times New Roman" w:hAnsi="Times New Roman"/>
          <w:b/>
          <w:sz w:val="24"/>
          <w:szCs w:val="24"/>
        </w:rPr>
      </w:pPr>
      <w:r w:rsidRPr="002450F0">
        <w:rPr>
          <w:rFonts w:ascii="Times New Roman" w:hAnsi="Times New Roman"/>
          <w:b/>
          <w:sz w:val="24"/>
          <w:szCs w:val="24"/>
        </w:rPr>
        <w:t>Предпринимательство</w:t>
      </w:r>
    </w:p>
    <w:p w:rsidR="006263EA" w:rsidRPr="002450F0" w:rsidRDefault="006263EA" w:rsidP="00C55151">
      <w:pPr>
        <w:spacing w:after="0" w:line="360" w:lineRule="auto"/>
        <w:ind w:firstLine="709"/>
        <w:jc w:val="both"/>
        <w:rPr>
          <w:rFonts w:ascii="Times New Roman" w:hAnsi="Times New Roman"/>
          <w:sz w:val="24"/>
          <w:szCs w:val="24"/>
        </w:rPr>
      </w:pPr>
      <w:r w:rsidRPr="002450F0">
        <w:rPr>
          <w:rFonts w:ascii="Times New Roman" w:hAnsi="Times New Roman"/>
          <w:sz w:val="24"/>
          <w:szCs w:val="24"/>
        </w:rPr>
        <w:t>Общая численность юридических лиц, осуществляющих деятельность на территории муниципального образования Мглинский район, на 01.01.2018 г. составила 147 единиц, из них 52 субъекта малого предпринимательства. Кроме этого зарегистрировано 346 индивидуальных предпринимателей и глав крестьянских (фермерских) хозяйств. Всего на 1000 жителей в Брянской области приходится 35 субъектов малого и среднего предпринимательства, что значительно ниже, чем в среднем по РФ (42 шт.) и ЦФО (49 шт.). В Мглинском районе Брянской области на 1000 жителей приходится 30 субъектов МСП, что в рамках ЦФО и России является низким показателем.</w:t>
      </w:r>
    </w:p>
    <w:p w:rsidR="006263EA" w:rsidRDefault="006263EA" w:rsidP="00406C3B">
      <w:pPr>
        <w:spacing w:after="0" w:line="360" w:lineRule="auto"/>
        <w:ind w:firstLine="709"/>
        <w:jc w:val="both"/>
        <w:rPr>
          <w:rFonts w:ascii="Times New Roman CYR" w:hAnsi="Times New Roman CYR" w:cs="Times New Roman CYR"/>
          <w:bCs/>
          <w:color w:val="000000"/>
          <w:sz w:val="24"/>
          <w:szCs w:val="24"/>
        </w:rPr>
      </w:pPr>
      <w:r w:rsidRPr="002450F0">
        <w:rPr>
          <w:rFonts w:ascii="Times New Roman" w:hAnsi="Times New Roman"/>
          <w:color w:val="000000"/>
          <w:sz w:val="24"/>
          <w:szCs w:val="24"/>
        </w:rPr>
        <w:t>На территории Мглинского района торговое обслуживание осуществляют 153 торговых предприятия, 11 предприятий общественного питания, 27 предприятий бытового обслуживания.</w:t>
      </w:r>
      <w:r w:rsidRPr="002450F0">
        <w:rPr>
          <w:rFonts w:ascii="Times New Roman" w:hAnsi="Times New Roman"/>
          <w:sz w:val="24"/>
          <w:szCs w:val="24"/>
        </w:rPr>
        <w:t>В районе функционируют 2 магазина «Магнит», 2 магазина «Пятерочка»,</w:t>
      </w:r>
      <w:r>
        <w:rPr>
          <w:rFonts w:ascii="Times New Roman" w:hAnsi="Times New Roman"/>
          <w:sz w:val="24"/>
          <w:szCs w:val="24"/>
        </w:rPr>
        <w:t xml:space="preserve"> магазин </w:t>
      </w:r>
      <w:r w:rsidRPr="00BF5279">
        <w:rPr>
          <w:rFonts w:ascii="Times New Roman" w:hAnsi="Times New Roman"/>
          <w:sz w:val="24"/>
          <w:szCs w:val="24"/>
        </w:rPr>
        <w:t>«Журавли», магазин «Красное и Белое» и 17 магазинов потребительской кооперации.</w:t>
      </w:r>
      <w:r>
        <w:rPr>
          <w:rFonts w:ascii="Times New Roman" w:hAnsi="Times New Roman"/>
          <w:sz w:val="24"/>
          <w:szCs w:val="24"/>
        </w:rPr>
        <w:t xml:space="preserve"> </w:t>
      </w:r>
      <w:r w:rsidRPr="00BF5279">
        <w:rPr>
          <w:rFonts w:ascii="Times New Roman" w:hAnsi="Times New Roman"/>
          <w:sz w:val="24"/>
          <w:szCs w:val="24"/>
        </w:rPr>
        <w:t>Наряду с предприятиями торговли осуществляют деятельность торговые ряды ПО «Мглинское» по продаже продовольственных и непродовольственных товаров, где выделено 140 мест для сельхозтоваропроизводителей. В ярмарках выходного</w:t>
      </w:r>
      <w:r>
        <w:rPr>
          <w:rFonts w:ascii="Times New Roman" w:hAnsi="Times New Roman"/>
          <w:sz w:val="24"/>
          <w:szCs w:val="24"/>
        </w:rPr>
        <w:t xml:space="preserve"> дня в 2017 г. </w:t>
      </w:r>
      <w:r w:rsidRPr="00BF5279">
        <w:rPr>
          <w:rFonts w:ascii="Times New Roman" w:hAnsi="Times New Roman"/>
          <w:sz w:val="24"/>
          <w:szCs w:val="24"/>
        </w:rPr>
        <w:t>активное участие принимали</w:t>
      </w:r>
      <w:r>
        <w:rPr>
          <w:rFonts w:ascii="Times New Roman" w:hAnsi="Times New Roman"/>
          <w:sz w:val="24"/>
          <w:szCs w:val="24"/>
        </w:rPr>
        <w:t xml:space="preserve"> сельхозпредприятия, крестьянские (</w:t>
      </w:r>
      <w:r w:rsidRPr="00BF5279">
        <w:rPr>
          <w:rFonts w:ascii="Times New Roman" w:hAnsi="Times New Roman"/>
          <w:sz w:val="24"/>
          <w:szCs w:val="24"/>
        </w:rPr>
        <w:t>фермерские</w:t>
      </w:r>
      <w:r>
        <w:rPr>
          <w:rFonts w:ascii="Times New Roman" w:hAnsi="Times New Roman"/>
          <w:sz w:val="24"/>
          <w:szCs w:val="24"/>
        </w:rPr>
        <w:t>) хозяйства, п</w:t>
      </w:r>
      <w:r w:rsidRPr="00BF5279">
        <w:rPr>
          <w:rFonts w:ascii="Times New Roman" w:hAnsi="Times New Roman"/>
          <w:sz w:val="24"/>
          <w:szCs w:val="24"/>
        </w:rPr>
        <w:t>редприятия перерабатывающей промышленности, личные подсобные хозяйства граждан.</w:t>
      </w:r>
      <w:r>
        <w:rPr>
          <w:rFonts w:ascii="Times New Roman" w:hAnsi="Times New Roman"/>
          <w:sz w:val="24"/>
          <w:szCs w:val="24"/>
        </w:rPr>
        <w:t xml:space="preserve"> </w:t>
      </w:r>
    </w:p>
    <w:p w:rsidR="006263EA" w:rsidRDefault="006263EA" w:rsidP="00DC446F">
      <w:pPr>
        <w:spacing w:after="0" w:line="360" w:lineRule="auto"/>
        <w:ind w:firstLine="709"/>
        <w:jc w:val="both"/>
        <w:rPr>
          <w:rFonts w:ascii="Times New Roman CYR" w:hAnsi="Times New Roman CYR" w:cs="Times New Roman CYR"/>
          <w:bCs/>
          <w:color w:val="000000"/>
          <w:sz w:val="24"/>
          <w:szCs w:val="24"/>
        </w:rPr>
      </w:pPr>
      <w:r w:rsidRPr="00193B2B">
        <w:rPr>
          <w:rFonts w:ascii="Times New Roman CYR" w:hAnsi="Times New Roman CYR" w:cs="Times New Roman CYR"/>
          <w:bCs/>
          <w:color w:val="000000"/>
          <w:sz w:val="24"/>
          <w:szCs w:val="24"/>
        </w:rPr>
        <w:t>Следует обратить внимание на структуру деятельности</w:t>
      </w:r>
      <w:r>
        <w:rPr>
          <w:rFonts w:ascii="Times New Roman CYR" w:hAnsi="Times New Roman CYR" w:cs="Times New Roman CYR"/>
          <w:bCs/>
          <w:color w:val="000000"/>
          <w:sz w:val="24"/>
          <w:szCs w:val="24"/>
        </w:rPr>
        <w:t xml:space="preserve"> индивидуальных предпринимателей, так как она распределяется не</w:t>
      </w:r>
      <w:r w:rsidRPr="00193B2B">
        <w:rPr>
          <w:rFonts w:ascii="Times New Roman CYR" w:hAnsi="Times New Roman CYR" w:cs="Times New Roman CYR"/>
          <w:bCs/>
          <w:color w:val="000000"/>
          <w:sz w:val="24"/>
          <w:szCs w:val="24"/>
        </w:rPr>
        <w:t>равномерно</w:t>
      </w:r>
      <w:r>
        <w:rPr>
          <w:rFonts w:ascii="Times New Roman CYR" w:hAnsi="Times New Roman CYR" w:cs="Times New Roman CYR"/>
          <w:bCs/>
          <w:color w:val="000000"/>
          <w:sz w:val="24"/>
          <w:szCs w:val="24"/>
        </w:rPr>
        <w:t>. Эти данные могут</w:t>
      </w:r>
      <w:r w:rsidRPr="00193B2B">
        <w:rPr>
          <w:rFonts w:ascii="Times New Roman CYR" w:hAnsi="Times New Roman CYR" w:cs="Times New Roman CYR"/>
          <w:bCs/>
          <w:color w:val="000000"/>
          <w:sz w:val="24"/>
          <w:szCs w:val="24"/>
        </w:rPr>
        <w:t xml:space="preserve"> быть использованы для дальнейшего улучшения социально-экономической ситуации в районе</w:t>
      </w:r>
      <w:r>
        <w:rPr>
          <w:rFonts w:ascii="Times New Roman CYR" w:hAnsi="Times New Roman CYR" w:cs="Times New Roman CYR"/>
          <w:bCs/>
          <w:color w:val="000000"/>
          <w:sz w:val="24"/>
          <w:szCs w:val="24"/>
        </w:rPr>
        <w:t xml:space="preserve"> (рисунок 24)</w:t>
      </w:r>
      <w:r w:rsidRPr="00193B2B">
        <w:rPr>
          <w:rFonts w:ascii="Times New Roman CYR" w:hAnsi="Times New Roman CYR" w:cs="Times New Roman CYR"/>
          <w:bCs/>
          <w:color w:val="000000"/>
          <w:sz w:val="24"/>
          <w:szCs w:val="24"/>
        </w:rPr>
        <w:t xml:space="preserve">. </w:t>
      </w:r>
    </w:p>
    <w:p w:rsidR="006263EA" w:rsidRPr="00193B2B" w:rsidRDefault="006263EA" w:rsidP="00146EB2">
      <w:pPr>
        <w:spacing w:after="0" w:line="360" w:lineRule="auto"/>
        <w:ind w:firstLine="709"/>
        <w:jc w:val="both"/>
        <w:rPr>
          <w:rFonts w:ascii="Times New Roman CYR" w:hAnsi="Times New Roman CYR" w:cs="Times New Roman CYR"/>
          <w:bCs/>
          <w:color w:val="000000"/>
          <w:sz w:val="24"/>
          <w:szCs w:val="24"/>
        </w:rPr>
      </w:pPr>
      <w:r w:rsidRPr="00193B2B">
        <w:rPr>
          <w:rFonts w:ascii="Times New Roman CYR" w:hAnsi="Times New Roman CYR" w:cs="Times New Roman CYR"/>
          <w:bCs/>
          <w:color w:val="000000"/>
          <w:sz w:val="24"/>
          <w:szCs w:val="24"/>
        </w:rPr>
        <w:t>Наибольший удельный вес имеют виды деятельности</w:t>
      </w:r>
      <w:r>
        <w:rPr>
          <w:rFonts w:ascii="Times New Roman CYR" w:hAnsi="Times New Roman CYR" w:cs="Times New Roman CYR"/>
          <w:bCs/>
          <w:color w:val="000000"/>
          <w:sz w:val="24"/>
          <w:szCs w:val="24"/>
        </w:rPr>
        <w:t>,</w:t>
      </w:r>
      <w:r w:rsidRPr="00193B2B">
        <w:rPr>
          <w:rFonts w:ascii="Times New Roman CYR" w:hAnsi="Times New Roman CYR" w:cs="Times New Roman CYR"/>
          <w:bCs/>
          <w:color w:val="000000"/>
          <w:sz w:val="24"/>
          <w:szCs w:val="24"/>
        </w:rPr>
        <w:t xml:space="preserve"> связанные с розничной торговлей (118 предприят</w:t>
      </w:r>
      <w:r>
        <w:rPr>
          <w:rFonts w:ascii="Times New Roman CYR" w:hAnsi="Times New Roman CYR" w:cs="Times New Roman CYR"/>
          <w:bCs/>
          <w:color w:val="000000"/>
          <w:sz w:val="24"/>
          <w:szCs w:val="24"/>
        </w:rPr>
        <w:t>ий), а не производством</w:t>
      </w:r>
      <w:r w:rsidRPr="00193B2B">
        <w:rPr>
          <w:rFonts w:ascii="Times New Roman CYR" w:hAnsi="Times New Roman CYR" w:cs="Times New Roman CYR"/>
          <w:bCs/>
          <w:color w:val="000000"/>
          <w:sz w:val="24"/>
          <w:szCs w:val="24"/>
        </w:rPr>
        <w:t xml:space="preserve">. </w:t>
      </w:r>
      <w:r>
        <w:rPr>
          <w:rFonts w:ascii="Times New Roman CYR" w:hAnsi="Times New Roman CYR" w:cs="Times New Roman CYR"/>
          <w:bCs/>
          <w:color w:val="000000"/>
          <w:sz w:val="24"/>
          <w:szCs w:val="24"/>
        </w:rPr>
        <w:t>В сельском хозяйстве</w:t>
      </w:r>
      <w:r w:rsidRPr="00193B2B">
        <w:rPr>
          <w:rFonts w:ascii="Times New Roman CYR" w:hAnsi="Times New Roman CYR" w:cs="Times New Roman CYR"/>
          <w:bCs/>
          <w:color w:val="000000"/>
          <w:sz w:val="24"/>
          <w:szCs w:val="24"/>
        </w:rPr>
        <w:t xml:space="preserve"> </w:t>
      </w:r>
      <w:r>
        <w:rPr>
          <w:rFonts w:ascii="Times New Roman CYR" w:hAnsi="Times New Roman CYR" w:cs="Times New Roman CYR"/>
          <w:bCs/>
          <w:color w:val="000000"/>
          <w:sz w:val="24"/>
          <w:szCs w:val="24"/>
        </w:rPr>
        <w:t>занято 27</w:t>
      </w:r>
      <w:r w:rsidRPr="00193B2B">
        <w:rPr>
          <w:rFonts w:ascii="Times New Roman CYR" w:hAnsi="Times New Roman CYR" w:cs="Times New Roman CYR"/>
          <w:bCs/>
          <w:color w:val="000000"/>
          <w:sz w:val="24"/>
          <w:szCs w:val="24"/>
        </w:rPr>
        <w:t xml:space="preserve"> индивидуальных </w:t>
      </w:r>
      <w:r>
        <w:rPr>
          <w:rFonts w:ascii="Times New Roman CYR" w:hAnsi="Times New Roman CYR" w:cs="Times New Roman CYR"/>
          <w:bCs/>
          <w:color w:val="000000"/>
          <w:sz w:val="24"/>
          <w:szCs w:val="24"/>
        </w:rPr>
        <w:t>предпринимателей</w:t>
      </w:r>
      <w:r w:rsidRPr="00193B2B">
        <w:rPr>
          <w:rFonts w:ascii="Times New Roman CYR" w:hAnsi="Times New Roman CYR" w:cs="Times New Roman CYR"/>
          <w:bCs/>
          <w:color w:val="000000"/>
          <w:sz w:val="24"/>
          <w:szCs w:val="24"/>
        </w:rPr>
        <w:t xml:space="preserve">. </w:t>
      </w:r>
      <w:r>
        <w:rPr>
          <w:rFonts w:ascii="Times New Roman CYR" w:hAnsi="Times New Roman CYR" w:cs="Times New Roman CYR"/>
          <w:bCs/>
          <w:color w:val="000000"/>
          <w:sz w:val="24"/>
          <w:szCs w:val="24"/>
        </w:rPr>
        <w:t xml:space="preserve">Также можно отметить наличие </w:t>
      </w:r>
      <w:r w:rsidRPr="00193B2B">
        <w:rPr>
          <w:rFonts w:ascii="Times New Roman CYR" w:hAnsi="Times New Roman CYR" w:cs="Times New Roman CYR"/>
          <w:bCs/>
          <w:color w:val="000000"/>
          <w:sz w:val="24"/>
          <w:szCs w:val="24"/>
        </w:rPr>
        <w:t>прочи</w:t>
      </w:r>
      <w:r>
        <w:rPr>
          <w:rFonts w:ascii="Times New Roman CYR" w:hAnsi="Times New Roman CYR" w:cs="Times New Roman CYR"/>
          <w:bCs/>
          <w:color w:val="000000"/>
          <w:sz w:val="24"/>
          <w:szCs w:val="24"/>
        </w:rPr>
        <w:t>х</w:t>
      </w:r>
      <w:r w:rsidRPr="00193B2B">
        <w:rPr>
          <w:rFonts w:ascii="Times New Roman CYR" w:hAnsi="Times New Roman CYR" w:cs="Times New Roman CYR"/>
          <w:bCs/>
          <w:color w:val="000000"/>
          <w:sz w:val="24"/>
          <w:szCs w:val="24"/>
        </w:rPr>
        <w:t xml:space="preserve"> вид</w:t>
      </w:r>
      <w:r>
        <w:rPr>
          <w:rFonts w:ascii="Times New Roman CYR" w:hAnsi="Times New Roman CYR" w:cs="Times New Roman CYR"/>
          <w:bCs/>
          <w:color w:val="000000"/>
          <w:sz w:val="24"/>
          <w:szCs w:val="24"/>
        </w:rPr>
        <w:t>ов</w:t>
      </w:r>
      <w:r w:rsidRPr="00193B2B">
        <w:rPr>
          <w:rFonts w:ascii="Times New Roman CYR" w:hAnsi="Times New Roman CYR" w:cs="Times New Roman CYR"/>
          <w:bCs/>
          <w:color w:val="000000"/>
          <w:sz w:val="24"/>
          <w:szCs w:val="24"/>
        </w:rPr>
        <w:t xml:space="preserve"> деятельности</w:t>
      </w:r>
      <w:r>
        <w:rPr>
          <w:rFonts w:ascii="Times New Roman CYR" w:hAnsi="Times New Roman CYR" w:cs="Times New Roman CYR"/>
          <w:bCs/>
          <w:color w:val="000000"/>
          <w:sz w:val="24"/>
          <w:szCs w:val="24"/>
        </w:rPr>
        <w:t>,</w:t>
      </w:r>
      <w:r w:rsidRPr="00193B2B">
        <w:rPr>
          <w:rFonts w:ascii="Times New Roman CYR" w:hAnsi="Times New Roman CYR" w:cs="Times New Roman CYR"/>
          <w:bCs/>
          <w:color w:val="000000"/>
          <w:sz w:val="24"/>
          <w:szCs w:val="24"/>
        </w:rPr>
        <w:t xml:space="preserve"> связанны</w:t>
      </w:r>
      <w:r>
        <w:rPr>
          <w:rFonts w:ascii="Times New Roman CYR" w:hAnsi="Times New Roman CYR" w:cs="Times New Roman CYR"/>
          <w:bCs/>
          <w:color w:val="000000"/>
          <w:sz w:val="24"/>
          <w:szCs w:val="24"/>
        </w:rPr>
        <w:t>х</w:t>
      </w:r>
      <w:r w:rsidRPr="00193B2B">
        <w:rPr>
          <w:rFonts w:ascii="Times New Roman CYR" w:hAnsi="Times New Roman CYR" w:cs="Times New Roman CYR"/>
          <w:bCs/>
          <w:color w:val="000000"/>
          <w:sz w:val="24"/>
          <w:szCs w:val="24"/>
        </w:rPr>
        <w:t xml:space="preserve"> с: грузовыми перевозками, услугами такси, строительством и строительными работами, услугами парикмахерских, стоматологическими услугами, услуг</w:t>
      </w:r>
      <w:r>
        <w:rPr>
          <w:rFonts w:ascii="Times New Roman CYR" w:hAnsi="Times New Roman CYR" w:cs="Times New Roman CYR"/>
          <w:bCs/>
          <w:color w:val="000000"/>
          <w:sz w:val="24"/>
          <w:szCs w:val="24"/>
        </w:rPr>
        <w:t>ами</w:t>
      </w:r>
      <w:r w:rsidRPr="00193B2B">
        <w:rPr>
          <w:rFonts w:ascii="Times New Roman CYR" w:hAnsi="Times New Roman CYR" w:cs="Times New Roman CYR"/>
          <w:bCs/>
          <w:color w:val="000000"/>
          <w:sz w:val="24"/>
          <w:szCs w:val="24"/>
        </w:rPr>
        <w:t xml:space="preserve"> в области фотографии, благоустройством ландшафтных территорий. </w:t>
      </w:r>
      <w:r w:rsidRPr="00E565CA">
        <w:rPr>
          <w:rFonts w:ascii="Times New Roman CYR" w:hAnsi="Times New Roman CYR" w:cs="Times New Roman CYR"/>
          <w:bCs/>
          <w:color w:val="000000"/>
          <w:sz w:val="24"/>
          <w:szCs w:val="24"/>
        </w:rPr>
        <w:t xml:space="preserve">На территории </w:t>
      </w:r>
      <w:r w:rsidRPr="00E565CA">
        <w:rPr>
          <w:rFonts w:ascii="Times New Roman" w:hAnsi="Times New Roman"/>
          <w:sz w:val="24"/>
          <w:szCs w:val="24"/>
        </w:rPr>
        <w:t xml:space="preserve">муниципального образования Мглинский район </w:t>
      </w:r>
      <w:r w:rsidRPr="00E565CA">
        <w:rPr>
          <w:rFonts w:ascii="Times New Roman CYR" w:hAnsi="Times New Roman CYR" w:cs="Times New Roman CYR"/>
          <w:bCs/>
          <w:color w:val="000000"/>
          <w:sz w:val="24"/>
          <w:szCs w:val="24"/>
        </w:rPr>
        <w:t>были заявлены и, согласно реестру, действуют индивидуальные предприятия по производству пластмасс, гидравлического и пневматического силового оборудования, производству огнеупорных изделий.</w:t>
      </w:r>
    </w:p>
    <w:p w:rsidR="006263EA" w:rsidRPr="00DC446F" w:rsidRDefault="006263EA" w:rsidP="00DC446F">
      <w:pPr>
        <w:spacing w:after="0" w:line="360" w:lineRule="auto"/>
        <w:ind w:firstLine="709"/>
        <w:jc w:val="both"/>
        <w:rPr>
          <w:rFonts w:ascii="Times New Roman CYR" w:hAnsi="Times New Roman CYR" w:cs="Times New Roman CYR"/>
          <w:bCs/>
          <w:color w:val="000000"/>
          <w:sz w:val="14"/>
          <w:szCs w:val="24"/>
        </w:rPr>
      </w:pPr>
    </w:p>
    <w:p w:rsidR="006263EA" w:rsidRDefault="006263EA" w:rsidP="00FF760D">
      <w:pPr>
        <w:spacing w:after="0" w:line="240" w:lineRule="auto"/>
        <w:jc w:val="both"/>
        <w:rPr>
          <w:rFonts w:ascii="Times New Roman CYR" w:hAnsi="Times New Roman CYR" w:cs="Times New Roman CYR"/>
          <w:bCs/>
          <w:color w:val="000000"/>
          <w:sz w:val="24"/>
          <w:szCs w:val="24"/>
        </w:rPr>
      </w:pPr>
      <w:r>
        <w:rPr>
          <w:noProof/>
          <w:lang w:eastAsia="ru-RU"/>
        </w:rPr>
        <w:pict>
          <v:shape id="Диаграмма 16" o:spid="_x0000_i1049" type="#_x0000_t75" style="width:468.75pt;height:213.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RTnfY3AAAAAUBAAAPAAAAZHJzL2Rvd25y&#10;ZXYueG1sTI/BasMwEETvhf6D2EJvjewSJ65jOYRACzk2CfS6sba2E2llLCV2/75qL+1lYZhh5m25&#10;nqwRNxp851hBOktAENdOd9woOB5en3IQPiBrNI5JwRd5WFf3dyUW2o38Trd9aEQsYV+ggjaEvpDS&#10;1y1Z9DPXE0fv0w0WQ5RDI/WAYyy3Rj4nyUJa7DgutNjTtqX6sr9aBbttvlumJuSHc5p9SLyM4/Ft&#10;o9Tjw7RZgQg0hb8w/OBHdKgi08ldWXthFMRHwu+N3stykYE4KZjPswxkVcr/9NU3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">
            <v:imagedata r:id="rId42" o:title="" croptop="-1316f" cropbottom="-1240f" cropleft="-2773f" cropright="-366f"/>
            <o:lock v:ext="edit" aspectratio="f"/>
          </v:shape>
        </w:pict>
      </w:r>
    </w:p>
    <w:p w:rsidR="006263EA" w:rsidRDefault="006263EA" w:rsidP="00FF760D">
      <w:pPr>
        <w:spacing w:after="0" w:line="240" w:lineRule="auto"/>
        <w:jc w:val="both"/>
        <w:rPr>
          <w:rFonts w:ascii="Times New Roman CYR" w:hAnsi="Times New Roman CYR" w:cs="Times New Roman CYR"/>
          <w:bCs/>
          <w:color w:val="000000"/>
          <w:sz w:val="24"/>
          <w:szCs w:val="24"/>
        </w:rPr>
      </w:pPr>
    </w:p>
    <w:p w:rsidR="006263EA" w:rsidRPr="00FF760D" w:rsidRDefault="006263EA" w:rsidP="00FF760D">
      <w:pPr>
        <w:spacing w:after="0" w:line="240" w:lineRule="auto"/>
        <w:jc w:val="center"/>
        <w:rPr>
          <w:rFonts w:ascii="Times New Roman CYR" w:hAnsi="Times New Roman CYR" w:cs="Times New Roman CYR"/>
          <w:b/>
          <w:bCs/>
          <w:color w:val="000000"/>
          <w:sz w:val="24"/>
          <w:szCs w:val="24"/>
        </w:rPr>
      </w:pPr>
      <w:r w:rsidRPr="00FF760D">
        <w:rPr>
          <w:rFonts w:ascii="Times New Roman CYR" w:hAnsi="Times New Roman CYR" w:cs="Times New Roman CYR"/>
          <w:b/>
          <w:bCs/>
          <w:color w:val="000000"/>
          <w:sz w:val="24"/>
          <w:szCs w:val="24"/>
        </w:rPr>
        <w:t xml:space="preserve">Рисунок </w:t>
      </w:r>
      <w:r>
        <w:rPr>
          <w:rFonts w:ascii="Times New Roman CYR" w:hAnsi="Times New Roman CYR" w:cs="Times New Roman CYR"/>
          <w:b/>
          <w:bCs/>
          <w:color w:val="000000"/>
          <w:sz w:val="24"/>
          <w:szCs w:val="24"/>
        </w:rPr>
        <w:t xml:space="preserve">24 </w:t>
      </w:r>
      <w:r w:rsidRPr="00FF760D">
        <w:rPr>
          <w:rFonts w:ascii="Times New Roman CYR" w:hAnsi="Times New Roman CYR" w:cs="Times New Roman CYR"/>
          <w:b/>
          <w:bCs/>
          <w:color w:val="000000"/>
          <w:sz w:val="24"/>
          <w:szCs w:val="24"/>
        </w:rPr>
        <w:t xml:space="preserve">– Обобщенная структура </w:t>
      </w:r>
      <w:r>
        <w:rPr>
          <w:rFonts w:ascii="Times New Roman CYR" w:hAnsi="Times New Roman CYR" w:cs="Times New Roman CYR"/>
          <w:b/>
          <w:bCs/>
          <w:color w:val="000000"/>
          <w:sz w:val="24"/>
          <w:szCs w:val="24"/>
        </w:rPr>
        <w:t>видов деятельности индивидуальных предпринимателей в муниципальном образовании Мглинский район</w:t>
      </w:r>
    </w:p>
    <w:p w:rsidR="006263EA" w:rsidRPr="00DC446F" w:rsidRDefault="006263EA" w:rsidP="00DC446F">
      <w:pPr>
        <w:spacing w:after="0" w:line="240" w:lineRule="auto"/>
        <w:jc w:val="both"/>
        <w:rPr>
          <w:rFonts w:ascii="Times New Roman" w:hAnsi="Times New Roman"/>
          <w:sz w:val="10"/>
          <w:szCs w:val="20"/>
        </w:rPr>
      </w:pPr>
    </w:p>
    <w:p w:rsidR="006263EA" w:rsidRDefault="006263EA" w:rsidP="00DC446F">
      <w:pPr>
        <w:spacing w:after="0" w:line="240" w:lineRule="auto"/>
        <w:jc w:val="both"/>
        <w:rPr>
          <w:rFonts w:ascii="Times New Roman" w:hAnsi="Times New Roman"/>
          <w:sz w:val="20"/>
          <w:szCs w:val="20"/>
        </w:rPr>
      </w:pPr>
      <w:r>
        <w:rPr>
          <w:rFonts w:ascii="Times New Roman" w:hAnsi="Times New Roman"/>
          <w:sz w:val="20"/>
          <w:szCs w:val="20"/>
        </w:rPr>
        <w:t>Источник:</w:t>
      </w:r>
      <w:r w:rsidRPr="00DC446F">
        <w:rPr>
          <w:rFonts w:ascii="Times New Roman" w:hAnsi="Times New Roman"/>
          <w:sz w:val="20"/>
          <w:szCs w:val="20"/>
        </w:rPr>
        <w:t xml:space="preserve"> </w:t>
      </w:r>
      <w:r w:rsidRPr="004408E5">
        <w:rPr>
          <w:rFonts w:ascii="Times New Roman" w:hAnsi="Times New Roman"/>
          <w:sz w:val="20"/>
          <w:szCs w:val="20"/>
        </w:rPr>
        <w:t xml:space="preserve">Федеральная налоговая служба. </w:t>
      </w:r>
      <w:r w:rsidRPr="004408E5">
        <w:rPr>
          <w:rFonts w:ascii="Times New Roman" w:hAnsi="Times New Roman"/>
          <w:color w:val="000000"/>
          <w:sz w:val="20"/>
          <w:szCs w:val="20"/>
        </w:rPr>
        <w:t>Единый реестр субъектов малого и среднего предпринимательства</w:t>
      </w:r>
      <w:r>
        <w:rPr>
          <w:rFonts w:ascii="Times New Roman" w:hAnsi="Times New Roman"/>
          <w:color w:val="000000"/>
          <w:sz w:val="20"/>
          <w:szCs w:val="20"/>
        </w:rPr>
        <w:t xml:space="preserve"> ФНС России, </w:t>
      </w:r>
      <w:hyperlink r:id="rId43" w:anchor="pnlSearchResult" w:history="1">
        <w:r w:rsidRPr="004408E5">
          <w:rPr>
            <w:rStyle w:val="Hyperlink"/>
            <w:rFonts w:ascii="Times New Roman" w:hAnsi="Times New Roman"/>
            <w:sz w:val="20"/>
            <w:szCs w:val="20"/>
          </w:rPr>
          <w:t>https://ofd.nalog.ru/search.html?mode=extended#pnlSearchResult</w:t>
        </w:r>
      </w:hyperlink>
      <w:r w:rsidRPr="004408E5">
        <w:rPr>
          <w:rFonts w:ascii="Times New Roman" w:hAnsi="Times New Roman"/>
          <w:color w:val="000000"/>
          <w:sz w:val="20"/>
          <w:szCs w:val="20"/>
        </w:rPr>
        <w:t xml:space="preserve"> </w:t>
      </w:r>
      <w:r>
        <w:rPr>
          <w:rFonts w:ascii="Times New Roman" w:hAnsi="Times New Roman"/>
          <w:color w:val="000000"/>
          <w:sz w:val="20"/>
          <w:szCs w:val="20"/>
        </w:rPr>
        <w:t xml:space="preserve">(дата обращения </w:t>
      </w:r>
      <w:r w:rsidRPr="007E2E60">
        <w:rPr>
          <w:rFonts w:ascii="Times New Roman" w:hAnsi="Times New Roman"/>
          <w:sz w:val="20"/>
          <w:szCs w:val="20"/>
        </w:rPr>
        <w:t>31.07.2018)</w:t>
      </w:r>
    </w:p>
    <w:p w:rsidR="006263EA" w:rsidRDefault="006263EA" w:rsidP="00DC446F">
      <w:pPr>
        <w:spacing w:after="0" w:line="240" w:lineRule="auto"/>
        <w:jc w:val="both"/>
        <w:rPr>
          <w:rFonts w:ascii="Times New Roman CYR" w:hAnsi="Times New Roman CYR" w:cs="Times New Roman CYR"/>
          <w:bCs/>
          <w:color w:val="000000"/>
          <w:sz w:val="24"/>
          <w:szCs w:val="24"/>
        </w:rPr>
      </w:pPr>
    </w:p>
    <w:p w:rsidR="006263EA" w:rsidRDefault="006263EA" w:rsidP="00DC446F">
      <w:pPr>
        <w:spacing w:after="0" w:line="360" w:lineRule="auto"/>
        <w:ind w:firstLine="709"/>
        <w:jc w:val="both"/>
        <w:rPr>
          <w:rFonts w:ascii="Times New Roman CYR" w:hAnsi="Times New Roman CYR" w:cs="Times New Roman CYR"/>
          <w:bCs/>
          <w:color w:val="000000"/>
          <w:sz w:val="24"/>
          <w:szCs w:val="24"/>
        </w:rPr>
      </w:pPr>
      <w:r w:rsidRPr="00B64329">
        <w:rPr>
          <w:rFonts w:ascii="Times New Roman CYR" w:hAnsi="Times New Roman CYR" w:cs="Times New Roman CYR"/>
          <w:bCs/>
          <w:color w:val="000000"/>
          <w:sz w:val="24"/>
          <w:szCs w:val="24"/>
        </w:rPr>
        <w:t xml:space="preserve">Рост </w:t>
      </w:r>
      <w:r w:rsidRPr="00E565CA">
        <w:rPr>
          <w:rFonts w:ascii="Times New Roman CYR" w:hAnsi="Times New Roman CYR" w:cs="Times New Roman CYR"/>
          <w:bCs/>
          <w:color w:val="000000"/>
          <w:sz w:val="24"/>
          <w:szCs w:val="24"/>
        </w:rPr>
        <w:t>количества действующих на территории Мглинского района субъектов МСП показал поэтапное их восстановление после спада 2014 г.,</w:t>
      </w:r>
      <w:r w:rsidRPr="00E565CA">
        <w:rPr>
          <w:rFonts w:ascii="Times New Roman CYR" w:hAnsi="Times New Roman CYR" w:cs="Times New Roman CYR"/>
          <w:color w:val="000000"/>
          <w:sz w:val="24"/>
          <w:szCs w:val="24"/>
        </w:rPr>
        <w:t xml:space="preserve"> вызванного общероссийским понижением экономической активности.</w:t>
      </w:r>
      <w:r w:rsidRPr="00E565CA">
        <w:rPr>
          <w:rFonts w:ascii="Times New Roman CYR" w:hAnsi="Times New Roman CYR" w:cs="Times New Roman CYR"/>
          <w:bCs/>
          <w:color w:val="000000"/>
          <w:sz w:val="24"/>
          <w:szCs w:val="24"/>
        </w:rPr>
        <w:t xml:space="preserve"> В Мглинском районе динамика показателя соответствует региональной тенденции (рисунок 2</w:t>
      </w:r>
      <w:r>
        <w:rPr>
          <w:rFonts w:ascii="Times New Roman CYR" w:hAnsi="Times New Roman CYR" w:cs="Times New Roman CYR"/>
          <w:bCs/>
          <w:color w:val="000000"/>
          <w:sz w:val="24"/>
          <w:szCs w:val="24"/>
        </w:rPr>
        <w:t>5</w:t>
      </w:r>
      <w:r w:rsidRPr="00E565CA">
        <w:rPr>
          <w:rFonts w:ascii="Times New Roman CYR" w:hAnsi="Times New Roman CYR" w:cs="Times New Roman CYR"/>
          <w:bCs/>
          <w:color w:val="000000"/>
          <w:sz w:val="24"/>
          <w:szCs w:val="24"/>
        </w:rPr>
        <w:t>).</w:t>
      </w:r>
    </w:p>
    <w:p w:rsidR="006263EA" w:rsidRDefault="006263EA" w:rsidP="00146EB2">
      <w:pPr>
        <w:spacing w:after="0" w:line="360" w:lineRule="auto"/>
        <w:ind w:firstLine="709"/>
        <w:jc w:val="both"/>
        <w:rPr>
          <w:rFonts w:ascii="Times New Roman CYR" w:hAnsi="Times New Roman CYR" w:cs="Times New Roman CYR"/>
          <w:bCs/>
          <w:color w:val="000000"/>
          <w:sz w:val="24"/>
          <w:szCs w:val="24"/>
        </w:rPr>
      </w:pPr>
      <w:r w:rsidRPr="00E565CA">
        <w:rPr>
          <w:rFonts w:ascii="Times New Roman CYR" w:hAnsi="Times New Roman CYR" w:cs="Times New Roman CYR"/>
          <w:bCs/>
          <w:color w:val="000000"/>
          <w:sz w:val="24"/>
          <w:szCs w:val="24"/>
        </w:rPr>
        <w:t xml:space="preserve">Количество вновь созданных микропредприятий (ИП) в </w:t>
      </w:r>
      <w:r w:rsidRPr="00E565CA">
        <w:rPr>
          <w:rFonts w:ascii="Times New Roman" w:hAnsi="Times New Roman"/>
          <w:sz w:val="24"/>
          <w:szCs w:val="24"/>
        </w:rPr>
        <w:t>муниципальном образовании Мглинский район</w:t>
      </w:r>
      <w:r w:rsidRPr="00E565CA">
        <w:rPr>
          <w:rFonts w:ascii="Times New Roman CYR" w:hAnsi="Times New Roman CYR" w:cs="Times New Roman CYR"/>
          <w:bCs/>
          <w:color w:val="000000"/>
          <w:sz w:val="24"/>
          <w:szCs w:val="24"/>
        </w:rPr>
        <w:t xml:space="preserve"> начиная с 2016 года насчитывалось 98 единиц, из них зарегистрированы начиная с 1.01.2018 года – 38, в числе которых 20 в городе Мглин и 18 в сельских населенных пунктах. Количество созданных микропредприятий (юридических лиц) за тот же период составило – 2 единицы (1 в г. Мглин, 1 – в деревне Ветлевка), начиная с 2018 года не зарегистрировано ни одного микропредприятия на территории </w:t>
      </w:r>
      <w:r w:rsidRPr="00E565CA">
        <w:rPr>
          <w:rFonts w:ascii="Times New Roman" w:hAnsi="Times New Roman"/>
          <w:sz w:val="24"/>
          <w:szCs w:val="24"/>
        </w:rPr>
        <w:t>муниципального образования Мглинский район</w:t>
      </w:r>
      <w:r w:rsidRPr="00E565CA">
        <w:rPr>
          <w:rFonts w:ascii="Times New Roman CYR" w:hAnsi="Times New Roman CYR" w:cs="Times New Roman CYR"/>
          <w:bCs/>
          <w:color w:val="000000"/>
          <w:sz w:val="24"/>
          <w:szCs w:val="24"/>
        </w:rPr>
        <w:t>.</w:t>
      </w:r>
      <w:r>
        <w:rPr>
          <w:rFonts w:ascii="Times New Roman CYR" w:hAnsi="Times New Roman CYR" w:cs="Times New Roman CYR"/>
          <w:bCs/>
          <w:color w:val="000000"/>
          <w:sz w:val="24"/>
          <w:szCs w:val="24"/>
        </w:rPr>
        <w:t xml:space="preserve"> </w:t>
      </w:r>
    </w:p>
    <w:p w:rsidR="006263EA" w:rsidRDefault="006263EA" w:rsidP="00146EB2">
      <w:pPr>
        <w:spacing w:after="0" w:line="360" w:lineRule="auto"/>
        <w:ind w:firstLine="709"/>
        <w:jc w:val="both"/>
        <w:rPr>
          <w:rFonts w:ascii="Times New Roman CYR" w:hAnsi="Times New Roman CYR" w:cs="Times New Roman CYR"/>
          <w:bCs/>
          <w:color w:val="000000"/>
          <w:sz w:val="24"/>
          <w:szCs w:val="24"/>
        </w:rPr>
      </w:pPr>
      <w:r>
        <w:rPr>
          <w:rFonts w:ascii="Times New Roman CYR" w:hAnsi="Times New Roman CYR" w:cs="Times New Roman CYR"/>
          <w:bCs/>
          <w:color w:val="000000"/>
          <w:sz w:val="24"/>
          <w:szCs w:val="24"/>
        </w:rPr>
        <w:t xml:space="preserve">Если проводить сравнение показателей регистрации МСП в Брянской области </w:t>
      </w:r>
      <w:r w:rsidRPr="000E15F9">
        <w:rPr>
          <w:rFonts w:ascii="Times New Roman CYR" w:hAnsi="Times New Roman CYR" w:cs="Times New Roman CYR"/>
          <w:bCs/>
          <w:color w:val="000000"/>
          <w:sz w:val="24"/>
          <w:szCs w:val="24"/>
        </w:rPr>
        <w:t>и Мглинском районе, то доля района в создании микропредприятий небольшая, всего 1%,</w:t>
      </w:r>
      <w:r>
        <w:rPr>
          <w:rFonts w:ascii="Times New Roman CYR" w:hAnsi="Times New Roman CYR" w:cs="Times New Roman CYR"/>
          <w:bCs/>
          <w:color w:val="000000"/>
          <w:sz w:val="24"/>
          <w:szCs w:val="24"/>
        </w:rPr>
        <w:t xml:space="preserve"> что в рамках области является очень низким показателем, учитывая возможности района. На рисунке 26 представлена структура предприятий Брянской области по видам деятельности.</w:t>
      </w:r>
    </w:p>
    <w:p w:rsidR="006263EA" w:rsidRDefault="006263EA" w:rsidP="00E565CA">
      <w:pPr>
        <w:spacing w:after="0" w:line="240" w:lineRule="auto"/>
        <w:jc w:val="center"/>
        <w:rPr>
          <w:rFonts w:ascii="Times New Roman CYR" w:hAnsi="Times New Roman CYR" w:cs="Times New Roman CYR"/>
          <w:b/>
          <w:bCs/>
          <w:color w:val="000000"/>
          <w:sz w:val="30"/>
          <w:szCs w:val="24"/>
        </w:rPr>
      </w:pPr>
      <w:r>
        <w:rPr>
          <w:noProof/>
          <w:lang w:eastAsia="ru-RU"/>
        </w:rPr>
        <w:pict>
          <v:shape id="Диаграмма 17" o:spid="_x0000_i1050" type="#_x0000_t75" style="width:483pt;height:32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">
            <v:imagedata r:id="rId44" o:title="" cropbottom="-61f" cropright="-14f"/>
            <o:lock v:ext="edit" aspectratio="f"/>
          </v:shape>
        </w:pict>
      </w:r>
    </w:p>
    <w:p w:rsidR="006263EA" w:rsidRPr="000D04EF" w:rsidRDefault="006263EA" w:rsidP="00E565CA">
      <w:pPr>
        <w:spacing w:after="0" w:line="240" w:lineRule="auto"/>
        <w:jc w:val="center"/>
        <w:rPr>
          <w:rFonts w:ascii="Times New Roman CYR" w:hAnsi="Times New Roman CYR" w:cs="Times New Roman CYR"/>
          <w:b/>
          <w:bCs/>
          <w:color w:val="000000"/>
          <w:sz w:val="20"/>
          <w:szCs w:val="20"/>
        </w:rPr>
      </w:pPr>
    </w:p>
    <w:p w:rsidR="006263EA" w:rsidRPr="000B43DA" w:rsidRDefault="006263EA" w:rsidP="000B43DA">
      <w:pPr>
        <w:spacing w:after="0" w:line="240" w:lineRule="auto"/>
        <w:jc w:val="center"/>
        <w:rPr>
          <w:rFonts w:ascii="Times New Roman CYR" w:hAnsi="Times New Roman CYR" w:cs="Times New Roman CYR"/>
          <w:b/>
          <w:bCs/>
          <w:color w:val="000000"/>
          <w:sz w:val="24"/>
          <w:szCs w:val="24"/>
        </w:rPr>
      </w:pPr>
      <w:r w:rsidRPr="000B43DA">
        <w:rPr>
          <w:rFonts w:ascii="Times New Roman CYR" w:hAnsi="Times New Roman CYR" w:cs="Times New Roman CYR"/>
          <w:b/>
          <w:bCs/>
          <w:color w:val="000000"/>
          <w:sz w:val="24"/>
          <w:szCs w:val="24"/>
        </w:rPr>
        <w:t xml:space="preserve">Рисунок </w:t>
      </w:r>
      <w:r>
        <w:rPr>
          <w:rFonts w:ascii="Times New Roman CYR" w:hAnsi="Times New Roman CYR" w:cs="Times New Roman CYR"/>
          <w:b/>
          <w:bCs/>
          <w:color w:val="000000"/>
          <w:sz w:val="24"/>
          <w:szCs w:val="24"/>
        </w:rPr>
        <w:t>25 - Динамика</w:t>
      </w:r>
      <w:r w:rsidRPr="000B43DA">
        <w:rPr>
          <w:rFonts w:ascii="Times New Roman CYR" w:hAnsi="Times New Roman CYR" w:cs="Times New Roman CYR"/>
          <w:b/>
          <w:bCs/>
          <w:color w:val="000000"/>
          <w:sz w:val="24"/>
          <w:szCs w:val="24"/>
        </w:rPr>
        <w:t xml:space="preserve"> количества субъектов МСП, осуществляющих деятельность на </w:t>
      </w:r>
      <w:r w:rsidRPr="000E15F9">
        <w:rPr>
          <w:rFonts w:ascii="Times New Roman CYR" w:hAnsi="Times New Roman CYR" w:cs="Times New Roman CYR"/>
          <w:b/>
          <w:bCs/>
          <w:color w:val="000000"/>
          <w:sz w:val="24"/>
          <w:szCs w:val="24"/>
        </w:rPr>
        <w:t xml:space="preserve">территории Брянской области и </w:t>
      </w:r>
      <w:r w:rsidRPr="000E15F9">
        <w:rPr>
          <w:rFonts w:ascii="Times New Roman" w:hAnsi="Times New Roman"/>
          <w:b/>
          <w:sz w:val="24"/>
          <w:szCs w:val="24"/>
        </w:rPr>
        <w:t>муниципального образования Мглинский район</w:t>
      </w:r>
    </w:p>
    <w:p w:rsidR="006263EA" w:rsidRPr="00DC446F" w:rsidRDefault="006263EA" w:rsidP="003D0DE8">
      <w:pPr>
        <w:spacing w:after="0" w:line="240" w:lineRule="auto"/>
        <w:jc w:val="both"/>
        <w:rPr>
          <w:rFonts w:ascii="Times New Roman" w:hAnsi="Times New Roman"/>
          <w:sz w:val="10"/>
          <w:szCs w:val="20"/>
        </w:rPr>
      </w:pPr>
    </w:p>
    <w:p w:rsidR="006263EA" w:rsidRDefault="006263EA" w:rsidP="003D0DE8">
      <w:pPr>
        <w:spacing w:after="0" w:line="240" w:lineRule="auto"/>
        <w:jc w:val="both"/>
        <w:rPr>
          <w:rFonts w:ascii="Times New Roman" w:hAnsi="Times New Roman"/>
          <w:sz w:val="20"/>
          <w:szCs w:val="20"/>
        </w:rPr>
      </w:pPr>
      <w:r>
        <w:rPr>
          <w:rFonts w:ascii="Times New Roman" w:hAnsi="Times New Roman"/>
          <w:sz w:val="20"/>
          <w:szCs w:val="20"/>
        </w:rPr>
        <w:t>Источник:</w:t>
      </w:r>
      <w:r w:rsidRPr="00DC446F">
        <w:rPr>
          <w:rFonts w:ascii="Times New Roman" w:hAnsi="Times New Roman"/>
          <w:sz w:val="20"/>
          <w:szCs w:val="20"/>
        </w:rPr>
        <w:t xml:space="preserve"> </w:t>
      </w:r>
      <w:r w:rsidRPr="004408E5">
        <w:rPr>
          <w:rFonts w:ascii="Times New Roman" w:hAnsi="Times New Roman"/>
          <w:sz w:val="20"/>
          <w:szCs w:val="20"/>
        </w:rPr>
        <w:t xml:space="preserve">Федеральная налоговая служба. </w:t>
      </w:r>
      <w:r w:rsidRPr="004408E5">
        <w:rPr>
          <w:rFonts w:ascii="Times New Roman" w:hAnsi="Times New Roman"/>
          <w:color w:val="000000"/>
          <w:sz w:val="20"/>
          <w:szCs w:val="20"/>
        </w:rPr>
        <w:t>Единый реестр субъектов малого и среднего предпринимательства</w:t>
      </w:r>
      <w:r>
        <w:rPr>
          <w:rFonts w:ascii="Times New Roman" w:hAnsi="Times New Roman"/>
          <w:color w:val="000000"/>
          <w:sz w:val="20"/>
          <w:szCs w:val="20"/>
        </w:rPr>
        <w:t xml:space="preserve"> ФНС России, </w:t>
      </w:r>
      <w:hyperlink r:id="rId45" w:anchor="pnlSearchResult" w:history="1">
        <w:r w:rsidRPr="004408E5">
          <w:rPr>
            <w:rStyle w:val="Hyperlink"/>
            <w:rFonts w:ascii="Times New Roman" w:hAnsi="Times New Roman"/>
            <w:sz w:val="20"/>
            <w:szCs w:val="20"/>
          </w:rPr>
          <w:t>https://ofd.nalog.ru/search.html?mode=extended#pnlSearchResult</w:t>
        </w:r>
      </w:hyperlink>
      <w:r w:rsidRPr="004408E5">
        <w:rPr>
          <w:rFonts w:ascii="Times New Roman" w:hAnsi="Times New Roman"/>
          <w:color w:val="000000"/>
          <w:sz w:val="20"/>
          <w:szCs w:val="20"/>
        </w:rPr>
        <w:t xml:space="preserve"> </w:t>
      </w:r>
      <w:r>
        <w:rPr>
          <w:rFonts w:ascii="Times New Roman" w:hAnsi="Times New Roman"/>
          <w:color w:val="000000"/>
          <w:sz w:val="20"/>
          <w:szCs w:val="20"/>
        </w:rPr>
        <w:t xml:space="preserve">(дата обращения </w:t>
      </w:r>
      <w:r w:rsidRPr="007E2E60">
        <w:rPr>
          <w:rFonts w:ascii="Times New Roman" w:hAnsi="Times New Roman"/>
          <w:sz w:val="20"/>
          <w:szCs w:val="20"/>
        </w:rPr>
        <w:t>31.07.2018)</w:t>
      </w:r>
    </w:p>
    <w:p w:rsidR="006263EA" w:rsidRDefault="006263EA" w:rsidP="003D0DE8">
      <w:pPr>
        <w:spacing w:after="0" w:line="360" w:lineRule="auto"/>
        <w:ind w:firstLine="709"/>
        <w:jc w:val="both"/>
        <w:rPr>
          <w:rFonts w:ascii="Times New Roman CYR" w:hAnsi="Times New Roman CYR" w:cs="Times New Roman CYR"/>
          <w:bCs/>
          <w:color w:val="000000"/>
          <w:sz w:val="24"/>
          <w:szCs w:val="24"/>
        </w:rPr>
      </w:pPr>
    </w:p>
    <w:p w:rsidR="006263EA" w:rsidRDefault="006263EA" w:rsidP="00146EB2">
      <w:pPr>
        <w:spacing w:after="0" w:line="360" w:lineRule="auto"/>
        <w:ind w:firstLine="709"/>
        <w:jc w:val="both"/>
        <w:rPr>
          <w:rFonts w:ascii="Times New Roman CYR" w:hAnsi="Times New Roman CYR" w:cs="Times New Roman CYR"/>
          <w:bCs/>
          <w:color w:val="000000"/>
          <w:sz w:val="24"/>
          <w:szCs w:val="24"/>
        </w:rPr>
      </w:pPr>
      <w:r w:rsidRPr="00FC7C71">
        <w:rPr>
          <w:rFonts w:ascii="Times New Roman CYR" w:hAnsi="Times New Roman CYR" w:cs="Times New Roman CYR"/>
          <w:bCs/>
          <w:color w:val="000000"/>
          <w:sz w:val="24"/>
          <w:szCs w:val="24"/>
        </w:rPr>
        <w:t>Основная доля предприятий и о</w:t>
      </w:r>
      <w:r>
        <w:rPr>
          <w:rFonts w:ascii="Times New Roman CYR" w:hAnsi="Times New Roman CYR" w:cs="Times New Roman CYR"/>
          <w:bCs/>
          <w:color w:val="000000"/>
          <w:sz w:val="24"/>
          <w:szCs w:val="24"/>
        </w:rPr>
        <w:t>рганизаций Брянской области так</w:t>
      </w:r>
      <w:r w:rsidRPr="00FC7C71">
        <w:rPr>
          <w:rFonts w:ascii="Times New Roman CYR" w:hAnsi="Times New Roman CYR" w:cs="Times New Roman CYR"/>
          <w:bCs/>
          <w:color w:val="000000"/>
          <w:sz w:val="24"/>
          <w:szCs w:val="24"/>
        </w:rPr>
        <w:t>же приход</w:t>
      </w:r>
      <w:r>
        <w:rPr>
          <w:rFonts w:ascii="Times New Roman CYR" w:hAnsi="Times New Roman CYR" w:cs="Times New Roman CYR"/>
          <w:bCs/>
          <w:color w:val="000000"/>
          <w:sz w:val="24"/>
          <w:szCs w:val="24"/>
        </w:rPr>
        <w:t>и</w:t>
      </w:r>
      <w:r w:rsidRPr="00FC7C71">
        <w:rPr>
          <w:rFonts w:ascii="Times New Roman CYR" w:hAnsi="Times New Roman CYR" w:cs="Times New Roman CYR"/>
          <w:bCs/>
          <w:color w:val="000000"/>
          <w:sz w:val="24"/>
          <w:szCs w:val="24"/>
        </w:rPr>
        <w:t xml:space="preserve">тся на оптовую и розничную торговлю (4838 единиц </w:t>
      </w:r>
      <w:r>
        <w:rPr>
          <w:rFonts w:ascii="Times New Roman CYR" w:hAnsi="Times New Roman CYR" w:cs="Times New Roman CYR"/>
          <w:bCs/>
          <w:color w:val="000000"/>
          <w:sz w:val="24"/>
          <w:szCs w:val="24"/>
        </w:rPr>
        <w:t xml:space="preserve">или 38 % в 1 полугодии 2018 г.), </w:t>
      </w:r>
      <w:r w:rsidRPr="00FC7C71">
        <w:rPr>
          <w:rFonts w:ascii="Times New Roman CYR" w:hAnsi="Times New Roman CYR" w:cs="Times New Roman CYR"/>
          <w:bCs/>
          <w:color w:val="000000"/>
          <w:sz w:val="24"/>
          <w:szCs w:val="24"/>
        </w:rPr>
        <w:t>а значит и рост количества данных предприятий в Мглинс</w:t>
      </w:r>
      <w:r>
        <w:rPr>
          <w:rFonts w:ascii="Times New Roman CYR" w:hAnsi="Times New Roman CYR" w:cs="Times New Roman CYR"/>
          <w:bCs/>
          <w:color w:val="000000"/>
          <w:sz w:val="24"/>
          <w:szCs w:val="24"/>
        </w:rPr>
        <w:t>ком районе соответствует обще</w:t>
      </w:r>
      <w:r w:rsidRPr="00FC7C71">
        <w:rPr>
          <w:rFonts w:ascii="Times New Roman CYR" w:hAnsi="Times New Roman CYR" w:cs="Times New Roman CYR"/>
          <w:bCs/>
          <w:color w:val="000000"/>
          <w:sz w:val="24"/>
          <w:szCs w:val="24"/>
        </w:rPr>
        <w:t xml:space="preserve">районной тенденции. </w:t>
      </w:r>
      <w:r>
        <w:rPr>
          <w:rFonts w:ascii="Times New Roman CYR" w:hAnsi="Times New Roman CYR" w:cs="Times New Roman CYR"/>
          <w:bCs/>
          <w:color w:val="000000"/>
          <w:sz w:val="24"/>
          <w:szCs w:val="24"/>
        </w:rPr>
        <w:t>Вторым видом деятельности по количеству организаций является</w:t>
      </w:r>
      <w:r w:rsidRPr="00FC7C71">
        <w:rPr>
          <w:rFonts w:ascii="Times New Roman CYR" w:hAnsi="Times New Roman CYR" w:cs="Times New Roman CYR"/>
          <w:bCs/>
          <w:color w:val="000000"/>
          <w:sz w:val="24"/>
          <w:szCs w:val="24"/>
        </w:rPr>
        <w:t xml:space="preserve"> строительство (1525 единиц или 12% от общего количества организаций области).</w:t>
      </w:r>
      <w:r>
        <w:rPr>
          <w:rFonts w:ascii="Times New Roman CYR" w:hAnsi="Times New Roman CYR" w:cs="Times New Roman CYR"/>
          <w:bCs/>
          <w:color w:val="000000"/>
          <w:sz w:val="24"/>
          <w:szCs w:val="24"/>
        </w:rPr>
        <w:t xml:space="preserve"> К</w:t>
      </w:r>
      <w:r w:rsidRPr="00FC7C71">
        <w:rPr>
          <w:rFonts w:ascii="Times New Roman CYR" w:hAnsi="Times New Roman CYR" w:cs="Times New Roman CYR"/>
          <w:bCs/>
          <w:color w:val="000000"/>
          <w:sz w:val="24"/>
          <w:szCs w:val="24"/>
        </w:rPr>
        <w:t>оличество организаций (включая микропредприятия)</w:t>
      </w:r>
      <w:r>
        <w:rPr>
          <w:rFonts w:ascii="Times New Roman CYR" w:hAnsi="Times New Roman CYR" w:cs="Times New Roman CYR"/>
          <w:bCs/>
          <w:color w:val="000000"/>
          <w:sz w:val="24"/>
          <w:szCs w:val="24"/>
        </w:rPr>
        <w:t>,</w:t>
      </w:r>
      <w:r w:rsidRPr="00FC7C71">
        <w:rPr>
          <w:rFonts w:ascii="Times New Roman CYR" w:hAnsi="Times New Roman CYR" w:cs="Times New Roman CYR"/>
          <w:bCs/>
          <w:color w:val="000000"/>
          <w:sz w:val="24"/>
          <w:szCs w:val="24"/>
        </w:rPr>
        <w:t xml:space="preserve"> занимающи</w:t>
      </w:r>
      <w:r>
        <w:rPr>
          <w:rFonts w:ascii="Times New Roman CYR" w:hAnsi="Times New Roman CYR" w:cs="Times New Roman CYR"/>
          <w:bCs/>
          <w:color w:val="000000"/>
          <w:sz w:val="24"/>
          <w:szCs w:val="24"/>
        </w:rPr>
        <w:t>х</w:t>
      </w:r>
      <w:r w:rsidRPr="00FC7C71">
        <w:rPr>
          <w:rFonts w:ascii="Times New Roman CYR" w:hAnsi="Times New Roman CYR" w:cs="Times New Roman CYR"/>
          <w:bCs/>
          <w:color w:val="000000"/>
          <w:sz w:val="24"/>
          <w:szCs w:val="24"/>
        </w:rPr>
        <w:t xml:space="preserve">ся сельским хозяйством, лесным хозяйством, рыбоводством в </w:t>
      </w:r>
      <w:r>
        <w:rPr>
          <w:rFonts w:ascii="Times New Roman CYR" w:hAnsi="Times New Roman CYR" w:cs="Times New Roman CYR"/>
          <w:bCs/>
          <w:color w:val="000000"/>
          <w:sz w:val="24"/>
          <w:szCs w:val="24"/>
        </w:rPr>
        <w:t xml:space="preserve">Брянской </w:t>
      </w:r>
      <w:r w:rsidRPr="00FC7C71">
        <w:rPr>
          <w:rFonts w:ascii="Times New Roman CYR" w:hAnsi="Times New Roman CYR" w:cs="Times New Roman CYR"/>
          <w:bCs/>
          <w:color w:val="000000"/>
          <w:sz w:val="24"/>
          <w:szCs w:val="24"/>
        </w:rPr>
        <w:t>области</w:t>
      </w:r>
      <w:r>
        <w:rPr>
          <w:rFonts w:ascii="Times New Roman CYR" w:hAnsi="Times New Roman CYR" w:cs="Times New Roman CYR"/>
          <w:bCs/>
          <w:color w:val="000000"/>
          <w:sz w:val="24"/>
          <w:szCs w:val="24"/>
        </w:rPr>
        <w:t>,</w:t>
      </w:r>
      <w:r w:rsidRPr="00FC7C71">
        <w:rPr>
          <w:rFonts w:ascii="Times New Roman CYR" w:hAnsi="Times New Roman CYR" w:cs="Times New Roman CYR"/>
          <w:bCs/>
          <w:color w:val="000000"/>
          <w:sz w:val="24"/>
          <w:szCs w:val="24"/>
        </w:rPr>
        <w:t xml:space="preserve"> </w:t>
      </w:r>
      <w:r>
        <w:rPr>
          <w:rFonts w:ascii="Times New Roman CYR" w:hAnsi="Times New Roman CYR" w:cs="Times New Roman CYR"/>
          <w:bCs/>
          <w:color w:val="000000"/>
          <w:sz w:val="24"/>
          <w:szCs w:val="24"/>
        </w:rPr>
        <w:t>составляет</w:t>
      </w:r>
      <w:r w:rsidRPr="00FC7C71">
        <w:rPr>
          <w:rFonts w:ascii="Times New Roman CYR" w:hAnsi="Times New Roman CYR" w:cs="Times New Roman CYR"/>
          <w:bCs/>
          <w:color w:val="000000"/>
          <w:sz w:val="24"/>
          <w:szCs w:val="24"/>
        </w:rPr>
        <w:t xml:space="preserve"> всего 3,4% или 434 единицы организаций, в Мглинском районе – 9% </w:t>
      </w:r>
      <w:r>
        <w:rPr>
          <w:rFonts w:ascii="Times New Roman CYR" w:hAnsi="Times New Roman CYR" w:cs="Times New Roman CYR"/>
          <w:bCs/>
          <w:color w:val="000000"/>
          <w:sz w:val="24"/>
          <w:szCs w:val="24"/>
        </w:rPr>
        <w:t>от</w:t>
      </w:r>
      <w:r w:rsidRPr="00FC7C71">
        <w:rPr>
          <w:rFonts w:ascii="Times New Roman CYR" w:hAnsi="Times New Roman CYR" w:cs="Times New Roman CYR"/>
          <w:bCs/>
          <w:color w:val="000000"/>
          <w:sz w:val="24"/>
          <w:szCs w:val="24"/>
        </w:rPr>
        <w:t xml:space="preserve"> числа микропредприятий района.</w:t>
      </w:r>
    </w:p>
    <w:p w:rsidR="006263EA" w:rsidRPr="00FC7C71" w:rsidRDefault="006263EA" w:rsidP="00146EB2">
      <w:pPr>
        <w:spacing w:after="0" w:line="360" w:lineRule="auto"/>
        <w:ind w:firstLine="709"/>
        <w:jc w:val="both"/>
        <w:rPr>
          <w:rFonts w:ascii="Times New Roman CYR" w:hAnsi="Times New Roman CYR" w:cs="Times New Roman CYR"/>
          <w:bCs/>
          <w:color w:val="000000"/>
          <w:sz w:val="24"/>
          <w:szCs w:val="24"/>
        </w:rPr>
      </w:pPr>
      <w:r w:rsidRPr="00FC7C71">
        <w:rPr>
          <w:rFonts w:ascii="Times New Roman CYR" w:hAnsi="Times New Roman CYR" w:cs="Times New Roman CYR"/>
          <w:bCs/>
          <w:color w:val="000000"/>
          <w:sz w:val="24"/>
          <w:szCs w:val="24"/>
        </w:rPr>
        <w:t>В связи с тем, что оптовая и розничная торговля является преобладающей в Брянской области и ее муниципальных районах</w:t>
      </w:r>
      <w:r>
        <w:rPr>
          <w:rFonts w:ascii="Times New Roman CYR" w:hAnsi="Times New Roman CYR" w:cs="Times New Roman CYR"/>
          <w:bCs/>
          <w:color w:val="000000"/>
          <w:sz w:val="24"/>
          <w:szCs w:val="24"/>
        </w:rPr>
        <w:t>,</w:t>
      </w:r>
      <w:r w:rsidRPr="00FC7C71">
        <w:rPr>
          <w:rFonts w:ascii="Times New Roman CYR" w:hAnsi="Times New Roman CYR" w:cs="Times New Roman CYR"/>
          <w:bCs/>
          <w:color w:val="000000"/>
          <w:sz w:val="24"/>
          <w:szCs w:val="24"/>
        </w:rPr>
        <w:t xml:space="preserve"> на рисунке 2</w:t>
      </w:r>
      <w:r>
        <w:rPr>
          <w:rFonts w:ascii="Times New Roman CYR" w:hAnsi="Times New Roman CYR" w:cs="Times New Roman CYR"/>
          <w:bCs/>
          <w:color w:val="000000"/>
          <w:sz w:val="24"/>
          <w:szCs w:val="24"/>
        </w:rPr>
        <w:t xml:space="preserve">7 </w:t>
      </w:r>
      <w:r w:rsidRPr="00FC7C71">
        <w:rPr>
          <w:rFonts w:ascii="Times New Roman CYR" w:hAnsi="Times New Roman CYR" w:cs="Times New Roman CYR"/>
          <w:bCs/>
          <w:color w:val="000000"/>
          <w:sz w:val="24"/>
          <w:szCs w:val="24"/>
        </w:rPr>
        <w:t>представим изменение количества организаций объектов розничной торговли и общественного питания</w:t>
      </w:r>
      <w:r>
        <w:rPr>
          <w:rFonts w:ascii="Times New Roman CYR" w:hAnsi="Times New Roman CYR" w:cs="Times New Roman CYR"/>
          <w:bCs/>
          <w:color w:val="000000"/>
          <w:sz w:val="24"/>
          <w:szCs w:val="24"/>
        </w:rPr>
        <w:t>,</w:t>
      </w:r>
      <w:r w:rsidRPr="00FC7C71">
        <w:rPr>
          <w:rFonts w:ascii="Times New Roman CYR" w:hAnsi="Times New Roman CYR" w:cs="Times New Roman CYR"/>
          <w:bCs/>
          <w:color w:val="000000"/>
          <w:sz w:val="24"/>
          <w:szCs w:val="24"/>
        </w:rPr>
        <w:t xml:space="preserve"> </w:t>
      </w:r>
      <w:r w:rsidRPr="000E15F9">
        <w:rPr>
          <w:rFonts w:ascii="Times New Roman CYR" w:hAnsi="Times New Roman CYR" w:cs="Times New Roman CYR"/>
          <w:bCs/>
          <w:color w:val="000000"/>
          <w:sz w:val="24"/>
          <w:szCs w:val="24"/>
        </w:rPr>
        <w:t xml:space="preserve">расположенных на территории </w:t>
      </w:r>
      <w:r w:rsidRPr="000E15F9">
        <w:rPr>
          <w:rFonts w:ascii="Times New Roman" w:hAnsi="Times New Roman"/>
          <w:sz w:val="24"/>
          <w:szCs w:val="24"/>
        </w:rPr>
        <w:t>муниципального образования Мглинский район</w:t>
      </w:r>
      <w:r w:rsidRPr="000E15F9">
        <w:rPr>
          <w:rFonts w:ascii="Times New Roman CYR" w:hAnsi="Times New Roman CYR" w:cs="Times New Roman CYR"/>
          <w:bCs/>
          <w:color w:val="000000"/>
          <w:sz w:val="24"/>
          <w:szCs w:val="24"/>
        </w:rPr>
        <w:t>.</w:t>
      </w:r>
      <w:r w:rsidRPr="00FC7C71">
        <w:rPr>
          <w:rFonts w:ascii="Times New Roman CYR" w:hAnsi="Times New Roman CYR" w:cs="Times New Roman CYR"/>
          <w:bCs/>
          <w:color w:val="000000"/>
          <w:sz w:val="24"/>
          <w:szCs w:val="24"/>
        </w:rPr>
        <w:t xml:space="preserve"> </w:t>
      </w:r>
    </w:p>
    <w:p w:rsidR="006263EA" w:rsidRPr="00BB34D7" w:rsidRDefault="006263EA" w:rsidP="00146EB2">
      <w:pPr>
        <w:spacing w:after="0" w:line="240" w:lineRule="auto"/>
        <w:jc w:val="center"/>
        <w:rPr>
          <w:rFonts w:ascii="Times New Roman" w:hAnsi="Times New Roman"/>
          <w:b/>
          <w:bCs/>
          <w:color w:val="000000"/>
          <w:sz w:val="14"/>
          <w:szCs w:val="24"/>
        </w:rPr>
      </w:pPr>
    </w:p>
    <w:p w:rsidR="006263EA" w:rsidRPr="000E15F9" w:rsidRDefault="006263EA" w:rsidP="003D0DE8">
      <w:pPr>
        <w:spacing w:after="0" w:line="360" w:lineRule="auto"/>
        <w:ind w:firstLine="709"/>
        <w:jc w:val="both"/>
        <w:rPr>
          <w:rFonts w:ascii="Times New Roman CYR" w:hAnsi="Times New Roman CYR" w:cs="Times New Roman CYR"/>
          <w:bCs/>
          <w:color w:val="000000"/>
          <w:sz w:val="10"/>
          <w:szCs w:val="24"/>
        </w:rPr>
      </w:pPr>
    </w:p>
    <w:p w:rsidR="006263EA" w:rsidRDefault="006263EA" w:rsidP="00ED0FBD">
      <w:pPr>
        <w:spacing w:after="0" w:line="240" w:lineRule="auto"/>
        <w:jc w:val="both"/>
        <w:rPr>
          <w:rFonts w:ascii="Times New Roman CYR" w:hAnsi="Times New Roman CYR" w:cs="Times New Roman CYR"/>
          <w:bCs/>
          <w:color w:val="000000"/>
          <w:sz w:val="24"/>
          <w:szCs w:val="24"/>
        </w:rPr>
      </w:pPr>
      <w:r>
        <w:rPr>
          <w:noProof/>
          <w:lang w:eastAsia="ru-RU"/>
        </w:rPr>
        <w:pict>
          <v:shape id="Диаграмма 20" o:spid="_x0000_i1051" type="#_x0000_t75" style="width:487.5pt;height:42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">
            <v:imagedata r:id="rId46" o:title="" cropbottom="-39f" cropright="-13f"/>
            <o:lock v:ext="edit" aspectratio="f"/>
          </v:shape>
        </w:pict>
      </w:r>
    </w:p>
    <w:p w:rsidR="006263EA" w:rsidRDefault="006263EA" w:rsidP="005E1BBB">
      <w:pPr>
        <w:spacing w:after="0" w:line="240" w:lineRule="auto"/>
        <w:jc w:val="center"/>
        <w:rPr>
          <w:rFonts w:ascii="Times New Roman CYR" w:hAnsi="Times New Roman CYR" w:cs="Times New Roman CYR"/>
          <w:bCs/>
          <w:color w:val="000000"/>
          <w:sz w:val="24"/>
          <w:szCs w:val="24"/>
        </w:rPr>
      </w:pPr>
      <w:r w:rsidRPr="005E1BBB">
        <w:rPr>
          <w:rFonts w:ascii="Times New Roman CYR" w:hAnsi="Times New Roman CYR" w:cs="Times New Roman CYR"/>
          <w:b/>
          <w:bCs/>
          <w:color w:val="000000"/>
          <w:sz w:val="24"/>
          <w:szCs w:val="24"/>
        </w:rPr>
        <w:t>Рисунок 2</w:t>
      </w:r>
      <w:r>
        <w:rPr>
          <w:rFonts w:ascii="Times New Roman CYR" w:hAnsi="Times New Roman CYR" w:cs="Times New Roman CYR"/>
          <w:b/>
          <w:bCs/>
          <w:color w:val="000000"/>
          <w:sz w:val="24"/>
          <w:szCs w:val="24"/>
        </w:rPr>
        <w:t>6</w:t>
      </w:r>
      <w:r w:rsidRPr="005E1BBB">
        <w:rPr>
          <w:rFonts w:ascii="Times New Roman CYR" w:hAnsi="Times New Roman CYR" w:cs="Times New Roman CYR"/>
          <w:b/>
          <w:bCs/>
          <w:color w:val="000000"/>
          <w:sz w:val="24"/>
          <w:szCs w:val="24"/>
        </w:rPr>
        <w:t xml:space="preserve"> - </w:t>
      </w:r>
      <w:r>
        <w:rPr>
          <w:rFonts w:ascii="Times New Roman CYR" w:hAnsi="Times New Roman CYR" w:cs="Times New Roman CYR"/>
          <w:b/>
          <w:bCs/>
          <w:color w:val="000000"/>
          <w:sz w:val="24"/>
          <w:szCs w:val="24"/>
        </w:rPr>
        <w:t>Структура</w:t>
      </w:r>
      <w:r w:rsidRPr="005E1BBB">
        <w:rPr>
          <w:rFonts w:ascii="Times New Roman CYR" w:hAnsi="Times New Roman CYR" w:cs="Times New Roman CYR"/>
          <w:b/>
          <w:bCs/>
          <w:color w:val="000000"/>
          <w:sz w:val="24"/>
          <w:szCs w:val="24"/>
        </w:rPr>
        <w:t xml:space="preserve"> предприятий (включая микропредприятия) Брянской области </w:t>
      </w:r>
      <w:r>
        <w:rPr>
          <w:rFonts w:ascii="Times New Roman CYR" w:hAnsi="Times New Roman CYR" w:cs="Times New Roman CYR"/>
          <w:b/>
          <w:bCs/>
          <w:color w:val="000000"/>
          <w:sz w:val="24"/>
          <w:szCs w:val="24"/>
        </w:rPr>
        <w:t>за январь-март 2018 г.</w:t>
      </w:r>
    </w:p>
    <w:p w:rsidR="006263EA" w:rsidRPr="00BB34D7" w:rsidRDefault="006263EA" w:rsidP="005E1BBB">
      <w:pPr>
        <w:spacing w:after="0" w:line="240" w:lineRule="auto"/>
        <w:jc w:val="center"/>
        <w:rPr>
          <w:rFonts w:ascii="Times New Roman CYR" w:hAnsi="Times New Roman CYR" w:cs="Times New Roman CYR"/>
          <w:b/>
          <w:bCs/>
          <w:color w:val="000000"/>
          <w:sz w:val="10"/>
          <w:szCs w:val="10"/>
        </w:rPr>
      </w:pPr>
    </w:p>
    <w:p w:rsidR="006263EA" w:rsidRDefault="006263EA" w:rsidP="003D0DE8">
      <w:pPr>
        <w:spacing w:after="0" w:line="240" w:lineRule="auto"/>
        <w:jc w:val="both"/>
        <w:rPr>
          <w:rFonts w:ascii="Times New Roman" w:hAnsi="Times New Roman"/>
          <w:color w:val="000000"/>
          <w:sz w:val="20"/>
        </w:rPr>
      </w:pPr>
      <w:r w:rsidRPr="00BB34D7">
        <w:rPr>
          <w:rFonts w:ascii="Times New Roman" w:hAnsi="Times New Roman"/>
          <w:sz w:val="20"/>
        </w:rPr>
        <w:t xml:space="preserve">Источник: </w:t>
      </w:r>
      <w:r w:rsidRPr="00BB34D7">
        <w:rPr>
          <w:rFonts w:ascii="Times New Roman" w:hAnsi="Times New Roman"/>
          <w:color w:val="000000"/>
          <w:sz w:val="20"/>
        </w:rPr>
        <w:t xml:space="preserve">Территориальный орган Федеральной службы государственной статистики по Брянской области, </w:t>
      </w:r>
      <w:hyperlink r:id="rId47" w:history="1">
        <w:r w:rsidRPr="00BB34D7">
          <w:rPr>
            <w:rStyle w:val="Hyperlink"/>
            <w:rFonts w:ascii="Times New Roman" w:hAnsi="Times New Roman"/>
            <w:sz w:val="20"/>
          </w:rPr>
          <w:t>http://bryansk.gks.ru/wps/wcm/connect/rosstat_ts/bryansk/ru/statistics/enterprises/small_and_medium_en terprises/</w:t>
        </w:r>
      </w:hyperlink>
      <w:r w:rsidRPr="00BB34D7">
        <w:rPr>
          <w:rFonts w:ascii="Times New Roman" w:hAnsi="Times New Roman"/>
          <w:color w:val="000000"/>
          <w:sz w:val="20"/>
        </w:rPr>
        <w:t xml:space="preserve"> (дата обращения 31.07.2018)</w:t>
      </w:r>
    </w:p>
    <w:p w:rsidR="006263EA" w:rsidRDefault="006263EA" w:rsidP="003D0DE8">
      <w:pPr>
        <w:spacing w:after="0" w:line="240" w:lineRule="auto"/>
        <w:jc w:val="both"/>
        <w:rPr>
          <w:rFonts w:ascii="Times New Roman" w:hAnsi="Times New Roman"/>
          <w:color w:val="000000"/>
          <w:sz w:val="20"/>
        </w:rPr>
      </w:pPr>
    </w:p>
    <w:p w:rsidR="006263EA" w:rsidRPr="00FC7C71" w:rsidRDefault="006263EA" w:rsidP="00146EB2">
      <w:pPr>
        <w:spacing w:after="0" w:line="360" w:lineRule="auto"/>
        <w:ind w:firstLine="709"/>
        <w:jc w:val="both"/>
        <w:rPr>
          <w:rFonts w:ascii="Times New Roman CYR" w:hAnsi="Times New Roman CYR" w:cs="Times New Roman CYR"/>
          <w:b/>
          <w:bCs/>
          <w:color w:val="000000"/>
          <w:sz w:val="24"/>
          <w:szCs w:val="24"/>
        </w:rPr>
      </w:pPr>
      <w:r w:rsidRPr="00FC7C71">
        <w:rPr>
          <w:rFonts w:ascii="Times New Roman CYR" w:hAnsi="Times New Roman CYR" w:cs="Times New Roman CYR"/>
          <w:bCs/>
          <w:color w:val="000000"/>
          <w:sz w:val="24"/>
          <w:szCs w:val="24"/>
        </w:rPr>
        <w:t>По наблюдениям, количество данных объектов за последние годы значите</w:t>
      </w:r>
      <w:r>
        <w:rPr>
          <w:rFonts w:ascii="Times New Roman CYR" w:hAnsi="Times New Roman CYR" w:cs="Times New Roman CYR"/>
          <w:bCs/>
          <w:color w:val="000000"/>
          <w:sz w:val="24"/>
          <w:szCs w:val="24"/>
        </w:rPr>
        <w:t xml:space="preserve">льно выросло, особенно в г. Мглине </w:t>
      </w:r>
      <w:r w:rsidRPr="00FC7C71">
        <w:rPr>
          <w:rFonts w:ascii="Times New Roman CYR" w:hAnsi="Times New Roman CYR" w:cs="Times New Roman CYR"/>
          <w:bCs/>
          <w:color w:val="000000"/>
          <w:sz w:val="24"/>
          <w:szCs w:val="24"/>
        </w:rPr>
        <w:t>(более чем в 2 раза). В сельских поселениях Мглинского района количество данных объектов увеличило</w:t>
      </w:r>
      <w:r>
        <w:rPr>
          <w:rFonts w:ascii="Times New Roman CYR" w:hAnsi="Times New Roman CYR" w:cs="Times New Roman CYR"/>
          <w:bCs/>
          <w:color w:val="000000"/>
          <w:sz w:val="24"/>
          <w:szCs w:val="24"/>
        </w:rPr>
        <w:t>сь в среднем на 34 % в 2016 г. в сравнении с 2006 г</w:t>
      </w:r>
      <w:r w:rsidRPr="00FC7C71">
        <w:rPr>
          <w:rFonts w:ascii="Times New Roman CYR" w:hAnsi="Times New Roman CYR" w:cs="Times New Roman CYR"/>
          <w:bCs/>
          <w:color w:val="000000"/>
          <w:sz w:val="24"/>
          <w:szCs w:val="24"/>
        </w:rPr>
        <w:t>. Наибольшим ростом отличилось Шумаровское сельское поселение (на 80%) и Осколковское сельское поселение (на 75%). Меньше всего объектов розничной торговли и общественного питания в Симонтовском сельском</w:t>
      </w:r>
      <w:r>
        <w:rPr>
          <w:rFonts w:ascii="Times New Roman CYR" w:hAnsi="Times New Roman CYR" w:cs="Times New Roman CYR"/>
          <w:bCs/>
          <w:color w:val="000000"/>
          <w:sz w:val="24"/>
          <w:szCs w:val="24"/>
        </w:rPr>
        <w:t xml:space="preserve"> поселении (6 единиц в 2016 г.</w:t>
      </w:r>
      <w:r w:rsidRPr="00FC7C71">
        <w:rPr>
          <w:rFonts w:ascii="Times New Roman CYR" w:hAnsi="Times New Roman CYR" w:cs="Times New Roman CYR"/>
          <w:bCs/>
          <w:color w:val="000000"/>
          <w:sz w:val="24"/>
          <w:szCs w:val="24"/>
        </w:rPr>
        <w:t>), что составляет 2 % всего количества объектов розничной торговли и общественного питания в Мглинском районе.</w:t>
      </w:r>
    </w:p>
    <w:p w:rsidR="006263EA" w:rsidRDefault="006263EA" w:rsidP="005E1BBB">
      <w:pPr>
        <w:spacing w:after="0" w:line="240" w:lineRule="auto"/>
        <w:jc w:val="center"/>
        <w:rPr>
          <w:rFonts w:ascii="Times New Roman" w:hAnsi="Times New Roman"/>
          <w:b/>
          <w:bCs/>
          <w:color w:val="000000"/>
          <w:sz w:val="24"/>
          <w:szCs w:val="24"/>
        </w:rPr>
      </w:pPr>
      <w:r>
        <w:rPr>
          <w:noProof/>
          <w:lang w:eastAsia="ru-RU"/>
        </w:rPr>
        <w:pict>
          <v:shape id="Диаграмма 23" o:spid="_x0000_i1052" type="#_x0000_t75" style="width:478.5pt;height:3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NCB+q2wAAAAUBAAAPAAAAZHJzL2Rvd25y&#10;ZXYueG1sTI/BTsMwEETvSPyDtUjcqA2oBUKcqkLAAQkVAh+wibeJhb2OYrcJfD2GC1xGGs1q5m25&#10;nr0TBxqjDazhfKFAELfBWO40vL89nF2DiAnZoAtMGj4pwro6PiqxMGHiVzrUqRO5hGOBGvqUhkLK&#10;2PbkMS7CQJyzXRg9pmzHTpoRp1zunbxQaiU9Ws4LPQ5011P7Ue+9hvun1OD2pd5Fu11a49zm6/F5&#10;0vr0ZN7cgkg0p79j+MHP6FBlpibs2UThNORH0q/m7GZ5lW2jYXWpFMiqlP/pq2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">
            <v:imagedata r:id="rId48" o:title="" croptop="-1578f" cropbottom="-1896f" cropleft="-1503f" cropright="-1112f"/>
            <o:lock v:ext="edit" aspectratio="f"/>
          </v:shape>
        </w:pict>
      </w:r>
    </w:p>
    <w:p w:rsidR="006263EA" w:rsidRDefault="006263EA" w:rsidP="005E1BBB">
      <w:pPr>
        <w:spacing w:after="0" w:line="240" w:lineRule="auto"/>
        <w:jc w:val="center"/>
        <w:rPr>
          <w:rFonts w:ascii="Times New Roman" w:hAnsi="Times New Roman"/>
          <w:b/>
          <w:bCs/>
          <w:color w:val="000000"/>
          <w:sz w:val="24"/>
          <w:szCs w:val="24"/>
        </w:rPr>
      </w:pPr>
    </w:p>
    <w:p w:rsidR="006263EA" w:rsidRDefault="006263EA" w:rsidP="005E1BBB">
      <w:pPr>
        <w:spacing w:after="0" w:line="240" w:lineRule="auto"/>
        <w:jc w:val="center"/>
        <w:rPr>
          <w:rFonts w:ascii="Times New Roman" w:hAnsi="Times New Roman"/>
          <w:bCs/>
          <w:color w:val="000000"/>
          <w:sz w:val="24"/>
          <w:szCs w:val="24"/>
        </w:rPr>
      </w:pPr>
      <w:r w:rsidRPr="005E1BBB">
        <w:rPr>
          <w:rFonts w:ascii="Times New Roman" w:hAnsi="Times New Roman"/>
          <w:b/>
          <w:bCs/>
          <w:color w:val="000000"/>
          <w:sz w:val="24"/>
          <w:szCs w:val="24"/>
        </w:rPr>
        <w:t>Рисунок 2</w:t>
      </w:r>
      <w:r>
        <w:rPr>
          <w:rFonts w:ascii="Times New Roman" w:hAnsi="Times New Roman"/>
          <w:b/>
          <w:bCs/>
          <w:color w:val="000000"/>
          <w:sz w:val="24"/>
          <w:szCs w:val="24"/>
        </w:rPr>
        <w:t>7</w:t>
      </w:r>
      <w:r w:rsidRPr="005E1BBB">
        <w:rPr>
          <w:rFonts w:ascii="Times New Roman" w:hAnsi="Times New Roman"/>
          <w:b/>
          <w:bCs/>
          <w:color w:val="000000"/>
          <w:sz w:val="24"/>
          <w:szCs w:val="24"/>
        </w:rPr>
        <w:t xml:space="preserve"> – Динамика количества объектов розничной торговли и общественного питания в разрезе поселений Мглинского </w:t>
      </w:r>
      <w:r>
        <w:rPr>
          <w:rFonts w:ascii="Times New Roman" w:hAnsi="Times New Roman"/>
          <w:b/>
          <w:bCs/>
          <w:color w:val="000000"/>
          <w:sz w:val="24"/>
          <w:szCs w:val="24"/>
        </w:rPr>
        <w:t>района Брянской области, единиц</w:t>
      </w:r>
    </w:p>
    <w:p w:rsidR="006263EA" w:rsidRDefault="006263EA" w:rsidP="00BB34D7">
      <w:pPr>
        <w:spacing w:after="0" w:line="240" w:lineRule="auto"/>
        <w:jc w:val="both"/>
        <w:rPr>
          <w:rFonts w:ascii="Times New Roman" w:hAnsi="Times New Roman"/>
          <w:b/>
          <w:bCs/>
          <w:color w:val="000000"/>
          <w:sz w:val="10"/>
          <w:szCs w:val="10"/>
        </w:rPr>
      </w:pPr>
    </w:p>
    <w:p w:rsidR="006263EA" w:rsidRDefault="006263EA" w:rsidP="00BB34D7">
      <w:pPr>
        <w:spacing w:after="0" w:line="240" w:lineRule="auto"/>
        <w:jc w:val="both"/>
        <w:rPr>
          <w:rStyle w:val="Hyperlink"/>
          <w:rFonts w:ascii="Times New Roman" w:hAnsi="Times New Roman"/>
          <w:sz w:val="20"/>
          <w:szCs w:val="20"/>
        </w:rPr>
      </w:pPr>
      <w:r w:rsidRPr="00BB34D7">
        <w:rPr>
          <w:rFonts w:ascii="Times New Roman" w:hAnsi="Times New Roman"/>
          <w:color w:val="000000"/>
          <w:sz w:val="20"/>
          <w:szCs w:val="20"/>
        </w:rPr>
        <w:t xml:space="preserve">Источник: составлено на основе Региональной базы статистических данных муниципальных образований, </w:t>
      </w:r>
      <w:hyperlink r:id="rId49" w:history="1">
        <w:r w:rsidRPr="00BB34D7">
          <w:rPr>
            <w:rStyle w:val="Hyperlink"/>
            <w:rFonts w:ascii="Times New Roman" w:hAnsi="Times New Roman"/>
            <w:sz w:val="20"/>
            <w:szCs w:val="20"/>
          </w:rPr>
          <w:t>http://www.gks.ru/dbscripts/munst/munst15/DBInet.cgi</w:t>
        </w:r>
      </w:hyperlink>
    </w:p>
    <w:p w:rsidR="006263EA" w:rsidRDefault="006263EA" w:rsidP="00BB34D7">
      <w:pPr>
        <w:spacing w:after="0" w:line="360" w:lineRule="auto"/>
        <w:ind w:firstLine="709"/>
        <w:jc w:val="both"/>
        <w:rPr>
          <w:rFonts w:ascii="Times New Roman" w:hAnsi="Times New Roman"/>
          <w:sz w:val="24"/>
          <w:szCs w:val="24"/>
        </w:rPr>
      </w:pPr>
    </w:p>
    <w:p w:rsidR="006263EA" w:rsidRPr="00DA558D" w:rsidRDefault="006263EA" w:rsidP="00BB34D7">
      <w:pPr>
        <w:spacing w:after="0" w:line="360" w:lineRule="auto"/>
        <w:ind w:firstLine="709"/>
        <w:jc w:val="both"/>
        <w:rPr>
          <w:rFonts w:ascii="Times New Roman" w:hAnsi="Times New Roman"/>
          <w:sz w:val="24"/>
          <w:szCs w:val="24"/>
        </w:rPr>
      </w:pPr>
      <w:r w:rsidRPr="005E1BBB">
        <w:rPr>
          <w:rFonts w:ascii="Times New Roman" w:hAnsi="Times New Roman"/>
          <w:sz w:val="24"/>
          <w:szCs w:val="24"/>
        </w:rPr>
        <w:t>Среди мер поддержки предпринимательства в Брянской области можно выделить</w:t>
      </w:r>
      <w:r w:rsidRPr="00DA558D">
        <w:rPr>
          <w:rFonts w:ascii="Times New Roman" w:hAnsi="Times New Roman"/>
          <w:sz w:val="24"/>
          <w:szCs w:val="24"/>
        </w:rPr>
        <w:t xml:space="preserve"> имущественную, финансовую и консультационную поддержку.</w:t>
      </w:r>
    </w:p>
    <w:p w:rsidR="006263EA" w:rsidRPr="008A6C20" w:rsidRDefault="006263EA" w:rsidP="00BB34D7">
      <w:pPr>
        <w:spacing w:after="0" w:line="360" w:lineRule="auto"/>
        <w:ind w:firstLine="709"/>
        <w:jc w:val="both"/>
        <w:rPr>
          <w:rFonts w:ascii="Times New Roman" w:hAnsi="Times New Roman"/>
          <w:i/>
          <w:sz w:val="24"/>
          <w:szCs w:val="24"/>
        </w:rPr>
      </w:pPr>
      <w:r w:rsidRPr="008A6C20">
        <w:rPr>
          <w:rFonts w:ascii="Times New Roman" w:hAnsi="Times New Roman"/>
          <w:i/>
          <w:sz w:val="24"/>
          <w:szCs w:val="24"/>
        </w:rPr>
        <w:t xml:space="preserve">Имущественная поддержка </w:t>
      </w:r>
    </w:p>
    <w:p w:rsidR="006263EA" w:rsidRPr="000E15F9" w:rsidRDefault="006263EA" w:rsidP="00BB34D7">
      <w:pPr>
        <w:spacing w:after="0" w:line="360" w:lineRule="auto"/>
        <w:ind w:firstLine="709"/>
        <w:jc w:val="both"/>
        <w:rPr>
          <w:rFonts w:ascii="Times New Roman" w:hAnsi="Times New Roman"/>
          <w:sz w:val="24"/>
          <w:szCs w:val="24"/>
        </w:rPr>
      </w:pPr>
      <w:r w:rsidRPr="000E15F9">
        <w:rPr>
          <w:rFonts w:ascii="Times New Roman" w:hAnsi="Times New Roman"/>
          <w:sz w:val="24"/>
          <w:szCs w:val="24"/>
        </w:rPr>
        <w:t>ГАУ «Брянский областной бизнес-инкубатор» - сдача в аренду коммерческой недвижимости на конкурсной основе (первый год аренды - не более 40% от размера арендной платы, рассчитанного в соответствии с НПА, во второй год аренды – не более 60%, в третий год аренды – до 100 %), консультирование; организация мероприятий для субъектов малого предпринимательства, осуществляющих на территории Брянской области инновационную деятельность, выполнение работ и (или) оказание услуг, направленных на создание и организацию производства принципиально новой или с новыми потребительскими свойствами продукции (товаров, работ, услуг); создание и применение новых или модернизацию существующих способов (технологий) ее производства, распространения и использования, и другую предпринимательскую деятельность.</w:t>
      </w:r>
    </w:p>
    <w:p w:rsidR="006263EA" w:rsidRPr="000E15F9" w:rsidRDefault="006263EA" w:rsidP="00BB34D7">
      <w:pPr>
        <w:spacing w:after="0" w:line="360" w:lineRule="auto"/>
        <w:ind w:firstLine="709"/>
        <w:jc w:val="both"/>
        <w:rPr>
          <w:rFonts w:ascii="Times New Roman" w:hAnsi="Times New Roman"/>
          <w:i/>
          <w:sz w:val="24"/>
          <w:szCs w:val="24"/>
        </w:rPr>
      </w:pPr>
      <w:r w:rsidRPr="000E15F9">
        <w:rPr>
          <w:rFonts w:ascii="Times New Roman" w:hAnsi="Times New Roman"/>
          <w:i/>
          <w:sz w:val="24"/>
          <w:szCs w:val="24"/>
        </w:rPr>
        <w:t xml:space="preserve">Финансовая поддержка </w:t>
      </w:r>
    </w:p>
    <w:p w:rsidR="006263EA" w:rsidRPr="000E15F9" w:rsidRDefault="006263EA" w:rsidP="00BB34D7">
      <w:pPr>
        <w:spacing w:after="0" w:line="360" w:lineRule="auto"/>
        <w:ind w:firstLine="709"/>
        <w:jc w:val="both"/>
        <w:rPr>
          <w:rFonts w:ascii="Times New Roman" w:hAnsi="Times New Roman"/>
          <w:sz w:val="24"/>
          <w:szCs w:val="24"/>
        </w:rPr>
      </w:pPr>
      <w:r w:rsidRPr="000E15F9">
        <w:rPr>
          <w:rFonts w:ascii="Times New Roman" w:hAnsi="Times New Roman"/>
          <w:sz w:val="24"/>
          <w:szCs w:val="24"/>
        </w:rPr>
        <w:t>Фонд поддержки малого и среднего предпринимательства Брянской области «Брянский Гарантийный Фонд» (ГАУ «Брянский Гарантийный Фонд») - предоставление поручительств по обязательствам (кредитам, займам, договорам лизинга и т.п.) субъектов малого и среднего предпринимательства Брянской области перед кредиторами.</w:t>
      </w:r>
    </w:p>
    <w:p w:rsidR="006263EA" w:rsidRPr="00DA558D" w:rsidRDefault="006263EA" w:rsidP="00BB34D7">
      <w:pPr>
        <w:spacing w:after="0" w:line="360" w:lineRule="auto"/>
        <w:ind w:firstLine="709"/>
        <w:jc w:val="both"/>
        <w:rPr>
          <w:rFonts w:ascii="Times New Roman" w:hAnsi="Times New Roman"/>
          <w:sz w:val="24"/>
          <w:szCs w:val="24"/>
        </w:rPr>
      </w:pPr>
      <w:r w:rsidRPr="000E15F9">
        <w:rPr>
          <w:rFonts w:ascii="Times New Roman" w:hAnsi="Times New Roman"/>
          <w:sz w:val="24"/>
          <w:szCs w:val="24"/>
        </w:rPr>
        <w:t>Фонд поддержки малого и среднего предпринимательства «Брянская</w:t>
      </w:r>
      <w:r w:rsidRPr="00DA558D">
        <w:rPr>
          <w:rFonts w:ascii="Times New Roman" w:hAnsi="Times New Roman"/>
          <w:sz w:val="24"/>
          <w:szCs w:val="24"/>
        </w:rPr>
        <w:t xml:space="preserve"> Микрокредитная Компания» - предоставление микрозаймов субъектам МСП Брянской области.</w:t>
      </w:r>
      <w:r>
        <w:rPr>
          <w:rFonts w:ascii="Times New Roman" w:hAnsi="Times New Roman"/>
          <w:sz w:val="24"/>
          <w:szCs w:val="24"/>
        </w:rPr>
        <w:t xml:space="preserve"> </w:t>
      </w:r>
      <w:r w:rsidRPr="00DA558D">
        <w:rPr>
          <w:rFonts w:ascii="Times New Roman" w:hAnsi="Times New Roman"/>
          <w:sz w:val="24"/>
          <w:szCs w:val="24"/>
        </w:rPr>
        <w:t>Брянский микрофинансовый фонд «Новый мир» - предоставление микрозаймов субъектам МСП Брянской области.</w:t>
      </w:r>
    </w:p>
    <w:p w:rsidR="006263EA" w:rsidRDefault="006263EA" w:rsidP="00BB34D7">
      <w:pPr>
        <w:spacing w:after="0" w:line="360" w:lineRule="auto"/>
        <w:ind w:firstLine="709"/>
        <w:jc w:val="both"/>
        <w:rPr>
          <w:rFonts w:ascii="Times New Roman" w:hAnsi="Times New Roman"/>
          <w:sz w:val="24"/>
          <w:szCs w:val="24"/>
        </w:rPr>
      </w:pPr>
      <w:r w:rsidRPr="00DA558D">
        <w:rPr>
          <w:rFonts w:ascii="Times New Roman" w:hAnsi="Times New Roman"/>
          <w:sz w:val="24"/>
          <w:szCs w:val="24"/>
        </w:rPr>
        <w:t>Субсидии на государственную поддержку малого и среднего предпринимательства (гранты начинающим субъектам малого предпринимательства) – при условии доведения средств федерального бюджета до бюджета Брянской области по результатам конкурса в рамках реализации Приложения 8 «О предоставлении и распределении субсидий из федерального бюджета бюджетам субъектов Российской Федерации на государственную поддержку малого и среднего предпринимательства, включая крестьянские (фермерские) хозяйства» Постановления Правительства РФ от 15.04.2014 № 316 «Об утверждении государственной программы Российской Федерации «Экономическое разв</w:t>
      </w:r>
      <w:r>
        <w:rPr>
          <w:rFonts w:ascii="Times New Roman" w:hAnsi="Times New Roman"/>
          <w:sz w:val="24"/>
          <w:szCs w:val="24"/>
        </w:rPr>
        <w:t>итие и инновационная экономика».</w:t>
      </w:r>
    </w:p>
    <w:p w:rsidR="006263EA" w:rsidRPr="008A6C20" w:rsidRDefault="006263EA" w:rsidP="00BB34D7">
      <w:pPr>
        <w:spacing w:after="0" w:line="360" w:lineRule="auto"/>
        <w:ind w:firstLine="709"/>
        <w:jc w:val="both"/>
        <w:rPr>
          <w:rFonts w:ascii="Times New Roman" w:hAnsi="Times New Roman"/>
          <w:i/>
          <w:sz w:val="24"/>
          <w:szCs w:val="24"/>
        </w:rPr>
      </w:pPr>
      <w:r w:rsidRPr="008A6C20">
        <w:rPr>
          <w:rFonts w:ascii="Times New Roman" w:hAnsi="Times New Roman"/>
          <w:i/>
          <w:sz w:val="24"/>
          <w:szCs w:val="24"/>
        </w:rPr>
        <w:t xml:space="preserve">Консультационная поддержка </w:t>
      </w:r>
    </w:p>
    <w:p w:rsidR="006263EA" w:rsidRPr="00DA558D" w:rsidRDefault="006263EA" w:rsidP="00BB34D7">
      <w:pPr>
        <w:spacing w:after="0" w:line="360" w:lineRule="auto"/>
        <w:ind w:firstLine="709"/>
        <w:jc w:val="both"/>
        <w:rPr>
          <w:rFonts w:ascii="Times New Roman" w:hAnsi="Times New Roman"/>
          <w:sz w:val="24"/>
          <w:szCs w:val="24"/>
        </w:rPr>
      </w:pPr>
      <w:r w:rsidRPr="00DA558D">
        <w:rPr>
          <w:rFonts w:ascii="Times New Roman" w:hAnsi="Times New Roman"/>
          <w:sz w:val="24"/>
          <w:szCs w:val="24"/>
        </w:rPr>
        <w:t xml:space="preserve">Центр поддержки предпринимательства Брянской области (структурное </w:t>
      </w:r>
      <w:r w:rsidRPr="000E15F9">
        <w:rPr>
          <w:rFonts w:ascii="Times New Roman" w:hAnsi="Times New Roman"/>
          <w:sz w:val="24"/>
          <w:szCs w:val="24"/>
        </w:rPr>
        <w:t>подразделение ГАУ «Брянский областной бизнес-инкубатор») - предоставление</w:t>
      </w:r>
      <w:r w:rsidRPr="00DA558D">
        <w:rPr>
          <w:rFonts w:ascii="Times New Roman" w:hAnsi="Times New Roman"/>
          <w:sz w:val="24"/>
          <w:szCs w:val="24"/>
        </w:rPr>
        <w:t xml:space="preserve"> информационно-консультационной поддержки; реализация мероприятий, направленных на популяризацию предпринимательства и начала собственного дела; организация и проведение мероприятий, направленных на повышение квалификации сотрудников субъектов малого и среднего предпринимательства по вопросам осуществления предпринимательской деятельности.</w:t>
      </w:r>
    </w:p>
    <w:p w:rsidR="006263EA" w:rsidRPr="00DA558D" w:rsidRDefault="006263EA" w:rsidP="00BB34D7">
      <w:pPr>
        <w:spacing w:after="0" w:line="360" w:lineRule="auto"/>
        <w:ind w:firstLine="709"/>
        <w:jc w:val="both"/>
        <w:rPr>
          <w:rFonts w:ascii="Times New Roman" w:hAnsi="Times New Roman"/>
          <w:sz w:val="24"/>
          <w:szCs w:val="24"/>
        </w:rPr>
      </w:pPr>
      <w:r w:rsidRPr="00DA558D">
        <w:rPr>
          <w:rFonts w:ascii="Times New Roman" w:hAnsi="Times New Roman"/>
          <w:sz w:val="24"/>
          <w:szCs w:val="24"/>
        </w:rPr>
        <w:t>Брянская торгово-промышленная палата – разрешение институциональных проблем и вопросов, возникающих у субъектов МСП в ходе их деятельности. Центр координации поддержки экспортно-ориентированных субъектов малого и среднего предпринимательства - содействие в поиске деловых партнеров и продвижение продукции и услуг субъектов МСП на европейский рынок и рынки регионов РФ; информационный обмен коммерческими предложениями, запросами и деловой информацией; информирование предприятий региона о предстоящих международных и региональных событиях (выставки, ярмарки, конференции, форумы) и оказание содействия в участии в данных мероприятиях; предоставление информационно-консультационных услуг по законодательству ЕС.</w:t>
      </w:r>
    </w:p>
    <w:p w:rsidR="006263EA" w:rsidRPr="007F4B43" w:rsidRDefault="006263EA" w:rsidP="00BB34D7">
      <w:pPr>
        <w:spacing w:after="0" w:line="360" w:lineRule="auto"/>
        <w:ind w:firstLine="709"/>
        <w:jc w:val="both"/>
        <w:rPr>
          <w:rFonts w:ascii="Times New Roman" w:hAnsi="Times New Roman"/>
          <w:sz w:val="24"/>
          <w:szCs w:val="24"/>
        </w:rPr>
      </w:pPr>
      <w:r w:rsidRPr="007F4B43">
        <w:rPr>
          <w:rFonts w:ascii="Times New Roman" w:hAnsi="Times New Roman"/>
          <w:sz w:val="24"/>
          <w:szCs w:val="24"/>
        </w:rPr>
        <w:t xml:space="preserve">К числу проблем, сдерживающих развитие малого и среднего предпринимательства </w:t>
      </w:r>
      <w:r w:rsidRPr="000E15F9">
        <w:rPr>
          <w:rFonts w:ascii="Times New Roman" w:hAnsi="Times New Roman"/>
          <w:sz w:val="24"/>
          <w:szCs w:val="24"/>
        </w:rPr>
        <w:t>в муниципальном образовании Мглинский район, относятся:</w:t>
      </w:r>
      <w:r w:rsidRPr="007F4B43">
        <w:rPr>
          <w:rFonts w:ascii="Times New Roman" w:hAnsi="Times New Roman"/>
          <w:sz w:val="24"/>
          <w:szCs w:val="24"/>
        </w:rPr>
        <w:t xml:space="preserve"> </w:t>
      </w:r>
    </w:p>
    <w:p w:rsidR="006263EA" w:rsidRPr="007F4B43" w:rsidRDefault="006263EA" w:rsidP="0003542E">
      <w:pPr>
        <w:pStyle w:val="ListParagraph"/>
        <w:numPr>
          <w:ilvl w:val="0"/>
          <w:numId w:val="18"/>
        </w:numPr>
        <w:tabs>
          <w:tab w:val="left" w:pos="1134"/>
        </w:tabs>
        <w:spacing w:after="0" w:line="360" w:lineRule="auto"/>
        <w:ind w:left="0" w:firstLine="709"/>
        <w:jc w:val="both"/>
        <w:rPr>
          <w:rFonts w:ascii="Times New Roman" w:hAnsi="Times New Roman"/>
          <w:sz w:val="24"/>
          <w:szCs w:val="24"/>
        </w:rPr>
      </w:pPr>
      <w:r w:rsidRPr="007F4B43">
        <w:rPr>
          <w:rFonts w:ascii="Times New Roman" w:hAnsi="Times New Roman"/>
          <w:sz w:val="24"/>
          <w:szCs w:val="24"/>
        </w:rPr>
        <w:t xml:space="preserve">отсутствие стартового капитала, трудность доступа к банковским кредитам. Основная часть предпринимателей не может пользоваться банковскими ресурсами из-за сложной залоговой системы оформления займов, отсутствия возможности взять долгосрочный кредит, высоких процентных ставок за кредит; </w:t>
      </w:r>
    </w:p>
    <w:p w:rsidR="006263EA" w:rsidRPr="007F4B43" w:rsidRDefault="006263EA" w:rsidP="0003542E">
      <w:pPr>
        <w:pStyle w:val="ListParagraph"/>
        <w:numPr>
          <w:ilvl w:val="0"/>
          <w:numId w:val="18"/>
        </w:numPr>
        <w:tabs>
          <w:tab w:val="left" w:pos="1134"/>
        </w:tabs>
        <w:spacing w:after="0" w:line="360" w:lineRule="auto"/>
        <w:ind w:left="0" w:firstLine="709"/>
        <w:jc w:val="both"/>
        <w:rPr>
          <w:rFonts w:ascii="Times New Roman" w:hAnsi="Times New Roman"/>
          <w:sz w:val="24"/>
          <w:szCs w:val="24"/>
        </w:rPr>
      </w:pPr>
      <w:r w:rsidRPr="007F4B43">
        <w:rPr>
          <w:rFonts w:ascii="Times New Roman" w:hAnsi="Times New Roman"/>
          <w:sz w:val="24"/>
          <w:szCs w:val="24"/>
        </w:rPr>
        <w:t xml:space="preserve">трудности доступа к инженерной инфраструктуре, высокие коммунальные тарифы; </w:t>
      </w:r>
    </w:p>
    <w:p w:rsidR="006263EA" w:rsidRPr="007F4B43" w:rsidRDefault="006263EA" w:rsidP="0003542E">
      <w:pPr>
        <w:pStyle w:val="ListParagraph"/>
        <w:numPr>
          <w:ilvl w:val="0"/>
          <w:numId w:val="18"/>
        </w:numPr>
        <w:tabs>
          <w:tab w:val="left" w:pos="1134"/>
        </w:tabs>
        <w:spacing w:after="0" w:line="360" w:lineRule="auto"/>
        <w:ind w:left="0" w:firstLine="709"/>
        <w:jc w:val="both"/>
        <w:rPr>
          <w:rFonts w:ascii="Times New Roman" w:hAnsi="Times New Roman"/>
          <w:sz w:val="24"/>
          <w:szCs w:val="24"/>
        </w:rPr>
      </w:pPr>
      <w:r w:rsidRPr="007F4B43">
        <w:rPr>
          <w:rFonts w:ascii="Times New Roman" w:hAnsi="Times New Roman"/>
          <w:sz w:val="24"/>
          <w:szCs w:val="24"/>
        </w:rPr>
        <w:t xml:space="preserve">трудности по осуществлению деятельности в связи с избытком требований лицензирования, сертификации, процедуры выделения земельных участков, муниципальных помещений для развития бизнеса, получению согласований и разрешений; </w:t>
      </w:r>
    </w:p>
    <w:p w:rsidR="006263EA" w:rsidRPr="007F4B43" w:rsidRDefault="006263EA" w:rsidP="0003542E">
      <w:pPr>
        <w:pStyle w:val="ListParagraph"/>
        <w:numPr>
          <w:ilvl w:val="0"/>
          <w:numId w:val="18"/>
        </w:numPr>
        <w:tabs>
          <w:tab w:val="left" w:pos="1134"/>
        </w:tabs>
        <w:spacing w:after="0" w:line="360" w:lineRule="auto"/>
        <w:ind w:left="0" w:firstLine="709"/>
        <w:jc w:val="both"/>
        <w:rPr>
          <w:rFonts w:ascii="Times New Roman" w:hAnsi="Times New Roman"/>
          <w:sz w:val="24"/>
          <w:szCs w:val="24"/>
        </w:rPr>
      </w:pPr>
      <w:r w:rsidRPr="007F4B43">
        <w:rPr>
          <w:rFonts w:ascii="Times New Roman" w:hAnsi="Times New Roman"/>
          <w:sz w:val="24"/>
          <w:szCs w:val="24"/>
        </w:rPr>
        <w:t xml:space="preserve">неполная информированность субъектов малого и среднего предпринимательства по различным вопросам предпринимательской деятельности, </w:t>
      </w:r>
      <w:r>
        <w:rPr>
          <w:rFonts w:ascii="Times New Roman" w:hAnsi="Times New Roman"/>
          <w:sz w:val="24"/>
          <w:szCs w:val="24"/>
        </w:rPr>
        <w:t>вследствие</w:t>
      </w:r>
      <w:r w:rsidRPr="007F4B43">
        <w:rPr>
          <w:rFonts w:ascii="Times New Roman" w:hAnsi="Times New Roman"/>
          <w:sz w:val="24"/>
          <w:szCs w:val="24"/>
        </w:rPr>
        <w:t xml:space="preserve"> удаленност</w:t>
      </w:r>
      <w:r>
        <w:rPr>
          <w:rFonts w:ascii="Times New Roman" w:hAnsi="Times New Roman"/>
          <w:sz w:val="24"/>
          <w:szCs w:val="24"/>
        </w:rPr>
        <w:t>и</w:t>
      </w:r>
      <w:r w:rsidRPr="007F4B43">
        <w:rPr>
          <w:rFonts w:ascii="Times New Roman" w:hAnsi="Times New Roman"/>
          <w:sz w:val="24"/>
          <w:szCs w:val="24"/>
        </w:rPr>
        <w:t xml:space="preserve"> от областного центра; </w:t>
      </w:r>
    </w:p>
    <w:p w:rsidR="006263EA" w:rsidRPr="007F4B43" w:rsidRDefault="006263EA" w:rsidP="0003542E">
      <w:pPr>
        <w:pStyle w:val="ListParagraph"/>
        <w:numPr>
          <w:ilvl w:val="0"/>
          <w:numId w:val="18"/>
        </w:numPr>
        <w:tabs>
          <w:tab w:val="left" w:pos="1134"/>
        </w:tabs>
        <w:spacing w:after="0" w:line="360" w:lineRule="auto"/>
        <w:ind w:left="0" w:firstLine="709"/>
        <w:jc w:val="both"/>
        <w:rPr>
          <w:rFonts w:ascii="Times New Roman" w:hAnsi="Times New Roman"/>
          <w:sz w:val="24"/>
          <w:szCs w:val="24"/>
        </w:rPr>
      </w:pPr>
      <w:r w:rsidRPr="007F4B43">
        <w:rPr>
          <w:rFonts w:ascii="Times New Roman" w:hAnsi="Times New Roman"/>
          <w:sz w:val="24"/>
          <w:szCs w:val="24"/>
        </w:rPr>
        <w:t>в ряде случаев отсутствие у предпринимателей знаний менеджмента. Часто предприниматели не имеют базовых экономических знаний, знаний маркетинга, бухгалтерского дела, что становится причиной ба</w:t>
      </w:r>
      <w:r>
        <w:rPr>
          <w:rFonts w:ascii="Times New Roman" w:hAnsi="Times New Roman"/>
          <w:sz w:val="24"/>
          <w:szCs w:val="24"/>
        </w:rPr>
        <w:t>нкротства и распада предприятий</w:t>
      </w:r>
      <w:r w:rsidRPr="007F4B43">
        <w:rPr>
          <w:rFonts w:ascii="Times New Roman" w:hAnsi="Times New Roman"/>
          <w:sz w:val="24"/>
          <w:szCs w:val="24"/>
        </w:rPr>
        <w:t xml:space="preserve">; </w:t>
      </w:r>
    </w:p>
    <w:p w:rsidR="006263EA" w:rsidRPr="004A56DA" w:rsidRDefault="006263EA" w:rsidP="0003542E">
      <w:pPr>
        <w:pStyle w:val="ListParagraph"/>
        <w:numPr>
          <w:ilvl w:val="0"/>
          <w:numId w:val="18"/>
        </w:numPr>
        <w:tabs>
          <w:tab w:val="left" w:pos="1134"/>
        </w:tabs>
        <w:spacing w:after="0" w:line="360" w:lineRule="auto"/>
        <w:ind w:left="0" w:firstLine="709"/>
        <w:jc w:val="both"/>
        <w:rPr>
          <w:rFonts w:ascii="Times New Roman" w:hAnsi="Times New Roman"/>
          <w:color w:val="000000"/>
          <w:sz w:val="24"/>
          <w:szCs w:val="24"/>
        </w:rPr>
      </w:pPr>
      <w:r w:rsidRPr="007F4B43">
        <w:rPr>
          <w:rFonts w:ascii="Times New Roman" w:hAnsi="Times New Roman"/>
          <w:sz w:val="24"/>
          <w:szCs w:val="24"/>
        </w:rPr>
        <w:t xml:space="preserve">недостаточный уровень социальных гарантий для работников предприятий, а также </w:t>
      </w:r>
      <w:r>
        <w:rPr>
          <w:rFonts w:ascii="Times New Roman" w:hAnsi="Times New Roman"/>
          <w:sz w:val="24"/>
          <w:szCs w:val="24"/>
        </w:rPr>
        <w:t xml:space="preserve">физических лиц, </w:t>
      </w:r>
      <w:r w:rsidRPr="007F4B43">
        <w:rPr>
          <w:rFonts w:ascii="Times New Roman" w:hAnsi="Times New Roman"/>
          <w:sz w:val="24"/>
          <w:szCs w:val="24"/>
        </w:rPr>
        <w:t>осуществляющих деятельность на условиях гражданского найма.</w:t>
      </w:r>
    </w:p>
    <w:p w:rsidR="006263EA" w:rsidRPr="0082687F" w:rsidRDefault="006263EA" w:rsidP="00BB34D7">
      <w:pPr>
        <w:pStyle w:val="ListParagraph"/>
        <w:tabs>
          <w:tab w:val="left" w:pos="1134"/>
        </w:tabs>
        <w:spacing w:after="0" w:line="360" w:lineRule="auto"/>
        <w:ind w:left="709"/>
        <w:jc w:val="both"/>
        <w:rPr>
          <w:rFonts w:ascii="Times New Roman" w:hAnsi="Times New Roman"/>
          <w:b/>
          <w:color w:val="000000"/>
          <w:sz w:val="24"/>
          <w:szCs w:val="24"/>
        </w:rPr>
      </w:pPr>
      <w:r w:rsidRPr="0082687F">
        <w:rPr>
          <w:rFonts w:ascii="Times New Roman" w:hAnsi="Times New Roman"/>
          <w:b/>
          <w:sz w:val="24"/>
          <w:szCs w:val="24"/>
        </w:rPr>
        <w:t>Культура</w:t>
      </w:r>
    </w:p>
    <w:p w:rsidR="006263EA" w:rsidRPr="00BC62DA" w:rsidRDefault="006263EA" w:rsidP="00BC62DA">
      <w:pPr>
        <w:tabs>
          <w:tab w:val="left" w:pos="1134"/>
        </w:tabs>
        <w:spacing w:after="0" w:line="360" w:lineRule="auto"/>
        <w:ind w:firstLine="709"/>
        <w:jc w:val="both"/>
        <w:rPr>
          <w:rFonts w:ascii="Times New Roman" w:hAnsi="Times New Roman"/>
          <w:color w:val="000000"/>
          <w:sz w:val="24"/>
          <w:szCs w:val="24"/>
        </w:rPr>
      </w:pPr>
      <w:r w:rsidRPr="00BC62DA">
        <w:rPr>
          <w:rFonts w:ascii="Times New Roman CYR" w:hAnsi="Times New Roman CYR" w:cs="Times New Roman CYR"/>
          <w:color w:val="000000"/>
          <w:sz w:val="24"/>
          <w:szCs w:val="24"/>
        </w:rPr>
        <w:t xml:space="preserve">В </w:t>
      </w:r>
      <w:r w:rsidRPr="00BC62DA">
        <w:rPr>
          <w:rFonts w:ascii="Times New Roman" w:hAnsi="Times New Roman"/>
          <w:sz w:val="24"/>
          <w:szCs w:val="24"/>
        </w:rPr>
        <w:t xml:space="preserve">муниципальном образовании Мглинский район </w:t>
      </w:r>
      <w:r w:rsidRPr="00BC62DA">
        <w:rPr>
          <w:rFonts w:ascii="Times New Roman CYR" w:hAnsi="Times New Roman CYR" w:cs="Times New Roman CYR"/>
          <w:color w:val="000000"/>
          <w:sz w:val="24"/>
          <w:szCs w:val="24"/>
        </w:rPr>
        <w:t xml:space="preserve">по состоянию на конец 2017 г. функционировало 46 учреждений культуры (рисунок 28), представленных музеями, библиотеками и организациями </w:t>
      </w:r>
      <w:r w:rsidRPr="006A2634">
        <w:rPr>
          <w:rFonts w:ascii="Times New Roman CYR" w:hAnsi="Times New Roman CYR" w:cs="Times New Roman CYR"/>
          <w:color w:val="000000"/>
          <w:sz w:val="26"/>
          <w:szCs w:val="24"/>
        </w:rPr>
        <w:t>культурно</w:t>
      </w:r>
      <w:r w:rsidRPr="00BC62DA">
        <w:rPr>
          <w:rFonts w:ascii="Times New Roman CYR" w:hAnsi="Times New Roman CYR" w:cs="Times New Roman CYR"/>
          <w:color w:val="000000"/>
          <w:sz w:val="24"/>
          <w:szCs w:val="24"/>
        </w:rPr>
        <w:t>-досугового типа.</w:t>
      </w:r>
    </w:p>
    <w:p w:rsidR="006263EA" w:rsidRPr="002A2C2D" w:rsidRDefault="006263EA" w:rsidP="00146EB2">
      <w:pPr>
        <w:spacing w:after="0" w:line="360" w:lineRule="auto"/>
        <w:ind w:firstLine="709"/>
        <w:jc w:val="both"/>
        <w:rPr>
          <w:rFonts w:ascii="Times New Roman" w:hAnsi="Times New Roman"/>
          <w:sz w:val="24"/>
          <w:szCs w:val="24"/>
        </w:rPr>
      </w:pPr>
      <w:r w:rsidRPr="002A2C2D">
        <w:rPr>
          <w:rFonts w:ascii="Times New Roman" w:hAnsi="Times New Roman"/>
          <w:sz w:val="24"/>
          <w:szCs w:val="24"/>
        </w:rPr>
        <w:t xml:space="preserve">В муниципальном образовании Мглинский район на 01.01.2018 года  культурно-просветительную работу осуществляют 22 учреждения культуры (Мглинский центральный дом культуры, и 21 сельских домов культуры и сельских клубов), в клубной системе трудятся 39 человек. Соотношение средней заработной платы работников учреждений культуры Мглинского района (16520,89 руб.) к средней заработной плате по району (18524,80 руб.) составило 81,2%, что в целом на 40% выше уровня 2016 г. Сеть учреждений культурно-досугового типа с 1 ноября 2017 г. уменьшилась на 3 учреждения, закрыты: Бурчаковский, Ворминский и Шевердский сельские клубы.  Сокращено - 3,25 шт. ед. Экономический эффект от мероприятий составил 555,1 тыс. руб. </w:t>
      </w:r>
    </w:p>
    <w:p w:rsidR="006263EA" w:rsidRPr="002A2C2D" w:rsidRDefault="006263EA" w:rsidP="00146EB2">
      <w:pPr>
        <w:spacing w:after="0" w:line="360" w:lineRule="auto"/>
        <w:ind w:firstLine="709"/>
        <w:jc w:val="both"/>
        <w:rPr>
          <w:rFonts w:ascii="Times New Roman" w:hAnsi="Times New Roman"/>
          <w:sz w:val="24"/>
          <w:szCs w:val="24"/>
        </w:rPr>
      </w:pPr>
      <w:r w:rsidRPr="002A2C2D">
        <w:rPr>
          <w:rFonts w:ascii="Times New Roman" w:hAnsi="Times New Roman"/>
          <w:sz w:val="24"/>
          <w:szCs w:val="24"/>
        </w:rPr>
        <w:t>В 2017 г. учреждения культуры предоставили услуг на 244 тыс. руб. В 2017 г. из средств районного бюджета на финансирование организаций отдыха, развлечений и культуры выделено 12314,7 тыс. руб.</w:t>
      </w:r>
    </w:p>
    <w:p w:rsidR="006263EA" w:rsidRPr="000D04EF" w:rsidRDefault="006263EA" w:rsidP="000D04EF">
      <w:pPr>
        <w:pStyle w:val="ListParagraph"/>
        <w:tabs>
          <w:tab w:val="left" w:pos="1134"/>
        </w:tabs>
        <w:spacing w:after="0" w:line="360" w:lineRule="auto"/>
        <w:ind w:left="709"/>
        <w:jc w:val="both"/>
        <w:rPr>
          <w:rFonts w:ascii="Times New Roman" w:hAnsi="Times New Roman"/>
          <w:color w:val="000000"/>
          <w:sz w:val="10"/>
          <w:szCs w:val="10"/>
        </w:rPr>
      </w:pPr>
    </w:p>
    <w:p w:rsidR="006263EA" w:rsidRPr="0068084D" w:rsidRDefault="006263EA" w:rsidP="0068084D">
      <w:pPr>
        <w:pStyle w:val="ListParagraph"/>
        <w:spacing w:after="0" w:line="240" w:lineRule="auto"/>
        <w:ind w:left="0"/>
        <w:jc w:val="center"/>
        <w:rPr>
          <w:rFonts w:ascii="Times New Roman" w:hAnsi="Times New Roman"/>
          <w:sz w:val="24"/>
          <w:szCs w:val="24"/>
        </w:rPr>
      </w:pPr>
      <w:r w:rsidRPr="00C14AFD">
        <w:rPr>
          <w:rFonts w:ascii="Times New Roman" w:hAnsi="Times New Roman"/>
          <w:noProof/>
          <w:lang w:eastAsia="ru-RU"/>
        </w:rPr>
        <w:pict>
          <v:shape id="Диаграмма 139" o:spid="_x0000_i1053" type="#_x0000_t75" style="width:478.5pt;height:226.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">
            <v:imagedata r:id="rId50" o:title="" cropbottom="-188f" cropright="-21f"/>
            <o:lock v:ext="edit" aspectratio="f"/>
          </v:shape>
        </w:pict>
      </w:r>
    </w:p>
    <w:p w:rsidR="006263EA" w:rsidRPr="000D04EF" w:rsidRDefault="006263EA" w:rsidP="00F111C8">
      <w:pPr>
        <w:spacing w:after="0" w:line="240" w:lineRule="auto"/>
        <w:jc w:val="center"/>
        <w:rPr>
          <w:rFonts w:ascii="Times New Roman" w:hAnsi="Times New Roman"/>
          <w:b/>
          <w:sz w:val="20"/>
          <w:szCs w:val="24"/>
          <w:highlight w:val="red"/>
        </w:rPr>
      </w:pPr>
    </w:p>
    <w:p w:rsidR="006263EA" w:rsidRPr="0082687F" w:rsidRDefault="006263EA" w:rsidP="00F111C8">
      <w:pPr>
        <w:spacing w:after="0" w:line="240" w:lineRule="auto"/>
        <w:jc w:val="center"/>
        <w:rPr>
          <w:rFonts w:ascii="Times New Roman" w:hAnsi="Times New Roman"/>
          <w:b/>
          <w:sz w:val="24"/>
          <w:szCs w:val="24"/>
        </w:rPr>
      </w:pPr>
      <w:r>
        <w:rPr>
          <w:rFonts w:ascii="Times New Roman" w:hAnsi="Times New Roman"/>
          <w:b/>
          <w:sz w:val="24"/>
          <w:szCs w:val="24"/>
        </w:rPr>
        <w:t>Рисунок 28</w:t>
      </w:r>
      <w:r w:rsidRPr="0082687F">
        <w:rPr>
          <w:rFonts w:ascii="Times New Roman" w:hAnsi="Times New Roman"/>
          <w:b/>
          <w:sz w:val="24"/>
          <w:szCs w:val="24"/>
        </w:rPr>
        <w:t xml:space="preserve"> – Число организаций отдыха, развлечений и культуры в муниципальном образовании Мглинский район, единиц</w:t>
      </w:r>
    </w:p>
    <w:p w:rsidR="006263EA" w:rsidRPr="0082687F" w:rsidRDefault="006263EA" w:rsidP="00BB34D7">
      <w:pPr>
        <w:spacing w:after="0" w:line="240" w:lineRule="auto"/>
        <w:jc w:val="both"/>
        <w:rPr>
          <w:rFonts w:ascii="Times New Roman" w:hAnsi="Times New Roman"/>
          <w:b/>
          <w:bCs/>
          <w:color w:val="000000"/>
          <w:sz w:val="10"/>
          <w:szCs w:val="10"/>
        </w:rPr>
      </w:pPr>
    </w:p>
    <w:p w:rsidR="006263EA" w:rsidRDefault="006263EA" w:rsidP="00BB34D7">
      <w:pPr>
        <w:spacing w:after="0" w:line="240" w:lineRule="auto"/>
        <w:jc w:val="both"/>
        <w:rPr>
          <w:rStyle w:val="Hyperlink"/>
          <w:rFonts w:ascii="Times New Roman" w:hAnsi="Times New Roman"/>
          <w:sz w:val="20"/>
          <w:szCs w:val="20"/>
        </w:rPr>
      </w:pPr>
      <w:r w:rsidRPr="0082687F">
        <w:rPr>
          <w:rFonts w:ascii="Times New Roman" w:hAnsi="Times New Roman"/>
          <w:color w:val="000000"/>
          <w:sz w:val="20"/>
          <w:szCs w:val="20"/>
        </w:rPr>
        <w:t xml:space="preserve">Источник: составлено на основе Региональной базы статистических данных муниципальных образований, </w:t>
      </w:r>
      <w:hyperlink r:id="rId51" w:history="1">
        <w:r w:rsidRPr="0082687F">
          <w:rPr>
            <w:rStyle w:val="Hyperlink"/>
            <w:rFonts w:ascii="Times New Roman" w:hAnsi="Times New Roman"/>
            <w:sz w:val="20"/>
            <w:szCs w:val="20"/>
          </w:rPr>
          <w:t>http://www.gks.ru/dbscripts/munst/munst15/DBInet.cgi</w:t>
        </w:r>
      </w:hyperlink>
    </w:p>
    <w:p w:rsidR="006263EA" w:rsidRDefault="006263EA" w:rsidP="00C94537">
      <w:pPr>
        <w:spacing w:after="0" w:line="360" w:lineRule="auto"/>
        <w:ind w:firstLine="709"/>
        <w:jc w:val="both"/>
        <w:rPr>
          <w:rFonts w:ascii="Times New Roman" w:hAnsi="Times New Roman"/>
          <w:sz w:val="24"/>
          <w:szCs w:val="24"/>
        </w:rPr>
      </w:pPr>
    </w:p>
    <w:p w:rsidR="006263EA" w:rsidRPr="002A2C2D" w:rsidRDefault="006263EA" w:rsidP="00C94537">
      <w:pPr>
        <w:spacing w:after="0" w:line="360" w:lineRule="auto"/>
        <w:ind w:firstLine="709"/>
        <w:jc w:val="both"/>
        <w:rPr>
          <w:rFonts w:ascii="Times New Roman" w:hAnsi="Times New Roman"/>
          <w:sz w:val="24"/>
          <w:szCs w:val="24"/>
        </w:rPr>
      </w:pPr>
      <w:r w:rsidRPr="002A2C2D">
        <w:rPr>
          <w:rFonts w:ascii="Times New Roman" w:hAnsi="Times New Roman"/>
          <w:sz w:val="24"/>
          <w:szCs w:val="24"/>
        </w:rPr>
        <w:t>За 2017 г. проведено 3070 культурно-досуговых мероприятий, из них для детей до 14 лет проведено 742 мероприятия, для молодежи от 15 до 24 лет - 2328 мероприятий.</w:t>
      </w:r>
    </w:p>
    <w:p w:rsidR="006263EA" w:rsidRPr="002A2C2D" w:rsidRDefault="006263EA" w:rsidP="00C94537">
      <w:pPr>
        <w:spacing w:after="0" w:line="360" w:lineRule="auto"/>
        <w:ind w:firstLine="709"/>
        <w:jc w:val="both"/>
        <w:rPr>
          <w:rFonts w:ascii="Times New Roman" w:hAnsi="Times New Roman"/>
          <w:sz w:val="24"/>
          <w:szCs w:val="24"/>
        </w:rPr>
      </w:pPr>
      <w:r w:rsidRPr="002A2C2D">
        <w:rPr>
          <w:rFonts w:ascii="Times New Roman" w:hAnsi="Times New Roman"/>
          <w:sz w:val="24"/>
          <w:szCs w:val="24"/>
        </w:rPr>
        <w:t>Библиотечное обслуживание населения Мглинского района на 01.01.2018 г. осуществляют 22 библиотеки: Мглинская межпоселенческая центральная библиотека, Мглинская детская библиотека и 20 сельских библиотек – обособленные подразделения (филиалы) библиотек, в библиотечной системе работает 33 человека.</w:t>
      </w:r>
    </w:p>
    <w:p w:rsidR="006263EA" w:rsidRPr="002A2C2D" w:rsidRDefault="006263EA" w:rsidP="00C94537">
      <w:pPr>
        <w:autoSpaceDE w:val="0"/>
        <w:autoSpaceDN w:val="0"/>
        <w:adjustRightInd w:val="0"/>
        <w:spacing w:after="0" w:line="360" w:lineRule="auto"/>
        <w:ind w:firstLine="697"/>
        <w:jc w:val="both"/>
        <w:rPr>
          <w:rFonts w:ascii="Times New Roman" w:hAnsi="Times New Roman"/>
          <w:sz w:val="24"/>
          <w:szCs w:val="24"/>
        </w:rPr>
      </w:pPr>
      <w:r w:rsidRPr="002A2C2D">
        <w:rPr>
          <w:rFonts w:ascii="Times New Roman" w:hAnsi="Times New Roman"/>
          <w:sz w:val="24"/>
          <w:szCs w:val="24"/>
        </w:rPr>
        <w:t>Среднемесячная заработная плата работников МБУ Мглинская МЦБС на 01.01.2018 г. составила 16433,46 руб., что на 34,7 % выше уровня 2016 г.</w:t>
      </w:r>
    </w:p>
    <w:p w:rsidR="006263EA" w:rsidRPr="002A2C2D" w:rsidRDefault="006263EA" w:rsidP="00C94537">
      <w:pPr>
        <w:spacing w:after="0" w:line="360" w:lineRule="auto"/>
        <w:ind w:firstLine="709"/>
        <w:jc w:val="both"/>
        <w:rPr>
          <w:rFonts w:ascii="Times New Roman" w:hAnsi="Times New Roman"/>
          <w:sz w:val="24"/>
          <w:szCs w:val="24"/>
        </w:rPr>
      </w:pPr>
      <w:r w:rsidRPr="002A2C2D">
        <w:rPr>
          <w:rFonts w:ascii="Times New Roman" w:hAnsi="Times New Roman"/>
          <w:sz w:val="24"/>
          <w:szCs w:val="24"/>
        </w:rPr>
        <w:t>За счет средств местного бюджета за 2017 г. на содержание библиотечной сферы (на укрепление материально-технической базы) было израсходовано 7569 тыс. руб. Доходы от оказания  платных услуг за 2017 г. составили 10,1 тыс. руб.</w:t>
      </w:r>
    </w:p>
    <w:p w:rsidR="006263EA" w:rsidRPr="002A2C2D" w:rsidRDefault="006263EA" w:rsidP="0063683E">
      <w:pPr>
        <w:spacing w:after="0" w:line="360" w:lineRule="auto"/>
        <w:ind w:firstLine="709"/>
        <w:jc w:val="both"/>
        <w:rPr>
          <w:rFonts w:ascii="Times New Roman" w:hAnsi="Times New Roman"/>
          <w:sz w:val="24"/>
          <w:szCs w:val="24"/>
        </w:rPr>
      </w:pPr>
      <w:r w:rsidRPr="002A2C2D">
        <w:rPr>
          <w:rFonts w:ascii="Times New Roman" w:hAnsi="Times New Roman"/>
          <w:sz w:val="24"/>
          <w:szCs w:val="24"/>
        </w:rPr>
        <w:t xml:space="preserve">С 1 ноября 2017 г. ликвидирована Ворминская сельская библиотека - филиал №7 МБУ «Мглинская МЦБС», сокращено 0,25 шт. ед. Экономический эффект составил 50,1 тыс. руб. </w:t>
      </w:r>
    </w:p>
    <w:p w:rsidR="006263EA" w:rsidRPr="002A2C2D" w:rsidRDefault="006263EA" w:rsidP="0063683E">
      <w:pPr>
        <w:spacing w:after="0" w:line="360" w:lineRule="auto"/>
        <w:ind w:firstLine="709"/>
        <w:jc w:val="both"/>
        <w:rPr>
          <w:rFonts w:ascii="Times New Roman" w:hAnsi="Times New Roman"/>
          <w:sz w:val="24"/>
          <w:szCs w:val="24"/>
        </w:rPr>
      </w:pPr>
      <w:r w:rsidRPr="002A2C2D">
        <w:rPr>
          <w:rFonts w:ascii="Times New Roman" w:hAnsi="Times New Roman"/>
          <w:sz w:val="24"/>
          <w:szCs w:val="24"/>
        </w:rPr>
        <w:t xml:space="preserve">Библиотеки ведут дифференцированное обслуживание читателей различных групп населения. Всего за 2017 г. было обслужено 10858 пользователей, им было выдано 219813 экземпляров различных изданий (план на 2017 г. – 218800). Читатели посетили библиотеки района 71816 раз (план выполнен на 100,5%). </w:t>
      </w:r>
    </w:p>
    <w:p w:rsidR="006263EA" w:rsidRPr="002A2C2D" w:rsidRDefault="006263EA" w:rsidP="0063683E">
      <w:pPr>
        <w:spacing w:after="0" w:line="360" w:lineRule="auto"/>
        <w:ind w:firstLine="709"/>
        <w:jc w:val="both"/>
        <w:rPr>
          <w:rFonts w:ascii="Times New Roman" w:hAnsi="Times New Roman"/>
          <w:sz w:val="24"/>
          <w:szCs w:val="24"/>
        </w:rPr>
      </w:pPr>
      <w:r w:rsidRPr="002A2C2D">
        <w:rPr>
          <w:rFonts w:ascii="Times New Roman" w:hAnsi="Times New Roman"/>
          <w:sz w:val="24"/>
          <w:szCs w:val="24"/>
        </w:rPr>
        <w:t>Книжный фонд в библиотеках на 1 января 2018 г. составил 206608 экземпляров. За 2017 г. внесено 978 записей в электронный каталог. Всего за 2017 г. в библиотечную систему района поступило 2506 экземпляров различных изданий. В районе функционирует система внестационарного библиотечного обслуживания сельского населения «Библиотека на колесах».</w:t>
      </w:r>
    </w:p>
    <w:p w:rsidR="006263EA" w:rsidRPr="002A2C2D" w:rsidRDefault="006263EA" w:rsidP="0063683E">
      <w:pPr>
        <w:spacing w:after="0" w:line="360" w:lineRule="auto"/>
        <w:ind w:firstLine="709"/>
        <w:jc w:val="both"/>
        <w:rPr>
          <w:rFonts w:ascii="Times New Roman" w:hAnsi="Times New Roman"/>
          <w:sz w:val="24"/>
          <w:szCs w:val="24"/>
        </w:rPr>
      </w:pPr>
      <w:r w:rsidRPr="002A2C2D">
        <w:rPr>
          <w:rFonts w:ascii="Times New Roman" w:hAnsi="Times New Roman"/>
          <w:sz w:val="24"/>
          <w:szCs w:val="24"/>
        </w:rPr>
        <w:t>В 2017 г. в районном краеведческом музее состоялось 11 лекций, 19 выставок, 214 экскурсий. Фонд музея пополнился на 2 экспоната, пополнилось число предметов научно – вспомогательного фонда (краеведческой литературой).</w:t>
      </w:r>
    </w:p>
    <w:p w:rsidR="006263EA" w:rsidRDefault="006263EA" w:rsidP="0063683E">
      <w:pPr>
        <w:spacing w:after="0" w:line="360" w:lineRule="auto"/>
        <w:ind w:firstLine="709"/>
        <w:jc w:val="both"/>
        <w:rPr>
          <w:rFonts w:ascii="Times New Roman CYR" w:hAnsi="Times New Roman CYR" w:cs="Times New Roman CYR"/>
          <w:color w:val="000000"/>
          <w:sz w:val="24"/>
          <w:szCs w:val="24"/>
        </w:rPr>
      </w:pPr>
      <w:r w:rsidRPr="002A2C2D">
        <w:rPr>
          <w:rFonts w:ascii="Times New Roman CYR" w:hAnsi="Times New Roman CYR" w:cs="Times New Roman CYR"/>
          <w:color w:val="000000"/>
          <w:sz w:val="24"/>
          <w:szCs w:val="24"/>
        </w:rPr>
        <w:t>Анализ существующего состояния сферы культуры позволяет выделить несколько групп проблем:</w:t>
      </w:r>
      <w:r w:rsidRPr="003618A2">
        <w:rPr>
          <w:rFonts w:ascii="Times New Roman CYR" w:hAnsi="Times New Roman CYR" w:cs="Times New Roman CYR"/>
          <w:color w:val="000000"/>
          <w:sz w:val="24"/>
          <w:szCs w:val="24"/>
        </w:rPr>
        <w:t xml:space="preserve"> </w:t>
      </w:r>
    </w:p>
    <w:p w:rsidR="006263EA" w:rsidRPr="00755C9E" w:rsidRDefault="006263EA" w:rsidP="006464DB">
      <w:pPr>
        <w:pStyle w:val="ListParagraph"/>
        <w:numPr>
          <w:ilvl w:val="0"/>
          <w:numId w:val="2"/>
        </w:numPr>
        <w:tabs>
          <w:tab w:val="left" w:pos="851"/>
        </w:tabs>
        <w:spacing w:after="0" w:line="360" w:lineRule="auto"/>
        <w:ind w:left="0" w:firstLine="709"/>
        <w:jc w:val="both"/>
        <w:rPr>
          <w:rFonts w:ascii="Times New Roman CYR" w:hAnsi="Times New Roman CYR" w:cs="Times New Roman CYR"/>
          <w:color w:val="000000"/>
          <w:sz w:val="24"/>
          <w:szCs w:val="24"/>
        </w:rPr>
      </w:pPr>
      <w:r w:rsidRPr="00755C9E">
        <w:rPr>
          <w:rFonts w:ascii="Times New Roman CYR" w:hAnsi="Times New Roman CYR" w:cs="Times New Roman CYR"/>
          <w:color w:val="000000"/>
          <w:sz w:val="24"/>
          <w:szCs w:val="24"/>
        </w:rPr>
        <w:t>снижение интереса к классическому искусству и культуре у молодежи, потеря популярности имеющи</w:t>
      </w:r>
      <w:r>
        <w:rPr>
          <w:rFonts w:ascii="Times New Roman CYR" w:hAnsi="Times New Roman CYR" w:cs="Times New Roman CYR"/>
          <w:color w:val="000000"/>
          <w:sz w:val="24"/>
          <w:szCs w:val="24"/>
        </w:rPr>
        <w:t>мися</w:t>
      </w:r>
      <w:r w:rsidRPr="00755C9E">
        <w:rPr>
          <w:rFonts w:ascii="Times New Roman CYR" w:hAnsi="Times New Roman CYR" w:cs="Times New Roman CYR"/>
          <w:color w:val="000000"/>
          <w:sz w:val="24"/>
          <w:szCs w:val="24"/>
        </w:rPr>
        <w:t xml:space="preserve"> учрежден</w:t>
      </w:r>
      <w:r>
        <w:rPr>
          <w:rFonts w:ascii="Times New Roman CYR" w:hAnsi="Times New Roman CYR" w:cs="Times New Roman CYR"/>
          <w:color w:val="000000"/>
          <w:sz w:val="24"/>
          <w:szCs w:val="24"/>
        </w:rPr>
        <w:t xml:space="preserve">иями </w:t>
      </w:r>
      <w:r w:rsidRPr="00755C9E">
        <w:rPr>
          <w:rFonts w:ascii="Times New Roman CYR" w:hAnsi="Times New Roman CYR" w:cs="Times New Roman CYR"/>
          <w:color w:val="000000"/>
          <w:sz w:val="24"/>
          <w:szCs w:val="24"/>
        </w:rPr>
        <w:t xml:space="preserve">культуры; </w:t>
      </w:r>
    </w:p>
    <w:p w:rsidR="006263EA" w:rsidRPr="00755C9E" w:rsidRDefault="006263EA" w:rsidP="006464DB">
      <w:pPr>
        <w:pStyle w:val="ListParagraph"/>
        <w:numPr>
          <w:ilvl w:val="0"/>
          <w:numId w:val="2"/>
        </w:numPr>
        <w:tabs>
          <w:tab w:val="left" w:pos="851"/>
        </w:tabs>
        <w:spacing w:after="0" w:line="360" w:lineRule="auto"/>
        <w:ind w:left="0" w:firstLine="709"/>
        <w:jc w:val="both"/>
        <w:rPr>
          <w:rFonts w:ascii="Times New Roman CYR" w:hAnsi="Times New Roman CYR" w:cs="Times New Roman CYR"/>
          <w:color w:val="000000"/>
          <w:sz w:val="24"/>
          <w:szCs w:val="24"/>
        </w:rPr>
      </w:pPr>
      <w:r w:rsidRPr="00755C9E">
        <w:rPr>
          <w:rFonts w:ascii="Times New Roman CYR" w:hAnsi="Times New Roman CYR" w:cs="Times New Roman CYR"/>
          <w:color w:val="000000"/>
          <w:sz w:val="24"/>
          <w:szCs w:val="24"/>
        </w:rPr>
        <w:t xml:space="preserve">слабая оснащенность учреждений культуры и низкие темпы модернизации, неудовлетворительный уровень материально-технического состояния инфраструктуры отрасли; </w:t>
      </w:r>
    </w:p>
    <w:p w:rsidR="006263EA" w:rsidRPr="00755C9E" w:rsidRDefault="006263EA" w:rsidP="006464DB">
      <w:pPr>
        <w:pStyle w:val="ListParagraph"/>
        <w:numPr>
          <w:ilvl w:val="0"/>
          <w:numId w:val="2"/>
        </w:numPr>
        <w:tabs>
          <w:tab w:val="left" w:pos="851"/>
        </w:tabs>
        <w:spacing w:after="0" w:line="360" w:lineRule="auto"/>
        <w:ind w:left="0" w:firstLine="709"/>
        <w:jc w:val="both"/>
        <w:rPr>
          <w:rFonts w:ascii="Times New Roman CYR" w:hAnsi="Times New Roman CYR" w:cs="Times New Roman CYR"/>
          <w:color w:val="000000"/>
          <w:sz w:val="24"/>
          <w:szCs w:val="24"/>
        </w:rPr>
      </w:pPr>
      <w:r w:rsidRPr="00755C9E">
        <w:rPr>
          <w:rFonts w:ascii="Times New Roman CYR" w:hAnsi="Times New Roman CYR" w:cs="Times New Roman CYR"/>
          <w:color w:val="000000"/>
          <w:sz w:val="24"/>
          <w:szCs w:val="24"/>
        </w:rPr>
        <w:t xml:space="preserve">недостаточная осведомленность населения о возможностях сети культурно-досуговых учреждений; </w:t>
      </w:r>
    </w:p>
    <w:p w:rsidR="006263EA" w:rsidRPr="00755C9E" w:rsidRDefault="006263EA" w:rsidP="006464DB">
      <w:pPr>
        <w:pStyle w:val="ListParagraph"/>
        <w:numPr>
          <w:ilvl w:val="0"/>
          <w:numId w:val="2"/>
        </w:numPr>
        <w:tabs>
          <w:tab w:val="left" w:pos="851"/>
        </w:tabs>
        <w:spacing w:after="0" w:line="360" w:lineRule="auto"/>
        <w:ind w:left="0" w:firstLine="709"/>
        <w:jc w:val="both"/>
        <w:rPr>
          <w:rFonts w:ascii="Times New Roman CYR" w:hAnsi="Times New Roman CYR" w:cs="Times New Roman CYR"/>
          <w:color w:val="000000"/>
          <w:sz w:val="24"/>
          <w:szCs w:val="24"/>
        </w:rPr>
      </w:pPr>
      <w:r w:rsidRPr="00755C9E">
        <w:rPr>
          <w:rFonts w:ascii="Times New Roman CYR" w:hAnsi="Times New Roman CYR" w:cs="Times New Roman CYR"/>
          <w:color w:val="000000"/>
          <w:sz w:val="24"/>
          <w:szCs w:val="24"/>
        </w:rPr>
        <w:t xml:space="preserve">дефицит профессиональных кадров и отсутствие системы их закрепления в регионе; </w:t>
      </w:r>
    </w:p>
    <w:p w:rsidR="006263EA" w:rsidRPr="00D409C0" w:rsidRDefault="006263EA" w:rsidP="006464DB">
      <w:pPr>
        <w:pStyle w:val="ListParagraph"/>
        <w:numPr>
          <w:ilvl w:val="0"/>
          <w:numId w:val="2"/>
        </w:numPr>
        <w:tabs>
          <w:tab w:val="left" w:pos="851"/>
        </w:tabs>
        <w:spacing w:after="0" w:line="360" w:lineRule="auto"/>
        <w:ind w:left="0" w:firstLine="709"/>
        <w:jc w:val="both"/>
        <w:rPr>
          <w:rFonts w:ascii="Times New Roman" w:hAnsi="Times New Roman"/>
          <w:b/>
          <w:bCs/>
          <w:color w:val="000000"/>
          <w:sz w:val="24"/>
          <w:szCs w:val="24"/>
        </w:rPr>
      </w:pPr>
      <w:r w:rsidRPr="00D409C0">
        <w:rPr>
          <w:rFonts w:ascii="Times New Roman" w:hAnsi="Times New Roman"/>
          <w:color w:val="000000"/>
          <w:sz w:val="24"/>
          <w:szCs w:val="24"/>
        </w:rPr>
        <w:t>недостаточный объем финансирования сферы культуры.</w:t>
      </w:r>
    </w:p>
    <w:p w:rsidR="006263EA" w:rsidRPr="00D409C0" w:rsidRDefault="006263EA" w:rsidP="0063683E">
      <w:pPr>
        <w:pStyle w:val="ListParagraph"/>
        <w:tabs>
          <w:tab w:val="left" w:pos="851"/>
        </w:tabs>
        <w:spacing w:after="0" w:line="360" w:lineRule="auto"/>
        <w:ind w:left="709"/>
        <w:jc w:val="both"/>
        <w:rPr>
          <w:rFonts w:ascii="Times New Roman" w:hAnsi="Times New Roman"/>
          <w:b/>
          <w:bCs/>
          <w:color w:val="000000"/>
          <w:sz w:val="24"/>
          <w:szCs w:val="24"/>
        </w:rPr>
      </w:pPr>
    </w:p>
    <w:p w:rsidR="006263EA" w:rsidRPr="00D409C0" w:rsidRDefault="006263EA" w:rsidP="0063683E">
      <w:pPr>
        <w:autoSpaceDE w:val="0"/>
        <w:autoSpaceDN w:val="0"/>
        <w:adjustRightInd w:val="0"/>
        <w:spacing w:after="0" w:line="360" w:lineRule="auto"/>
        <w:ind w:firstLine="709"/>
        <w:jc w:val="both"/>
        <w:rPr>
          <w:rFonts w:ascii="Times New Roman" w:hAnsi="Times New Roman"/>
          <w:b/>
          <w:szCs w:val="24"/>
        </w:rPr>
      </w:pPr>
      <w:r w:rsidRPr="00D409C0">
        <w:rPr>
          <w:rFonts w:ascii="Times New Roman" w:hAnsi="Times New Roman"/>
          <w:b/>
          <w:bCs/>
          <w:color w:val="000000"/>
          <w:sz w:val="24"/>
          <w:szCs w:val="24"/>
        </w:rPr>
        <w:t>1.1.3 Анали</w:t>
      </w:r>
      <w:r w:rsidRPr="00D409C0">
        <w:rPr>
          <w:rFonts w:ascii="Times New Roman" w:hAnsi="Times New Roman"/>
          <w:b/>
          <w:sz w:val="24"/>
          <w:szCs w:val="24"/>
        </w:rPr>
        <w:t>з динамики основных индикаторов социально-экономического развития, проведение межмуниципальных сопоставлений</w:t>
      </w:r>
    </w:p>
    <w:p w:rsidR="006263EA" w:rsidRDefault="006263EA" w:rsidP="0063683E">
      <w:pPr>
        <w:spacing w:after="0" w:line="360" w:lineRule="auto"/>
        <w:ind w:firstLine="709"/>
        <w:jc w:val="both"/>
        <w:rPr>
          <w:rFonts w:ascii="Times New Roman" w:hAnsi="Times New Roman"/>
          <w:color w:val="000000"/>
          <w:sz w:val="24"/>
          <w:szCs w:val="24"/>
        </w:rPr>
      </w:pPr>
      <w:r w:rsidRPr="002A2C2D">
        <w:rPr>
          <w:rFonts w:ascii="Times New Roman" w:hAnsi="Times New Roman"/>
          <w:sz w:val="24"/>
          <w:szCs w:val="24"/>
        </w:rPr>
        <w:t xml:space="preserve">Муниципальное образование Мглинский район </w:t>
      </w:r>
      <w:r w:rsidRPr="002A2C2D">
        <w:rPr>
          <w:rFonts w:ascii="Times New Roman" w:hAnsi="Times New Roman"/>
          <w:color w:val="000000"/>
          <w:sz w:val="24"/>
          <w:szCs w:val="24"/>
        </w:rPr>
        <w:t xml:space="preserve">Брянской области граничит со следующими муниципальными районами региона: </w:t>
      </w:r>
      <w:r w:rsidRPr="002A2C2D">
        <w:rPr>
          <w:rFonts w:ascii="Times New Roman" w:hAnsi="Times New Roman"/>
          <w:color w:val="000000"/>
          <w:spacing w:val="2"/>
          <w:sz w:val="24"/>
          <w:szCs w:val="24"/>
          <w:shd w:val="clear" w:color="auto" w:fill="FFFFFF"/>
        </w:rPr>
        <w:t>Клетнянский</w:t>
      </w:r>
      <w:r w:rsidRPr="002A2C2D">
        <w:rPr>
          <w:rFonts w:ascii="Times New Roman" w:hAnsi="Times New Roman"/>
          <w:color w:val="000000"/>
          <w:sz w:val="24"/>
          <w:szCs w:val="24"/>
        </w:rPr>
        <w:t>, Почепский, Унечский, Суражский. М</w:t>
      </w:r>
      <w:r w:rsidRPr="002A2C2D">
        <w:rPr>
          <w:rFonts w:ascii="Times New Roman" w:hAnsi="Times New Roman"/>
          <w:sz w:val="24"/>
          <w:szCs w:val="24"/>
        </w:rPr>
        <w:t xml:space="preserve">униципальное образование Мглинский район </w:t>
      </w:r>
      <w:r w:rsidRPr="002A2C2D">
        <w:rPr>
          <w:rFonts w:ascii="Times New Roman" w:hAnsi="Times New Roman"/>
          <w:color w:val="000000"/>
          <w:sz w:val="24"/>
          <w:szCs w:val="24"/>
        </w:rPr>
        <w:t xml:space="preserve">находится на северо-западе Брянской области и имеет выгодное расположение в сравнении с некоторыми районами области. На схеме территориального планирования в </w:t>
      </w:r>
      <w:r w:rsidRPr="002A2C2D">
        <w:rPr>
          <w:rFonts w:ascii="Times New Roman" w:hAnsi="Times New Roman"/>
          <w:sz w:val="24"/>
          <w:szCs w:val="24"/>
        </w:rPr>
        <w:t xml:space="preserve">муниципальном образовании Мглинский район </w:t>
      </w:r>
      <w:r w:rsidRPr="002A2C2D">
        <w:rPr>
          <w:rFonts w:ascii="Times New Roman" w:hAnsi="Times New Roman"/>
          <w:color w:val="000000"/>
          <w:sz w:val="24"/>
          <w:szCs w:val="24"/>
        </w:rPr>
        <w:t>выделено 12 сельских и 1 городское поселение с центром в г. Мглине (рисунок 2</w:t>
      </w:r>
      <w:r>
        <w:rPr>
          <w:rFonts w:ascii="Times New Roman" w:hAnsi="Times New Roman"/>
          <w:color w:val="000000"/>
          <w:sz w:val="24"/>
          <w:szCs w:val="24"/>
        </w:rPr>
        <w:t>9</w:t>
      </w:r>
      <w:r w:rsidRPr="002A2C2D">
        <w:rPr>
          <w:rFonts w:ascii="Times New Roman" w:hAnsi="Times New Roman"/>
          <w:color w:val="000000"/>
          <w:sz w:val="24"/>
          <w:szCs w:val="24"/>
        </w:rPr>
        <w:t>).</w:t>
      </w:r>
    </w:p>
    <w:p w:rsidR="006263EA" w:rsidRPr="00146EB2" w:rsidRDefault="006263EA" w:rsidP="002A2C2D">
      <w:pPr>
        <w:spacing w:after="0" w:line="360" w:lineRule="auto"/>
        <w:ind w:firstLine="709"/>
        <w:jc w:val="both"/>
        <w:rPr>
          <w:rFonts w:ascii="Times New Roman" w:hAnsi="Times New Roman"/>
          <w:color w:val="000000"/>
          <w:sz w:val="18"/>
          <w:szCs w:val="24"/>
        </w:rPr>
      </w:pPr>
    </w:p>
    <w:p w:rsidR="006263EA" w:rsidRPr="002A2C2D" w:rsidRDefault="006263EA" w:rsidP="00846913">
      <w:pPr>
        <w:spacing w:after="0" w:line="240" w:lineRule="auto"/>
        <w:jc w:val="center"/>
        <w:rPr>
          <w:rFonts w:ascii="Times New Roman" w:hAnsi="Times New Roman"/>
          <w:spacing w:val="2"/>
          <w:sz w:val="24"/>
          <w:szCs w:val="24"/>
          <w:shd w:val="clear" w:color="auto" w:fill="FFFFFF"/>
        </w:rPr>
      </w:pPr>
      <w:r w:rsidRPr="00C14AFD">
        <w:rPr>
          <w:rFonts w:ascii="Times New Roman" w:hAnsi="Times New Roman"/>
          <w:noProof/>
          <w:spacing w:val="2"/>
          <w:sz w:val="24"/>
          <w:szCs w:val="24"/>
          <w:shd w:val="clear" w:color="auto" w:fill="FFFFFF"/>
          <w:lang w:eastAsia="ru-RU"/>
        </w:rPr>
        <w:pict>
          <v:shape id="Рисунок 60" o:spid="_x0000_i1054" type="#_x0000_t75" style="width:465pt;height:390.75pt;visibility:visible">
            <v:imagedata r:id="rId52" o:title=""/>
          </v:shape>
        </w:pict>
      </w:r>
    </w:p>
    <w:p w:rsidR="006263EA" w:rsidRPr="009B3432" w:rsidRDefault="006263EA" w:rsidP="00FF2C9E">
      <w:pPr>
        <w:spacing w:after="0" w:line="240" w:lineRule="auto"/>
        <w:jc w:val="center"/>
        <w:rPr>
          <w:rFonts w:ascii="Times New Roman" w:hAnsi="Times New Roman"/>
          <w:b/>
          <w:color w:val="000000"/>
          <w:sz w:val="16"/>
          <w:szCs w:val="16"/>
        </w:rPr>
      </w:pPr>
    </w:p>
    <w:p w:rsidR="006263EA" w:rsidRPr="002A2C2D" w:rsidRDefault="006263EA" w:rsidP="00FF2C9E">
      <w:pPr>
        <w:spacing w:after="0" w:line="240" w:lineRule="auto"/>
        <w:jc w:val="center"/>
        <w:rPr>
          <w:rFonts w:ascii="Times New Roman" w:hAnsi="Times New Roman"/>
          <w:b/>
          <w:color w:val="000000"/>
          <w:sz w:val="24"/>
          <w:szCs w:val="24"/>
        </w:rPr>
      </w:pPr>
      <w:r w:rsidRPr="002A2C2D">
        <w:rPr>
          <w:rFonts w:ascii="Times New Roman" w:hAnsi="Times New Roman"/>
          <w:b/>
          <w:color w:val="000000"/>
          <w:sz w:val="24"/>
          <w:szCs w:val="24"/>
        </w:rPr>
        <w:t>Рисунок 2</w:t>
      </w:r>
      <w:r>
        <w:rPr>
          <w:rFonts w:ascii="Times New Roman" w:hAnsi="Times New Roman"/>
          <w:b/>
          <w:color w:val="000000"/>
          <w:sz w:val="24"/>
          <w:szCs w:val="24"/>
        </w:rPr>
        <w:t>9</w:t>
      </w:r>
      <w:r w:rsidRPr="002A2C2D">
        <w:rPr>
          <w:rFonts w:ascii="Times New Roman" w:hAnsi="Times New Roman"/>
          <w:b/>
          <w:color w:val="000000"/>
          <w:sz w:val="24"/>
          <w:szCs w:val="24"/>
        </w:rPr>
        <w:t xml:space="preserve"> – Схема территориального планирования и границы </w:t>
      </w:r>
      <w:r w:rsidRPr="002A2C2D">
        <w:rPr>
          <w:rFonts w:ascii="Times New Roman" w:hAnsi="Times New Roman"/>
          <w:b/>
          <w:sz w:val="24"/>
          <w:szCs w:val="24"/>
        </w:rPr>
        <w:t>муниципального образования Мглинский район</w:t>
      </w:r>
    </w:p>
    <w:p w:rsidR="006263EA" w:rsidRPr="002A2C2D" w:rsidRDefault="006263EA" w:rsidP="0063683E">
      <w:pPr>
        <w:pStyle w:val="Heading3"/>
        <w:spacing w:beforeAutospacing="0" w:afterAutospacing="0"/>
        <w:jc w:val="both"/>
        <w:rPr>
          <w:b w:val="0"/>
          <w:sz w:val="10"/>
        </w:rPr>
      </w:pPr>
    </w:p>
    <w:p w:rsidR="006263EA" w:rsidRDefault="006263EA" w:rsidP="0063683E">
      <w:pPr>
        <w:pStyle w:val="Heading3"/>
        <w:spacing w:beforeAutospacing="0" w:afterAutospacing="0"/>
        <w:jc w:val="both"/>
        <w:rPr>
          <w:b w:val="0"/>
          <w:sz w:val="20"/>
        </w:rPr>
      </w:pPr>
      <w:r w:rsidRPr="002A2C2D">
        <w:rPr>
          <w:b w:val="0"/>
          <w:sz w:val="20"/>
        </w:rPr>
        <w:t xml:space="preserve">Источник: Карты, схемы Брянской области, </w:t>
      </w:r>
      <w:hyperlink r:id="rId53" w:history="1">
        <w:r w:rsidRPr="002A2C2D">
          <w:rPr>
            <w:rStyle w:val="Hyperlink"/>
            <w:b w:val="0"/>
            <w:sz w:val="20"/>
          </w:rPr>
          <w:t>http://www.bryanskobl.ru/maps</w:t>
        </w:r>
      </w:hyperlink>
      <w:r w:rsidRPr="002A2C2D">
        <w:rPr>
          <w:b w:val="0"/>
          <w:sz w:val="20"/>
        </w:rPr>
        <w:t xml:space="preserve"> (дата обращения 01.08.2018)</w:t>
      </w:r>
    </w:p>
    <w:p w:rsidR="006263EA" w:rsidRDefault="006263EA" w:rsidP="002A2C2D">
      <w:pPr>
        <w:spacing w:after="0" w:line="360" w:lineRule="auto"/>
        <w:ind w:firstLine="709"/>
        <w:jc w:val="both"/>
        <w:rPr>
          <w:rFonts w:ascii="Times New Roman" w:hAnsi="Times New Roman"/>
          <w:color w:val="000000"/>
          <w:sz w:val="24"/>
          <w:szCs w:val="24"/>
        </w:rPr>
      </w:pPr>
    </w:p>
    <w:p w:rsidR="006263EA" w:rsidRPr="002A2C2D" w:rsidRDefault="006263EA" w:rsidP="00146EB2">
      <w:pPr>
        <w:spacing w:after="0" w:line="360" w:lineRule="auto"/>
        <w:ind w:firstLine="709"/>
        <w:jc w:val="both"/>
        <w:rPr>
          <w:rFonts w:ascii="Times New Roman" w:hAnsi="Times New Roman"/>
          <w:b/>
          <w:color w:val="000000"/>
          <w:sz w:val="24"/>
          <w:szCs w:val="24"/>
        </w:rPr>
      </w:pPr>
      <w:r w:rsidRPr="002A2C2D">
        <w:rPr>
          <w:rFonts w:ascii="Times New Roman" w:hAnsi="Times New Roman"/>
          <w:b/>
          <w:color w:val="000000"/>
          <w:sz w:val="24"/>
          <w:szCs w:val="24"/>
        </w:rPr>
        <w:t>Демографическая ситуация</w:t>
      </w:r>
    </w:p>
    <w:p w:rsidR="006263EA" w:rsidRPr="002A2C2D" w:rsidRDefault="006263EA" w:rsidP="00146EB2">
      <w:pPr>
        <w:spacing w:after="0" w:line="360" w:lineRule="auto"/>
        <w:ind w:firstLine="709"/>
        <w:jc w:val="both"/>
        <w:rPr>
          <w:rFonts w:ascii="Times New Roman" w:hAnsi="Times New Roman"/>
          <w:color w:val="000000"/>
          <w:sz w:val="24"/>
          <w:szCs w:val="24"/>
        </w:rPr>
      </w:pPr>
      <w:r w:rsidRPr="002A2C2D">
        <w:rPr>
          <w:rFonts w:ascii="Times New Roman" w:hAnsi="Times New Roman"/>
          <w:color w:val="000000"/>
          <w:sz w:val="24"/>
          <w:szCs w:val="24"/>
        </w:rPr>
        <w:t xml:space="preserve">Основные тенденции социально-экономического развития, наблюдаемые в пределах </w:t>
      </w:r>
      <w:r w:rsidRPr="002A2C2D">
        <w:rPr>
          <w:rFonts w:ascii="Times New Roman" w:hAnsi="Times New Roman"/>
          <w:sz w:val="24"/>
          <w:szCs w:val="24"/>
        </w:rPr>
        <w:t xml:space="preserve">муниципального образования Мглинский район </w:t>
      </w:r>
      <w:r w:rsidRPr="002A2C2D">
        <w:rPr>
          <w:rFonts w:ascii="Times New Roman" w:hAnsi="Times New Roman"/>
          <w:color w:val="000000"/>
          <w:sz w:val="24"/>
          <w:szCs w:val="24"/>
        </w:rPr>
        <w:t xml:space="preserve">Брянской области, следующие: сокращение численности населения (естественная убыль), отрицательный миграционный прирост, среднероссийские темпы увеличения продолжительности жизни, старение населения. </w:t>
      </w:r>
    </w:p>
    <w:p w:rsidR="006263EA" w:rsidRDefault="006263EA" w:rsidP="00146EB2">
      <w:pPr>
        <w:spacing w:after="0" w:line="360" w:lineRule="auto"/>
        <w:ind w:firstLine="709"/>
        <w:jc w:val="both"/>
        <w:rPr>
          <w:rFonts w:ascii="Times New Roman" w:hAnsi="Times New Roman"/>
          <w:color w:val="000000"/>
          <w:sz w:val="24"/>
          <w:szCs w:val="24"/>
        </w:rPr>
      </w:pPr>
      <w:r w:rsidRPr="002A2C2D">
        <w:rPr>
          <w:rFonts w:ascii="Times New Roman" w:hAnsi="Times New Roman"/>
          <w:color w:val="000000"/>
          <w:sz w:val="24"/>
          <w:szCs w:val="24"/>
        </w:rPr>
        <w:t xml:space="preserve">По данным на 1.01.2017 г. численность населения </w:t>
      </w:r>
      <w:r w:rsidRPr="002A2C2D">
        <w:rPr>
          <w:rFonts w:ascii="Times New Roman" w:hAnsi="Times New Roman"/>
          <w:sz w:val="24"/>
          <w:szCs w:val="24"/>
        </w:rPr>
        <w:t xml:space="preserve">муниципального образования Мглинский район </w:t>
      </w:r>
      <w:r w:rsidRPr="002A2C2D">
        <w:rPr>
          <w:rFonts w:ascii="Times New Roman" w:hAnsi="Times New Roman"/>
          <w:color w:val="000000"/>
          <w:sz w:val="24"/>
          <w:szCs w:val="24"/>
        </w:rPr>
        <w:t xml:space="preserve">Брянской области составила 17716 человек, что на 15 % ниже данных за 2007 г. За прошедший десятилетний период наблюдается значительное (на 53%) сокращение численности сельского населения </w:t>
      </w:r>
      <w:r w:rsidRPr="002A2C2D">
        <w:rPr>
          <w:rFonts w:ascii="Times New Roman" w:hAnsi="Times New Roman"/>
          <w:sz w:val="24"/>
          <w:szCs w:val="24"/>
        </w:rPr>
        <w:t>муниципального образования Мглинский район</w:t>
      </w:r>
      <w:r w:rsidRPr="002A2C2D">
        <w:rPr>
          <w:rFonts w:ascii="Times New Roman" w:hAnsi="Times New Roman"/>
          <w:color w:val="000000"/>
          <w:sz w:val="24"/>
          <w:szCs w:val="24"/>
        </w:rPr>
        <w:t>, при сокращении численности городского населен</w:t>
      </w:r>
      <w:r>
        <w:rPr>
          <w:rFonts w:ascii="Times New Roman" w:hAnsi="Times New Roman"/>
          <w:color w:val="000000"/>
          <w:sz w:val="24"/>
          <w:szCs w:val="24"/>
        </w:rPr>
        <w:t>ия за тот же период всего на 3%.</w:t>
      </w:r>
      <w:r w:rsidRPr="002A2C2D">
        <w:rPr>
          <w:rFonts w:ascii="Times New Roman" w:hAnsi="Times New Roman"/>
          <w:color w:val="000000"/>
          <w:sz w:val="24"/>
          <w:szCs w:val="24"/>
        </w:rPr>
        <w:t xml:space="preserve"> Это свидетельствует о значительном ухудшении демографической ситуации в районе.</w:t>
      </w:r>
    </w:p>
    <w:p w:rsidR="006263EA" w:rsidRPr="002A2C2D" w:rsidRDefault="006263EA" w:rsidP="002A2C2D">
      <w:pPr>
        <w:spacing w:after="0" w:line="360" w:lineRule="auto"/>
        <w:ind w:firstLine="709"/>
        <w:jc w:val="both"/>
        <w:rPr>
          <w:rFonts w:ascii="Times New Roman" w:hAnsi="Times New Roman"/>
          <w:color w:val="000000"/>
          <w:sz w:val="24"/>
          <w:szCs w:val="24"/>
        </w:rPr>
      </w:pPr>
      <w:r w:rsidRPr="002A2C2D">
        <w:rPr>
          <w:rFonts w:ascii="Times New Roman" w:hAnsi="Times New Roman"/>
          <w:color w:val="000000"/>
          <w:sz w:val="24"/>
          <w:szCs w:val="24"/>
        </w:rPr>
        <w:t xml:space="preserve">В среднесрочной перспективе, при сохраняющейся динамике в Мглинском районе к 2030 г. может сократиться численность населения на 35% в сравнении с 2007 г., в большей степени населения сельских районов. </w:t>
      </w:r>
    </w:p>
    <w:p w:rsidR="006263EA" w:rsidRDefault="006263EA" w:rsidP="009B3432">
      <w:pPr>
        <w:pStyle w:val="ListParagraph"/>
        <w:spacing w:after="0" w:line="360" w:lineRule="auto"/>
        <w:ind w:left="0" w:firstLine="709"/>
        <w:contextualSpacing w:val="0"/>
        <w:jc w:val="both"/>
        <w:rPr>
          <w:rFonts w:ascii="Times New Roman" w:hAnsi="Times New Roman"/>
          <w:color w:val="000000"/>
          <w:sz w:val="24"/>
          <w:szCs w:val="24"/>
        </w:rPr>
      </w:pPr>
      <w:r w:rsidRPr="002A2C2D">
        <w:rPr>
          <w:rFonts w:ascii="Times New Roman" w:hAnsi="Times New Roman"/>
          <w:color w:val="000000"/>
          <w:sz w:val="24"/>
          <w:szCs w:val="24"/>
        </w:rPr>
        <w:t>Сохраняется естественная убыль населения с тенденциями незначительного снижения коэффициента рождаемости (до 2016 г. – 8,5 промилле), который с вероятностью в 9</w:t>
      </w:r>
      <w:r>
        <w:rPr>
          <w:rFonts w:ascii="Times New Roman" w:hAnsi="Times New Roman"/>
          <w:color w:val="000000"/>
          <w:sz w:val="24"/>
          <w:szCs w:val="24"/>
        </w:rPr>
        <w:t>6</w:t>
      </w:r>
      <w:r w:rsidRPr="002A2C2D">
        <w:rPr>
          <w:rFonts w:ascii="Times New Roman" w:hAnsi="Times New Roman"/>
          <w:color w:val="000000"/>
          <w:sz w:val="24"/>
          <w:szCs w:val="24"/>
        </w:rPr>
        <w:t>% будет снижен до 5 промилле к 2030 г.</w:t>
      </w:r>
      <w:r w:rsidRPr="002A2C2D">
        <w:rPr>
          <w:b/>
          <w:sz w:val="24"/>
          <w:szCs w:val="24"/>
        </w:rPr>
        <w:t xml:space="preserve"> </w:t>
      </w:r>
      <w:r w:rsidRPr="002A2C2D">
        <w:rPr>
          <w:rFonts w:ascii="Times New Roman" w:hAnsi="Times New Roman"/>
          <w:color w:val="000000"/>
          <w:sz w:val="24"/>
          <w:szCs w:val="24"/>
        </w:rPr>
        <w:t>Наблюдается постепенное снижение уровня смертности населения</w:t>
      </w:r>
      <w:r>
        <w:rPr>
          <w:rFonts w:ascii="Times New Roman" w:hAnsi="Times New Roman"/>
          <w:color w:val="000000"/>
          <w:sz w:val="24"/>
          <w:szCs w:val="24"/>
        </w:rPr>
        <w:t>.</w:t>
      </w:r>
      <w:r w:rsidRPr="002A2C2D">
        <w:rPr>
          <w:rFonts w:ascii="Times New Roman" w:hAnsi="Times New Roman"/>
          <w:color w:val="000000"/>
          <w:sz w:val="24"/>
          <w:szCs w:val="24"/>
        </w:rPr>
        <w:t xml:space="preserve"> </w:t>
      </w:r>
    </w:p>
    <w:p w:rsidR="006263EA" w:rsidRPr="002A2BE0" w:rsidRDefault="006263EA" w:rsidP="009B3432">
      <w:pPr>
        <w:pStyle w:val="ListParagraph"/>
        <w:spacing w:after="0" w:line="360" w:lineRule="auto"/>
        <w:ind w:left="0" w:firstLine="709"/>
        <w:contextualSpacing w:val="0"/>
        <w:jc w:val="both"/>
        <w:rPr>
          <w:rFonts w:ascii="Times New Roman" w:hAnsi="Times New Roman"/>
          <w:color w:val="000000"/>
          <w:sz w:val="24"/>
          <w:szCs w:val="24"/>
        </w:rPr>
      </w:pPr>
      <w:r w:rsidRPr="002A2BE0">
        <w:rPr>
          <w:rFonts w:ascii="Times New Roman" w:hAnsi="Times New Roman"/>
          <w:color w:val="000000"/>
          <w:sz w:val="24"/>
          <w:szCs w:val="24"/>
        </w:rPr>
        <w:t xml:space="preserve">Плохая экологическая обстановка и нездоровый образ жизни — главные источники роста смертности населения. Тем не менее, показатели смертности в </w:t>
      </w:r>
      <w:r w:rsidRPr="002A2BE0">
        <w:rPr>
          <w:rFonts w:ascii="Times New Roman" w:hAnsi="Times New Roman"/>
          <w:sz w:val="24"/>
          <w:szCs w:val="24"/>
        </w:rPr>
        <w:t>муниципальном образовании Мглинский район</w:t>
      </w:r>
      <w:r w:rsidRPr="002A2BE0">
        <w:rPr>
          <w:rFonts w:ascii="Times New Roman" w:hAnsi="Times New Roman"/>
          <w:color w:val="000000"/>
          <w:sz w:val="24"/>
          <w:szCs w:val="24"/>
        </w:rPr>
        <w:t xml:space="preserve"> от наиболее распространенных болезней снижаются. Так, в 2012 г. смертность от болезней системы кровообращения занимала 66%, от новообразований - 12%, от внешних причин – 12%, в 2016 г. соответственно 46%, 10% и 9%. Снижается и общее число умерших от всех причин — 54 чел. за тот же период. Всего за период 2012 - 2016 гг. смертность от всех причин снизилась на 17%, смертность от болезней системы кровообращения — на 42%, от болезней органов дыхания — на 28%.</w:t>
      </w:r>
    </w:p>
    <w:p w:rsidR="006263EA" w:rsidRPr="002A2BE0" w:rsidRDefault="006263EA" w:rsidP="0063683E">
      <w:pPr>
        <w:autoSpaceDE w:val="0"/>
        <w:autoSpaceDN w:val="0"/>
        <w:adjustRightInd w:val="0"/>
        <w:spacing w:after="0" w:line="360" w:lineRule="auto"/>
        <w:ind w:firstLine="709"/>
        <w:jc w:val="both"/>
        <w:rPr>
          <w:rFonts w:ascii="Times New Roman" w:hAnsi="Times New Roman"/>
          <w:color w:val="000000"/>
          <w:sz w:val="24"/>
          <w:szCs w:val="24"/>
        </w:rPr>
      </w:pPr>
      <w:r w:rsidRPr="002A2BE0">
        <w:rPr>
          <w:rFonts w:ascii="Times New Roman" w:hAnsi="Times New Roman"/>
          <w:color w:val="000000"/>
          <w:sz w:val="24"/>
          <w:szCs w:val="24"/>
        </w:rPr>
        <w:t xml:space="preserve">В условиях сокращения численности населения трудоспособного возраста, особое внимание в демографической политике </w:t>
      </w:r>
      <w:r w:rsidRPr="002A2BE0">
        <w:rPr>
          <w:rFonts w:ascii="Times New Roman" w:hAnsi="Times New Roman"/>
          <w:sz w:val="24"/>
          <w:szCs w:val="24"/>
        </w:rPr>
        <w:t xml:space="preserve">муниципального образования Мглинский район </w:t>
      </w:r>
      <w:r w:rsidRPr="002A2BE0">
        <w:rPr>
          <w:rFonts w:ascii="Times New Roman" w:hAnsi="Times New Roman"/>
          <w:color w:val="000000"/>
          <w:sz w:val="24"/>
          <w:szCs w:val="24"/>
        </w:rPr>
        <w:t>должно быть уделено обеспечению миграционного прироста. При этом для привлечения трудовых мигрантов из других районов и регионов потребуется создание благоприятной ситуации на рынке труда, обеспечение приезжих специалистов жильем, обеспечение детей специалистов местами в дошкольных и средних образовательных учреждениях, обеспечение обслуживания в области здравоохранения и т.п.</w:t>
      </w:r>
    </w:p>
    <w:p w:rsidR="006263EA" w:rsidRDefault="006263EA" w:rsidP="0063683E">
      <w:pPr>
        <w:autoSpaceDE w:val="0"/>
        <w:autoSpaceDN w:val="0"/>
        <w:adjustRightInd w:val="0"/>
        <w:spacing w:after="0" w:line="360" w:lineRule="auto"/>
        <w:ind w:firstLine="709"/>
        <w:jc w:val="both"/>
        <w:rPr>
          <w:rFonts w:ascii="Times New Roman" w:hAnsi="Times New Roman"/>
          <w:color w:val="000000"/>
          <w:sz w:val="24"/>
          <w:szCs w:val="24"/>
        </w:rPr>
      </w:pPr>
      <w:r w:rsidRPr="002A2BE0">
        <w:rPr>
          <w:rFonts w:ascii="Times New Roman" w:hAnsi="Times New Roman"/>
          <w:color w:val="000000"/>
          <w:sz w:val="24"/>
          <w:szCs w:val="24"/>
        </w:rPr>
        <w:t xml:space="preserve">В отношении миграционной ситуации в период с 2007 г. до 2016 г. </w:t>
      </w:r>
      <w:r w:rsidRPr="002A2BE0">
        <w:rPr>
          <w:rFonts w:ascii="Times New Roman" w:hAnsi="Times New Roman"/>
          <w:sz w:val="24"/>
          <w:szCs w:val="24"/>
        </w:rPr>
        <w:t>муниципальное образование Мглинский район</w:t>
      </w:r>
      <w:r w:rsidRPr="002A2BE0">
        <w:rPr>
          <w:rFonts w:ascii="Times New Roman" w:hAnsi="Times New Roman"/>
          <w:color w:val="000000"/>
          <w:sz w:val="24"/>
          <w:szCs w:val="24"/>
        </w:rPr>
        <w:t xml:space="preserve"> характеризовалось отрицательным миграционным приростом (рисунок </w:t>
      </w:r>
      <w:r>
        <w:rPr>
          <w:rFonts w:ascii="Times New Roman" w:hAnsi="Times New Roman"/>
          <w:color w:val="000000"/>
          <w:sz w:val="24"/>
          <w:szCs w:val="24"/>
        </w:rPr>
        <w:t>30)</w:t>
      </w:r>
      <w:r w:rsidRPr="002A2BE0">
        <w:rPr>
          <w:rFonts w:ascii="Times New Roman" w:hAnsi="Times New Roman"/>
          <w:color w:val="000000"/>
          <w:sz w:val="24"/>
          <w:szCs w:val="24"/>
        </w:rPr>
        <w:t xml:space="preserve">, причем вплоть до 2013 г. миграционный отток только увеличивался, но с 2014 г. тренд </w:t>
      </w:r>
      <w:r>
        <w:rPr>
          <w:rFonts w:ascii="Times New Roman" w:hAnsi="Times New Roman"/>
          <w:color w:val="000000"/>
          <w:sz w:val="24"/>
          <w:szCs w:val="24"/>
        </w:rPr>
        <w:t xml:space="preserve">стал </w:t>
      </w:r>
      <w:r w:rsidRPr="002A2BE0">
        <w:rPr>
          <w:rFonts w:ascii="Times New Roman" w:hAnsi="Times New Roman"/>
          <w:color w:val="000000"/>
          <w:sz w:val="24"/>
          <w:szCs w:val="24"/>
        </w:rPr>
        <w:t>положительны</w:t>
      </w:r>
      <w:r>
        <w:rPr>
          <w:rFonts w:ascii="Times New Roman" w:hAnsi="Times New Roman"/>
          <w:color w:val="000000"/>
          <w:sz w:val="24"/>
          <w:szCs w:val="24"/>
        </w:rPr>
        <w:t>м</w:t>
      </w:r>
      <w:r w:rsidRPr="002A2BE0">
        <w:rPr>
          <w:rFonts w:ascii="Times New Roman" w:hAnsi="Times New Roman"/>
          <w:color w:val="000000"/>
          <w:sz w:val="24"/>
          <w:szCs w:val="24"/>
        </w:rPr>
        <w:t>.</w:t>
      </w:r>
      <w:r w:rsidRPr="006E2DD4">
        <w:rPr>
          <w:rFonts w:ascii="Times New Roman" w:hAnsi="Times New Roman"/>
          <w:color w:val="000000"/>
          <w:sz w:val="24"/>
          <w:szCs w:val="24"/>
        </w:rPr>
        <w:t xml:space="preserve"> </w:t>
      </w:r>
    </w:p>
    <w:p w:rsidR="006263EA" w:rsidRPr="000E73CC" w:rsidRDefault="006263EA" w:rsidP="0063683E">
      <w:pPr>
        <w:autoSpaceDE w:val="0"/>
        <w:autoSpaceDN w:val="0"/>
        <w:adjustRightInd w:val="0"/>
        <w:spacing w:after="0" w:line="360" w:lineRule="auto"/>
        <w:ind w:firstLine="709"/>
        <w:jc w:val="both"/>
        <w:rPr>
          <w:rFonts w:ascii="Times New Roman" w:hAnsi="Times New Roman"/>
          <w:color w:val="000000"/>
          <w:sz w:val="20"/>
          <w:szCs w:val="20"/>
        </w:rPr>
      </w:pPr>
    </w:p>
    <w:p w:rsidR="006263EA" w:rsidRPr="000E73CC" w:rsidRDefault="006263EA" w:rsidP="005A49F1">
      <w:pPr>
        <w:autoSpaceDE w:val="0"/>
        <w:autoSpaceDN w:val="0"/>
        <w:adjustRightInd w:val="0"/>
        <w:spacing w:after="0" w:line="240" w:lineRule="auto"/>
        <w:jc w:val="both"/>
        <w:rPr>
          <w:rFonts w:ascii="Times New Roman" w:hAnsi="Times New Roman"/>
          <w:color w:val="000000"/>
          <w:sz w:val="32"/>
          <w:szCs w:val="32"/>
        </w:rPr>
      </w:pPr>
      <w:r>
        <w:rPr>
          <w:noProof/>
          <w:lang w:eastAsia="ru-RU"/>
        </w:rPr>
        <w:pict>
          <v:shape id="Диаграмма 142" o:spid="_x0000_i1055" type="#_x0000_t75" style="width:480.75pt;height:22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4UIK13QAAAAUBAAAPAAAAZHJzL2Rvd25y&#10;ZXYueG1sTI/NTsMwEITvSLyDtUjcqBN+SglxqqoSVcWNBCFx28ZLHGGv09htw9tjuMBlpdGMZr4t&#10;l5Oz4khj6D0ryGcZCOLW6547Ba/N09UCRIjIGq1nUvBFAZbV+VmJhfYnfqFjHTuRSjgUqMDEOBRS&#10;htaQwzDzA3HyPvzoMCY5dlKPeErlzsrrLJtLhz2nBYMDrQ21n/XBKZje0e6b1f6Zm3XYbG/qt+3C&#10;bJS6vJhWjyAiTfEvDD/4CR2qxLTzB9ZBWAXpkfh7k/cwz+9A7BTc3ucZyKqU/+mrb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">
            <v:imagedata r:id="rId54" o:title="" croptop="-1440f" cropbottom="-3646f" cropleft="-882f" cropright="-1405f"/>
            <o:lock v:ext="edit" aspectratio="f"/>
          </v:shape>
        </w:pict>
      </w:r>
    </w:p>
    <w:p w:rsidR="006263EA" w:rsidRPr="000E73CC" w:rsidRDefault="006263EA" w:rsidP="005A49F1">
      <w:pPr>
        <w:autoSpaceDE w:val="0"/>
        <w:autoSpaceDN w:val="0"/>
        <w:adjustRightInd w:val="0"/>
        <w:spacing w:after="0" w:line="240" w:lineRule="auto"/>
        <w:jc w:val="center"/>
        <w:rPr>
          <w:rFonts w:ascii="Times New Roman" w:hAnsi="Times New Roman"/>
          <w:b/>
          <w:color w:val="000000"/>
          <w:sz w:val="12"/>
          <w:szCs w:val="12"/>
        </w:rPr>
      </w:pPr>
    </w:p>
    <w:p w:rsidR="006263EA" w:rsidRPr="002A2BE0" w:rsidRDefault="006263EA" w:rsidP="005A49F1">
      <w:pPr>
        <w:autoSpaceDE w:val="0"/>
        <w:autoSpaceDN w:val="0"/>
        <w:adjustRightInd w:val="0"/>
        <w:spacing w:after="0" w:line="240" w:lineRule="auto"/>
        <w:jc w:val="center"/>
        <w:rPr>
          <w:rFonts w:ascii="Times New Roman" w:hAnsi="Times New Roman"/>
          <w:b/>
          <w:color w:val="000000"/>
          <w:sz w:val="24"/>
          <w:szCs w:val="24"/>
        </w:rPr>
      </w:pPr>
      <w:r w:rsidRPr="002A2BE0">
        <w:rPr>
          <w:rFonts w:ascii="Times New Roman" w:hAnsi="Times New Roman"/>
          <w:b/>
          <w:color w:val="000000"/>
          <w:sz w:val="24"/>
          <w:szCs w:val="24"/>
        </w:rPr>
        <w:t xml:space="preserve">Рисунок </w:t>
      </w:r>
      <w:r>
        <w:rPr>
          <w:rFonts w:ascii="Times New Roman" w:hAnsi="Times New Roman"/>
          <w:b/>
          <w:color w:val="000000"/>
          <w:sz w:val="24"/>
          <w:szCs w:val="24"/>
        </w:rPr>
        <w:t>30</w:t>
      </w:r>
      <w:r w:rsidRPr="002A2BE0">
        <w:rPr>
          <w:rFonts w:ascii="Times New Roman" w:hAnsi="Times New Roman"/>
          <w:b/>
          <w:color w:val="000000"/>
          <w:sz w:val="24"/>
          <w:szCs w:val="24"/>
        </w:rPr>
        <w:t xml:space="preserve"> – Динамика миграционного прироста в </w:t>
      </w:r>
      <w:r w:rsidRPr="002A2BE0">
        <w:rPr>
          <w:rFonts w:ascii="Times New Roman" w:hAnsi="Times New Roman"/>
          <w:b/>
          <w:sz w:val="24"/>
          <w:szCs w:val="24"/>
        </w:rPr>
        <w:t>муниципальном образовании Мглинский район</w:t>
      </w:r>
      <w:r w:rsidRPr="002A2BE0">
        <w:rPr>
          <w:rFonts w:ascii="Times New Roman" w:hAnsi="Times New Roman"/>
          <w:b/>
          <w:color w:val="000000"/>
          <w:sz w:val="24"/>
          <w:szCs w:val="24"/>
        </w:rPr>
        <w:t xml:space="preserve"> Брянской области, чел.</w:t>
      </w:r>
    </w:p>
    <w:p w:rsidR="006263EA" w:rsidRPr="002A2BE0" w:rsidRDefault="006263EA" w:rsidP="0063683E">
      <w:pPr>
        <w:pStyle w:val="ListParagraph"/>
        <w:spacing w:after="0" w:line="240" w:lineRule="auto"/>
        <w:ind w:left="0"/>
        <w:contextualSpacing w:val="0"/>
        <w:jc w:val="center"/>
        <w:rPr>
          <w:rFonts w:ascii="Times New Roman" w:hAnsi="Times New Roman"/>
          <w:b/>
          <w:sz w:val="10"/>
          <w:szCs w:val="24"/>
        </w:rPr>
      </w:pPr>
    </w:p>
    <w:p w:rsidR="006263EA" w:rsidRDefault="006263EA" w:rsidP="0063683E">
      <w:pPr>
        <w:pStyle w:val="ListParagraph"/>
        <w:spacing w:after="0" w:line="240" w:lineRule="auto"/>
        <w:ind w:left="0"/>
        <w:contextualSpacing w:val="0"/>
        <w:rPr>
          <w:rStyle w:val="Hyperlink"/>
          <w:rFonts w:ascii="Times New Roman" w:hAnsi="Times New Roman"/>
          <w:sz w:val="20"/>
          <w:szCs w:val="20"/>
        </w:rPr>
      </w:pPr>
      <w:r w:rsidRPr="002A2BE0">
        <w:rPr>
          <w:rFonts w:ascii="Times New Roman" w:hAnsi="Times New Roman"/>
          <w:color w:val="000000"/>
          <w:sz w:val="20"/>
          <w:szCs w:val="20"/>
        </w:rPr>
        <w:t>Источник: составлено на основе Региональной базы статистических данных муниципальных образований,</w:t>
      </w:r>
      <w:r w:rsidRPr="00772FC5">
        <w:rPr>
          <w:rFonts w:ascii="Times New Roman" w:hAnsi="Times New Roman"/>
          <w:color w:val="000000"/>
          <w:sz w:val="20"/>
          <w:szCs w:val="20"/>
        </w:rPr>
        <w:t xml:space="preserve"> </w:t>
      </w:r>
      <w:hyperlink r:id="rId55" w:history="1">
        <w:r w:rsidRPr="00772FC5">
          <w:rPr>
            <w:rStyle w:val="Hyperlink"/>
            <w:rFonts w:ascii="Times New Roman" w:hAnsi="Times New Roman"/>
            <w:sz w:val="20"/>
            <w:szCs w:val="20"/>
          </w:rPr>
          <w:t>http://www.gks.ru/dbscripts/munst/munst15/DBInet.cgi</w:t>
        </w:r>
      </w:hyperlink>
    </w:p>
    <w:p w:rsidR="006263EA" w:rsidRPr="00AB79EE" w:rsidRDefault="006263EA" w:rsidP="0063683E">
      <w:pPr>
        <w:pStyle w:val="ListParagraph"/>
        <w:spacing w:after="0" w:line="240" w:lineRule="auto"/>
        <w:ind w:left="0"/>
        <w:contextualSpacing w:val="0"/>
        <w:rPr>
          <w:rFonts w:ascii="Times New Roman" w:hAnsi="Times New Roman"/>
          <w:sz w:val="24"/>
          <w:szCs w:val="24"/>
        </w:rPr>
      </w:pPr>
    </w:p>
    <w:p w:rsidR="006263EA" w:rsidRDefault="006263EA" w:rsidP="00146EB2">
      <w:pPr>
        <w:autoSpaceDE w:val="0"/>
        <w:autoSpaceDN w:val="0"/>
        <w:adjustRightInd w:val="0"/>
        <w:spacing w:after="0" w:line="360" w:lineRule="auto"/>
        <w:ind w:firstLine="709"/>
        <w:jc w:val="both"/>
        <w:rPr>
          <w:rFonts w:ascii="Times New Roman" w:hAnsi="Times New Roman"/>
          <w:color w:val="000000"/>
          <w:sz w:val="24"/>
          <w:szCs w:val="24"/>
        </w:rPr>
      </w:pPr>
      <w:r w:rsidRPr="006E2DD4">
        <w:rPr>
          <w:rFonts w:ascii="Times New Roman" w:hAnsi="Times New Roman"/>
          <w:color w:val="000000"/>
          <w:sz w:val="24"/>
          <w:szCs w:val="24"/>
        </w:rPr>
        <w:t>В 2016 г. коэффициент миграционного прироста (на 1000 тыс. чел. населения) в рай</w:t>
      </w:r>
      <w:r>
        <w:rPr>
          <w:rFonts w:ascii="Times New Roman" w:hAnsi="Times New Roman"/>
          <w:color w:val="000000"/>
          <w:sz w:val="24"/>
          <w:szCs w:val="24"/>
        </w:rPr>
        <w:t xml:space="preserve">оне снова стал отрицательным и </w:t>
      </w:r>
      <w:r w:rsidRPr="006E2DD4">
        <w:rPr>
          <w:rFonts w:ascii="Times New Roman" w:hAnsi="Times New Roman"/>
          <w:color w:val="000000"/>
          <w:sz w:val="24"/>
          <w:szCs w:val="24"/>
        </w:rPr>
        <w:t>составил -20,5 (в среднем по России миграционный прирост</w:t>
      </w:r>
      <w:r>
        <w:rPr>
          <w:rFonts w:ascii="Times New Roman" w:hAnsi="Times New Roman"/>
          <w:color w:val="000000"/>
          <w:sz w:val="24"/>
          <w:szCs w:val="24"/>
        </w:rPr>
        <w:t xml:space="preserve"> составляет +18, по ЦФО +45</w:t>
      </w:r>
      <w:r w:rsidRPr="006E2DD4">
        <w:rPr>
          <w:rFonts w:ascii="Times New Roman" w:hAnsi="Times New Roman"/>
          <w:color w:val="000000"/>
          <w:sz w:val="24"/>
          <w:szCs w:val="24"/>
        </w:rPr>
        <w:t xml:space="preserve">). Это значительно </w:t>
      </w:r>
      <w:r>
        <w:rPr>
          <w:rFonts w:ascii="Times New Roman" w:hAnsi="Times New Roman"/>
          <w:color w:val="000000"/>
          <w:sz w:val="24"/>
          <w:szCs w:val="24"/>
        </w:rPr>
        <w:t>ниже</w:t>
      </w:r>
      <w:r w:rsidRPr="006E2DD4">
        <w:rPr>
          <w:rFonts w:ascii="Times New Roman" w:hAnsi="Times New Roman"/>
          <w:color w:val="000000"/>
          <w:sz w:val="24"/>
          <w:szCs w:val="24"/>
        </w:rPr>
        <w:t>, чем в Брянском</w:t>
      </w:r>
      <w:r>
        <w:rPr>
          <w:rFonts w:ascii="Times New Roman" w:hAnsi="Times New Roman"/>
          <w:color w:val="000000"/>
          <w:sz w:val="24"/>
          <w:szCs w:val="24"/>
        </w:rPr>
        <w:t xml:space="preserve"> районе (+15,9), </w:t>
      </w:r>
      <w:r w:rsidRPr="006E2DD4">
        <w:rPr>
          <w:rFonts w:ascii="Times New Roman" w:hAnsi="Times New Roman"/>
          <w:color w:val="000000"/>
          <w:sz w:val="24"/>
          <w:szCs w:val="24"/>
        </w:rPr>
        <w:t xml:space="preserve">в </w:t>
      </w:r>
      <w:r w:rsidRPr="006E2DD4">
        <w:rPr>
          <w:rFonts w:ascii="Times New Roman" w:hAnsi="Times New Roman"/>
          <w:color w:val="000000"/>
          <w:spacing w:val="2"/>
          <w:sz w:val="24"/>
          <w:szCs w:val="24"/>
          <w:shd w:val="clear" w:color="auto" w:fill="FFFFFF"/>
        </w:rPr>
        <w:t xml:space="preserve">Клетнянском </w:t>
      </w:r>
      <w:r>
        <w:rPr>
          <w:rFonts w:ascii="Times New Roman" w:hAnsi="Times New Roman"/>
          <w:color w:val="000000"/>
          <w:spacing w:val="2"/>
          <w:sz w:val="24"/>
          <w:szCs w:val="24"/>
          <w:shd w:val="clear" w:color="auto" w:fill="FFFFFF"/>
        </w:rPr>
        <w:t>р</w:t>
      </w:r>
      <w:r w:rsidRPr="006E2DD4">
        <w:rPr>
          <w:rFonts w:ascii="Times New Roman" w:hAnsi="Times New Roman"/>
          <w:color w:val="000000"/>
          <w:spacing w:val="2"/>
          <w:sz w:val="24"/>
          <w:szCs w:val="24"/>
          <w:shd w:val="clear" w:color="auto" w:fill="FFFFFF"/>
        </w:rPr>
        <w:t>айоне (-8,9)</w:t>
      </w:r>
      <w:r w:rsidRPr="006E2DD4">
        <w:rPr>
          <w:rFonts w:ascii="Times New Roman" w:hAnsi="Times New Roman"/>
          <w:color w:val="000000"/>
          <w:sz w:val="24"/>
          <w:szCs w:val="24"/>
        </w:rPr>
        <w:t>, Почепском районе (+2), Унечском районе (-6,1)</w:t>
      </w:r>
      <w:r>
        <w:rPr>
          <w:rFonts w:ascii="Times New Roman" w:hAnsi="Times New Roman"/>
          <w:color w:val="000000"/>
          <w:sz w:val="24"/>
          <w:szCs w:val="24"/>
        </w:rPr>
        <w:t xml:space="preserve"> и</w:t>
      </w:r>
      <w:r w:rsidRPr="006E2DD4">
        <w:rPr>
          <w:rFonts w:ascii="Times New Roman" w:hAnsi="Times New Roman"/>
          <w:color w:val="000000"/>
          <w:sz w:val="24"/>
          <w:szCs w:val="24"/>
        </w:rPr>
        <w:t xml:space="preserve"> Суражском </w:t>
      </w:r>
      <w:r>
        <w:rPr>
          <w:rFonts w:ascii="Times New Roman" w:hAnsi="Times New Roman"/>
          <w:color w:val="000000"/>
          <w:sz w:val="24"/>
          <w:szCs w:val="24"/>
        </w:rPr>
        <w:t>ра</w:t>
      </w:r>
      <w:r w:rsidRPr="006E2DD4">
        <w:rPr>
          <w:rFonts w:ascii="Times New Roman" w:hAnsi="Times New Roman"/>
          <w:color w:val="000000"/>
          <w:sz w:val="24"/>
          <w:szCs w:val="24"/>
        </w:rPr>
        <w:t xml:space="preserve">йоне (-1,5). </w:t>
      </w:r>
    </w:p>
    <w:p w:rsidR="006263EA" w:rsidRPr="004A56DA" w:rsidRDefault="006263EA" w:rsidP="00146EB2">
      <w:pPr>
        <w:pStyle w:val="ListParagraph"/>
        <w:spacing w:after="0" w:line="360" w:lineRule="auto"/>
        <w:ind w:left="0" w:firstLine="709"/>
        <w:contextualSpacing w:val="0"/>
        <w:jc w:val="both"/>
        <w:rPr>
          <w:rFonts w:ascii="Times New Roman" w:hAnsi="Times New Roman"/>
          <w:b/>
          <w:color w:val="000000"/>
          <w:sz w:val="24"/>
          <w:szCs w:val="24"/>
        </w:rPr>
      </w:pPr>
      <w:r w:rsidRPr="004A56DA">
        <w:rPr>
          <w:rFonts w:ascii="Times New Roman" w:hAnsi="Times New Roman"/>
          <w:b/>
          <w:color w:val="000000"/>
          <w:sz w:val="24"/>
          <w:szCs w:val="24"/>
        </w:rPr>
        <w:t>Человеческий капитал</w:t>
      </w:r>
    </w:p>
    <w:p w:rsidR="006263EA" w:rsidRPr="007968C7" w:rsidRDefault="006263EA" w:rsidP="00146EB2">
      <w:pPr>
        <w:pStyle w:val="ListParagraph"/>
        <w:spacing w:after="0" w:line="360" w:lineRule="auto"/>
        <w:ind w:left="0" w:firstLine="709"/>
        <w:contextualSpacing w:val="0"/>
        <w:jc w:val="both"/>
        <w:rPr>
          <w:rFonts w:ascii="Times New Roman" w:hAnsi="Times New Roman"/>
          <w:sz w:val="24"/>
          <w:szCs w:val="24"/>
        </w:rPr>
      </w:pPr>
      <w:r w:rsidRPr="00AB67AD">
        <w:rPr>
          <w:rFonts w:ascii="Times New Roman" w:hAnsi="Times New Roman"/>
          <w:color w:val="000000"/>
          <w:sz w:val="24"/>
          <w:szCs w:val="24"/>
        </w:rPr>
        <w:t xml:space="preserve">Важнейшее значение для развития региона имеет концентрация человеческого капитала. Для Брянской области проблема высококвалифицированных кадров одна из </w:t>
      </w:r>
      <w:r w:rsidRPr="007968C7">
        <w:rPr>
          <w:rFonts w:ascii="Times New Roman" w:hAnsi="Times New Roman"/>
          <w:sz w:val="24"/>
          <w:szCs w:val="24"/>
        </w:rPr>
        <w:t xml:space="preserve">наиболее значимых. Доля занятых с высшим образованием в Брянской области </w:t>
      </w:r>
      <w:r>
        <w:rPr>
          <w:rFonts w:ascii="Times New Roman" w:hAnsi="Times New Roman"/>
          <w:sz w:val="24"/>
          <w:szCs w:val="24"/>
        </w:rPr>
        <w:t>составила в 2016 г.</w:t>
      </w:r>
      <w:r w:rsidRPr="007968C7">
        <w:rPr>
          <w:rFonts w:ascii="Times New Roman" w:hAnsi="Times New Roman"/>
          <w:sz w:val="24"/>
          <w:szCs w:val="24"/>
        </w:rPr>
        <w:t>29,2%, что ни</w:t>
      </w:r>
      <w:r>
        <w:rPr>
          <w:rFonts w:ascii="Times New Roman" w:hAnsi="Times New Roman"/>
          <w:sz w:val="24"/>
          <w:szCs w:val="24"/>
        </w:rPr>
        <w:t>же среднероссийского значения (</w:t>
      </w:r>
      <w:r w:rsidRPr="007968C7">
        <w:rPr>
          <w:rFonts w:ascii="Times New Roman" w:hAnsi="Times New Roman"/>
          <w:sz w:val="24"/>
          <w:szCs w:val="24"/>
        </w:rPr>
        <w:t>34,3%</w:t>
      </w:r>
      <w:r>
        <w:rPr>
          <w:rFonts w:ascii="Times New Roman" w:hAnsi="Times New Roman"/>
          <w:sz w:val="24"/>
          <w:szCs w:val="24"/>
        </w:rPr>
        <w:t>)</w:t>
      </w:r>
      <w:r w:rsidRPr="007968C7">
        <w:rPr>
          <w:rFonts w:ascii="Times New Roman" w:hAnsi="Times New Roman"/>
          <w:sz w:val="24"/>
          <w:szCs w:val="24"/>
        </w:rPr>
        <w:t>.</w:t>
      </w:r>
    </w:p>
    <w:p w:rsidR="006263EA" w:rsidRDefault="006263EA" w:rsidP="0063683E">
      <w:pPr>
        <w:pStyle w:val="ListParagraph"/>
        <w:spacing w:after="0" w:line="360" w:lineRule="auto"/>
        <w:ind w:left="0" w:firstLine="709"/>
        <w:contextualSpacing w:val="0"/>
        <w:jc w:val="both"/>
        <w:rPr>
          <w:rFonts w:ascii="Times New Roman" w:hAnsi="Times New Roman"/>
          <w:sz w:val="24"/>
          <w:szCs w:val="24"/>
        </w:rPr>
      </w:pPr>
      <w:r w:rsidRPr="007968C7">
        <w:rPr>
          <w:rFonts w:ascii="Times New Roman" w:hAnsi="Times New Roman"/>
          <w:sz w:val="24"/>
          <w:szCs w:val="24"/>
        </w:rPr>
        <w:t xml:space="preserve">Обеспеченность жильем выше среднероссийских показателей, но качество жилья еще очень далеко от уровня развитых стран. Общая площадь жилых помещений, приходящаяся в среднем на 1 жителя (на конец периода), составила в 2016 г. 29,7 </w:t>
      </w:r>
      <w:r>
        <w:rPr>
          <w:rFonts w:ascii="Times New Roman" w:hAnsi="Times New Roman"/>
          <w:sz w:val="24"/>
          <w:szCs w:val="24"/>
        </w:rPr>
        <w:t>м</w:t>
      </w:r>
      <w:r>
        <w:rPr>
          <w:rFonts w:ascii="Times New Roman" w:hAnsi="Times New Roman"/>
          <w:sz w:val="24"/>
          <w:szCs w:val="24"/>
          <w:vertAlign w:val="superscript"/>
        </w:rPr>
        <w:t>2</w:t>
      </w:r>
      <w:r w:rsidRPr="007968C7">
        <w:rPr>
          <w:rFonts w:ascii="Times New Roman" w:hAnsi="Times New Roman"/>
          <w:sz w:val="24"/>
          <w:szCs w:val="24"/>
        </w:rPr>
        <w:t xml:space="preserve"> на человека, что существенно выше среднерегионального значения — 24,9</w:t>
      </w:r>
      <w:r>
        <w:rPr>
          <w:rFonts w:ascii="Times New Roman" w:hAnsi="Times New Roman"/>
          <w:sz w:val="24"/>
          <w:szCs w:val="24"/>
        </w:rPr>
        <w:t xml:space="preserve"> м</w:t>
      </w:r>
      <w:r>
        <w:rPr>
          <w:rFonts w:ascii="Times New Roman" w:hAnsi="Times New Roman"/>
          <w:sz w:val="24"/>
          <w:szCs w:val="24"/>
          <w:vertAlign w:val="superscript"/>
        </w:rPr>
        <w:t>2</w:t>
      </w:r>
      <w:r w:rsidRPr="007968C7">
        <w:rPr>
          <w:rFonts w:ascii="Times New Roman" w:hAnsi="Times New Roman"/>
          <w:sz w:val="24"/>
          <w:szCs w:val="24"/>
        </w:rPr>
        <w:t xml:space="preserve">. В целом Брянская область обеспечена жильем </w:t>
      </w:r>
      <w:r>
        <w:rPr>
          <w:rFonts w:ascii="Times New Roman" w:hAnsi="Times New Roman"/>
          <w:sz w:val="24"/>
          <w:szCs w:val="24"/>
        </w:rPr>
        <w:t>лучше</w:t>
      </w:r>
      <w:r w:rsidRPr="007968C7">
        <w:rPr>
          <w:rFonts w:ascii="Times New Roman" w:hAnsi="Times New Roman"/>
          <w:sz w:val="24"/>
          <w:szCs w:val="24"/>
        </w:rPr>
        <w:t xml:space="preserve">, чем большинство регионов страны, занимая 13-е место в рейтинге. С вероятностью в 80% можно утверждать, что в ближайшие 14 лет </w:t>
      </w:r>
      <w:r w:rsidRPr="002A2BE0">
        <w:rPr>
          <w:rFonts w:ascii="Times New Roman" w:hAnsi="Times New Roman"/>
          <w:sz w:val="24"/>
          <w:szCs w:val="24"/>
        </w:rPr>
        <w:t>будет наблюдаться рост общей площади жилых помещений, приходящихся в среднем на 1 жителя и к 2030 г. достигнет 34,7 м</w:t>
      </w:r>
      <w:r w:rsidRPr="002A2BE0">
        <w:rPr>
          <w:rFonts w:ascii="Times New Roman" w:hAnsi="Times New Roman"/>
          <w:sz w:val="24"/>
          <w:szCs w:val="24"/>
          <w:vertAlign w:val="superscript"/>
        </w:rPr>
        <w:t>2</w:t>
      </w:r>
      <w:r w:rsidRPr="002A2BE0">
        <w:rPr>
          <w:rFonts w:ascii="Times New Roman" w:hAnsi="Times New Roman"/>
          <w:sz w:val="24"/>
          <w:szCs w:val="24"/>
        </w:rPr>
        <w:t xml:space="preserve"> на одного жителя района (рисунок </w:t>
      </w:r>
      <w:r>
        <w:rPr>
          <w:rFonts w:ascii="Times New Roman" w:hAnsi="Times New Roman"/>
          <w:sz w:val="24"/>
          <w:szCs w:val="24"/>
        </w:rPr>
        <w:t>31</w:t>
      </w:r>
      <w:r w:rsidRPr="002A2BE0">
        <w:rPr>
          <w:rFonts w:ascii="Times New Roman" w:hAnsi="Times New Roman"/>
          <w:sz w:val="24"/>
          <w:szCs w:val="24"/>
        </w:rPr>
        <w:t>).</w:t>
      </w:r>
    </w:p>
    <w:p w:rsidR="006263EA" w:rsidRDefault="006263EA" w:rsidP="0062390A">
      <w:pPr>
        <w:pStyle w:val="ListParagraph"/>
        <w:spacing w:after="0" w:line="360" w:lineRule="auto"/>
        <w:ind w:left="0"/>
        <w:contextualSpacing w:val="0"/>
        <w:jc w:val="both"/>
        <w:rPr>
          <w:rFonts w:ascii="Times New Roman" w:hAnsi="Times New Roman"/>
          <w:sz w:val="24"/>
          <w:szCs w:val="24"/>
        </w:rPr>
      </w:pPr>
      <w:r w:rsidRPr="00C14AFD">
        <w:rPr>
          <w:rFonts w:ascii="Times New Roman" w:hAnsi="Times New Roman"/>
          <w:noProof/>
          <w:lang w:eastAsia="ru-RU"/>
        </w:rPr>
        <w:pict>
          <v:shape id="Диаграмма 143" o:spid="_x0000_i1056" type="#_x0000_t75" style="width:459.75pt;height:235.5pt;visibility:visible" o:gfxdata="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">
            <v:imagedata r:id="rId56" o:title="" croptop="-3397f" cropbottom="-3444f" cropleft="-880f" cropright="-1049f"/>
            <o:lock v:ext="edit" aspectratio="f"/>
          </v:shape>
        </w:pict>
      </w:r>
    </w:p>
    <w:p w:rsidR="006263EA" w:rsidRPr="007968C7" w:rsidRDefault="006263EA" w:rsidP="000959DA">
      <w:pPr>
        <w:spacing w:after="0" w:line="240" w:lineRule="auto"/>
        <w:jc w:val="center"/>
        <w:rPr>
          <w:rFonts w:ascii="Times New Roman" w:hAnsi="Times New Roman"/>
          <w:color w:val="000000"/>
          <w:sz w:val="24"/>
          <w:szCs w:val="24"/>
          <w:vertAlign w:val="superscript"/>
        </w:rPr>
      </w:pPr>
      <w:r w:rsidRPr="000959DA">
        <w:rPr>
          <w:rFonts w:ascii="Times New Roman" w:hAnsi="Times New Roman"/>
          <w:b/>
          <w:color w:val="000000"/>
          <w:sz w:val="24"/>
          <w:szCs w:val="24"/>
        </w:rPr>
        <w:t xml:space="preserve">Рисунок </w:t>
      </w:r>
      <w:r>
        <w:rPr>
          <w:rFonts w:ascii="Times New Roman" w:hAnsi="Times New Roman"/>
          <w:b/>
          <w:color w:val="000000"/>
          <w:sz w:val="24"/>
          <w:szCs w:val="24"/>
        </w:rPr>
        <w:t>31</w:t>
      </w:r>
      <w:r w:rsidRPr="000959DA">
        <w:rPr>
          <w:rFonts w:ascii="Times New Roman" w:hAnsi="Times New Roman"/>
          <w:b/>
          <w:color w:val="000000"/>
          <w:sz w:val="24"/>
          <w:szCs w:val="24"/>
        </w:rPr>
        <w:t xml:space="preserve"> – Общая площадь жилых помещений, приходящаяся в среднем  на одного жителя на конец года, м</w:t>
      </w:r>
      <w:r w:rsidRPr="000959DA">
        <w:rPr>
          <w:rFonts w:ascii="Times New Roman" w:hAnsi="Times New Roman"/>
          <w:b/>
          <w:color w:val="000000"/>
          <w:sz w:val="24"/>
          <w:szCs w:val="24"/>
          <w:vertAlign w:val="superscript"/>
        </w:rPr>
        <w:t>2</w:t>
      </w:r>
    </w:p>
    <w:p w:rsidR="006263EA" w:rsidRPr="0063683E" w:rsidRDefault="006263EA" w:rsidP="0063683E">
      <w:pPr>
        <w:pStyle w:val="ListParagraph"/>
        <w:spacing w:after="0" w:line="240" w:lineRule="auto"/>
        <w:ind w:left="0"/>
        <w:contextualSpacing w:val="0"/>
        <w:jc w:val="center"/>
        <w:rPr>
          <w:rFonts w:ascii="Times New Roman" w:hAnsi="Times New Roman"/>
          <w:b/>
          <w:sz w:val="10"/>
          <w:szCs w:val="24"/>
        </w:rPr>
      </w:pPr>
    </w:p>
    <w:p w:rsidR="006263EA" w:rsidRDefault="006263EA" w:rsidP="0063683E">
      <w:pPr>
        <w:pStyle w:val="ListParagraph"/>
        <w:spacing w:after="0" w:line="240" w:lineRule="auto"/>
        <w:ind w:left="0"/>
        <w:contextualSpacing w:val="0"/>
        <w:rPr>
          <w:rStyle w:val="Hyperlink"/>
          <w:rFonts w:ascii="Times New Roman" w:hAnsi="Times New Roman"/>
          <w:sz w:val="20"/>
          <w:szCs w:val="20"/>
        </w:rPr>
      </w:pPr>
      <w:r w:rsidRPr="00772FC5">
        <w:rPr>
          <w:rFonts w:ascii="Times New Roman" w:hAnsi="Times New Roman"/>
          <w:color w:val="000000"/>
          <w:sz w:val="20"/>
          <w:szCs w:val="20"/>
        </w:rPr>
        <w:t xml:space="preserve">Источник: составлено на основе Региональной базы статистических данных муниципальных образований, </w:t>
      </w:r>
      <w:hyperlink r:id="rId57" w:history="1">
        <w:r w:rsidRPr="00772FC5">
          <w:rPr>
            <w:rStyle w:val="Hyperlink"/>
            <w:rFonts w:ascii="Times New Roman" w:hAnsi="Times New Roman"/>
            <w:sz w:val="20"/>
            <w:szCs w:val="20"/>
          </w:rPr>
          <w:t>http://www.gks.ru/dbscripts/munst/munst15/DBInet.cgi</w:t>
        </w:r>
      </w:hyperlink>
    </w:p>
    <w:p w:rsidR="006263EA" w:rsidRDefault="006263EA" w:rsidP="000A7BE6">
      <w:pPr>
        <w:autoSpaceDE w:val="0"/>
        <w:autoSpaceDN w:val="0"/>
        <w:adjustRightInd w:val="0"/>
        <w:spacing w:after="0" w:line="360" w:lineRule="auto"/>
        <w:ind w:firstLine="709"/>
        <w:jc w:val="both"/>
        <w:rPr>
          <w:rFonts w:ascii="Times New Roman" w:hAnsi="Times New Roman"/>
          <w:color w:val="000000"/>
          <w:sz w:val="24"/>
          <w:szCs w:val="24"/>
        </w:rPr>
      </w:pPr>
    </w:p>
    <w:p w:rsidR="006263EA" w:rsidRDefault="006263EA" w:rsidP="00146EB2">
      <w:pPr>
        <w:autoSpaceDE w:val="0"/>
        <w:autoSpaceDN w:val="0"/>
        <w:adjustRightInd w:val="0"/>
        <w:spacing w:after="0" w:line="360" w:lineRule="auto"/>
        <w:ind w:firstLine="709"/>
        <w:jc w:val="both"/>
        <w:rPr>
          <w:rFonts w:ascii="Times New Roman" w:hAnsi="Times New Roman"/>
          <w:color w:val="000000"/>
          <w:sz w:val="24"/>
          <w:szCs w:val="24"/>
        </w:rPr>
      </w:pPr>
      <w:r w:rsidRPr="00EE5287">
        <w:rPr>
          <w:rFonts w:ascii="Times New Roman" w:hAnsi="Times New Roman"/>
          <w:color w:val="000000"/>
          <w:sz w:val="24"/>
          <w:szCs w:val="24"/>
        </w:rPr>
        <w:t xml:space="preserve">Здравоохранение в </w:t>
      </w:r>
      <w:r w:rsidRPr="00EE5287">
        <w:rPr>
          <w:rFonts w:ascii="Times New Roman" w:hAnsi="Times New Roman"/>
          <w:sz w:val="24"/>
          <w:szCs w:val="24"/>
        </w:rPr>
        <w:t xml:space="preserve">муниципальном образовании Мглинский район </w:t>
      </w:r>
      <w:r w:rsidRPr="00EE5287">
        <w:rPr>
          <w:rFonts w:ascii="Times New Roman" w:hAnsi="Times New Roman"/>
          <w:color w:val="000000"/>
          <w:sz w:val="24"/>
          <w:szCs w:val="24"/>
        </w:rPr>
        <w:t xml:space="preserve">не получает значительного объема финансирования по сравнению с другими статьями расходов районного бюджета. Общий объем финансирования здравоохранения в Мглинском районе в 2006-2010 гг. имел тенденцию роста и в 2010 г. составил 19959 тыс. руб. (около 9,8 % расходов в местном бюджете). Начиная с 2011 г. и по настоящее время из бюджета </w:t>
      </w:r>
      <w:r w:rsidRPr="00EE5287">
        <w:rPr>
          <w:rFonts w:ascii="Times New Roman" w:hAnsi="Times New Roman"/>
          <w:sz w:val="24"/>
          <w:szCs w:val="24"/>
        </w:rPr>
        <w:t>муниципального образования Мглинский район</w:t>
      </w:r>
      <w:r w:rsidRPr="00EE5287">
        <w:rPr>
          <w:rFonts w:ascii="Times New Roman" w:hAnsi="Times New Roman"/>
          <w:color w:val="000000"/>
          <w:sz w:val="24"/>
          <w:szCs w:val="24"/>
        </w:rPr>
        <w:t xml:space="preserve"> здравоохранение не финансируется. </w:t>
      </w:r>
    </w:p>
    <w:p w:rsidR="006263EA" w:rsidRDefault="006263EA" w:rsidP="00146EB2">
      <w:pPr>
        <w:pStyle w:val="ListParagraph"/>
        <w:spacing w:after="0" w:line="360" w:lineRule="auto"/>
        <w:ind w:left="0" w:firstLine="709"/>
        <w:contextualSpacing w:val="0"/>
        <w:jc w:val="both"/>
        <w:rPr>
          <w:rFonts w:ascii="Times New Roman" w:hAnsi="Times New Roman"/>
          <w:sz w:val="24"/>
          <w:szCs w:val="24"/>
        </w:rPr>
      </w:pPr>
      <w:r w:rsidRPr="00EE5287">
        <w:rPr>
          <w:rFonts w:ascii="Times New Roman" w:hAnsi="Times New Roman"/>
          <w:color w:val="000000"/>
          <w:sz w:val="24"/>
          <w:szCs w:val="24"/>
        </w:rPr>
        <w:t>Численность врачей всех специальностей в государственных учреждениях Мглинского района в 2016 г. составила 29 человек, что ниже значений 2007 г. на 15%. С учетом депопуляции населения области, обеспеченность врачами населения в Мглинском районе продолжает расти: за последние пять лет показатель увеличился на 13 % и достиг 16,4 врачей на 10000 жителей, что значительно ниже, чем в среднем в Брянской области (39,1) и по России в целом (46,4)</w:t>
      </w:r>
      <w:r>
        <w:rPr>
          <w:rFonts w:ascii="Times New Roman" w:hAnsi="Times New Roman"/>
          <w:color w:val="000000"/>
          <w:sz w:val="24"/>
          <w:szCs w:val="24"/>
        </w:rPr>
        <w:t xml:space="preserve"> (рисунок 32)</w:t>
      </w:r>
      <w:r w:rsidRPr="00F570D8">
        <w:rPr>
          <w:rFonts w:ascii="Times New Roman" w:hAnsi="Times New Roman"/>
          <w:color w:val="000000"/>
          <w:sz w:val="24"/>
          <w:szCs w:val="24"/>
        </w:rPr>
        <w:t>.</w:t>
      </w:r>
      <w:r w:rsidRPr="00146EB2">
        <w:rPr>
          <w:rFonts w:ascii="Times New Roman" w:hAnsi="Times New Roman"/>
          <w:sz w:val="24"/>
          <w:szCs w:val="24"/>
        </w:rPr>
        <w:t xml:space="preserve"> </w:t>
      </w:r>
    </w:p>
    <w:p w:rsidR="006263EA" w:rsidRDefault="006263EA" w:rsidP="00146EB2">
      <w:pPr>
        <w:pStyle w:val="ListParagraph"/>
        <w:spacing w:after="0" w:line="360" w:lineRule="auto"/>
        <w:ind w:left="0" w:firstLine="709"/>
        <w:contextualSpacing w:val="0"/>
        <w:jc w:val="both"/>
        <w:rPr>
          <w:rFonts w:ascii="Times New Roman" w:hAnsi="Times New Roman"/>
          <w:sz w:val="24"/>
          <w:szCs w:val="24"/>
        </w:rPr>
      </w:pPr>
      <w:r w:rsidRPr="00BF666B">
        <w:rPr>
          <w:rFonts w:ascii="Times New Roman" w:hAnsi="Times New Roman"/>
          <w:sz w:val="24"/>
          <w:szCs w:val="24"/>
        </w:rPr>
        <w:t xml:space="preserve">В рейтинге регионов России по качеству жизни РИА Рейтинг (Россия сегодня) в 2016 г. Брянская область улучшила свои позиции по сравнению с предыдущим годом и заняла 50-е место (в 2015 г. — 52-е) </w:t>
      </w:r>
      <w:r w:rsidRPr="00BF666B">
        <w:rPr>
          <w:rStyle w:val="FootnoteReference"/>
          <w:rFonts w:ascii="Times New Roman" w:hAnsi="Times New Roman"/>
          <w:sz w:val="24"/>
          <w:szCs w:val="24"/>
        </w:rPr>
        <w:footnoteReference w:id="2"/>
      </w:r>
      <w:r w:rsidRPr="00BF666B">
        <w:rPr>
          <w:rFonts w:ascii="Times New Roman" w:hAnsi="Times New Roman"/>
          <w:sz w:val="24"/>
          <w:szCs w:val="24"/>
        </w:rPr>
        <w:t>.</w:t>
      </w:r>
    </w:p>
    <w:p w:rsidR="006263EA" w:rsidRPr="00EE5287" w:rsidRDefault="006263EA" w:rsidP="0070436C">
      <w:pPr>
        <w:pStyle w:val="ListParagraph"/>
        <w:spacing w:after="0" w:line="240" w:lineRule="auto"/>
        <w:ind w:left="0"/>
        <w:contextualSpacing w:val="0"/>
        <w:jc w:val="center"/>
        <w:rPr>
          <w:rFonts w:ascii="Times New Roman" w:hAnsi="Times New Roman"/>
          <w:sz w:val="36"/>
          <w:szCs w:val="24"/>
        </w:rPr>
      </w:pPr>
      <w:r w:rsidRPr="00C14AFD">
        <w:rPr>
          <w:rFonts w:ascii="Times New Roman" w:hAnsi="Times New Roman"/>
          <w:noProof/>
          <w:sz w:val="24"/>
          <w:szCs w:val="24"/>
          <w:lang w:eastAsia="ru-RU"/>
        </w:rPr>
        <w:pict>
          <v:shape id="Рисунок 46" o:spid="_x0000_i1057" type="#_x0000_t75" style="width:462pt;height:300.75pt;visibility:visible">
            <v:imagedata r:id="rId58" o:title="" croptop="14945f" cropbottom="7811f" cropleft="16280f" cropright="13232f"/>
          </v:shape>
        </w:pict>
      </w:r>
    </w:p>
    <w:p w:rsidR="006263EA" w:rsidRDefault="006263EA" w:rsidP="00423DCF">
      <w:pPr>
        <w:pStyle w:val="ListParagraph"/>
        <w:spacing w:after="0" w:line="240" w:lineRule="auto"/>
        <w:ind w:left="0" w:firstLine="709"/>
        <w:jc w:val="center"/>
        <w:rPr>
          <w:rFonts w:ascii="Times New Roman" w:hAnsi="Times New Roman"/>
          <w:b/>
          <w:sz w:val="24"/>
          <w:szCs w:val="24"/>
        </w:rPr>
      </w:pPr>
    </w:p>
    <w:p w:rsidR="006263EA" w:rsidRDefault="006263EA" w:rsidP="00423DCF">
      <w:pPr>
        <w:pStyle w:val="ListParagraph"/>
        <w:spacing w:after="0" w:line="240" w:lineRule="auto"/>
        <w:ind w:left="0" w:firstLine="709"/>
        <w:jc w:val="center"/>
        <w:rPr>
          <w:rFonts w:ascii="Times New Roman" w:hAnsi="Times New Roman"/>
          <w:sz w:val="24"/>
          <w:szCs w:val="24"/>
        </w:rPr>
      </w:pPr>
      <w:r w:rsidRPr="00901377">
        <w:rPr>
          <w:rFonts w:ascii="Times New Roman" w:hAnsi="Times New Roman"/>
          <w:b/>
          <w:sz w:val="24"/>
          <w:szCs w:val="24"/>
        </w:rPr>
        <w:t xml:space="preserve">Рисунок </w:t>
      </w:r>
      <w:r>
        <w:rPr>
          <w:rFonts w:ascii="Times New Roman" w:hAnsi="Times New Roman"/>
          <w:b/>
          <w:sz w:val="24"/>
          <w:szCs w:val="24"/>
        </w:rPr>
        <w:t>32</w:t>
      </w:r>
      <w:r w:rsidRPr="00901377">
        <w:rPr>
          <w:rFonts w:ascii="Times New Roman" w:hAnsi="Times New Roman"/>
          <w:b/>
          <w:sz w:val="24"/>
          <w:szCs w:val="24"/>
        </w:rPr>
        <w:t xml:space="preserve"> - Число врачей в расчете на 10 тыс</w:t>
      </w:r>
      <w:r>
        <w:rPr>
          <w:rFonts w:ascii="Times New Roman" w:hAnsi="Times New Roman"/>
          <w:b/>
          <w:sz w:val="24"/>
          <w:szCs w:val="24"/>
        </w:rPr>
        <w:t xml:space="preserve">. </w:t>
      </w:r>
      <w:r w:rsidRPr="00901377">
        <w:rPr>
          <w:rFonts w:ascii="Times New Roman" w:hAnsi="Times New Roman"/>
          <w:b/>
          <w:sz w:val="24"/>
          <w:szCs w:val="24"/>
        </w:rPr>
        <w:t>человек населения Брянской области, 2010, 2016 г.</w:t>
      </w:r>
    </w:p>
    <w:p w:rsidR="006263EA" w:rsidRPr="000A7BE6" w:rsidRDefault="006263EA" w:rsidP="00423DCF">
      <w:pPr>
        <w:pStyle w:val="ListParagraph"/>
        <w:spacing w:after="0" w:line="240" w:lineRule="auto"/>
        <w:ind w:left="0" w:firstLine="709"/>
        <w:jc w:val="center"/>
        <w:rPr>
          <w:rFonts w:ascii="Times New Roman" w:hAnsi="Times New Roman"/>
          <w:b/>
          <w:sz w:val="10"/>
          <w:szCs w:val="24"/>
        </w:rPr>
      </w:pPr>
    </w:p>
    <w:p w:rsidR="006263EA" w:rsidRPr="000A7BE6" w:rsidRDefault="006263EA" w:rsidP="00846913">
      <w:pPr>
        <w:pStyle w:val="ListParagraph"/>
        <w:spacing w:after="0" w:line="240" w:lineRule="auto"/>
        <w:ind w:left="0"/>
        <w:contextualSpacing w:val="0"/>
        <w:rPr>
          <w:rStyle w:val="Hyperlink"/>
          <w:rFonts w:ascii="Times New Roman" w:hAnsi="Times New Roman"/>
          <w:color w:val="auto"/>
          <w:sz w:val="20"/>
          <w:szCs w:val="20"/>
        </w:rPr>
      </w:pPr>
      <w:r w:rsidRPr="000A7BE6">
        <w:rPr>
          <w:rFonts w:ascii="Times New Roman" w:hAnsi="Times New Roman"/>
          <w:sz w:val="20"/>
          <w:szCs w:val="20"/>
        </w:rPr>
        <w:t xml:space="preserve">Источник: составлено на основе Региональной базы статистических данных муниципальных образований, </w:t>
      </w:r>
      <w:hyperlink r:id="rId59" w:history="1">
        <w:r w:rsidRPr="000A7BE6">
          <w:rPr>
            <w:rStyle w:val="Hyperlink"/>
            <w:rFonts w:ascii="Times New Roman" w:hAnsi="Times New Roman"/>
            <w:color w:val="auto"/>
            <w:sz w:val="20"/>
            <w:szCs w:val="20"/>
          </w:rPr>
          <w:t>http://www.gks.ru/dbscripts/munst/munst15/DBInet.cgi</w:t>
        </w:r>
      </w:hyperlink>
    </w:p>
    <w:p w:rsidR="006263EA" w:rsidRDefault="006263EA" w:rsidP="006A2634">
      <w:pPr>
        <w:pStyle w:val="ListParagraph"/>
        <w:spacing w:after="0" w:line="360" w:lineRule="auto"/>
        <w:ind w:left="0" w:firstLine="709"/>
        <w:contextualSpacing w:val="0"/>
        <w:jc w:val="both"/>
        <w:rPr>
          <w:rFonts w:ascii="Times New Roman" w:hAnsi="Times New Roman"/>
          <w:sz w:val="24"/>
          <w:szCs w:val="24"/>
        </w:rPr>
      </w:pPr>
    </w:p>
    <w:p w:rsidR="006263EA" w:rsidRDefault="006263EA" w:rsidP="006A2634">
      <w:pPr>
        <w:spacing w:after="0" w:line="360" w:lineRule="auto"/>
        <w:ind w:firstLine="709"/>
        <w:jc w:val="both"/>
        <w:rPr>
          <w:rFonts w:ascii="Times New Roman" w:hAnsi="Times New Roman"/>
          <w:sz w:val="24"/>
          <w:szCs w:val="24"/>
        </w:rPr>
      </w:pPr>
      <w:r w:rsidRPr="00F3013F">
        <w:rPr>
          <w:rFonts w:ascii="Times New Roman CYR" w:hAnsi="Times New Roman CYR" w:cs="Times New Roman CYR"/>
          <w:color w:val="000000"/>
          <w:sz w:val="24"/>
          <w:szCs w:val="24"/>
        </w:rPr>
        <w:t xml:space="preserve">Численность учащихся в общеобразовательных учреждениях </w:t>
      </w:r>
      <w:r w:rsidRPr="00F3013F">
        <w:rPr>
          <w:rFonts w:ascii="Times New Roman" w:hAnsi="Times New Roman"/>
          <w:sz w:val="24"/>
          <w:szCs w:val="24"/>
        </w:rPr>
        <w:t>муниципального образования Мглинский район</w:t>
      </w:r>
      <w:r w:rsidRPr="00F3013F">
        <w:rPr>
          <w:rFonts w:ascii="Times New Roman CYR" w:hAnsi="Times New Roman CYR" w:cs="Times New Roman CYR"/>
          <w:color w:val="000000"/>
          <w:sz w:val="24"/>
          <w:szCs w:val="24"/>
        </w:rPr>
        <w:t xml:space="preserve"> снижается с 2008 г. и в 2016 г. </w:t>
      </w:r>
      <w:r>
        <w:rPr>
          <w:rFonts w:ascii="Times New Roman CYR" w:hAnsi="Times New Roman CYR" w:cs="Times New Roman CYR"/>
          <w:color w:val="000000"/>
          <w:sz w:val="24"/>
          <w:szCs w:val="24"/>
        </w:rPr>
        <w:t xml:space="preserve">составляет 1463 чел. (рисунок 33). </w:t>
      </w:r>
      <w:r w:rsidRPr="00F3013F">
        <w:rPr>
          <w:rFonts w:ascii="Times New Roman" w:hAnsi="Times New Roman"/>
          <w:sz w:val="24"/>
          <w:szCs w:val="24"/>
        </w:rPr>
        <w:t>В муниципальном образовании Мглинский район, как</w:t>
      </w:r>
      <w:r>
        <w:rPr>
          <w:rFonts w:ascii="Times New Roman" w:hAnsi="Times New Roman"/>
          <w:sz w:val="24"/>
          <w:szCs w:val="24"/>
        </w:rPr>
        <w:t xml:space="preserve"> и в каждом соседнем с ним районе,</w:t>
      </w:r>
      <w:r w:rsidRPr="00F95D0B">
        <w:rPr>
          <w:rFonts w:ascii="Times New Roman" w:hAnsi="Times New Roman"/>
          <w:sz w:val="24"/>
          <w:szCs w:val="24"/>
        </w:rPr>
        <w:t xml:space="preserve"> функционирует 1 дет</w:t>
      </w:r>
      <w:r>
        <w:rPr>
          <w:rFonts w:ascii="Times New Roman" w:hAnsi="Times New Roman"/>
          <w:sz w:val="24"/>
          <w:szCs w:val="24"/>
        </w:rPr>
        <w:t xml:space="preserve">ско-юношеская спортивная школа </w:t>
      </w:r>
      <w:r w:rsidRPr="00F95D0B">
        <w:rPr>
          <w:rFonts w:ascii="Times New Roman" w:hAnsi="Times New Roman"/>
          <w:sz w:val="24"/>
          <w:szCs w:val="24"/>
        </w:rPr>
        <w:t xml:space="preserve">(рисунок </w:t>
      </w:r>
      <w:r>
        <w:rPr>
          <w:rFonts w:ascii="Times New Roman" w:hAnsi="Times New Roman"/>
          <w:sz w:val="24"/>
          <w:szCs w:val="24"/>
        </w:rPr>
        <w:t>34</w:t>
      </w:r>
      <w:r w:rsidRPr="00F95D0B">
        <w:rPr>
          <w:rFonts w:ascii="Times New Roman" w:hAnsi="Times New Roman"/>
          <w:sz w:val="24"/>
          <w:szCs w:val="24"/>
        </w:rPr>
        <w:t>).</w:t>
      </w:r>
      <w:r w:rsidRPr="00F323BF">
        <w:rPr>
          <w:rFonts w:ascii="Times New Roman" w:hAnsi="Times New Roman"/>
          <w:sz w:val="24"/>
          <w:szCs w:val="24"/>
        </w:rPr>
        <w:t xml:space="preserve"> </w:t>
      </w:r>
    </w:p>
    <w:p w:rsidR="006263EA" w:rsidRDefault="006263EA" w:rsidP="00146EB2">
      <w:pPr>
        <w:spacing w:after="0" w:line="360" w:lineRule="auto"/>
        <w:ind w:firstLine="709"/>
        <w:jc w:val="both"/>
        <w:rPr>
          <w:rFonts w:ascii="Times New Roman" w:hAnsi="Times New Roman"/>
          <w:color w:val="000000"/>
          <w:sz w:val="24"/>
          <w:szCs w:val="24"/>
        </w:rPr>
      </w:pPr>
      <w:r w:rsidRPr="00854F08">
        <w:rPr>
          <w:rFonts w:ascii="Times New Roman" w:hAnsi="Times New Roman"/>
          <w:color w:val="000000"/>
          <w:sz w:val="24"/>
          <w:szCs w:val="24"/>
        </w:rPr>
        <w:t>Численность занимающихся в детско-юношеской спортивной школе в Мглинском</w:t>
      </w:r>
      <w:r w:rsidRPr="008C2ABE">
        <w:rPr>
          <w:rFonts w:ascii="Times New Roman" w:hAnsi="Times New Roman"/>
          <w:color w:val="000000"/>
          <w:sz w:val="24"/>
          <w:szCs w:val="24"/>
        </w:rPr>
        <w:t xml:space="preserve"> районе значительно ниже, чем в соседних районах области, лидером </w:t>
      </w:r>
      <w:r>
        <w:rPr>
          <w:rFonts w:ascii="Times New Roman" w:hAnsi="Times New Roman"/>
          <w:color w:val="000000"/>
          <w:sz w:val="24"/>
          <w:szCs w:val="24"/>
        </w:rPr>
        <w:t>среди</w:t>
      </w:r>
      <w:r w:rsidRPr="008C2ABE">
        <w:rPr>
          <w:rFonts w:ascii="Times New Roman" w:hAnsi="Times New Roman"/>
          <w:color w:val="000000"/>
          <w:sz w:val="24"/>
          <w:szCs w:val="24"/>
        </w:rPr>
        <w:t xml:space="preserve"> которых является Почепский район. </w:t>
      </w:r>
    </w:p>
    <w:p w:rsidR="006263EA" w:rsidRPr="004A56DA" w:rsidRDefault="006263EA" w:rsidP="00146EB2">
      <w:pPr>
        <w:pStyle w:val="ListParagraph"/>
        <w:spacing w:after="0" w:line="360" w:lineRule="auto"/>
        <w:ind w:left="0" w:firstLine="709"/>
        <w:contextualSpacing w:val="0"/>
        <w:jc w:val="both"/>
        <w:rPr>
          <w:rFonts w:ascii="Times New Roman" w:hAnsi="Times New Roman"/>
          <w:b/>
          <w:sz w:val="24"/>
          <w:szCs w:val="24"/>
        </w:rPr>
      </w:pPr>
      <w:r w:rsidRPr="004A56DA">
        <w:rPr>
          <w:rFonts w:ascii="Times New Roman" w:hAnsi="Times New Roman"/>
          <w:b/>
          <w:sz w:val="24"/>
          <w:szCs w:val="24"/>
        </w:rPr>
        <w:t>Экономические тенденции</w:t>
      </w:r>
    </w:p>
    <w:p w:rsidR="006263EA" w:rsidRPr="00854F08" w:rsidRDefault="006263EA" w:rsidP="00146EB2">
      <w:pPr>
        <w:autoSpaceDE w:val="0"/>
        <w:autoSpaceDN w:val="0"/>
        <w:adjustRightInd w:val="0"/>
        <w:spacing w:after="0" w:line="360" w:lineRule="auto"/>
        <w:ind w:firstLine="709"/>
        <w:jc w:val="both"/>
        <w:rPr>
          <w:rFonts w:ascii="Times New Roman CYR" w:hAnsi="Times New Roman CYR" w:cs="Times New Roman CYR"/>
          <w:color w:val="000000"/>
          <w:sz w:val="24"/>
          <w:szCs w:val="24"/>
        </w:rPr>
      </w:pPr>
      <w:r w:rsidRPr="00854F08">
        <w:rPr>
          <w:rFonts w:ascii="Times New Roman CYR" w:hAnsi="Times New Roman CYR" w:cs="Times New Roman CYR"/>
          <w:color w:val="000000"/>
          <w:sz w:val="24"/>
          <w:szCs w:val="24"/>
        </w:rPr>
        <w:t xml:space="preserve">С 2012 года в </w:t>
      </w:r>
      <w:r w:rsidRPr="00854F08">
        <w:rPr>
          <w:rFonts w:ascii="Times New Roman" w:hAnsi="Times New Roman"/>
          <w:sz w:val="24"/>
          <w:szCs w:val="24"/>
        </w:rPr>
        <w:t>муниципальном образовании Мглинский район</w:t>
      </w:r>
      <w:r w:rsidRPr="00854F08">
        <w:rPr>
          <w:rFonts w:ascii="Times New Roman CYR" w:hAnsi="Times New Roman CYR" w:cs="Times New Roman CYR"/>
          <w:color w:val="000000"/>
          <w:sz w:val="24"/>
          <w:szCs w:val="24"/>
        </w:rPr>
        <w:t xml:space="preserve"> наблюдается, после продолжительной стагнации экономики, некоторый рост производства. Так, сельскохозяйственное производство, представленное отраслью растениеводства, несколько увеличило физические объемы реализации: значительно возросли продажи зерновых – в 13 раз, картофеля – в 2 раза, овощей в 1,5 раза. </w:t>
      </w:r>
    </w:p>
    <w:p w:rsidR="006263EA" w:rsidRPr="00F17574" w:rsidRDefault="006263EA" w:rsidP="00277D52">
      <w:pPr>
        <w:spacing w:after="0" w:line="240" w:lineRule="auto"/>
        <w:jc w:val="center"/>
        <w:rPr>
          <w:rFonts w:ascii="Times New Roman CYR" w:hAnsi="Times New Roman CYR" w:cs="Times New Roman CYR"/>
          <w:sz w:val="26"/>
          <w:szCs w:val="26"/>
        </w:rPr>
      </w:pPr>
      <w:r>
        <w:rPr>
          <w:noProof/>
          <w:lang w:eastAsia="ru-RU"/>
        </w:rPr>
        <w:pict>
          <v:shape id="Диаграмма 34" o:spid="_x0000_i1058" type="#_x0000_t75" style="width:475.5pt;height:228.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fZnSE2wAAAAUBAAAPAAAAZHJzL2Rvd25y&#10;ZXYueG1sTI/BTsMwEETvSPyDtUjcqFNEWhriVKiIWy+UCInbNt7GEfE6id0k/D2GC72MNJrVzNt8&#10;O9tWjDT4xrGC5SIBQVw53XCtoHx/vXsE4QOyxtYxKfgmD9vi+irHTLuJ32g8hFrEEvYZKjAhdJmU&#10;vjJk0S9cRxyzkxsshmiHWuoBp1huW3mfJCtpseG4YLCjnaHq63C2Cvr1zvTd535V+pdpLD+432ON&#10;St3ezM9PIALN4f8YfvEjOhSR6ejOrL1oFcRHwp/GbJMuoz0qeEjXKcgil5f0xQ8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">
            <v:imagedata r:id="rId60" o:title="" croptop="-2740f" cropbottom="-8692f" cropleft="-670f" cropright="-105f"/>
            <o:lock v:ext="edit" aspectratio="f"/>
          </v:shape>
        </w:pict>
      </w:r>
    </w:p>
    <w:p w:rsidR="006263EA" w:rsidRDefault="006263EA" w:rsidP="00F3013F">
      <w:pPr>
        <w:spacing w:after="0" w:line="240" w:lineRule="auto"/>
        <w:jc w:val="center"/>
        <w:rPr>
          <w:rFonts w:ascii="Times New Roman CYR" w:hAnsi="Times New Roman CYR" w:cs="Times New Roman CYR"/>
          <w:color w:val="000000"/>
          <w:sz w:val="24"/>
          <w:szCs w:val="24"/>
          <w:vertAlign w:val="superscript"/>
        </w:rPr>
      </w:pPr>
      <w:r>
        <w:rPr>
          <w:rFonts w:ascii="Times New Roman CYR" w:hAnsi="Times New Roman CYR" w:cs="Times New Roman CYR"/>
          <w:b/>
          <w:color w:val="000000"/>
          <w:sz w:val="24"/>
          <w:szCs w:val="24"/>
        </w:rPr>
        <w:t>Рисунок 33</w:t>
      </w:r>
      <w:r w:rsidRPr="007076CD">
        <w:rPr>
          <w:rFonts w:ascii="Times New Roman CYR" w:hAnsi="Times New Roman CYR" w:cs="Times New Roman CYR"/>
          <w:b/>
          <w:color w:val="000000"/>
          <w:sz w:val="24"/>
          <w:szCs w:val="24"/>
        </w:rPr>
        <w:t xml:space="preserve"> - Число обучающих общеобразовательных </w:t>
      </w:r>
      <w:r w:rsidRPr="006A41D1">
        <w:rPr>
          <w:rFonts w:ascii="Times New Roman CYR" w:hAnsi="Times New Roman CYR" w:cs="Times New Roman CYR"/>
          <w:b/>
          <w:color w:val="000000"/>
          <w:sz w:val="24"/>
          <w:szCs w:val="24"/>
        </w:rPr>
        <w:t xml:space="preserve">организаций в </w:t>
      </w:r>
      <w:r w:rsidRPr="00F3013F">
        <w:rPr>
          <w:rFonts w:ascii="Times New Roman" w:hAnsi="Times New Roman"/>
          <w:b/>
          <w:sz w:val="24"/>
          <w:szCs w:val="24"/>
        </w:rPr>
        <w:t>муниципальном образовании Мглинский район</w:t>
      </w:r>
      <w:r w:rsidRPr="00F3013F">
        <w:rPr>
          <w:rFonts w:ascii="Times New Roman" w:hAnsi="Times New Roman"/>
          <w:sz w:val="24"/>
          <w:szCs w:val="24"/>
        </w:rPr>
        <w:t xml:space="preserve"> </w:t>
      </w:r>
      <w:r w:rsidRPr="00F3013F">
        <w:rPr>
          <w:rFonts w:ascii="Times New Roman CYR" w:hAnsi="Times New Roman CYR" w:cs="Times New Roman CYR"/>
          <w:b/>
          <w:color w:val="000000"/>
          <w:sz w:val="24"/>
          <w:szCs w:val="24"/>
        </w:rPr>
        <w:t>и соседних с ним районах с учетом</w:t>
      </w:r>
      <w:r w:rsidRPr="007076CD">
        <w:rPr>
          <w:rFonts w:ascii="Times New Roman CYR" w:hAnsi="Times New Roman CYR" w:cs="Times New Roman CYR"/>
          <w:b/>
          <w:color w:val="000000"/>
          <w:sz w:val="24"/>
          <w:szCs w:val="24"/>
        </w:rPr>
        <w:t xml:space="preserve"> обособленных подразделений (филиалов), чел.</w:t>
      </w:r>
    </w:p>
    <w:p w:rsidR="006263EA" w:rsidRDefault="006263EA" w:rsidP="000A7BE6">
      <w:pPr>
        <w:spacing w:after="0" w:line="240" w:lineRule="auto"/>
        <w:jc w:val="both"/>
        <w:rPr>
          <w:rFonts w:ascii="Times New Roman" w:hAnsi="Times New Roman"/>
          <w:color w:val="000000"/>
          <w:sz w:val="10"/>
          <w:szCs w:val="10"/>
        </w:rPr>
      </w:pPr>
    </w:p>
    <w:p w:rsidR="006263EA" w:rsidRDefault="006263EA" w:rsidP="000A7BE6">
      <w:pPr>
        <w:spacing w:after="0" w:line="240" w:lineRule="auto"/>
        <w:jc w:val="both"/>
        <w:rPr>
          <w:rStyle w:val="Hyperlink"/>
          <w:rFonts w:ascii="Times New Roman" w:hAnsi="Times New Roman"/>
          <w:color w:val="auto"/>
        </w:rPr>
      </w:pPr>
      <w:r w:rsidRPr="003D0BBD">
        <w:rPr>
          <w:rFonts w:ascii="Times New Roman" w:hAnsi="Times New Roman"/>
        </w:rPr>
        <w:t xml:space="preserve">Источник: составлено на основе Региональной базы статистических данных муниципальных образований, </w:t>
      </w:r>
      <w:hyperlink r:id="rId61" w:history="1">
        <w:r w:rsidRPr="003D0BBD">
          <w:rPr>
            <w:rStyle w:val="Hyperlink"/>
            <w:rFonts w:ascii="Times New Roman" w:hAnsi="Times New Roman"/>
            <w:color w:val="auto"/>
          </w:rPr>
          <w:t>http://www.gks.ru/dbscripts/munst/munst15/DBInet.cgi</w:t>
        </w:r>
      </w:hyperlink>
    </w:p>
    <w:p w:rsidR="006263EA" w:rsidRPr="00667A22" w:rsidRDefault="006263EA" w:rsidP="000A7BE6">
      <w:pPr>
        <w:spacing w:after="0" w:line="360" w:lineRule="auto"/>
        <w:ind w:firstLine="709"/>
        <w:jc w:val="both"/>
        <w:rPr>
          <w:rFonts w:ascii="Times New Roman" w:hAnsi="Times New Roman"/>
          <w:sz w:val="20"/>
          <w:szCs w:val="20"/>
        </w:rPr>
      </w:pPr>
    </w:p>
    <w:p w:rsidR="006263EA" w:rsidRDefault="006263EA" w:rsidP="00854F08">
      <w:pPr>
        <w:pStyle w:val="ListParagraph"/>
        <w:ind w:left="0"/>
        <w:jc w:val="center"/>
        <w:rPr>
          <w:sz w:val="28"/>
          <w:szCs w:val="28"/>
        </w:rPr>
      </w:pPr>
      <w:r>
        <w:rPr>
          <w:noProof/>
          <w:lang w:eastAsia="ru-RU"/>
        </w:rPr>
        <w:pict>
          <v:shape id="Диаграмма 19" o:spid="_x0000_i1059" type="#_x0000_t75" style="width:471.75pt;height:309.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">
            <v:imagedata r:id="rId62" o:title="" croptop="-3571f" cropbottom="-620f" cropleft="-70f" cropright="-660f"/>
            <o:lock v:ext="edit" aspectratio="f"/>
          </v:shape>
        </w:pict>
      </w:r>
    </w:p>
    <w:p w:rsidR="006263EA" w:rsidRPr="000A7BE6" w:rsidRDefault="006263EA" w:rsidP="008C2ABE">
      <w:pPr>
        <w:pStyle w:val="ListParagraph"/>
        <w:spacing w:after="0" w:line="240" w:lineRule="auto"/>
        <w:ind w:left="0"/>
        <w:jc w:val="center"/>
        <w:rPr>
          <w:rFonts w:ascii="Times New Roman" w:hAnsi="Times New Roman"/>
          <w:b/>
          <w:color w:val="000000"/>
          <w:sz w:val="16"/>
          <w:szCs w:val="24"/>
        </w:rPr>
      </w:pPr>
    </w:p>
    <w:p w:rsidR="006263EA" w:rsidRPr="008C2ABE" w:rsidRDefault="006263EA" w:rsidP="008C2ABE">
      <w:pPr>
        <w:pStyle w:val="ListParagraph"/>
        <w:spacing w:after="0" w:line="240" w:lineRule="auto"/>
        <w:ind w:left="0"/>
        <w:jc w:val="center"/>
        <w:rPr>
          <w:rFonts w:ascii="Times New Roman" w:hAnsi="Times New Roman"/>
          <w:b/>
          <w:color w:val="000000"/>
          <w:sz w:val="24"/>
          <w:szCs w:val="24"/>
        </w:rPr>
      </w:pPr>
      <w:r w:rsidRPr="008C2ABE">
        <w:rPr>
          <w:rFonts w:ascii="Times New Roman" w:hAnsi="Times New Roman"/>
          <w:b/>
          <w:color w:val="000000"/>
          <w:sz w:val="24"/>
          <w:szCs w:val="24"/>
        </w:rPr>
        <w:t>Рисунок 3</w:t>
      </w:r>
      <w:r>
        <w:rPr>
          <w:rFonts w:ascii="Times New Roman" w:hAnsi="Times New Roman"/>
          <w:b/>
          <w:color w:val="000000"/>
          <w:sz w:val="24"/>
          <w:szCs w:val="24"/>
        </w:rPr>
        <w:t>4</w:t>
      </w:r>
      <w:r w:rsidRPr="008C2ABE">
        <w:rPr>
          <w:rFonts w:ascii="Times New Roman" w:hAnsi="Times New Roman"/>
          <w:b/>
          <w:color w:val="000000"/>
          <w:sz w:val="24"/>
          <w:szCs w:val="24"/>
        </w:rPr>
        <w:t xml:space="preserve"> – Динамика численности занимающихся в детско-юношеских спортивных школах муниципальных районов Брянской области, чел.</w:t>
      </w:r>
    </w:p>
    <w:p w:rsidR="006263EA" w:rsidRPr="00854F08" w:rsidRDefault="006263EA" w:rsidP="00EA0BD1">
      <w:pPr>
        <w:autoSpaceDE w:val="0"/>
        <w:autoSpaceDN w:val="0"/>
        <w:adjustRightInd w:val="0"/>
        <w:spacing w:after="0" w:line="360" w:lineRule="auto"/>
        <w:ind w:firstLine="709"/>
        <w:jc w:val="both"/>
        <w:rPr>
          <w:rFonts w:ascii="Times New Roman CYR" w:hAnsi="Times New Roman CYR" w:cs="Times New Roman CYR"/>
          <w:color w:val="000000"/>
          <w:sz w:val="24"/>
          <w:szCs w:val="24"/>
        </w:rPr>
      </w:pPr>
      <w:r w:rsidRPr="00854F08">
        <w:rPr>
          <w:rFonts w:ascii="Times New Roman CYR" w:hAnsi="Times New Roman CYR" w:cs="Times New Roman CYR"/>
          <w:color w:val="000000"/>
          <w:sz w:val="24"/>
          <w:szCs w:val="24"/>
        </w:rPr>
        <w:t>Скота и птицы в физической массе реализовано в объеме 0,7 тыс. тонн в 2016 г., примерно на уровне 2014 г. Наблюдается снижение реализации молока и молочных продуктов на 10%. Заметно снизились объемы строительства за 2014 - 2016 гг. (по статистическим данным)</w:t>
      </w:r>
      <w:r w:rsidRPr="00854F08">
        <w:rPr>
          <w:rStyle w:val="FootnoteReference"/>
          <w:rFonts w:ascii="Times New Roman CYR" w:hAnsi="Times New Roman CYR" w:cs="Times New Roman CYR"/>
          <w:color w:val="000000"/>
          <w:sz w:val="24"/>
          <w:szCs w:val="24"/>
        </w:rPr>
        <w:footnoteReference w:id="3"/>
      </w:r>
      <w:r w:rsidRPr="00854F08">
        <w:rPr>
          <w:rFonts w:ascii="Times New Roman CYR" w:hAnsi="Times New Roman CYR" w:cs="Times New Roman CYR"/>
          <w:color w:val="000000"/>
          <w:sz w:val="24"/>
          <w:szCs w:val="24"/>
        </w:rPr>
        <w:t xml:space="preserve">. </w:t>
      </w:r>
    </w:p>
    <w:p w:rsidR="006263EA" w:rsidRPr="00854F08" w:rsidRDefault="006263EA" w:rsidP="000A7BE6">
      <w:pPr>
        <w:autoSpaceDE w:val="0"/>
        <w:autoSpaceDN w:val="0"/>
        <w:adjustRightInd w:val="0"/>
        <w:spacing w:after="0" w:line="360" w:lineRule="auto"/>
        <w:ind w:firstLine="709"/>
        <w:jc w:val="both"/>
        <w:rPr>
          <w:rFonts w:ascii="Times New Roman" w:hAnsi="Times New Roman"/>
          <w:color w:val="000000"/>
          <w:sz w:val="24"/>
          <w:szCs w:val="24"/>
        </w:rPr>
      </w:pPr>
      <w:r w:rsidRPr="00854F08">
        <w:rPr>
          <w:rFonts w:ascii="Times New Roman" w:hAnsi="Times New Roman"/>
          <w:color w:val="000000"/>
          <w:sz w:val="24"/>
          <w:szCs w:val="24"/>
        </w:rPr>
        <w:t xml:space="preserve">Выручка от продажи товаров, работ и услуг в </w:t>
      </w:r>
      <w:r w:rsidRPr="00854F08">
        <w:rPr>
          <w:rFonts w:ascii="Times New Roman" w:hAnsi="Times New Roman"/>
          <w:sz w:val="24"/>
          <w:szCs w:val="24"/>
        </w:rPr>
        <w:t>муниципальном образовании Мглинский район</w:t>
      </w:r>
      <w:r w:rsidRPr="00854F08">
        <w:rPr>
          <w:rFonts w:ascii="Times New Roman" w:hAnsi="Times New Roman"/>
          <w:color w:val="000000"/>
          <w:sz w:val="24"/>
          <w:szCs w:val="24"/>
        </w:rPr>
        <w:t xml:space="preserve"> за 2016 - 2017 гг. имеет тенденцию роста (12%), в том числе в большей степени за счет торговли на территории района (14%), и только затем за счет сельскохозяйственного производства (11%).</w:t>
      </w:r>
    </w:p>
    <w:p w:rsidR="006263EA" w:rsidRPr="001D01A9" w:rsidRDefault="006263EA" w:rsidP="000A7BE6">
      <w:pPr>
        <w:autoSpaceDE w:val="0"/>
        <w:autoSpaceDN w:val="0"/>
        <w:adjustRightInd w:val="0"/>
        <w:spacing w:after="0" w:line="360" w:lineRule="auto"/>
        <w:ind w:firstLine="709"/>
        <w:jc w:val="both"/>
        <w:rPr>
          <w:rFonts w:ascii="Times New Roman" w:hAnsi="Times New Roman"/>
          <w:color w:val="000000"/>
          <w:sz w:val="24"/>
          <w:szCs w:val="24"/>
        </w:rPr>
      </w:pPr>
      <w:r w:rsidRPr="00854F08">
        <w:rPr>
          <w:rFonts w:ascii="Times New Roman" w:hAnsi="Times New Roman"/>
          <w:color w:val="000000"/>
          <w:sz w:val="24"/>
          <w:szCs w:val="24"/>
        </w:rPr>
        <w:t xml:space="preserve">В целом, </w:t>
      </w:r>
      <w:r w:rsidRPr="00854F08">
        <w:rPr>
          <w:rFonts w:ascii="Times New Roman" w:hAnsi="Times New Roman"/>
          <w:sz w:val="24"/>
          <w:szCs w:val="24"/>
        </w:rPr>
        <w:t>муниципальное образование Мглинский район</w:t>
      </w:r>
      <w:r w:rsidRPr="00854F08">
        <w:rPr>
          <w:rFonts w:ascii="Times New Roman" w:hAnsi="Times New Roman"/>
          <w:color w:val="000000"/>
          <w:sz w:val="24"/>
          <w:szCs w:val="24"/>
        </w:rPr>
        <w:t xml:space="preserve"> — уникальный район Брянской области с развитым торговым сектором и сельским хозяйством, которые и являются отраслями ее специализации. В структуре валового районного продукта в 2016 г. основными видами экономической деятельности являлись (в обследование включено 34 организации):</w:t>
      </w:r>
      <w:r w:rsidRPr="001D01A9">
        <w:rPr>
          <w:rFonts w:ascii="Times New Roman" w:hAnsi="Times New Roman"/>
          <w:color w:val="000000"/>
          <w:sz w:val="24"/>
          <w:szCs w:val="24"/>
        </w:rPr>
        <w:t xml:space="preserve"> </w:t>
      </w:r>
    </w:p>
    <w:p w:rsidR="006263EA" w:rsidRPr="00293915" w:rsidRDefault="006263EA" w:rsidP="0003542E">
      <w:pPr>
        <w:pStyle w:val="ListParagraph"/>
        <w:numPr>
          <w:ilvl w:val="0"/>
          <w:numId w:val="19"/>
        </w:numPr>
        <w:tabs>
          <w:tab w:val="left" w:pos="284"/>
          <w:tab w:val="left" w:pos="709"/>
        </w:tabs>
        <w:autoSpaceDE w:val="0"/>
        <w:autoSpaceDN w:val="0"/>
        <w:adjustRightInd w:val="0"/>
        <w:spacing w:after="0" w:line="360" w:lineRule="auto"/>
        <w:ind w:left="993" w:hanging="567"/>
        <w:jc w:val="both"/>
        <w:rPr>
          <w:rFonts w:ascii="Times New Roman" w:hAnsi="Times New Roman"/>
          <w:color w:val="000000"/>
          <w:sz w:val="24"/>
          <w:szCs w:val="24"/>
        </w:rPr>
      </w:pPr>
      <w:r w:rsidRPr="00293915">
        <w:rPr>
          <w:rFonts w:ascii="Times New Roman" w:hAnsi="Times New Roman"/>
          <w:color w:val="000000"/>
          <w:sz w:val="24"/>
          <w:szCs w:val="24"/>
        </w:rPr>
        <w:t xml:space="preserve">обрабатывающие производства — 34%, что выше, чем в среднем по России (17%); </w:t>
      </w:r>
    </w:p>
    <w:p w:rsidR="006263EA" w:rsidRPr="00293915" w:rsidRDefault="006263EA" w:rsidP="0003542E">
      <w:pPr>
        <w:pStyle w:val="ListParagraph"/>
        <w:numPr>
          <w:ilvl w:val="0"/>
          <w:numId w:val="19"/>
        </w:numPr>
        <w:tabs>
          <w:tab w:val="left" w:pos="284"/>
          <w:tab w:val="left" w:pos="709"/>
        </w:tabs>
        <w:autoSpaceDE w:val="0"/>
        <w:autoSpaceDN w:val="0"/>
        <w:adjustRightInd w:val="0"/>
        <w:spacing w:after="0" w:line="360" w:lineRule="auto"/>
        <w:ind w:left="993" w:hanging="567"/>
        <w:jc w:val="both"/>
        <w:rPr>
          <w:rFonts w:ascii="Times New Roman" w:hAnsi="Times New Roman"/>
          <w:color w:val="000000"/>
          <w:sz w:val="24"/>
          <w:szCs w:val="24"/>
        </w:rPr>
      </w:pPr>
      <w:r w:rsidRPr="00293915">
        <w:rPr>
          <w:rFonts w:ascii="Times New Roman" w:hAnsi="Times New Roman"/>
          <w:color w:val="000000"/>
          <w:sz w:val="24"/>
          <w:szCs w:val="24"/>
        </w:rPr>
        <w:t xml:space="preserve">сельское хозяйство, охота и лесное хозяйство — 20%; </w:t>
      </w:r>
    </w:p>
    <w:p w:rsidR="006263EA" w:rsidRPr="00293915" w:rsidRDefault="006263EA" w:rsidP="0003542E">
      <w:pPr>
        <w:pStyle w:val="ListParagraph"/>
        <w:numPr>
          <w:ilvl w:val="0"/>
          <w:numId w:val="19"/>
        </w:numPr>
        <w:tabs>
          <w:tab w:val="left" w:pos="284"/>
          <w:tab w:val="left" w:pos="709"/>
        </w:tabs>
        <w:autoSpaceDE w:val="0"/>
        <w:autoSpaceDN w:val="0"/>
        <w:adjustRightInd w:val="0"/>
        <w:spacing w:after="0" w:line="360" w:lineRule="auto"/>
        <w:ind w:left="993" w:hanging="567"/>
        <w:jc w:val="both"/>
        <w:rPr>
          <w:rFonts w:ascii="Times New Roman" w:hAnsi="Times New Roman"/>
          <w:color w:val="000000"/>
          <w:sz w:val="24"/>
          <w:szCs w:val="24"/>
        </w:rPr>
      </w:pPr>
      <w:r w:rsidRPr="00293915">
        <w:rPr>
          <w:rFonts w:ascii="Times New Roman" w:hAnsi="Times New Roman"/>
          <w:color w:val="000000"/>
          <w:sz w:val="24"/>
          <w:szCs w:val="24"/>
        </w:rPr>
        <w:t xml:space="preserve">оптовая и розничная торговля – 44%; </w:t>
      </w:r>
    </w:p>
    <w:p w:rsidR="006263EA" w:rsidRPr="00293915" w:rsidRDefault="006263EA" w:rsidP="0003542E">
      <w:pPr>
        <w:pStyle w:val="ListParagraph"/>
        <w:numPr>
          <w:ilvl w:val="0"/>
          <w:numId w:val="19"/>
        </w:numPr>
        <w:tabs>
          <w:tab w:val="left" w:pos="284"/>
          <w:tab w:val="left" w:pos="709"/>
        </w:tabs>
        <w:autoSpaceDE w:val="0"/>
        <w:autoSpaceDN w:val="0"/>
        <w:adjustRightInd w:val="0"/>
        <w:spacing w:after="0" w:line="360" w:lineRule="auto"/>
        <w:ind w:left="993" w:hanging="567"/>
        <w:jc w:val="both"/>
        <w:rPr>
          <w:rFonts w:ascii="Times New Roman" w:hAnsi="Times New Roman"/>
          <w:color w:val="000000"/>
          <w:sz w:val="24"/>
          <w:szCs w:val="24"/>
        </w:rPr>
      </w:pPr>
      <w:r w:rsidRPr="00293915">
        <w:rPr>
          <w:rFonts w:ascii="Times New Roman" w:hAnsi="Times New Roman"/>
          <w:color w:val="000000"/>
          <w:sz w:val="24"/>
          <w:szCs w:val="24"/>
        </w:rPr>
        <w:t>оказание услуг всех видов – 2%.</w:t>
      </w:r>
    </w:p>
    <w:p w:rsidR="006263EA" w:rsidRDefault="006263EA" w:rsidP="00277D52">
      <w:pPr>
        <w:spacing w:after="0" w:line="360" w:lineRule="auto"/>
        <w:ind w:firstLine="709"/>
        <w:jc w:val="both"/>
        <w:rPr>
          <w:rFonts w:ascii="Times New Roman CYR" w:hAnsi="Times New Roman CYR" w:cs="Times New Roman CYR"/>
          <w:color w:val="000000"/>
          <w:sz w:val="24"/>
          <w:szCs w:val="24"/>
        </w:rPr>
      </w:pPr>
      <w:r>
        <w:rPr>
          <w:rFonts w:ascii="Times New Roman" w:hAnsi="Times New Roman"/>
          <w:color w:val="000000"/>
          <w:sz w:val="24"/>
          <w:szCs w:val="24"/>
        </w:rPr>
        <w:t xml:space="preserve">На рисунке 35 </w:t>
      </w:r>
      <w:r w:rsidRPr="00026AF1">
        <w:rPr>
          <w:rFonts w:ascii="Times New Roman" w:hAnsi="Times New Roman"/>
          <w:color w:val="000000"/>
          <w:sz w:val="24"/>
          <w:szCs w:val="24"/>
        </w:rPr>
        <w:t>представлена динамика объема отгруженных товаров с</w:t>
      </w:r>
      <w:r w:rsidRPr="00026AF1">
        <w:rPr>
          <w:rFonts w:ascii="Times New Roman" w:hAnsi="Times New Roman"/>
          <w:bCs/>
          <w:color w:val="000000"/>
          <w:sz w:val="24"/>
          <w:szCs w:val="24"/>
        </w:rPr>
        <w:t>обственного производства, выполнен</w:t>
      </w:r>
      <w:r>
        <w:rPr>
          <w:rFonts w:ascii="Times New Roman" w:hAnsi="Times New Roman"/>
          <w:bCs/>
          <w:color w:val="000000"/>
          <w:sz w:val="24"/>
          <w:szCs w:val="24"/>
        </w:rPr>
        <w:t>ных</w:t>
      </w:r>
      <w:r w:rsidRPr="00026AF1">
        <w:rPr>
          <w:rFonts w:ascii="Times New Roman" w:hAnsi="Times New Roman"/>
          <w:bCs/>
          <w:color w:val="000000"/>
          <w:sz w:val="24"/>
          <w:szCs w:val="24"/>
        </w:rPr>
        <w:t xml:space="preserve"> работ и услуг собственными силами (без субъектов малого предпринимательства). </w:t>
      </w:r>
    </w:p>
    <w:p w:rsidR="006263EA" w:rsidRDefault="006263EA" w:rsidP="00EA0BD1">
      <w:pPr>
        <w:spacing w:after="0" w:line="360" w:lineRule="auto"/>
        <w:ind w:firstLine="709"/>
        <w:jc w:val="both"/>
        <w:rPr>
          <w:rFonts w:ascii="Times New Roman" w:hAnsi="Times New Roman"/>
          <w:bCs/>
          <w:color w:val="000000"/>
          <w:sz w:val="24"/>
          <w:szCs w:val="24"/>
        </w:rPr>
      </w:pPr>
      <w:r w:rsidRPr="0004665E">
        <w:rPr>
          <w:rFonts w:ascii="Times New Roman" w:hAnsi="Times New Roman"/>
          <w:bCs/>
          <w:color w:val="000000"/>
          <w:sz w:val="24"/>
          <w:szCs w:val="24"/>
        </w:rPr>
        <w:t xml:space="preserve">Сравнение </w:t>
      </w:r>
      <w:r w:rsidRPr="0004665E">
        <w:rPr>
          <w:rFonts w:ascii="Times New Roman" w:hAnsi="Times New Roman"/>
          <w:sz w:val="24"/>
          <w:szCs w:val="24"/>
        </w:rPr>
        <w:t>муниципального образования Мглинский район</w:t>
      </w:r>
      <w:r w:rsidRPr="0004665E">
        <w:rPr>
          <w:rFonts w:ascii="Times New Roman" w:hAnsi="Times New Roman"/>
          <w:bCs/>
          <w:color w:val="000000"/>
          <w:sz w:val="24"/>
          <w:szCs w:val="24"/>
        </w:rPr>
        <w:t xml:space="preserve"> с некоторыми районами</w:t>
      </w:r>
      <w:r>
        <w:rPr>
          <w:rFonts w:ascii="Times New Roman" w:hAnsi="Times New Roman"/>
          <w:bCs/>
          <w:color w:val="000000"/>
          <w:sz w:val="24"/>
          <w:szCs w:val="24"/>
        </w:rPr>
        <w:t xml:space="preserve"> Брянской об</w:t>
      </w:r>
      <w:r w:rsidRPr="00026AF1">
        <w:rPr>
          <w:rFonts w:ascii="Times New Roman" w:hAnsi="Times New Roman"/>
          <w:bCs/>
          <w:color w:val="000000"/>
          <w:sz w:val="24"/>
          <w:szCs w:val="24"/>
        </w:rPr>
        <w:t>л</w:t>
      </w:r>
      <w:r>
        <w:rPr>
          <w:rFonts w:ascii="Times New Roman" w:hAnsi="Times New Roman"/>
          <w:bCs/>
          <w:color w:val="000000"/>
          <w:sz w:val="24"/>
          <w:szCs w:val="24"/>
        </w:rPr>
        <w:t>а</w:t>
      </w:r>
      <w:r w:rsidRPr="00026AF1">
        <w:rPr>
          <w:rFonts w:ascii="Times New Roman" w:hAnsi="Times New Roman"/>
          <w:bCs/>
          <w:color w:val="000000"/>
          <w:sz w:val="24"/>
          <w:szCs w:val="24"/>
        </w:rPr>
        <w:t xml:space="preserve">сти, </w:t>
      </w:r>
      <w:r>
        <w:rPr>
          <w:rFonts w:ascii="Times New Roman" w:hAnsi="Times New Roman"/>
          <w:bCs/>
          <w:color w:val="000000"/>
          <w:sz w:val="24"/>
          <w:szCs w:val="24"/>
        </w:rPr>
        <w:t>показывает</w:t>
      </w:r>
      <w:r w:rsidRPr="00026AF1">
        <w:rPr>
          <w:rFonts w:ascii="Times New Roman" w:hAnsi="Times New Roman"/>
          <w:bCs/>
          <w:color w:val="000000"/>
          <w:sz w:val="24"/>
          <w:szCs w:val="24"/>
        </w:rPr>
        <w:t>, что район имеет самые низкие показатели по отгруженным товарам собственного производства (работ, услуг), доля которых за три иссл</w:t>
      </w:r>
      <w:r>
        <w:rPr>
          <w:rFonts w:ascii="Times New Roman" w:hAnsi="Times New Roman"/>
          <w:bCs/>
          <w:color w:val="000000"/>
          <w:sz w:val="24"/>
          <w:szCs w:val="24"/>
        </w:rPr>
        <w:t>едуемых периода снижается на 22</w:t>
      </w:r>
      <w:r w:rsidRPr="00026AF1">
        <w:rPr>
          <w:rFonts w:ascii="Times New Roman" w:hAnsi="Times New Roman"/>
          <w:bCs/>
          <w:color w:val="000000"/>
          <w:sz w:val="24"/>
          <w:szCs w:val="24"/>
        </w:rPr>
        <w:t xml:space="preserve">%. Наилучшую динамику показателей имеет Суражский муниципальный район, рост составил 73%. </w:t>
      </w:r>
    </w:p>
    <w:p w:rsidR="006263EA" w:rsidRDefault="006263EA" w:rsidP="00EA0BD1">
      <w:pPr>
        <w:spacing w:after="0" w:line="360" w:lineRule="auto"/>
        <w:ind w:firstLine="709"/>
        <w:jc w:val="both"/>
        <w:rPr>
          <w:rFonts w:ascii="Times New Roman CYR" w:hAnsi="Times New Roman CYR" w:cs="Times New Roman CYR"/>
          <w:color w:val="000000"/>
          <w:sz w:val="24"/>
          <w:szCs w:val="24"/>
        </w:rPr>
      </w:pPr>
      <w:r w:rsidRPr="00306272">
        <w:rPr>
          <w:rFonts w:ascii="Times New Roman CYR" w:hAnsi="Times New Roman CYR" w:cs="Times New Roman CYR"/>
          <w:color w:val="000000"/>
          <w:sz w:val="24"/>
          <w:szCs w:val="24"/>
        </w:rPr>
        <w:t xml:space="preserve">Уровень жизни в Брянском регионе ниже среднероссийского. Среднедушевые </w:t>
      </w:r>
      <w:r w:rsidRPr="0004665E">
        <w:rPr>
          <w:rFonts w:ascii="Times New Roman CYR" w:hAnsi="Times New Roman CYR" w:cs="Times New Roman CYR"/>
          <w:color w:val="000000"/>
          <w:sz w:val="24"/>
          <w:szCs w:val="24"/>
        </w:rPr>
        <w:t>денежные доходы населения области в 2016 г. составили 25 336  руб., что на 89,7% выше,</w:t>
      </w:r>
      <w:r w:rsidRPr="00306272">
        <w:rPr>
          <w:rFonts w:ascii="Times New Roman CYR" w:hAnsi="Times New Roman CYR" w:cs="Times New Roman CYR"/>
          <w:color w:val="000000"/>
          <w:sz w:val="24"/>
          <w:szCs w:val="24"/>
        </w:rPr>
        <w:t xml:space="preserve"> чем в 2010 г., но это лишь 42 место среди регионов России (среднероссийское значение показателя составляет 30 744 руб.). В Мглинском районе среднедушевые денежные доходы населения в </w:t>
      </w:r>
      <w:r>
        <w:rPr>
          <w:rFonts w:ascii="Times New Roman CYR" w:hAnsi="Times New Roman CYR" w:cs="Times New Roman CYR"/>
          <w:color w:val="000000"/>
          <w:sz w:val="24"/>
          <w:szCs w:val="24"/>
        </w:rPr>
        <w:t>2016 г. составили 18516,3 руб.</w:t>
      </w:r>
      <w:r w:rsidRPr="00306272">
        <w:rPr>
          <w:rFonts w:ascii="Times New Roman CYR" w:hAnsi="Times New Roman CYR" w:cs="Times New Roman CYR"/>
          <w:color w:val="000000"/>
          <w:sz w:val="24"/>
          <w:szCs w:val="24"/>
        </w:rPr>
        <w:t>, чт</w:t>
      </w:r>
      <w:r>
        <w:rPr>
          <w:rFonts w:ascii="Times New Roman CYR" w:hAnsi="Times New Roman CYR" w:cs="Times New Roman CYR"/>
          <w:color w:val="000000"/>
          <w:sz w:val="24"/>
          <w:szCs w:val="24"/>
        </w:rPr>
        <w:t>о на 115 % выше, чем в 2010 г.</w:t>
      </w:r>
      <w:r w:rsidRPr="00306272">
        <w:rPr>
          <w:rFonts w:ascii="Times New Roman CYR" w:hAnsi="Times New Roman CYR" w:cs="Times New Roman CYR"/>
          <w:color w:val="000000"/>
          <w:sz w:val="24"/>
          <w:szCs w:val="24"/>
        </w:rPr>
        <w:t>, но не достига</w:t>
      </w:r>
      <w:r>
        <w:rPr>
          <w:rFonts w:ascii="Times New Roman CYR" w:hAnsi="Times New Roman CYR" w:cs="Times New Roman CYR"/>
          <w:color w:val="000000"/>
          <w:sz w:val="24"/>
          <w:szCs w:val="24"/>
        </w:rPr>
        <w:t>е</w:t>
      </w:r>
      <w:r w:rsidRPr="00306272">
        <w:rPr>
          <w:rFonts w:ascii="Times New Roman CYR" w:hAnsi="Times New Roman CYR" w:cs="Times New Roman CYR"/>
          <w:color w:val="000000"/>
          <w:sz w:val="24"/>
          <w:szCs w:val="24"/>
        </w:rPr>
        <w:t>т среднерегиональных значений по Брянской области.</w:t>
      </w:r>
    </w:p>
    <w:p w:rsidR="006263EA" w:rsidRPr="001E36C2" w:rsidRDefault="006263EA" w:rsidP="00277D52">
      <w:pPr>
        <w:spacing w:after="0" w:line="240" w:lineRule="auto"/>
        <w:jc w:val="center"/>
        <w:rPr>
          <w:rFonts w:ascii="Times New Roman" w:hAnsi="Times New Roman"/>
          <w:color w:val="000000"/>
          <w:sz w:val="24"/>
          <w:szCs w:val="24"/>
        </w:rPr>
      </w:pPr>
      <w:r w:rsidRPr="00C14AFD">
        <w:rPr>
          <w:rFonts w:ascii="Times New Roman" w:hAnsi="Times New Roman"/>
          <w:noProof/>
          <w:color w:val="FF0000"/>
          <w:sz w:val="24"/>
          <w:szCs w:val="24"/>
          <w:lang w:eastAsia="ru-RU"/>
        </w:rPr>
        <w:pict>
          <v:shape id="Диаграмма 145" o:spid="_x0000_i1060" type="#_x0000_t75" style="width:457.5pt;height:201.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">
            <v:imagedata r:id="rId63" o:title="" croptop="-1929f" cropbottom="-302f" cropleft="-340f" cropright="-1478f"/>
            <o:lock v:ext="edit" aspectratio="f"/>
          </v:shape>
        </w:pict>
      </w:r>
    </w:p>
    <w:p w:rsidR="006263EA" w:rsidRDefault="006263EA" w:rsidP="0032265E">
      <w:pPr>
        <w:pStyle w:val="ListParagraph"/>
        <w:spacing w:after="0" w:line="240" w:lineRule="auto"/>
        <w:ind w:left="0"/>
        <w:contextualSpacing w:val="0"/>
        <w:jc w:val="center"/>
        <w:rPr>
          <w:rFonts w:ascii="Times New Roman" w:hAnsi="Times New Roman"/>
          <w:b/>
          <w:color w:val="000000"/>
          <w:sz w:val="24"/>
          <w:szCs w:val="24"/>
        </w:rPr>
      </w:pPr>
    </w:p>
    <w:p w:rsidR="006263EA" w:rsidRDefault="006263EA" w:rsidP="0032265E">
      <w:pPr>
        <w:pStyle w:val="ListParagraph"/>
        <w:spacing w:after="0" w:line="240" w:lineRule="auto"/>
        <w:ind w:left="0"/>
        <w:contextualSpacing w:val="0"/>
        <w:jc w:val="center"/>
        <w:rPr>
          <w:rFonts w:ascii="Times New Roman" w:hAnsi="Times New Roman"/>
          <w:bCs/>
          <w:color w:val="000000"/>
          <w:sz w:val="24"/>
          <w:szCs w:val="24"/>
        </w:rPr>
      </w:pPr>
      <w:r w:rsidRPr="00026AF1">
        <w:rPr>
          <w:rFonts w:ascii="Times New Roman" w:hAnsi="Times New Roman"/>
          <w:b/>
          <w:color w:val="000000"/>
          <w:sz w:val="24"/>
          <w:szCs w:val="24"/>
        </w:rPr>
        <w:t>Рисунок 3</w:t>
      </w:r>
      <w:r>
        <w:rPr>
          <w:rFonts w:ascii="Times New Roman" w:hAnsi="Times New Roman"/>
          <w:b/>
          <w:color w:val="000000"/>
          <w:sz w:val="24"/>
          <w:szCs w:val="24"/>
        </w:rPr>
        <w:t>5</w:t>
      </w:r>
      <w:r w:rsidRPr="00026AF1">
        <w:rPr>
          <w:rFonts w:ascii="Times New Roman" w:hAnsi="Times New Roman"/>
          <w:b/>
          <w:color w:val="000000"/>
          <w:sz w:val="24"/>
          <w:szCs w:val="24"/>
        </w:rPr>
        <w:t xml:space="preserve"> – Динамика объема отгруженных товаров с</w:t>
      </w:r>
      <w:r w:rsidRPr="00026AF1">
        <w:rPr>
          <w:rFonts w:ascii="Times New Roman" w:hAnsi="Times New Roman"/>
          <w:b/>
          <w:bCs/>
          <w:color w:val="000000"/>
          <w:sz w:val="24"/>
          <w:szCs w:val="24"/>
        </w:rPr>
        <w:t>обственного производства, выполнен</w:t>
      </w:r>
      <w:r>
        <w:rPr>
          <w:rFonts w:ascii="Times New Roman" w:hAnsi="Times New Roman"/>
          <w:b/>
          <w:bCs/>
          <w:color w:val="000000"/>
          <w:sz w:val="24"/>
          <w:szCs w:val="24"/>
        </w:rPr>
        <w:t>ных</w:t>
      </w:r>
      <w:r w:rsidRPr="00026AF1">
        <w:rPr>
          <w:rFonts w:ascii="Times New Roman" w:hAnsi="Times New Roman"/>
          <w:b/>
          <w:bCs/>
          <w:color w:val="000000"/>
          <w:sz w:val="24"/>
          <w:szCs w:val="24"/>
        </w:rPr>
        <w:t xml:space="preserve"> работ и услуг собственными силами (без субъектов малого предпринимательства) по муниципальным районам Брянской области, тыс. руб</w:t>
      </w:r>
      <w:r w:rsidRPr="00CD4E17">
        <w:rPr>
          <w:rFonts w:ascii="Times New Roman" w:hAnsi="Times New Roman"/>
          <w:b/>
          <w:bCs/>
          <w:color w:val="000000"/>
          <w:sz w:val="24"/>
          <w:szCs w:val="24"/>
        </w:rPr>
        <w:t>.</w:t>
      </w:r>
    </w:p>
    <w:p w:rsidR="006263EA" w:rsidRPr="004C26F4" w:rsidRDefault="006263EA" w:rsidP="0032265E">
      <w:pPr>
        <w:pStyle w:val="ListParagraph"/>
        <w:spacing w:after="0" w:line="240" w:lineRule="auto"/>
        <w:ind w:left="0"/>
        <w:contextualSpacing w:val="0"/>
        <w:jc w:val="center"/>
        <w:rPr>
          <w:sz w:val="10"/>
        </w:rPr>
      </w:pPr>
    </w:p>
    <w:p w:rsidR="006263EA" w:rsidRPr="004C26F4" w:rsidRDefault="006263EA" w:rsidP="004C26F4">
      <w:pPr>
        <w:pStyle w:val="ListParagraph"/>
        <w:spacing w:after="0" w:line="240" w:lineRule="auto"/>
        <w:ind w:left="0"/>
        <w:contextualSpacing w:val="0"/>
        <w:jc w:val="both"/>
        <w:rPr>
          <w:rFonts w:ascii="Times New Roman" w:hAnsi="Times New Roman"/>
          <w:bCs/>
          <w:color w:val="000000"/>
          <w:sz w:val="20"/>
          <w:szCs w:val="20"/>
        </w:rPr>
      </w:pPr>
      <w:r w:rsidRPr="004C26F4">
        <w:rPr>
          <w:rFonts w:ascii="Times New Roman" w:hAnsi="Times New Roman"/>
          <w:color w:val="000000"/>
          <w:sz w:val="20"/>
          <w:szCs w:val="20"/>
        </w:rPr>
        <w:t xml:space="preserve">Источник: составлено на основе Региональной базы статистических данных муниципальных образований, </w:t>
      </w:r>
      <w:hyperlink r:id="rId64" w:history="1">
        <w:r w:rsidRPr="004C26F4">
          <w:rPr>
            <w:rStyle w:val="Hyperlink"/>
            <w:rFonts w:ascii="Times New Roman" w:hAnsi="Times New Roman"/>
            <w:sz w:val="20"/>
            <w:szCs w:val="20"/>
          </w:rPr>
          <w:t>http://www.gks.ru/dbscripts/munst/munst15/DBInet.cgi</w:t>
        </w:r>
      </w:hyperlink>
    </w:p>
    <w:p w:rsidR="006263EA" w:rsidRDefault="006263EA" w:rsidP="00667A22">
      <w:pPr>
        <w:autoSpaceDE w:val="0"/>
        <w:autoSpaceDN w:val="0"/>
        <w:adjustRightInd w:val="0"/>
        <w:spacing w:after="0" w:line="360" w:lineRule="auto"/>
        <w:ind w:firstLine="709"/>
        <w:jc w:val="both"/>
        <w:rPr>
          <w:rFonts w:ascii="Times New Roman CYR" w:hAnsi="Times New Roman CYR" w:cs="Times New Roman CYR"/>
          <w:color w:val="000000"/>
          <w:sz w:val="24"/>
          <w:szCs w:val="24"/>
        </w:rPr>
      </w:pPr>
    </w:p>
    <w:p w:rsidR="006263EA" w:rsidRDefault="006263EA" w:rsidP="00667A22">
      <w:pPr>
        <w:autoSpaceDE w:val="0"/>
        <w:autoSpaceDN w:val="0"/>
        <w:adjustRightInd w:val="0"/>
        <w:spacing w:after="0" w:line="360" w:lineRule="auto"/>
        <w:ind w:firstLine="709"/>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 xml:space="preserve">Прогнозируя среднемесячную заработную плату работников Мглинского района (рисунок 36), можно с большой долей вероятности ожидать дальнейший рост уровня доходов населения с 18516,3 руб. в 2016 г. до 43264,6 руб. в 2030 г., но в сравнении с ближайшими соседями в районе будет продолжаться отставание данного показателя. </w:t>
      </w:r>
    </w:p>
    <w:p w:rsidR="006263EA" w:rsidRDefault="006263EA" w:rsidP="00667A22">
      <w:pPr>
        <w:autoSpaceDE w:val="0"/>
        <w:autoSpaceDN w:val="0"/>
        <w:adjustRightInd w:val="0"/>
        <w:spacing w:after="0" w:line="360" w:lineRule="auto"/>
        <w:ind w:firstLine="709"/>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Так, наибольший размер среднемесячной номинальной заработной платы работников организаций среди соседей Мглинского района в 2016 г. наблюдается в Унечском районе (23897,7 руб.), наименьший – в Клетнянском районе (18490 руб.).</w:t>
      </w:r>
    </w:p>
    <w:p w:rsidR="006263EA" w:rsidRPr="00306272" w:rsidRDefault="006263EA" w:rsidP="00667A22">
      <w:pPr>
        <w:autoSpaceDE w:val="0"/>
        <w:autoSpaceDN w:val="0"/>
        <w:adjustRightInd w:val="0"/>
        <w:spacing w:after="0" w:line="360" w:lineRule="auto"/>
        <w:ind w:firstLine="709"/>
        <w:jc w:val="both"/>
        <w:rPr>
          <w:rFonts w:ascii="Times New Roman CYR" w:hAnsi="Times New Roman CYR" w:cs="Times New Roman CYR"/>
          <w:color w:val="000000"/>
          <w:sz w:val="24"/>
          <w:szCs w:val="24"/>
        </w:rPr>
      </w:pPr>
      <w:r>
        <w:rPr>
          <w:rFonts w:ascii="Times New Roman" w:hAnsi="Times New Roman"/>
          <w:color w:val="000000"/>
          <w:sz w:val="24"/>
          <w:szCs w:val="24"/>
          <w:lang w:eastAsia="ru-RU"/>
        </w:rPr>
        <w:t>По данным 2016 г.</w:t>
      </w:r>
      <w:r w:rsidRPr="003C2711">
        <w:rPr>
          <w:rFonts w:ascii="Times New Roman" w:hAnsi="Times New Roman"/>
          <w:color w:val="000000"/>
          <w:sz w:val="24"/>
          <w:szCs w:val="24"/>
          <w:lang w:eastAsia="ru-RU"/>
        </w:rPr>
        <w:t xml:space="preserve"> самая высокая заработная плата у работников организаций, расположенных в Выгоничском муниц</w:t>
      </w:r>
      <w:r>
        <w:rPr>
          <w:rFonts w:ascii="Times New Roman" w:hAnsi="Times New Roman"/>
          <w:color w:val="000000"/>
          <w:sz w:val="24"/>
          <w:szCs w:val="24"/>
          <w:lang w:eastAsia="ru-RU"/>
        </w:rPr>
        <w:t>ипальном районе - 30690,8 руб. и Брянском – 27653,5 руб</w:t>
      </w:r>
      <w:r w:rsidRPr="003C2711">
        <w:rPr>
          <w:rFonts w:ascii="Times New Roman" w:hAnsi="Times New Roman"/>
          <w:color w:val="000000"/>
          <w:sz w:val="24"/>
          <w:szCs w:val="24"/>
          <w:lang w:eastAsia="ru-RU"/>
        </w:rPr>
        <w:t>. По итогам 2016</w:t>
      </w:r>
      <w:r>
        <w:rPr>
          <w:rFonts w:ascii="Times New Roman" w:hAnsi="Times New Roman"/>
          <w:color w:val="000000"/>
          <w:sz w:val="24"/>
          <w:szCs w:val="24"/>
          <w:lang w:eastAsia="ru-RU"/>
        </w:rPr>
        <w:t xml:space="preserve"> г.</w:t>
      </w:r>
      <w:r w:rsidRPr="003C2711">
        <w:rPr>
          <w:rFonts w:ascii="Times New Roman" w:hAnsi="Times New Roman"/>
          <w:color w:val="000000"/>
          <w:sz w:val="24"/>
          <w:szCs w:val="24"/>
          <w:lang w:eastAsia="ru-RU"/>
        </w:rPr>
        <w:t xml:space="preserve"> низкие </w:t>
      </w:r>
      <w:r>
        <w:rPr>
          <w:rFonts w:ascii="Times New Roman" w:hAnsi="Times New Roman"/>
          <w:color w:val="000000"/>
          <w:sz w:val="24"/>
          <w:szCs w:val="24"/>
          <w:lang w:eastAsia="ru-RU"/>
        </w:rPr>
        <w:t xml:space="preserve">значения показателей </w:t>
      </w:r>
      <w:r w:rsidRPr="003C2711">
        <w:rPr>
          <w:rFonts w:ascii="Times New Roman" w:hAnsi="Times New Roman"/>
          <w:color w:val="000000"/>
          <w:sz w:val="24"/>
          <w:szCs w:val="24"/>
          <w:lang w:eastAsia="ru-RU"/>
        </w:rPr>
        <w:t xml:space="preserve">отмечаются в Клинцовском и Красногорском муниципальных районах, в которых </w:t>
      </w:r>
      <w:r w:rsidRPr="003C2711">
        <w:rPr>
          <w:rFonts w:ascii="Times New Roman" w:hAnsi="Times New Roman"/>
          <w:color w:val="000000"/>
          <w:sz w:val="24"/>
          <w:szCs w:val="24"/>
        </w:rPr>
        <w:t xml:space="preserve">среднемесячная номинальная начисленная заработная плата работников организаций составляет </w:t>
      </w:r>
      <w:r w:rsidRPr="003C2711">
        <w:rPr>
          <w:rFonts w:ascii="Times New Roman" w:hAnsi="Times New Roman"/>
          <w:color w:val="000000"/>
          <w:sz w:val="24"/>
          <w:szCs w:val="24"/>
          <w:lang w:eastAsia="ru-RU"/>
        </w:rPr>
        <w:t>15282,5</w:t>
      </w:r>
      <w:r>
        <w:rPr>
          <w:rFonts w:ascii="Times New Roman" w:hAnsi="Times New Roman"/>
          <w:color w:val="000000"/>
          <w:sz w:val="24"/>
          <w:szCs w:val="24"/>
        </w:rPr>
        <w:t xml:space="preserve"> руб.</w:t>
      </w:r>
      <w:r w:rsidRPr="003C2711">
        <w:rPr>
          <w:rFonts w:ascii="Times New Roman" w:hAnsi="Times New Roman"/>
          <w:color w:val="000000"/>
          <w:sz w:val="24"/>
          <w:szCs w:val="24"/>
        </w:rPr>
        <w:t xml:space="preserve"> и </w:t>
      </w:r>
      <w:r>
        <w:rPr>
          <w:rFonts w:ascii="Times New Roman" w:hAnsi="Times New Roman"/>
          <w:color w:val="000000"/>
          <w:sz w:val="24"/>
          <w:szCs w:val="24"/>
          <w:lang w:eastAsia="ru-RU"/>
        </w:rPr>
        <w:t>15795,7 руб.</w:t>
      </w:r>
      <w:r w:rsidRPr="003C2711">
        <w:rPr>
          <w:rFonts w:ascii="Times New Roman" w:hAnsi="Times New Roman"/>
          <w:color w:val="000000"/>
          <w:sz w:val="24"/>
          <w:szCs w:val="24"/>
          <w:lang w:eastAsia="ru-RU"/>
        </w:rPr>
        <w:t xml:space="preserve"> соответственно.</w:t>
      </w:r>
    </w:p>
    <w:p w:rsidR="006263EA" w:rsidRPr="003C2711" w:rsidRDefault="006263EA" w:rsidP="00277D52">
      <w:pPr>
        <w:spacing w:after="0" w:line="360" w:lineRule="auto"/>
        <w:ind w:firstLine="709"/>
        <w:jc w:val="both"/>
        <w:rPr>
          <w:rFonts w:ascii="Times New Roman" w:hAnsi="Times New Roman"/>
          <w:color w:val="000000"/>
          <w:sz w:val="24"/>
          <w:szCs w:val="24"/>
          <w:lang w:eastAsia="ru-RU"/>
        </w:rPr>
      </w:pPr>
      <w:r w:rsidRPr="003C2711">
        <w:rPr>
          <w:rFonts w:ascii="Times New Roman" w:hAnsi="Times New Roman"/>
          <w:color w:val="000000"/>
          <w:sz w:val="24"/>
          <w:szCs w:val="24"/>
          <w:lang w:eastAsia="ru-RU"/>
        </w:rPr>
        <w:t>В</w:t>
      </w:r>
      <w:r>
        <w:rPr>
          <w:rFonts w:ascii="Times New Roman" w:hAnsi="Times New Roman"/>
          <w:color w:val="000000"/>
          <w:sz w:val="24"/>
          <w:szCs w:val="24"/>
        </w:rPr>
        <w:t xml:space="preserve"> 2016 г.</w:t>
      </w:r>
      <w:r w:rsidRPr="003C2711">
        <w:rPr>
          <w:rFonts w:ascii="Times New Roman" w:hAnsi="Times New Roman"/>
          <w:color w:val="000000"/>
          <w:sz w:val="24"/>
          <w:szCs w:val="24"/>
        </w:rPr>
        <w:t xml:space="preserve"> в с</w:t>
      </w:r>
      <w:r>
        <w:rPr>
          <w:rFonts w:ascii="Times New Roman" w:hAnsi="Times New Roman"/>
          <w:color w:val="000000"/>
          <w:sz w:val="24"/>
          <w:szCs w:val="24"/>
        </w:rPr>
        <w:t>опоставлении с данными 2010 г.</w:t>
      </w:r>
      <w:r w:rsidRPr="003C2711">
        <w:rPr>
          <w:rFonts w:ascii="Times New Roman" w:hAnsi="Times New Roman"/>
          <w:color w:val="000000"/>
          <w:sz w:val="24"/>
          <w:szCs w:val="24"/>
        </w:rPr>
        <w:t xml:space="preserve"> более чем в 2 раза увеличилась заработная плата в таких районах как: </w:t>
      </w:r>
      <w:r w:rsidRPr="003C2711">
        <w:rPr>
          <w:rFonts w:ascii="Times New Roman" w:hAnsi="Times New Roman"/>
          <w:color w:val="000000"/>
          <w:sz w:val="24"/>
          <w:szCs w:val="24"/>
          <w:lang w:eastAsia="ru-RU"/>
        </w:rPr>
        <w:t>Брянский, Выгоничский,</w:t>
      </w:r>
      <w:r w:rsidRPr="003C2711">
        <w:rPr>
          <w:rFonts w:ascii="Times New Roman" w:hAnsi="Times New Roman"/>
          <w:color w:val="000000"/>
          <w:sz w:val="24"/>
          <w:szCs w:val="24"/>
        </w:rPr>
        <w:t xml:space="preserve"> </w:t>
      </w:r>
      <w:r w:rsidRPr="003C2711">
        <w:rPr>
          <w:rFonts w:ascii="Times New Roman" w:hAnsi="Times New Roman"/>
          <w:color w:val="000000"/>
          <w:sz w:val="24"/>
          <w:szCs w:val="24"/>
          <w:lang w:eastAsia="ru-RU"/>
        </w:rPr>
        <w:t>Гордеевский,</w:t>
      </w:r>
      <w:r w:rsidRPr="003C2711">
        <w:rPr>
          <w:rFonts w:ascii="Times New Roman" w:hAnsi="Times New Roman"/>
          <w:color w:val="000000"/>
          <w:sz w:val="24"/>
          <w:szCs w:val="24"/>
        </w:rPr>
        <w:t xml:space="preserve"> </w:t>
      </w:r>
      <w:r w:rsidRPr="003C2711">
        <w:rPr>
          <w:rFonts w:ascii="Times New Roman" w:hAnsi="Times New Roman"/>
          <w:color w:val="000000"/>
          <w:sz w:val="24"/>
          <w:szCs w:val="24"/>
          <w:lang w:eastAsia="ru-RU"/>
        </w:rPr>
        <w:t>Дубровский, Дятьковский,</w:t>
      </w:r>
      <w:r w:rsidRPr="003C2711">
        <w:rPr>
          <w:rFonts w:ascii="Times New Roman" w:hAnsi="Times New Roman"/>
          <w:color w:val="000000"/>
          <w:sz w:val="24"/>
          <w:szCs w:val="24"/>
        </w:rPr>
        <w:t xml:space="preserve"> </w:t>
      </w:r>
      <w:r w:rsidRPr="003C2711">
        <w:rPr>
          <w:rFonts w:ascii="Times New Roman" w:hAnsi="Times New Roman"/>
          <w:color w:val="000000"/>
          <w:sz w:val="24"/>
          <w:szCs w:val="24"/>
          <w:lang w:eastAsia="ru-RU"/>
        </w:rPr>
        <w:t>Жирятинский,</w:t>
      </w:r>
      <w:r w:rsidRPr="003C2711">
        <w:rPr>
          <w:rFonts w:ascii="Times New Roman" w:hAnsi="Times New Roman"/>
          <w:color w:val="000000"/>
          <w:sz w:val="24"/>
          <w:szCs w:val="24"/>
        </w:rPr>
        <w:t xml:space="preserve"> </w:t>
      </w:r>
      <w:r w:rsidRPr="003C2711">
        <w:rPr>
          <w:rFonts w:ascii="Times New Roman" w:hAnsi="Times New Roman"/>
          <w:color w:val="000000"/>
          <w:sz w:val="24"/>
          <w:szCs w:val="24"/>
          <w:lang w:eastAsia="ru-RU"/>
        </w:rPr>
        <w:t>Жуковский,</w:t>
      </w:r>
      <w:r w:rsidRPr="003C2711">
        <w:rPr>
          <w:rFonts w:ascii="Times New Roman" w:hAnsi="Times New Roman"/>
          <w:color w:val="000000"/>
          <w:sz w:val="24"/>
          <w:szCs w:val="24"/>
        </w:rPr>
        <w:t xml:space="preserve"> </w:t>
      </w:r>
      <w:r w:rsidRPr="003C2711">
        <w:rPr>
          <w:rFonts w:ascii="Times New Roman" w:hAnsi="Times New Roman"/>
          <w:color w:val="000000"/>
          <w:sz w:val="24"/>
          <w:szCs w:val="24"/>
          <w:lang w:eastAsia="ru-RU"/>
        </w:rPr>
        <w:t>Злынковский,</w:t>
      </w:r>
      <w:r w:rsidRPr="003C2711">
        <w:rPr>
          <w:rFonts w:ascii="Times New Roman" w:hAnsi="Times New Roman"/>
          <w:color w:val="000000"/>
          <w:sz w:val="24"/>
          <w:szCs w:val="24"/>
        </w:rPr>
        <w:t xml:space="preserve"> </w:t>
      </w:r>
      <w:r w:rsidRPr="003C2711">
        <w:rPr>
          <w:rFonts w:ascii="Times New Roman" w:hAnsi="Times New Roman"/>
          <w:color w:val="000000"/>
          <w:sz w:val="24"/>
          <w:szCs w:val="24"/>
          <w:lang w:eastAsia="ru-RU"/>
        </w:rPr>
        <w:t>Карачевский,</w:t>
      </w:r>
      <w:r w:rsidRPr="003C2711">
        <w:rPr>
          <w:rFonts w:ascii="Times New Roman" w:hAnsi="Times New Roman"/>
          <w:color w:val="000000"/>
          <w:sz w:val="24"/>
          <w:szCs w:val="24"/>
        </w:rPr>
        <w:t xml:space="preserve"> </w:t>
      </w:r>
      <w:r>
        <w:rPr>
          <w:rFonts w:ascii="Times New Roman" w:hAnsi="Times New Roman"/>
          <w:color w:val="000000"/>
          <w:sz w:val="24"/>
          <w:szCs w:val="24"/>
          <w:lang w:eastAsia="ru-RU"/>
        </w:rPr>
        <w:t>Клетнянский</w:t>
      </w:r>
      <w:r w:rsidRPr="003C2711">
        <w:rPr>
          <w:rFonts w:ascii="Times New Roman" w:hAnsi="Times New Roman"/>
          <w:color w:val="000000"/>
          <w:sz w:val="24"/>
          <w:szCs w:val="24"/>
        </w:rPr>
        <w:t xml:space="preserve">, </w:t>
      </w:r>
      <w:r w:rsidRPr="003C2711">
        <w:rPr>
          <w:rFonts w:ascii="Times New Roman" w:hAnsi="Times New Roman"/>
          <w:color w:val="000000"/>
          <w:sz w:val="24"/>
          <w:szCs w:val="24"/>
          <w:lang w:eastAsia="ru-RU"/>
        </w:rPr>
        <w:t>Климовский,</w:t>
      </w:r>
      <w:r w:rsidRPr="003C2711">
        <w:rPr>
          <w:rFonts w:ascii="Times New Roman" w:hAnsi="Times New Roman"/>
          <w:color w:val="000000"/>
          <w:sz w:val="24"/>
          <w:szCs w:val="24"/>
        </w:rPr>
        <w:t xml:space="preserve"> </w:t>
      </w:r>
      <w:r w:rsidRPr="003C2711">
        <w:rPr>
          <w:rFonts w:ascii="Times New Roman" w:hAnsi="Times New Roman"/>
          <w:color w:val="000000"/>
          <w:sz w:val="24"/>
          <w:szCs w:val="24"/>
          <w:lang w:eastAsia="ru-RU"/>
        </w:rPr>
        <w:t>Клинцовский,</w:t>
      </w:r>
      <w:r w:rsidRPr="003C2711">
        <w:rPr>
          <w:rFonts w:ascii="Times New Roman" w:hAnsi="Times New Roman"/>
          <w:color w:val="000000"/>
          <w:sz w:val="24"/>
          <w:szCs w:val="24"/>
        </w:rPr>
        <w:t xml:space="preserve"> </w:t>
      </w:r>
      <w:r w:rsidRPr="003C2711">
        <w:rPr>
          <w:rFonts w:ascii="Times New Roman" w:hAnsi="Times New Roman"/>
          <w:color w:val="000000"/>
          <w:sz w:val="24"/>
          <w:szCs w:val="24"/>
          <w:lang w:eastAsia="ru-RU"/>
        </w:rPr>
        <w:t>Комаричский,</w:t>
      </w:r>
      <w:r w:rsidRPr="003C2711">
        <w:rPr>
          <w:rFonts w:ascii="Times New Roman" w:hAnsi="Times New Roman"/>
          <w:color w:val="000000"/>
          <w:sz w:val="24"/>
          <w:szCs w:val="24"/>
        </w:rPr>
        <w:t xml:space="preserve"> </w:t>
      </w:r>
      <w:r w:rsidRPr="003C2711">
        <w:rPr>
          <w:rFonts w:ascii="Times New Roman" w:hAnsi="Times New Roman"/>
          <w:color w:val="000000"/>
          <w:sz w:val="24"/>
          <w:szCs w:val="24"/>
          <w:lang w:eastAsia="ru-RU"/>
        </w:rPr>
        <w:t>Красногорский, Мглинский, Навлинский, Новозыбковский, Погарский, Почепский, Севский, Суземский, Суражский, Трубчевский.</w:t>
      </w:r>
    </w:p>
    <w:p w:rsidR="006263EA" w:rsidRDefault="006263EA" w:rsidP="00277D52">
      <w:pPr>
        <w:autoSpaceDE w:val="0"/>
        <w:autoSpaceDN w:val="0"/>
        <w:adjustRightInd w:val="0"/>
        <w:spacing w:after="0" w:line="240" w:lineRule="auto"/>
        <w:jc w:val="center"/>
        <w:rPr>
          <w:rFonts w:ascii="Times New Roman CYR" w:hAnsi="Times New Roman CYR" w:cs="Times New Roman CYR"/>
          <w:b/>
          <w:bCs/>
          <w:color w:val="000000"/>
          <w:sz w:val="24"/>
          <w:szCs w:val="24"/>
        </w:rPr>
      </w:pPr>
      <w:r>
        <w:rPr>
          <w:noProof/>
          <w:lang w:eastAsia="ru-RU"/>
        </w:rPr>
        <w:pict>
          <v:shape id="Диаграмма 15" o:spid="_x0000_i1061" type="#_x0000_t75" style="width:472.5pt;height:161.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">
            <v:imagedata r:id="rId65" o:title="" croptop="-2772f" cropbottom="-1034f" cropright="-331f"/>
            <o:lock v:ext="edit" aspectratio="f"/>
          </v:shape>
        </w:pict>
      </w:r>
    </w:p>
    <w:p w:rsidR="006263EA" w:rsidRPr="004C26F4" w:rsidRDefault="006263EA" w:rsidP="00026AF1">
      <w:pPr>
        <w:autoSpaceDE w:val="0"/>
        <w:autoSpaceDN w:val="0"/>
        <w:adjustRightInd w:val="0"/>
        <w:spacing w:after="0" w:line="240" w:lineRule="auto"/>
        <w:jc w:val="center"/>
        <w:rPr>
          <w:rFonts w:ascii="Times New Roman CYR" w:hAnsi="Times New Roman CYR" w:cs="Times New Roman CYR"/>
          <w:b/>
          <w:bCs/>
          <w:color w:val="000000"/>
          <w:sz w:val="14"/>
          <w:szCs w:val="10"/>
        </w:rPr>
      </w:pPr>
    </w:p>
    <w:p w:rsidR="006263EA" w:rsidRPr="00306272" w:rsidRDefault="006263EA" w:rsidP="00026AF1">
      <w:pPr>
        <w:autoSpaceDE w:val="0"/>
        <w:autoSpaceDN w:val="0"/>
        <w:adjustRightInd w:val="0"/>
        <w:spacing w:after="0" w:line="240" w:lineRule="auto"/>
        <w:jc w:val="center"/>
        <w:rPr>
          <w:rFonts w:ascii="Times New Roman CYR" w:hAnsi="Times New Roman CYR" w:cs="Times New Roman CYR"/>
          <w:b/>
          <w:color w:val="000000"/>
          <w:sz w:val="26"/>
          <w:szCs w:val="26"/>
        </w:rPr>
      </w:pPr>
      <w:r w:rsidRPr="0004665E">
        <w:rPr>
          <w:rFonts w:ascii="Times New Roman CYR" w:hAnsi="Times New Roman CYR" w:cs="Times New Roman CYR"/>
          <w:b/>
          <w:bCs/>
          <w:color w:val="000000"/>
          <w:sz w:val="24"/>
          <w:szCs w:val="24"/>
        </w:rPr>
        <w:t xml:space="preserve">Рисунок </w:t>
      </w:r>
      <w:r w:rsidRPr="0004665E">
        <w:rPr>
          <w:rFonts w:ascii="Times New Roman CYR" w:hAnsi="Times New Roman CYR" w:cs="Times New Roman CYR"/>
          <w:b/>
          <w:color w:val="000000"/>
          <w:sz w:val="24"/>
          <w:szCs w:val="24"/>
        </w:rPr>
        <w:t>3</w:t>
      </w:r>
      <w:r>
        <w:rPr>
          <w:rFonts w:ascii="Times New Roman CYR" w:hAnsi="Times New Roman CYR" w:cs="Times New Roman CYR"/>
          <w:b/>
          <w:color w:val="000000"/>
          <w:sz w:val="24"/>
          <w:szCs w:val="24"/>
        </w:rPr>
        <w:t xml:space="preserve">6 </w:t>
      </w:r>
      <w:r w:rsidRPr="0004665E">
        <w:rPr>
          <w:rFonts w:ascii="Times New Roman" w:hAnsi="Times New Roman"/>
          <w:b/>
          <w:bCs/>
          <w:color w:val="000000"/>
          <w:sz w:val="24"/>
          <w:szCs w:val="24"/>
        </w:rPr>
        <w:t xml:space="preserve">– </w:t>
      </w:r>
      <w:r w:rsidRPr="0004665E">
        <w:rPr>
          <w:rFonts w:ascii="Times New Roman CYR" w:hAnsi="Times New Roman CYR" w:cs="Times New Roman CYR"/>
          <w:b/>
          <w:bCs/>
          <w:color w:val="000000"/>
          <w:sz w:val="24"/>
          <w:szCs w:val="24"/>
        </w:rPr>
        <w:t xml:space="preserve">Динамика денежных доходов населения </w:t>
      </w:r>
      <w:r w:rsidRPr="0004665E">
        <w:rPr>
          <w:rFonts w:ascii="Times New Roman" w:hAnsi="Times New Roman"/>
          <w:b/>
          <w:sz w:val="24"/>
          <w:szCs w:val="24"/>
        </w:rPr>
        <w:t>муниципального образования Мглинский район</w:t>
      </w:r>
      <w:r w:rsidRPr="0004665E">
        <w:rPr>
          <w:rFonts w:ascii="Times New Roman CYR" w:hAnsi="Times New Roman CYR" w:cs="Times New Roman CYR"/>
          <w:b/>
          <w:bCs/>
          <w:color w:val="000000"/>
          <w:sz w:val="24"/>
          <w:szCs w:val="24"/>
        </w:rPr>
        <w:t xml:space="preserve"> Брянской области и соседних районов, руб., 2005-2016 гг.</w:t>
      </w:r>
    </w:p>
    <w:p w:rsidR="006263EA" w:rsidRPr="004C26F4" w:rsidRDefault="006263EA" w:rsidP="00846913">
      <w:pPr>
        <w:pStyle w:val="ListParagraph"/>
        <w:spacing w:after="0" w:line="240" w:lineRule="auto"/>
        <w:ind w:left="0" w:firstLine="709"/>
        <w:contextualSpacing w:val="0"/>
        <w:jc w:val="both"/>
        <w:rPr>
          <w:rFonts w:ascii="Times New Roman" w:hAnsi="Times New Roman"/>
          <w:bCs/>
          <w:color w:val="000000"/>
          <w:sz w:val="10"/>
          <w:szCs w:val="24"/>
        </w:rPr>
      </w:pPr>
    </w:p>
    <w:p w:rsidR="006263EA" w:rsidRDefault="006263EA" w:rsidP="004C26F4">
      <w:pPr>
        <w:spacing w:after="0" w:line="240" w:lineRule="auto"/>
        <w:jc w:val="both"/>
        <w:rPr>
          <w:rFonts w:ascii="Times New Roman" w:hAnsi="Times New Roman"/>
        </w:rPr>
      </w:pPr>
      <w:r>
        <w:rPr>
          <w:rFonts w:ascii="Times New Roman" w:hAnsi="Times New Roman"/>
        </w:rPr>
        <w:t xml:space="preserve">Источник: </w:t>
      </w:r>
      <w:r w:rsidRPr="00867A27">
        <w:rPr>
          <w:rFonts w:ascii="Times New Roman" w:hAnsi="Times New Roman"/>
        </w:rPr>
        <w:t>Городские округа и муниципальные районы Брянской области. 2017: Стат.сб./Брянскстат.-Брянск, 2017.-248 с.</w:t>
      </w:r>
    </w:p>
    <w:p w:rsidR="006263EA" w:rsidRDefault="006263EA" w:rsidP="004C26F4">
      <w:pPr>
        <w:spacing w:after="0" w:line="240" w:lineRule="auto"/>
        <w:jc w:val="both"/>
        <w:rPr>
          <w:rFonts w:ascii="Times New Roman" w:hAnsi="Times New Roman"/>
        </w:rPr>
      </w:pPr>
    </w:p>
    <w:p w:rsidR="006263EA" w:rsidRDefault="006263EA" w:rsidP="00EA0BD1">
      <w:pPr>
        <w:pStyle w:val="ListParagraph"/>
        <w:spacing w:after="0" w:line="360" w:lineRule="auto"/>
        <w:ind w:left="0" w:firstLine="709"/>
        <w:contextualSpacing w:val="0"/>
        <w:jc w:val="both"/>
        <w:rPr>
          <w:rFonts w:ascii="Times New Roman" w:hAnsi="Times New Roman"/>
          <w:color w:val="000000"/>
          <w:sz w:val="24"/>
          <w:szCs w:val="24"/>
        </w:rPr>
      </w:pPr>
      <w:r w:rsidRPr="007B1636">
        <w:rPr>
          <w:rFonts w:ascii="Times New Roman" w:hAnsi="Times New Roman"/>
          <w:color w:val="000000"/>
          <w:sz w:val="24"/>
          <w:szCs w:val="24"/>
        </w:rPr>
        <w:t xml:space="preserve">Оборот организаций в фактически действовавших ценах без субъектов малого предпринимательства, бюджетных организаций, банков, страховых и прочих финансово-кредитных организаций по районам, граничащим с Мглинским районом Брянской </w:t>
      </w:r>
      <w:r>
        <w:rPr>
          <w:rFonts w:ascii="Times New Roman" w:hAnsi="Times New Roman"/>
          <w:color w:val="000000"/>
          <w:sz w:val="24"/>
          <w:szCs w:val="24"/>
        </w:rPr>
        <w:t xml:space="preserve">области, с разделением </w:t>
      </w:r>
      <w:r w:rsidRPr="007B1636">
        <w:rPr>
          <w:rFonts w:ascii="Times New Roman" w:hAnsi="Times New Roman"/>
          <w:color w:val="000000"/>
          <w:sz w:val="24"/>
          <w:szCs w:val="24"/>
        </w:rPr>
        <w:t>районо</w:t>
      </w:r>
      <w:r>
        <w:rPr>
          <w:rFonts w:ascii="Times New Roman" w:hAnsi="Times New Roman"/>
          <w:color w:val="000000"/>
          <w:sz w:val="24"/>
          <w:szCs w:val="24"/>
        </w:rPr>
        <w:t>в</w:t>
      </w:r>
      <w:r w:rsidRPr="007B1636">
        <w:rPr>
          <w:rFonts w:ascii="Times New Roman" w:hAnsi="Times New Roman"/>
          <w:color w:val="000000"/>
          <w:sz w:val="24"/>
          <w:szCs w:val="24"/>
        </w:rPr>
        <w:t xml:space="preserve"> на группы представлен на рисунке 3</w:t>
      </w:r>
      <w:r>
        <w:rPr>
          <w:rFonts w:ascii="Times New Roman" w:hAnsi="Times New Roman"/>
          <w:color w:val="000000"/>
          <w:sz w:val="24"/>
          <w:szCs w:val="24"/>
        </w:rPr>
        <w:t>7.</w:t>
      </w:r>
    </w:p>
    <w:p w:rsidR="006263EA" w:rsidRDefault="006263EA" w:rsidP="004C26F4">
      <w:pPr>
        <w:spacing w:after="0" w:line="240" w:lineRule="auto"/>
        <w:jc w:val="both"/>
        <w:rPr>
          <w:rFonts w:ascii="Times New Roman" w:hAnsi="Times New Roman"/>
          <w:color w:val="000000"/>
          <w:sz w:val="24"/>
          <w:szCs w:val="24"/>
          <w:lang w:eastAsia="ru-RU"/>
        </w:rPr>
      </w:pPr>
    </w:p>
    <w:p w:rsidR="006263EA" w:rsidRPr="009F4DA1" w:rsidRDefault="006263EA" w:rsidP="00EA0BD1">
      <w:pPr>
        <w:pStyle w:val="ListParagraph"/>
        <w:spacing w:after="0" w:line="240" w:lineRule="auto"/>
        <w:ind w:left="0"/>
        <w:contextualSpacing w:val="0"/>
        <w:jc w:val="center"/>
        <w:rPr>
          <w:rFonts w:ascii="Times New Roman" w:hAnsi="Times New Roman"/>
          <w:color w:val="000000"/>
          <w:sz w:val="24"/>
          <w:szCs w:val="24"/>
        </w:rPr>
      </w:pPr>
      <w:r>
        <w:rPr>
          <w:noProof/>
          <w:lang w:eastAsia="ru-RU"/>
        </w:rPr>
        <w:pict>
          <v:rect id="Прямоугольник 28" o:spid="_x0000_s1026" style="position:absolute;left:0;text-align:left;margin-left:230.7pt;margin-top:3.65pt;width:62.25pt;height:22.5pt;z-index:251655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" stroked="f" strokeweight=".25pt">
            <v:textbox>
              <w:txbxContent>
                <w:p w:rsidR="006263EA" w:rsidRPr="0053111D" w:rsidRDefault="006263EA" w:rsidP="00846913">
                  <w:pPr>
                    <w:jc w:val="center"/>
                    <w:rPr>
                      <w:rFonts w:ascii="Times New Roman" w:hAnsi="Times New Roman"/>
                      <w:sz w:val="24"/>
                      <w:szCs w:val="24"/>
                    </w:rPr>
                  </w:pPr>
                  <w:r w:rsidRPr="0053111D">
                    <w:rPr>
                      <w:rFonts w:ascii="Times New Roman" w:hAnsi="Times New Roman"/>
                      <w:sz w:val="24"/>
                      <w:szCs w:val="24"/>
                    </w:rPr>
                    <w:t>2014 год</w:t>
                  </w:r>
                </w:p>
              </w:txbxContent>
            </v:textbox>
          </v:rect>
        </w:pict>
      </w:r>
      <w:r>
        <w:rPr>
          <w:noProof/>
          <w:lang w:eastAsia="ru-RU"/>
        </w:rPr>
        <w:pict>
          <v:rect id="Прямоугольник 29" o:spid="_x0000_s1027" style="position:absolute;left:0;text-align:left;margin-left:-.3pt;margin-top:3.65pt;width:62.25pt;height:22.5pt;z-index:2516546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" stroked="f" strokeweight=".25pt">
            <v:textbox>
              <w:txbxContent>
                <w:p w:rsidR="006263EA" w:rsidRPr="0053111D" w:rsidRDefault="006263EA" w:rsidP="00846913">
                  <w:pPr>
                    <w:jc w:val="center"/>
                    <w:rPr>
                      <w:rFonts w:ascii="Times New Roman" w:hAnsi="Times New Roman"/>
                      <w:sz w:val="24"/>
                      <w:szCs w:val="24"/>
                    </w:rPr>
                  </w:pPr>
                  <w:r w:rsidRPr="0053111D">
                    <w:rPr>
                      <w:rFonts w:ascii="Times New Roman" w:hAnsi="Times New Roman"/>
                      <w:sz w:val="24"/>
                      <w:szCs w:val="24"/>
                    </w:rPr>
                    <w:t>2016 год</w:t>
                  </w:r>
                </w:p>
              </w:txbxContent>
            </v:textbox>
          </v:rect>
        </w:pict>
      </w:r>
      <w:r w:rsidRPr="00C14AFD">
        <w:rPr>
          <w:rFonts w:ascii="Times New Roman" w:hAnsi="Times New Roman"/>
          <w:noProof/>
          <w:color w:val="000000"/>
          <w:sz w:val="24"/>
          <w:szCs w:val="24"/>
          <w:lang w:eastAsia="ru-RU"/>
        </w:rPr>
        <w:pict>
          <v:shape id="Рисунок 51" o:spid="_x0000_i1062" type="#_x0000_t75" style="width:192pt;height:167.25pt;visibility:visible">
            <v:imagedata r:id="rId66" o:title="" cropbottom="7305f" cropright="7021f"/>
          </v:shape>
        </w:pict>
      </w:r>
      <w:r w:rsidRPr="00C14AFD">
        <w:rPr>
          <w:rFonts w:ascii="Times New Roman" w:hAnsi="Times New Roman"/>
          <w:noProof/>
          <w:color w:val="000000"/>
          <w:sz w:val="24"/>
          <w:szCs w:val="24"/>
          <w:lang w:eastAsia="ru-RU"/>
        </w:rPr>
        <w:pict>
          <v:shape id="Рисунок 52" o:spid="_x0000_i1063" type="#_x0000_t75" style="width:201.75pt;height:170.25pt;visibility:visible">
            <v:imagedata r:id="rId67" o:title=""/>
          </v:shape>
        </w:pict>
      </w:r>
    </w:p>
    <w:tbl>
      <w:tblPr>
        <w:tblW w:w="0" w:type="auto"/>
        <w:tblLook w:val="00A0"/>
      </w:tblPr>
      <w:tblGrid>
        <w:gridCol w:w="380"/>
        <w:gridCol w:w="3277"/>
        <w:gridCol w:w="574"/>
      </w:tblGrid>
      <w:tr w:rsidR="006263EA" w:rsidRPr="00997981" w:rsidTr="00EA0BD1">
        <w:trPr>
          <w:gridAfter w:val="1"/>
          <w:wAfter w:w="574" w:type="dxa"/>
          <w:trHeight w:val="21"/>
        </w:trPr>
        <w:tc>
          <w:tcPr>
            <w:tcW w:w="3657" w:type="dxa"/>
            <w:gridSpan w:val="2"/>
          </w:tcPr>
          <w:p w:rsidR="006263EA" w:rsidRPr="00997981" w:rsidRDefault="006263EA" w:rsidP="00997981">
            <w:pPr>
              <w:pStyle w:val="ListParagraph"/>
              <w:spacing w:after="0" w:line="240" w:lineRule="auto"/>
              <w:ind w:left="0"/>
              <w:contextualSpacing w:val="0"/>
              <w:jc w:val="both"/>
              <w:rPr>
                <w:rFonts w:ascii="Times New Roman" w:hAnsi="Times New Roman"/>
                <w:color w:val="000000"/>
                <w:sz w:val="24"/>
                <w:szCs w:val="24"/>
              </w:rPr>
            </w:pPr>
            <w:r w:rsidRPr="00997981">
              <w:rPr>
                <w:rFonts w:ascii="Times New Roman" w:hAnsi="Times New Roman"/>
                <w:bCs/>
                <w:color w:val="000000"/>
                <w:sz w:val="24"/>
                <w:szCs w:val="24"/>
              </w:rPr>
              <w:t>Ве</w:t>
            </w:r>
            <w:r w:rsidRPr="00997981">
              <w:rPr>
                <w:rFonts w:ascii="Times New Roman" w:hAnsi="Times New Roman"/>
                <w:color w:val="000000"/>
                <w:sz w:val="24"/>
                <w:szCs w:val="24"/>
              </w:rPr>
              <w:t>личина оборота</w:t>
            </w:r>
          </w:p>
        </w:tc>
      </w:tr>
      <w:tr w:rsidR="006263EA" w:rsidRPr="00997981" w:rsidTr="00EA0BD1">
        <w:trPr>
          <w:trHeight w:val="21"/>
        </w:trPr>
        <w:tc>
          <w:tcPr>
            <w:tcW w:w="380" w:type="dxa"/>
            <w:tcBorders>
              <w:top w:val="single" w:sz="4" w:space="0" w:color="auto"/>
              <w:left w:val="single" w:sz="4" w:space="0" w:color="auto"/>
              <w:bottom w:val="single" w:sz="4" w:space="0" w:color="auto"/>
              <w:right w:val="single" w:sz="4" w:space="0" w:color="auto"/>
            </w:tcBorders>
            <w:shd w:val="clear" w:color="auto" w:fill="99CCFF"/>
          </w:tcPr>
          <w:p w:rsidR="006263EA" w:rsidRPr="00997981" w:rsidRDefault="006263EA" w:rsidP="00997981">
            <w:pPr>
              <w:pStyle w:val="ListParagraph"/>
              <w:spacing w:after="0" w:line="240" w:lineRule="auto"/>
              <w:ind w:left="0"/>
              <w:contextualSpacing w:val="0"/>
              <w:jc w:val="both"/>
              <w:rPr>
                <w:rFonts w:ascii="Times New Roman" w:hAnsi="Times New Roman"/>
                <w:bCs/>
                <w:color w:val="FF0000"/>
                <w:sz w:val="24"/>
                <w:szCs w:val="24"/>
              </w:rPr>
            </w:pPr>
          </w:p>
        </w:tc>
        <w:tc>
          <w:tcPr>
            <w:tcW w:w="3851" w:type="dxa"/>
            <w:gridSpan w:val="2"/>
            <w:tcBorders>
              <w:left w:val="single" w:sz="4" w:space="0" w:color="auto"/>
            </w:tcBorders>
          </w:tcPr>
          <w:p w:rsidR="006263EA" w:rsidRPr="00997981" w:rsidRDefault="006263EA" w:rsidP="00997981">
            <w:pPr>
              <w:pStyle w:val="ListParagraph"/>
              <w:spacing w:after="0" w:line="240" w:lineRule="auto"/>
              <w:ind w:left="0"/>
              <w:contextualSpacing w:val="0"/>
              <w:jc w:val="both"/>
              <w:rPr>
                <w:rFonts w:ascii="Times New Roman" w:hAnsi="Times New Roman"/>
                <w:bCs/>
                <w:color w:val="000000"/>
                <w:sz w:val="24"/>
                <w:szCs w:val="24"/>
              </w:rPr>
            </w:pPr>
            <w:r w:rsidRPr="00997981">
              <w:rPr>
                <w:rFonts w:ascii="Times New Roman" w:hAnsi="Times New Roman"/>
                <w:bCs/>
                <w:color w:val="000000"/>
                <w:sz w:val="24"/>
                <w:szCs w:val="24"/>
              </w:rPr>
              <w:t>До 1 млн руб.</w:t>
            </w:r>
          </w:p>
        </w:tc>
      </w:tr>
      <w:tr w:rsidR="006263EA" w:rsidRPr="00997981" w:rsidTr="00EA0BD1">
        <w:trPr>
          <w:trHeight w:val="21"/>
        </w:trPr>
        <w:tc>
          <w:tcPr>
            <w:tcW w:w="380" w:type="dxa"/>
            <w:tcBorders>
              <w:top w:val="single" w:sz="4" w:space="0" w:color="auto"/>
              <w:left w:val="single" w:sz="4" w:space="0" w:color="auto"/>
              <w:bottom w:val="single" w:sz="4" w:space="0" w:color="auto"/>
              <w:right w:val="single" w:sz="4" w:space="0" w:color="auto"/>
            </w:tcBorders>
            <w:shd w:val="clear" w:color="auto" w:fill="FFD88B"/>
          </w:tcPr>
          <w:p w:rsidR="006263EA" w:rsidRPr="00997981" w:rsidRDefault="006263EA" w:rsidP="00997981">
            <w:pPr>
              <w:pStyle w:val="ListParagraph"/>
              <w:spacing w:after="0" w:line="240" w:lineRule="auto"/>
              <w:ind w:left="0"/>
              <w:contextualSpacing w:val="0"/>
              <w:jc w:val="both"/>
              <w:rPr>
                <w:rFonts w:ascii="Times New Roman" w:hAnsi="Times New Roman"/>
                <w:bCs/>
                <w:color w:val="FF0000"/>
                <w:sz w:val="24"/>
                <w:szCs w:val="24"/>
              </w:rPr>
            </w:pPr>
          </w:p>
        </w:tc>
        <w:tc>
          <w:tcPr>
            <w:tcW w:w="3851" w:type="dxa"/>
            <w:gridSpan w:val="2"/>
            <w:tcBorders>
              <w:left w:val="single" w:sz="4" w:space="0" w:color="auto"/>
            </w:tcBorders>
          </w:tcPr>
          <w:p w:rsidR="006263EA" w:rsidRPr="00997981" w:rsidRDefault="006263EA" w:rsidP="00997981">
            <w:pPr>
              <w:pStyle w:val="ListParagraph"/>
              <w:spacing w:after="0" w:line="240" w:lineRule="auto"/>
              <w:ind w:left="0"/>
              <w:contextualSpacing w:val="0"/>
              <w:jc w:val="both"/>
              <w:rPr>
                <w:rFonts w:ascii="Times New Roman" w:hAnsi="Times New Roman"/>
                <w:bCs/>
                <w:color w:val="000000"/>
                <w:sz w:val="24"/>
                <w:szCs w:val="24"/>
              </w:rPr>
            </w:pPr>
            <w:r w:rsidRPr="00997981">
              <w:rPr>
                <w:rFonts w:ascii="Times New Roman" w:hAnsi="Times New Roman"/>
                <w:bCs/>
                <w:color w:val="000000"/>
                <w:sz w:val="24"/>
                <w:szCs w:val="24"/>
              </w:rPr>
              <w:t>От 1 млн руб. до 2 млн руб.</w:t>
            </w:r>
          </w:p>
        </w:tc>
      </w:tr>
      <w:tr w:rsidR="006263EA" w:rsidRPr="00997981" w:rsidTr="00EA0BD1">
        <w:trPr>
          <w:trHeight w:val="21"/>
        </w:trPr>
        <w:tc>
          <w:tcPr>
            <w:tcW w:w="380" w:type="dxa"/>
            <w:tcBorders>
              <w:top w:val="single" w:sz="4" w:space="0" w:color="auto"/>
              <w:left w:val="single" w:sz="4" w:space="0" w:color="auto"/>
              <w:bottom w:val="single" w:sz="4" w:space="0" w:color="auto"/>
              <w:right w:val="single" w:sz="4" w:space="0" w:color="auto"/>
            </w:tcBorders>
            <w:shd w:val="clear" w:color="auto" w:fill="AF9CC4"/>
          </w:tcPr>
          <w:p w:rsidR="006263EA" w:rsidRPr="00997981" w:rsidRDefault="006263EA" w:rsidP="00997981">
            <w:pPr>
              <w:pStyle w:val="ListParagraph"/>
              <w:spacing w:after="0" w:line="240" w:lineRule="auto"/>
              <w:ind w:left="0"/>
              <w:contextualSpacing w:val="0"/>
              <w:jc w:val="both"/>
              <w:rPr>
                <w:rFonts w:ascii="Times New Roman" w:hAnsi="Times New Roman"/>
                <w:bCs/>
                <w:color w:val="FF0000"/>
                <w:sz w:val="24"/>
                <w:szCs w:val="24"/>
              </w:rPr>
            </w:pPr>
          </w:p>
        </w:tc>
        <w:tc>
          <w:tcPr>
            <w:tcW w:w="3851" w:type="dxa"/>
            <w:gridSpan w:val="2"/>
            <w:tcBorders>
              <w:left w:val="single" w:sz="4" w:space="0" w:color="auto"/>
            </w:tcBorders>
          </w:tcPr>
          <w:p w:rsidR="006263EA" w:rsidRPr="00997981" w:rsidRDefault="006263EA" w:rsidP="00997981">
            <w:pPr>
              <w:pStyle w:val="ListParagraph"/>
              <w:spacing w:after="0" w:line="240" w:lineRule="auto"/>
              <w:ind w:left="0"/>
              <w:contextualSpacing w:val="0"/>
              <w:jc w:val="both"/>
              <w:rPr>
                <w:rFonts w:ascii="Times New Roman" w:hAnsi="Times New Roman"/>
                <w:bCs/>
                <w:color w:val="000000"/>
                <w:sz w:val="24"/>
                <w:szCs w:val="24"/>
              </w:rPr>
            </w:pPr>
            <w:r w:rsidRPr="00997981">
              <w:rPr>
                <w:rFonts w:ascii="Times New Roman" w:hAnsi="Times New Roman"/>
                <w:bCs/>
                <w:color w:val="000000"/>
                <w:sz w:val="24"/>
                <w:szCs w:val="24"/>
              </w:rPr>
              <w:t>От 2 млн руб. до 3 млн руб.</w:t>
            </w:r>
          </w:p>
        </w:tc>
      </w:tr>
      <w:tr w:rsidR="006263EA" w:rsidRPr="00997981" w:rsidTr="00EA0BD1">
        <w:trPr>
          <w:trHeight w:val="21"/>
        </w:trPr>
        <w:tc>
          <w:tcPr>
            <w:tcW w:w="380" w:type="dxa"/>
            <w:tcBorders>
              <w:top w:val="single" w:sz="4" w:space="0" w:color="auto"/>
              <w:left w:val="single" w:sz="4" w:space="0" w:color="auto"/>
              <w:bottom w:val="single" w:sz="4" w:space="0" w:color="auto"/>
              <w:right w:val="single" w:sz="4" w:space="0" w:color="auto"/>
            </w:tcBorders>
            <w:shd w:val="clear" w:color="auto" w:fill="FF99FF"/>
          </w:tcPr>
          <w:p w:rsidR="006263EA" w:rsidRPr="00997981" w:rsidRDefault="006263EA" w:rsidP="00997981">
            <w:pPr>
              <w:pStyle w:val="ListParagraph"/>
              <w:spacing w:after="0" w:line="240" w:lineRule="auto"/>
              <w:ind w:left="0"/>
              <w:contextualSpacing w:val="0"/>
              <w:jc w:val="both"/>
              <w:rPr>
                <w:rFonts w:ascii="Times New Roman" w:hAnsi="Times New Roman"/>
                <w:bCs/>
                <w:color w:val="FF0000"/>
                <w:sz w:val="24"/>
                <w:szCs w:val="24"/>
              </w:rPr>
            </w:pPr>
          </w:p>
        </w:tc>
        <w:tc>
          <w:tcPr>
            <w:tcW w:w="3851" w:type="dxa"/>
            <w:gridSpan w:val="2"/>
            <w:tcBorders>
              <w:left w:val="single" w:sz="4" w:space="0" w:color="auto"/>
            </w:tcBorders>
          </w:tcPr>
          <w:p w:rsidR="006263EA" w:rsidRPr="00997981" w:rsidRDefault="006263EA" w:rsidP="00997981">
            <w:pPr>
              <w:pStyle w:val="ListParagraph"/>
              <w:spacing w:after="0" w:line="240" w:lineRule="auto"/>
              <w:ind w:left="0"/>
              <w:contextualSpacing w:val="0"/>
              <w:jc w:val="both"/>
              <w:rPr>
                <w:rFonts w:ascii="Times New Roman" w:hAnsi="Times New Roman"/>
                <w:bCs/>
                <w:color w:val="000000"/>
                <w:sz w:val="24"/>
                <w:szCs w:val="24"/>
              </w:rPr>
            </w:pPr>
            <w:r w:rsidRPr="00997981">
              <w:rPr>
                <w:rFonts w:ascii="Times New Roman" w:hAnsi="Times New Roman"/>
                <w:bCs/>
                <w:color w:val="000000"/>
                <w:sz w:val="24"/>
                <w:szCs w:val="24"/>
              </w:rPr>
              <w:t>От 3 млн руб. до 4 млн руб.</w:t>
            </w:r>
          </w:p>
        </w:tc>
      </w:tr>
      <w:tr w:rsidR="006263EA" w:rsidRPr="00997981" w:rsidTr="00EA0BD1">
        <w:trPr>
          <w:trHeight w:val="21"/>
        </w:trPr>
        <w:tc>
          <w:tcPr>
            <w:tcW w:w="380" w:type="dxa"/>
            <w:tcBorders>
              <w:top w:val="single" w:sz="4" w:space="0" w:color="auto"/>
              <w:left w:val="single" w:sz="4" w:space="0" w:color="auto"/>
              <w:bottom w:val="single" w:sz="4" w:space="0" w:color="auto"/>
              <w:right w:val="single" w:sz="4" w:space="0" w:color="auto"/>
            </w:tcBorders>
            <w:shd w:val="clear" w:color="auto" w:fill="66FF33"/>
          </w:tcPr>
          <w:p w:rsidR="006263EA" w:rsidRPr="00997981" w:rsidRDefault="006263EA" w:rsidP="00997981">
            <w:pPr>
              <w:pStyle w:val="ListParagraph"/>
              <w:spacing w:after="0" w:line="240" w:lineRule="auto"/>
              <w:ind w:left="0"/>
              <w:contextualSpacing w:val="0"/>
              <w:jc w:val="both"/>
              <w:rPr>
                <w:rFonts w:ascii="Times New Roman" w:hAnsi="Times New Roman"/>
                <w:bCs/>
                <w:color w:val="FF0000"/>
                <w:sz w:val="24"/>
                <w:szCs w:val="24"/>
              </w:rPr>
            </w:pPr>
          </w:p>
        </w:tc>
        <w:tc>
          <w:tcPr>
            <w:tcW w:w="3851" w:type="dxa"/>
            <w:gridSpan w:val="2"/>
            <w:tcBorders>
              <w:left w:val="single" w:sz="4" w:space="0" w:color="auto"/>
            </w:tcBorders>
          </w:tcPr>
          <w:p w:rsidR="006263EA" w:rsidRPr="00997981" w:rsidRDefault="006263EA" w:rsidP="00997981">
            <w:pPr>
              <w:pStyle w:val="ListParagraph"/>
              <w:spacing w:after="0" w:line="240" w:lineRule="auto"/>
              <w:ind w:left="0"/>
              <w:contextualSpacing w:val="0"/>
              <w:jc w:val="both"/>
              <w:rPr>
                <w:rFonts w:ascii="Times New Roman" w:hAnsi="Times New Roman"/>
                <w:bCs/>
                <w:color w:val="000000"/>
                <w:sz w:val="24"/>
                <w:szCs w:val="24"/>
              </w:rPr>
            </w:pPr>
            <w:r w:rsidRPr="00997981">
              <w:rPr>
                <w:rFonts w:ascii="Times New Roman" w:hAnsi="Times New Roman"/>
                <w:bCs/>
                <w:color w:val="000000"/>
                <w:sz w:val="24"/>
                <w:szCs w:val="24"/>
              </w:rPr>
              <w:t>Свыше 4 млн руб.</w:t>
            </w:r>
          </w:p>
        </w:tc>
      </w:tr>
    </w:tbl>
    <w:p w:rsidR="006263EA" w:rsidRPr="004C26F4" w:rsidRDefault="006263EA" w:rsidP="00026AF1">
      <w:pPr>
        <w:pStyle w:val="ListParagraph"/>
        <w:spacing w:after="0" w:line="240" w:lineRule="auto"/>
        <w:ind w:left="0"/>
        <w:contextualSpacing w:val="0"/>
        <w:jc w:val="center"/>
        <w:rPr>
          <w:rFonts w:ascii="Times New Roman" w:hAnsi="Times New Roman"/>
          <w:b/>
          <w:bCs/>
          <w:color w:val="000000"/>
          <w:sz w:val="20"/>
          <w:szCs w:val="24"/>
        </w:rPr>
      </w:pPr>
    </w:p>
    <w:p w:rsidR="006263EA" w:rsidRDefault="006263EA" w:rsidP="00026AF1">
      <w:pPr>
        <w:pStyle w:val="ListParagraph"/>
        <w:spacing w:after="0" w:line="240" w:lineRule="auto"/>
        <w:ind w:left="0"/>
        <w:contextualSpacing w:val="0"/>
        <w:jc w:val="center"/>
        <w:rPr>
          <w:rFonts w:ascii="Times New Roman" w:hAnsi="Times New Roman"/>
          <w:b/>
          <w:bCs/>
          <w:color w:val="000000"/>
          <w:sz w:val="24"/>
          <w:szCs w:val="24"/>
        </w:rPr>
      </w:pPr>
      <w:r w:rsidRPr="00026AF1">
        <w:rPr>
          <w:rFonts w:ascii="Times New Roman" w:hAnsi="Times New Roman"/>
          <w:b/>
          <w:bCs/>
          <w:color w:val="000000"/>
          <w:sz w:val="24"/>
          <w:szCs w:val="24"/>
        </w:rPr>
        <w:t>Рисунок 3</w:t>
      </w:r>
      <w:r>
        <w:rPr>
          <w:rFonts w:ascii="Times New Roman" w:hAnsi="Times New Roman"/>
          <w:b/>
          <w:bCs/>
          <w:color w:val="000000"/>
          <w:sz w:val="24"/>
          <w:szCs w:val="24"/>
        </w:rPr>
        <w:t>7</w:t>
      </w:r>
      <w:r w:rsidRPr="00026AF1">
        <w:rPr>
          <w:rFonts w:ascii="Times New Roman" w:hAnsi="Times New Roman"/>
          <w:b/>
          <w:bCs/>
          <w:color w:val="000000"/>
          <w:sz w:val="24"/>
          <w:szCs w:val="24"/>
        </w:rPr>
        <w:t xml:space="preserve"> – Динамика совокупного оборота организаций </w:t>
      </w:r>
    </w:p>
    <w:p w:rsidR="006263EA" w:rsidRPr="00026AF1" w:rsidRDefault="006263EA" w:rsidP="00026AF1">
      <w:pPr>
        <w:pStyle w:val="ListParagraph"/>
        <w:spacing w:after="0" w:line="240" w:lineRule="auto"/>
        <w:ind w:left="0"/>
        <w:contextualSpacing w:val="0"/>
        <w:jc w:val="center"/>
        <w:rPr>
          <w:rFonts w:ascii="Times New Roman" w:hAnsi="Times New Roman"/>
          <w:b/>
          <w:bCs/>
          <w:color w:val="000000"/>
          <w:sz w:val="24"/>
          <w:szCs w:val="24"/>
        </w:rPr>
      </w:pPr>
      <w:r w:rsidRPr="00026AF1">
        <w:rPr>
          <w:rFonts w:ascii="Times New Roman" w:hAnsi="Times New Roman"/>
          <w:b/>
          <w:bCs/>
          <w:color w:val="000000"/>
          <w:sz w:val="24"/>
          <w:szCs w:val="24"/>
        </w:rPr>
        <w:t>муниципальных районов Брянской области за 2014-2016 гг.</w:t>
      </w:r>
      <w:r>
        <w:rPr>
          <w:rFonts w:ascii="Times New Roman" w:hAnsi="Times New Roman"/>
          <w:b/>
          <w:bCs/>
          <w:color w:val="000000"/>
          <w:sz w:val="24"/>
          <w:szCs w:val="24"/>
        </w:rPr>
        <w:t>, млн руб.</w:t>
      </w:r>
    </w:p>
    <w:p w:rsidR="006263EA" w:rsidRPr="004C26F4" w:rsidRDefault="006263EA" w:rsidP="00846913">
      <w:pPr>
        <w:pStyle w:val="ListParagraph"/>
        <w:spacing w:after="0" w:line="240" w:lineRule="auto"/>
        <w:ind w:left="0"/>
        <w:contextualSpacing w:val="0"/>
        <w:rPr>
          <w:rFonts w:ascii="Times New Roman" w:hAnsi="Times New Roman"/>
          <w:color w:val="000000"/>
          <w:sz w:val="10"/>
          <w:szCs w:val="20"/>
        </w:rPr>
      </w:pPr>
    </w:p>
    <w:p w:rsidR="006263EA" w:rsidRDefault="006263EA" w:rsidP="00846913">
      <w:pPr>
        <w:pStyle w:val="ListParagraph"/>
        <w:spacing w:after="0" w:line="240" w:lineRule="auto"/>
        <w:ind w:left="0"/>
        <w:contextualSpacing w:val="0"/>
        <w:rPr>
          <w:rStyle w:val="Hyperlink"/>
          <w:rFonts w:ascii="Times New Roman" w:hAnsi="Times New Roman"/>
          <w:sz w:val="20"/>
          <w:szCs w:val="20"/>
        </w:rPr>
      </w:pPr>
      <w:r w:rsidRPr="00026AF1">
        <w:rPr>
          <w:rFonts w:ascii="Times New Roman" w:hAnsi="Times New Roman"/>
          <w:color w:val="000000"/>
          <w:sz w:val="20"/>
          <w:szCs w:val="20"/>
        </w:rPr>
        <w:t xml:space="preserve">Источник: составлено на основе Региональной базы статистических данных муниципальных образований, </w:t>
      </w:r>
      <w:hyperlink r:id="rId68" w:history="1">
        <w:r w:rsidRPr="00026AF1">
          <w:rPr>
            <w:rStyle w:val="Hyperlink"/>
            <w:rFonts w:ascii="Times New Roman" w:hAnsi="Times New Roman"/>
            <w:sz w:val="20"/>
            <w:szCs w:val="20"/>
          </w:rPr>
          <w:t>http://www.gks.ru/dbscripts/munst/munst15/DBInet.cgi</w:t>
        </w:r>
      </w:hyperlink>
    </w:p>
    <w:p w:rsidR="006263EA" w:rsidRDefault="006263EA" w:rsidP="00277D52">
      <w:pPr>
        <w:pStyle w:val="ListParagraph"/>
        <w:spacing w:after="0" w:line="360" w:lineRule="auto"/>
        <w:ind w:left="0" w:firstLine="709"/>
        <w:contextualSpacing w:val="0"/>
        <w:jc w:val="both"/>
        <w:rPr>
          <w:rFonts w:ascii="Times New Roman" w:hAnsi="Times New Roman"/>
          <w:color w:val="000000"/>
          <w:sz w:val="24"/>
          <w:szCs w:val="24"/>
        </w:rPr>
      </w:pPr>
      <w:r w:rsidRPr="00026AF1">
        <w:rPr>
          <w:rFonts w:ascii="Times New Roman" w:hAnsi="Times New Roman"/>
          <w:bCs/>
          <w:color w:val="000000"/>
          <w:sz w:val="24"/>
          <w:szCs w:val="24"/>
        </w:rPr>
        <w:t>Многие из рассматриваемых муниципальных районов Брянской области имеют совокупный оборот о</w:t>
      </w:r>
      <w:r>
        <w:rPr>
          <w:rFonts w:ascii="Times New Roman" w:hAnsi="Times New Roman"/>
          <w:bCs/>
          <w:color w:val="000000"/>
          <w:sz w:val="24"/>
          <w:szCs w:val="24"/>
        </w:rPr>
        <w:t>рганизаций ниже 1 млн руб. По данным 2016 г.</w:t>
      </w:r>
      <w:r w:rsidRPr="00026AF1">
        <w:rPr>
          <w:rFonts w:ascii="Times New Roman" w:hAnsi="Times New Roman"/>
          <w:bCs/>
          <w:color w:val="000000"/>
          <w:sz w:val="24"/>
          <w:szCs w:val="24"/>
        </w:rPr>
        <w:t xml:space="preserve"> к ним относятся Мглинский, Клетнянский и Жирятинский </w:t>
      </w:r>
      <w:r>
        <w:rPr>
          <w:rFonts w:ascii="Times New Roman" w:hAnsi="Times New Roman"/>
          <w:bCs/>
          <w:color w:val="000000"/>
          <w:sz w:val="24"/>
          <w:szCs w:val="24"/>
        </w:rPr>
        <w:t>районы. В период 2014 - 2016 г</w:t>
      </w:r>
      <w:r w:rsidRPr="00026AF1">
        <w:rPr>
          <w:rFonts w:ascii="Times New Roman" w:hAnsi="Times New Roman"/>
          <w:bCs/>
          <w:color w:val="000000"/>
          <w:sz w:val="24"/>
          <w:szCs w:val="24"/>
        </w:rPr>
        <w:t xml:space="preserve">г. значительно улучшили свое положение Дубровский, Жуковский, Почепский и Суражский </w:t>
      </w:r>
      <w:r>
        <w:rPr>
          <w:rFonts w:ascii="Times New Roman" w:hAnsi="Times New Roman"/>
          <w:bCs/>
          <w:color w:val="000000"/>
          <w:sz w:val="24"/>
          <w:szCs w:val="24"/>
        </w:rPr>
        <w:t>районы, в 2016 г. их оборот равен 1257,8 млн руб., 4717,1 млн руб., 2192,7 млн руб., 4828,2 млн</w:t>
      </w:r>
      <w:r w:rsidRPr="00026AF1">
        <w:rPr>
          <w:rFonts w:ascii="Times New Roman" w:hAnsi="Times New Roman"/>
          <w:bCs/>
          <w:color w:val="000000"/>
          <w:sz w:val="24"/>
          <w:szCs w:val="24"/>
        </w:rPr>
        <w:t xml:space="preserve"> руб. соответственно. Отрицательная динамика прослеживается </w:t>
      </w:r>
      <w:r>
        <w:rPr>
          <w:rFonts w:ascii="Times New Roman" w:hAnsi="Times New Roman"/>
          <w:bCs/>
          <w:color w:val="000000"/>
          <w:sz w:val="24"/>
          <w:szCs w:val="24"/>
        </w:rPr>
        <w:t xml:space="preserve">в </w:t>
      </w:r>
      <w:r w:rsidRPr="00026AF1">
        <w:rPr>
          <w:rFonts w:ascii="Times New Roman" w:hAnsi="Times New Roman"/>
          <w:bCs/>
          <w:color w:val="000000"/>
          <w:sz w:val="24"/>
          <w:szCs w:val="24"/>
        </w:rPr>
        <w:t>Жирятинско</w:t>
      </w:r>
      <w:r>
        <w:rPr>
          <w:rFonts w:ascii="Times New Roman" w:hAnsi="Times New Roman"/>
          <w:bCs/>
          <w:color w:val="000000"/>
          <w:sz w:val="24"/>
          <w:szCs w:val="24"/>
        </w:rPr>
        <w:t>м</w:t>
      </w:r>
      <w:r w:rsidRPr="00026AF1">
        <w:rPr>
          <w:rFonts w:ascii="Times New Roman" w:hAnsi="Times New Roman"/>
          <w:bCs/>
          <w:color w:val="000000"/>
          <w:sz w:val="24"/>
          <w:szCs w:val="24"/>
        </w:rPr>
        <w:t xml:space="preserve"> район</w:t>
      </w:r>
      <w:r>
        <w:rPr>
          <w:rFonts w:ascii="Times New Roman" w:hAnsi="Times New Roman"/>
          <w:bCs/>
          <w:color w:val="000000"/>
          <w:sz w:val="24"/>
          <w:szCs w:val="24"/>
        </w:rPr>
        <w:t>е</w:t>
      </w:r>
      <w:r w:rsidRPr="00026AF1">
        <w:rPr>
          <w:rFonts w:ascii="Times New Roman" w:hAnsi="Times New Roman"/>
          <w:bCs/>
          <w:color w:val="000000"/>
          <w:sz w:val="24"/>
          <w:szCs w:val="24"/>
        </w:rPr>
        <w:t xml:space="preserve">, за </w:t>
      </w:r>
      <w:r w:rsidRPr="00026AF1">
        <w:rPr>
          <w:rFonts w:ascii="Times New Roman" w:hAnsi="Times New Roman"/>
          <w:color w:val="000000"/>
          <w:sz w:val="24"/>
          <w:szCs w:val="24"/>
        </w:rPr>
        <w:t xml:space="preserve">рассматриваемый период совокупный оборот организаций снизился более чем на 70%. </w:t>
      </w:r>
    </w:p>
    <w:p w:rsidR="006263EA" w:rsidRDefault="006263EA" w:rsidP="004C26F4">
      <w:pPr>
        <w:pStyle w:val="ListParagraph"/>
        <w:spacing w:after="0" w:line="360" w:lineRule="auto"/>
        <w:ind w:left="0" w:firstLine="709"/>
        <w:contextualSpacing w:val="0"/>
        <w:jc w:val="both"/>
        <w:rPr>
          <w:rFonts w:ascii="Times New Roman" w:hAnsi="Times New Roman"/>
          <w:color w:val="000000"/>
          <w:sz w:val="24"/>
          <w:szCs w:val="24"/>
        </w:rPr>
      </w:pPr>
      <w:r w:rsidRPr="0004665E">
        <w:rPr>
          <w:rFonts w:ascii="Times New Roman" w:hAnsi="Times New Roman"/>
          <w:color w:val="000000"/>
          <w:sz w:val="24"/>
          <w:szCs w:val="24"/>
        </w:rPr>
        <w:t xml:space="preserve">Динамика инвестиций в основной капитал в </w:t>
      </w:r>
      <w:r w:rsidRPr="0004665E">
        <w:rPr>
          <w:rFonts w:ascii="Times New Roman" w:hAnsi="Times New Roman"/>
          <w:sz w:val="24"/>
          <w:szCs w:val="24"/>
        </w:rPr>
        <w:t>муниципальном образовании Мглинский район</w:t>
      </w:r>
      <w:r w:rsidRPr="0004665E">
        <w:rPr>
          <w:rFonts w:ascii="Times New Roman" w:hAnsi="Times New Roman"/>
          <w:color w:val="000000"/>
          <w:sz w:val="24"/>
          <w:szCs w:val="24"/>
        </w:rPr>
        <w:t xml:space="preserve"> представлена на рисунке 3</w:t>
      </w:r>
      <w:r>
        <w:rPr>
          <w:rFonts w:ascii="Times New Roman" w:hAnsi="Times New Roman"/>
          <w:color w:val="000000"/>
          <w:sz w:val="24"/>
          <w:szCs w:val="24"/>
        </w:rPr>
        <w:t>8</w:t>
      </w:r>
      <w:r w:rsidRPr="0004665E">
        <w:rPr>
          <w:rFonts w:ascii="Times New Roman" w:hAnsi="Times New Roman"/>
          <w:color w:val="000000"/>
          <w:sz w:val="24"/>
          <w:szCs w:val="24"/>
        </w:rPr>
        <w:t>.</w:t>
      </w:r>
      <w:r w:rsidRPr="00575849">
        <w:rPr>
          <w:rFonts w:ascii="Times New Roman" w:hAnsi="Times New Roman"/>
          <w:color w:val="000000"/>
          <w:sz w:val="24"/>
          <w:szCs w:val="24"/>
        </w:rPr>
        <w:t xml:space="preserve"> </w:t>
      </w:r>
    </w:p>
    <w:p w:rsidR="006263EA" w:rsidRPr="00575849" w:rsidRDefault="006263EA" w:rsidP="00575849">
      <w:pPr>
        <w:spacing w:after="0" w:line="240" w:lineRule="auto"/>
        <w:jc w:val="both"/>
        <w:rPr>
          <w:rFonts w:ascii="Times New Roman" w:hAnsi="Times New Roman"/>
          <w:color w:val="000000"/>
          <w:sz w:val="24"/>
          <w:szCs w:val="24"/>
        </w:rPr>
      </w:pPr>
      <w:r>
        <w:rPr>
          <w:noProof/>
          <w:lang w:eastAsia="ru-RU"/>
        </w:rPr>
        <w:pict>
          <v:shape id="Диаграмма 33" o:spid="_x0000_i1064" type="#_x0000_t75" style="width:468.75pt;height:20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RLEZA3AAAAAUBAAAPAAAAZHJzL2Rvd25y&#10;ZXYueG1sTI/BTsMwEETvSPyDtUjc6LotpSXEqRCCW6WKAFK5ufGSRLXXUey26d/jcimXlUYzmnmb&#10;LwdnxYH60HpWMB5JEMSVNy3XCj4/3u4WIELUbLT1TApOFGBZXF/lOjP+yO90KGMtUgmHTCtoYuwy&#10;xFA15HQY+Y44eT++dzom2ddoen1M5c7iRMoHdLrltNDojl4aqnbl3inAlfvCVVyHtSztZDN9/cad&#10;65S6vRmen0BEGuIlDGf8hA5FYtr6PZsgrIL0SPy7yXuczmcgtgrux3MJWOT4n774B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">
            <v:imagedata r:id="rId69" o:title="" croptop="-8721f" cropbottom="-6381f" cropleft="-18546f" cropright="-9698f"/>
            <o:lock v:ext="edit" aspectratio="f"/>
          </v:shape>
        </w:pict>
      </w:r>
    </w:p>
    <w:p w:rsidR="006263EA" w:rsidRPr="004C26F4" w:rsidRDefault="006263EA" w:rsidP="00593E07">
      <w:pPr>
        <w:spacing w:after="0" w:line="240" w:lineRule="auto"/>
        <w:jc w:val="center"/>
        <w:rPr>
          <w:rFonts w:ascii="Times New Roman" w:hAnsi="Times New Roman"/>
          <w:b/>
          <w:color w:val="000000"/>
          <w:szCs w:val="24"/>
        </w:rPr>
      </w:pPr>
    </w:p>
    <w:p w:rsidR="006263EA" w:rsidRDefault="006263EA" w:rsidP="00593E07">
      <w:pPr>
        <w:spacing w:after="0" w:line="240" w:lineRule="auto"/>
        <w:jc w:val="center"/>
        <w:rPr>
          <w:rFonts w:ascii="Times New Roman" w:hAnsi="Times New Roman"/>
          <w:b/>
          <w:color w:val="000000"/>
          <w:sz w:val="24"/>
          <w:szCs w:val="24"/>
        </w:rPr>
      </w:pPr>
      <w:r w:rsidRPr="0052740A">
        <w:rPr>
          <w:rFonts w:ascii="Times New Roman" w:hAnsi="Times New Roman"/>
          <w:b/>
          <w:color w:val="000000"/>
          <w:sz w:val="24"/>
          <w:szCs w:val="24"/>
        </w:rPr>
        <w:t>Рисунок 3</w:t>
      </w:r>
      <w:r>
        <w:rPr>
          <w:rFonts w:ascii="Times New Roman" w:hAnsi="Times New Roman"/>
          <w:b/>
          <w:color w:val="000000"/>
          <w:sz w:val="24"/>
          <w:szCs w:val="24"/>
        </w:rPr>
        <w:t>8</w:t>
      </w:r>
      <w:r w:rsidRPr="0052740A">
        <w:rPr>
          <w:rFonts w:ascii="Times New Roman" w:hAnsi="Times New Roman"/>
          <w:b/>
          <w:color w:val="000000"/>
          <w:sz w:val="24"/>
          <w:szCs w:val="24"/>
        </w:rPr>
        <w:t xml:space="preserve"> – Инвестиции в основной капитал в </w:t>
      </w:r>
      <w:r w:rsidRPr="0052740A">
        <w:rPr>
          <w:rFonts w:ascii="Times New Roman" w:hAnsi="Times New Roman"/>
          <w:b/>
          <w:sz w:val="24"/>
          <w:szCs w:val="24"/>
        </w:rPr>
        <w:t>муниципальном образовании Мглинский район</w:t>
      </w:r>
      <w:r w:rsidRPr="0052740A">
        <w:rPr>
          <w:rFonts w:ascii="Times New Roman" w:hAnsi="Times New Roman"/>
          <w:b/>
          <w:color w:val="000000"/>
          <w:sz w:val="24"/>
          <w:szCs w:val="24"/>
        </w:rPr>
        <w:t xml:space="preserve"> за 2016-2017 гг., тыс. руб.</w:t>
      </w:r>
    </w:p>
    <w:p w:rsidR="006263EA" w:rsidRPr="004C26F4" w:rsidRDefault="006263EA" w:rsidP="00593E07">
      <w:pPr>
        <w:spacing w:after="0" w:line="240" w:lineRule="auto"/>
        <w:jc w:val="center"/>
        <w:rPr>
          <w:rFonts w:ascii="Times New Roman" w:hAnsi="Times New Roman"/>
          <w:color w:val="000000"/>
          <w:sz w:val="10"/>
          <w:szCs w:val="24"/>
          <w:vertAlign w:val="superscript"/>
        </w:rPr>
      </w:pPr>
    </w:p>
    <w:p w:rsidR="006263EA" w:rsidRPr="00014109" w:rsidRDefault="006263EA" w:rsidP="004C26F4">
      <w:pPr>
        <w:spacing w:after="0" w:line="240" w:lineRule="auto"/>
        <w:jc w:val="both"/>
        <w:rPr>
          <w:rFonts w:ascii="Times New Roman" w:hAnsi="Times New Roman"/>
          <w:color w:val="000000"/>
          <w:sz w:val="24"/>
          <w:szCs w:val="24"/>
          <w:vertAlign w:val="superscript"/>
        </w:rPr>
      </w:pPr>
      <w:r w:rsidRPr="001E36C2">
        <w:rPr>
          <w:rFonts w:ascii="Times New Roman" w:hAnsi="Times New Roman"/>
          <w:color w:val="000000"/>
          <w:sz w:val="20"/>
          <w:szCs w:val="20"/>
        </w:rPr>
        <w:t xml:space="preserve">Источник: составлено на основе Региональной базы статистических данных муниципальных образований, </w:t>
      </w:r>
      <w:hyperlink r:id="rId70" w:history="1">
        <w:r w:rsidRPr="001E36C2">
          <w:rPr>
            <w:rStyle w:val="Hyperlink"/>
            <w:rFonts w:ascii="Times New Roman" w:hAnsi="Times New Roman"/>
            <w:sz w:val="20"/>
            <w:szCs w:val="20"/>
          </w:rPr>
          <w:t>http://www.gks.ru/dbscripts/munst/munst15/DBInet.cgi</w:t>
        </w:r>
      </w:hyperlink>
    </w:p>
    <w:p w:rsidR="006263EA" w:rsidRDefault="006263EA" w:rsidP="004430CA">
      <w:pPr>
        <w:pStyle w:val="ListParagraph"/>
        <w:spacing w:after="0" w:line="360" w:lineRule="auto"/>
        <w:ind w:left="0" w:firstLine="709"/>
        <w:contextualSpacing w:val="0"/>
        <w:jc w:val="both"/>
        <w:rPr>
          <w:rFonts w:ascii="Times New Roman" w:hAnsi="Times New Roman"/>
          <w:color w:val="000000"/>
          <w:sz w:val="24"/>
          <w:szCs w:val="24"/>
        </w:rPr>
      </w:pPr>
    </w:p>
    <w:p w:rsidR="006263EA" w:rsidRPr="00026AF1" w:rsidRDefault="006263EA" w:rsidP="00EA0BD1">
      <w:pPr>
        <w:pStyle w:val="ListParagraph"/>
        <w:spacing w:after="0" w:line="360" w:lineRule="auto"/>
        <w:ind w:left="0" w:firstLine="709"/>
        <w:contextualSpacing w:val="0"/>
        <w:jc w:val="both"/>
        <w:rPr>
          <w:rFonts w:ascii="Times New Roman" w:hAnsi="Times New Roman"/>
          <w:color w:val="000000"/>
          <w:sz w:val="24"/>
          <w:szCs w:val="24"/>
        </w:rPr>
      </w:pPr>
      <w:r w:rsidRPr="00575849">
        <w:rPr>
          <w:rFonts w:ascii="Times New Roman" w:hAnsi="Times New Roman"/>
          <w:color w:val="000000"/>
          <w:sz w:val="24"/>
          <w:szCs w:val="24"/>
        </w:rPr>
        <w:t>За 2016</w:t>
      </w:r>
      <w:r>
        <w:rPr>
          <w:rFonts w:ascii="Times New Roman" w:hAnsi="Times New Roman"/>
          <w:color w:val="000000"/>
          <w:sz w:val="24"/>
          <w:szCs w:val="24"/>
        </w:rPr>
        <w:t xml:space="preserve"> </w:t>
      </w:r>
      <w:r w:rsidRPr="00575849">
        <w:rPr>
          <w:rFonts w:ascii="Times New Roman" w:hAnsi="Times New Roman"/>
          <w:color w:val="000000"/>
          <w:sz w:val="24"/>
          <w:szCs w:val="24"/>
        </w:rPr>
        <w:t>-</w:t>
      </w:r>
      <w:r>
        <w:rPr>
          <w:rFonts w:ascii="Times New Roman" w:hAnsi="Times New Roman"/>
          <w:color w:val="000000"/>
          <w:sz w:val="24"/>
          <w:szCs w:val="24"/>
        </w:rPr>
        <w:t xml:space="preserve"> 2017 гг. явно видна направленность</w:t>
      </w:r>
      <w:r w:rsidRPr="00575849">
        <w:rPr>
          <w:rFonts w:ascii="Times New Roman" w:hAnsi="Times New Roman"/>
          <w:color w:val="000000"/>
          <w:sz w:val="24"/>
          <w:szCs w:val="24"/>
        </w:rPr>
        <w:t xml:space="preserve"> инвестиций в основной капитал в сторону сельскохозяйственного производства, при этом за два последних года инвестиций в сферу оказания услуг не осуществлялось, что может негативно сказаться в дальнейшем на качестве их оказания организациями. В целом объем инвестиций в основной капитал в Мглинском районе за последние два года возрос на 50% (для обследования брали данные 34 организаций района).</w:t>
      </w:r>
      <w:r w:rsidRPr="00593E07">
        <w:rPr>
          <w:rFonts w:ascii="Times New Roman" w:hAnsi="Times New Roman"/>
          <w:color w:val="FF0000"/>
          <w:sz w:val="24"/>
          <w:szCs w:val="24"/>
        </w:rPr>
        <w:t xml:space="preserve"> </w:t>
      </w:r>
    </w:p>
    <w:p w:rsidR="006263EA" w:rsidRPr="00AD357B" w:rsidRDefault="006263EA" w:rsidP="00EA0BD1">
      <w:pPr>
        <w:pStyle w:val="ListParagraph"/>
        <w:spacing w:after="0" w:line="360" w:lineRule="auto"/>
        <w:ind w:left="0" w:firstLine="709"/>
        <w:contextualSpacing w:val="0"/>
        <w:jc w:val="both"/>
        <w:rPr>
          <w:rFonts w:ascii="Times New Roman" w:hAnsi="Times New Roman"/>
          <w:color w:val="000000"/>
          <w:sz w:val="24"/>
          <w:szCs w:val="24"/>
        </w:rPr>
      </w:pPr>
      <w:r w:rsidRPr="00593E07">
        <w:rPr>
          <w:rFonts w:ascii="Times New Roman" w:hAnsi="Times New Roman"/>
          <w:color w:val="000000"/>
          <w:sz w:val="24"/>
          <w:szCs w:val="24"/>
        </w:rPr>
        <w:t xml:space="preserve">Проводя сравнение с близлежащими районами Брянской области </w:t>
      </w:r>
      <w:r>
        <w:rPr>
          <w:rFonts w:ascii="Times New Roman" w:hAnsi="Times New Roman"/>
          <w:color w:val="000000"/>
          <w:sz w:val="24"/>
          <w:szCs w:val="24"/>
        </w:rPr>
        <w:t xml:space="preserve">(рисунок 39), можно отметить </w:t>
      </w:r>
      <w:r w:rsidRPr="00593E07">
        <w:rPr>
          <w:rFonts w:ascii="Times New Roman" w:hAnsi="Times New Roman"/>
          <w:color w:val="000000"/>
          <w:sz w:val="24"/>
          <w:szCs w:val="24"/>
        </w:rPr>
        <w:t>наиболее привлекательны</w:t>
      </w:r>
      <w:r>
        <w:rPr>
          <w:rFonts w:ascii="Times New Roman" w:hAnsi="Times New Roman"/>
          <w:color w:val="000000"/>
          <w:sz w:val="24"/>
          <w:szCs w:val="24"/>
        </w:rPr>
        <w:t>е</w:t>
      </w:r>
      <w:r w:rsidRPr="00593E07">
        <w:rPr>
          <w:rFonts w:ascii="Times New Roman" w:hAnsi="Times New Roman"/>
          <w:color w:val="000000"/>
          <w:sz w:val="24"/>
          <w:szCs w:val="24"/>
        </w:rPr>
        <w:t xml:space="preserve"> для инвестирования в основной капитал </w:t>
      </w:r>
      <w:r>
        <w:rPr>
          <w:rFonts w:ascii="Times New Roman" w:hAnsi="Times New Roman"/>
          <w:color w:val="000000"/>
          <w:sz w:val="24"/>
          <w:szCs w:val="24"/>
        </w:rPr>
        <w:t>районы - Суражский и Почепский районы. В</w:t>
      </w:r>
      <w:r w:rsidRPr="00593E07">
        <w:rPr>
          <w:rFonts w:ascii="Times New Roman" w:hAnsi="Times New Roman"/>
          <w:color w:val="000000"/>
          <w:sz w:val="24"/>
          <w:szCs w:val="24"/>
        </w:rPr>
        <w:t xml:space="preserve"> период 2014</w:t>
      </w:r>
      <w:r>
        <w:rPr>
          <w:rFonts w:ascii="Times New Roman" w:hAnsi="Times New Roman"/>
          <w:color w:val="000000"/>
          <w:sz w:val="24"/>
          <w:szCs w:val="24"/>
        </w:rPr>
        <w:t xml:space="preserve"> </w:t>
      </w:r>
      <w:r w:rsidRPr="00593E07">
        <w:rPr>
          <w:rFonts w:ascii="Times New Roman" w:hAnsi="Times New Roman"/>
          <w:color w:val="000000"/>
          <w:sz w:val="24"/>
          <w:szCs w:val="24"/>
        </w:rPr>
        <w:t>-</w:t>
      </w:r>
      <w:r>
        <w:rPr>
          <w:rFonts w:ascii="Times New Roman" w:hAnsi="Times New Roman"/>
          <w:color w:val="000000"/>
          <w:sz w:val="24"/>
          <w:szCs w:val="24"/>
        </w:rPr>
        <w:t xml:space="preserve"> </w:t>
      </w:r>
      <w:r w:rsidRPr="00593E07">
        <w:rPr>
          <w:rFonts w:ascii="Times New Roman" w:hAnsi="Times New Roman"/>
          <w:color w:val="000000"/>
          <w:sz w:val="24"/>
          <w:szCs w:val="24"/>
        </w:rPr>
        <w:t xml:space="preserve">2016 </w:t>
      </w:r>
      <w:r>
        <w:rPr>
          <w:rFonts w:ascii="Times New Roman" w:hAnsi="Times New Roman"/>
          <w:color w:val="000000"/>
          <w:sz w:val="24"/>
          <w:szCs w:val="24"/>
        </w:rPr>
        <w:t xml:space="preserve">гг. </w:t>
      </w:r>
      <w:r w:rsidRPr="00593E07">
        <w:rPr>
          <w:rFonts w:ascii="Times New Roman" w:hAnsi="Times New Roman"/>
          <w:color w:val="000000"/>
          <w:sz w:val="24"/>
          <w:szCs w:val="24"/>
        </w:rPr>
        <w:t xml:space="preserve">ими было получено 1883 </w:t>
      </w:r>
      <w:r>
        <w:rPr>
          <w:rFonts w:ascii="Times New Roman" w:hAnsi="Times New Roman"/>
          <w:color w:val="000000"/>
          <w:sz w:val="24"/>
          <w:szCs w:val="24"/>
        </w:rPr>
        <w:t xml:space="preserve">млн руб. или </w:t>
      </w:r>
      <w:r w:rsidRPr="00593E07">
        <w:rPr>
          <w:rFonts w:ascii="Times New Roman" w:hAnsi="Times New Roman"/>
          <w:color w:val="000000"/>
          <w:sz w:val="24"/>
          <w:szCs w:val="24"/>
        </w:rPr>
        <w:t>1425,5 мл</w:t>
      </w:r>
      <w:r>
        <w:rPr>
          <w:rFonts w:ascii="Times New Roman" w:hAnsi="Times New Roman"/>
          <w:color w:val="000000"/>
          <w:sz w:val="24"/>
          <w:szCs w:val="24"/>
        </w:rPr>
        <w:t>н руб.</w:t>
      </w:r>
      <w:r w:rsidRPr="00593E07">
        <w:rPr>
          <w:rFonts w:ascii="Times New Roman" w:hAnsi="Times New Roman"/>
          <w:color w:val="000000"/>
          <w:sz w:val="24"/>
          <w:szCs w:val="24"/>
        </w:rPr>
        <w:t xml:space="preserve"> </w:t>
      </w:r>
      <w:r>
        <w:rPr>
          <w:rFonts w:ascii="Times New Roman" w:hAnsi="Times New Roman"/>
          <w:color w:val="000000"/>
          <w:sz w:val="24"/>
          <w:szCs w:val="24"/>
        </w:rPr>
        <w:t xml:space="preserve">инвестиций </w:t>
      </w:r>
      <w:r w:rsidRPr="00593E07">
        <w:rPr>
          <w:rFonts w:ascii="Times New Roman" w:hAnsi="Times New Roman"/>
          <w:color w:val="000000"/>
          <w:sz w:val="24"/>
          <w:szCs w:val="24"/>
        </w:rPr>
        <w:t xml:space="preserve">соответственно. </w:t>
      </w:r>
    </w:p>
    <w:p w:rsidR="006263EA" w:rsidRPr="00277D52" w:rsidRDefault="006263EA" w:rsidP="00A747B5">
      <w:pPr>
        <w:pStyle w:val="ListParagraph"/>
        <w:spacing w:after="0" w:line="360" w:lineRule="auto"/>
        <w:ind w:left="0" w:firstLine="709"/>
        <w:contextualSpacing w:val="0"/>
        <w:jc w:val="both"/>
        <w:rPr>
          <w:rFonts w:ascii="Times New Roman" w:hAnsi="Times New Roman"/>
          <w:color w:val="000000"/>
          <w:sz w:val="16"/>
          <w:szCs w:val="24"/>
        </w:rPr>
      </w:pPr>
    </w:p>
    <w:p w:rsidR="006263EA" w:rsidRPr="0053111D" w:rsidRDefault="006263EA" w:rsidP="00A747B5">
      <w:pPr>
        <w:pStyle w:val="ListParagraph"/>
        <w:spacing w:after="0" w:line="240" w:lineRule="auto"/>
        <w:ind w:left="0"/>
        <w:contextualSpacing w:val="0"/>
        <w:jc w:val="center"/>
        <w:rPr>
          <w:rFonts w:ascii="Times New Roman" w:hAnsi="Times New Roman"/>
          <w:color w:val="000000"/>
          <w:sz w:val="10"/>
          <w:szCs w:val="10"/>
        </w:rPr>
      </w:pPr>
      <w:r w:rsidRPr="00C14AFD">
        <w:rPr>
          <w:rFonts w:ascii="Times New Roman" w:hAnsi="Times New Roman"/>
          <w:noProof/>
          <w:color w:val="000000"/>
          <w:sz w:val="24"/>
          <w:szCs w:val="24"/>
          <w:lang w:eastAsia="ru-RU"/>
        </w:rPr>
        <w:pict>
          <v:shape id="Диаграмма 146" o:spid="_x0000_i1065" type="#_x0000_t75" style="width:462.75pt;height:20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h+Bq/3AAAAAUBAAAPAAAAZHJzL2Rvd25y&#10;ZXYueG1sTI/BTsMwEETvSPyDtUjcqE1JqzbEqaJWIHEkcOHmxksSEa+t2G1Tvp6FC72sNJrRzNti&#10;M7lBHHGMvScN9zMFAqnxtqdWw/vb090KREyGrBk8oYYzRtiU11eFya0/0Sse69QKLqGYGw1dSiGX&#10;MjYdOhNnPiCx9+lHZxLLsZV2NCcud4OcK7WUzvTEC50JuO2w+aoPTsP3bnEO85dsvV3uPureTlVI&#10;z5XWtzdT9Qgi4ZT+w/CLz+hQMtPeH8hGMWjgR9LfZW/9kC1A7DVkaqVAloW8pC9/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">
            <v:imagedata r:id="rId71" o:title="" croptop="-3318f" cropbottom="-1521f" cropleft="-207f" cropright="-1129f"/>
            <o:lock v:ext="edit" aspectratio="f"/>
          </v:shape>
        </w:pict>
      </w:r>
    </w:p>
    <w:p w:rsidR="006263EA" w:rsidRPr="00667A22" w:rsidRDefault="006263EA" w:rsidP="00846913">
      <w:pPr>
        <w:pStyle w:val="ListParagraph"/>
        <w:spacing w:after="0" w:line="240" w:lineRule="auto"/>
        <w:ind w:left="0" w:firstLine="709"/>
        <w:contextualSpacing w:val="0"/>
        <w:jc w:val="center"/>
        <w:rPr>
          <w:rFonts w:ascii="Times New Roman" w:hAnsi="Times New Roman"/>
          <w:b/>
          <w:color w:val="000000"/>
          <w:sz w:val="20"/>
          <w:szCs w:val="20"/>
        </w:rPr>
      </w:pPr>
    </w:p>
    <w:p w:rsidR="006263EA" w:rsidRPr="0053111D" w:rsidRDefault="006263EA" w:rsidP="00846913">
      <w:pPr>
        <w:pStyle w:val="ListParagraph"/>
        <w:spacing w:after="0" w:line="240" w:lineRule="auto"/>
        <w:ind w:left="0" w:firstLine="709"/>
        <w:contextualSpacing w:val="0"/>
        <w:jc w:val="center"/>
        <w:rPr>
          <w:rFonts w:ascii="Times New Roman" w:hAnsi="Times New Roman"/>
          <w:b/>
          <w:color w:val="000000"/>
          <w:sz w:val="24"/>
          <w:szCs w:val="24"/>
        </w:rPr>
      </w:pPr>
      <w:r>
        <w:rPr>
          <w:rFonts w:ascii="Times New Roman" w:hAnsi="Times New Roman"/>
          <w:b/>
          <w:color w:val="000000"/>
          <w:sz w:val="24"/>
          <w:szCs w:val="24"/>
        </w:rPr>
        <w:t>Рисунок 39</w:t>
      </w:r>
      <w:r w:rsidRPr="0053111D">
        <w:rPr>
          <w:rFonts w:ascii="Times New Roman" w:hAnsi="Times New Roman"/>
          <w:b/>
          <w:color w:val="000000"/>
          <w:sz w:val="24"/>
          <w:szCs w:val="24"/>
        </w:rPr>
        <w:t xml:space="preserve"> – Динамика инвестиций в основной капитал по муниципальным районам Брянской области в период 2014-2016 гг., тыс. руб.</w:t>
      </w:r>
    </w:p>
    <w:p w:rsidR="006263EA" w:rsidRPr="004C26F4" w:rsidRDefault="006263EA" w:rsidP="004430CA">
      <w:pPr>
        <w:spacing w:after="0" w:line="240" w:lineRule="auto"/>
        <w:jc w:val="center"/>
        <w:rPr>
          <w:rFonts w:ascii="Times New Roman" w:hAnsi="Times New Roman"/>
          <w:color w:val="000000"/>
          <w:sz w:val="10"/>
          <w:szCs w:val="24"/>
          <w:vertAlign w:val="superscript"/>
        </w:rPr>
      </w:pPr>
    </w:p>
    <w:p w:rsidR="006263EA" w:rsidRPr="00014109" w:rsidRDefault="006263EA" w:rsidP="004430CA">
      <w:pPr>
        <w:spacing w:after="0" w:line="240" w:lineRule="auto"/>
        <w:jc w:val="both"/>
        <w:rPr>
          <w:rFonts w:ascii="Times New Roman" w:hAnsi="Times New Roman"/>
          <w:color w:val="000000"/>
          <w:sz w:val="24"/>
          <w:szCs w:val="24"/>
          <w:vertAlign w:val="superscript"/>
        </w:rPr>
      </w:pPr>
      <w:r w:rsidRPr="001E36C2">
        <w:rPr>
          <w:rFonts w:ascii="Times New Roman" w:hAnsi="Times New Roman"/>
          <w:color w:val="000000"/>
          <w:sz w:val="20"/>
          <w:szCs w:val="20"/>
        </w:rPr>
        <w:t xml:space="preserve">Источник: составлено на основе Региональной базы статистических данных муниципальных образований, </w:t>
      </w:r>
      <w:hyperlink r:id="rId72" w:history="1">
        <w:r w:rsidRPr="001E36C2">
          <w:rPr>
            <w:rStyle w:val="Hyperlink"/>
            <w:rFonts w:ascii="Times New Roman" w:hAnsi="Times New Roman"/>
            <w:sz w:val="20"/>
            <w:szCs w:val="20"/>
          </w:rPr>
          <w:t>http://www.gks.ru/dbscripts/munst/munst15/DBInet.cgi</w:t>
        </w:r>
      </w:hyperlink>
    </w:p>
    <w:p w:rsidR="006263EA" w:rsidRDefault="006263EA" w:rsidP="00846913">
      <w:pPr>
        <w:pStyle w:val="ListParagraph"/>
        <w:spacing w:after="0" w:line="240" w:lineRule="auto"/>
        <w:ind w:left="0" w:firstLine="709"/>
        <w:contextualSpacing w:val="0"/>
        <w:jc w:val="center"/>
        <w:rPr>
          <w:rFonts w:ascii="Times New Roman" w:hAnsi="Times New Roman"/>
          <w:color w:val="000000"/>
          <w:sz w:val="24"/>
          <w:szCs w:val="24"/>
        </w:rPr>
      </w:pPr>
    </w:p>
    <w:p w:rsidR="006263EA" w:rsidRPr="00AD357B" w:rsidRDefault="006263EA" w:rsidP="00EA0BD1">
      <w:pPr>
        <w:pStyle w:val="ListParagraph"/>
        <w:spacing w:after="0" w:line="360" w:lineRule="auto"/>
        <w:ind w:left="0" w:firstLine="709"/>
        <w:contextualSpacing w:val="0"/>
        <w:jc w:val="both"/>
        <w:rPr>
          <w:rFonts w:ascii="Times New Roman" w:hAnsi="Times New Roman"/>
          <w:color w:val="000000"/>
          <w:sz w:val="24"/>
          <w:szCs w:val="24"/>
        </w:rPr>
      </w:pPr>
      <w:r w:rsidRPr="00593E07">
        <w:rPr>
          <w:rFonts w:ascii="Times New Roman" w:hAnsi="Times New Roman"/>
          <w:color w:val="000000"/>
          <w:sz w:val="24"/>
          <w:szCs w:val="24"/>
        </w:rPr>
        <w:t xml:space="preserve">Наименьший объем инвестиций в основной капитал отмечается в Мглинском районе на протяжении всего периода времени. </w:t>
      </w:r>
    </w:p>
    <w:p w:rsidR="006263EA" w:rsidRDefault="006263EA" w:rsidP="00EA0BD1">
      <w:pPr>
        <w:pStyle w:val="ListParagraph"/>
        <w:spacing w:after="0" w:line="360" w:lineRule="auto"/>
        <w:ind w:left="0" w:firstLine="709"/>
        <w:contextualSpacing w:val="0"/>
        <w:jc w:val="both"/>
        <w:rPr>
          <w:rFonts w:ascii="Times New Roman" w:hAnsi="Times New Roman"/>
          <w:color w:val="000000"/>
          <w:sz w:val="24"/>
          <w:szCs w:val="24"/>
        </w:rPr>
      </w:pPr>
      <w:r w:rsidRPr="0053111D">
        <w:rPr>
          <w:rFonts w:ascii="Times New Roman" w:hAnsi="Times New Roman"/>
          <w:color w:val="000000"/>
          <w:sz w:val="24"/>
          <w:szCs w:val="24"/>
        </w:rPr>
        <w:t xml:space="preserve">Анализ финансовых результатов деятельности организаций районов, граничащих с </w:t>
      </w:r>
      <w:r>
        <w:rPr>
          <w:rFonts w:ascii="Times New Roman" w:hAnsi="Times New Roman"/>
          <w:color w:val="000000"/>
          <w:sz w:val="24"/>
          <w:szCs w:val="24"/>
        </w:rPr>
        <w:t>Мглинским</w:t>
      </w:r>
      <w:r w:rsidRPr="0053111D">
        <w:rPr>
          <w:rFonts w:ascii="Times New Roman" w:hAnsi="Times New Roman"/>
          <w:color w:val="000000"/>
          <w:sz w:val="24"/>
          <w:szCs w:val="24"/>
        </w:rPr>
        <w:t xml:space="preserve"> районом Брянской области, свидетельствует о </w:t>
      </w:r>
      <w:r>
        <w:rPr>
          <w:rFonts w:ascii="Times New Roman" w:hAnsi="Times New Roman"/>
          <w:color w:val="000000"/>
          <w:sz w:val="24"/>
          <w:szCs w:val="24"/>
        </w:rPr>
        <w:t>том, что по данным 2016 г.</w:t>
      </w:r>
      <w:r w:rsidRPr="003C2711">
        <w:rPr>
          <w:rFonts w:ascii="Times New Roman" w:hAnsi="Times New Roman"/>
          <w:color w:val="000000"/>
          <w:sz w:val="24"/>
          <w:szCs w:val="24"/>
        </w:rPr>
        <w:t xml:space="preserve"> он имеет сложное положение, </w:t>
      </w:r>
      <w:r>
        <w:rPr>
          <w:rFonts w:ascii="Times New Roman" w:hAnsi="Times New Roman"/>
          <w:color w:val="000000"/>
          <w:sz w:val="24"/>
          <w:szCs w:val="24"/>
        </w:rPr>
        <w:t>так как доля</w:t>
      </w:r>
      <w:r w:rsidRPr="003C2711">
        <w:rPr>
          <w:rFonts w:ascii="Times New Roman" w:hAnsi="Times New Roman"/>
          <w:color w:val="000000"/>
          <w:sz w:val="24"/>
          <w:szCs w:val="24"/>
        </w:rPr>
        <w:t xml:space="preserve"> убыточных организаций составляет 100%.</w:t>
      </w:r>
    </w:p>
    <w:p w:rsidR="006263EA" w:rsidRDefault="006263EA" w:rsidP="00277D52">
      <w:pPr>
        <w:pStyle w:val="ListParagraph"/>
        <w:spacing w:after="0" w:line="360" w:lineRule="auto"/>
        <w:ind w:left="0" w:firstLine="709"/>
        <w:contextualSpacing w:val="0"/>
        <w:jc w:val="both"/>
        <w:rPr>
          <w:rFonts w:ascii="Times New Roman" w:hAnsi="Times New Roman"/>
          <w:color w:val="000000"/>
          <w:sz w:val="24"/>
          <w:szCs w:val="24"/>
        </w:rPr>
      </w:pPr>
      <w:r>
        <w:rPr>
          <w:rFonts w:ascii="Times New Roman" w:hAnsi="Times New Roman"/>
          <w:color w:val="000000"/>
          <w:sz w:val="24"/>
          <w:szCs w:val="24"/>
        </w:rPr>
        <w:t>На рисунке 40</w:t>
      </w:r>
      <w:r w:rsidRPr="003C2711">
        <w:rPr>
          <w:rFonts w:ascii="Times New Roman" w:hAnsi="Times New Roman"/>
          <w:color w:val="000000"/>
          <w:sz w:val="24"/>
          <w:szCs w:val="24"/>
        </w:rPr>
        <w:t xml:space="preserve"> представлен</w:t>
      </w:r>
      <w:r>
        <w:rPr>
          <w:rFonts w:ascii="Times New Roman" w:hAnsi="Times New Roman"/>
          <w:color w:val="000000"/>
          <w:sz w:val="24"/>
          <w:szCs w:val="24"/>
        </w:rPr>
        <w:t>ы</w:t>
      </w:r>
      <w:r w:rsidRPr="003C2711">
        <w:rPr>
          <w:rFonts w:ascii="Times New Roman" w:hAnsi="Times New Roman"/>
          <w:color w:val="000000"/>
          <w:sz w:val="24"/>
          <w:szCs w:val="24"/>
        </w:rPr>
        <w:t xml:space="preserve"> сальдированный финансовый результат и сумма убытков по организациям муниципальных районов Брянской области.</w:t>
      </w:r>
      <w:r>
        <w:rPr>
          <w:rFonts w:ascii="Times New Roman" w:hAnsi="Times New Roman"/>
          <w:color w:val="000000"/>
          <w:sz w:val="24"/>
          <w:szCs w:val="24"/>
        </w:rPr>
        <w:t xml:space="preserve"> </w:t>
      </w:r>
      <w:r w:rsidRPr="003C2711">
        <w:rPr>
          <w:rFonts w:ascii="Times New Roman" w:hAnsi="Times New Roman"/>
          <w:color w:val="000000"/>
          <w:sz w:val="24"/>
          <w:szCs w:val="24"/>
        </w:rPr>
        <w:t>Высокий сальдированный финансов</w:t>
      </w:r>
      <w:r>
        <w:rPr>
          <w:rFonts w:ascii="Times New Roman" w:hAnsi="Times New Roman"/>
          <w:color w:val="000000"/>
          <w:sz w:val="24"/>
          <w:szCs w:val="24"/>
        </w:rPr>
        <w:t>ый результат по итогам 2016 г.</w:t>
      </w:r>
      <w:r w:rsidRPr="003C2711">
        <w:rPr>
          <w:rFonts w:ascii="Times New Roman" w:hAnsi="Times New Roman"/>
          <w:color w:val="000000"/>
          <w:sz w:val="24"/>
          <w:szCs w:val="24"/>
        </w:rPr>
        <w:t xml:space="preserve"> </w:t>
      </w:r>
      <w:r>
        <w:rPr>
          <w:rFonts w:ascii="Times New Roman" w:hAnsi="Times New Roman"/>
          <w:color w:val="000000"/>
          <w:sz w:val="24"/>
          <w:szCs w:val="24"/>
        </w:rPr>
        <w:t>демонстрирует Суражский район. Данный район</w:t>
      </w:r>
      <w:r w:rsidRPr="003C2711">
        <w:rPr>
          <w:rFonts w:ascii="Times New Roman" w:hAnsi="Times New Roman"/>
          <w:color w:val="000000"/>
          <w:sz w:val="24"/>
          <w:szCs w:val="24"/>
        </w:rPr>
        <w:t xml:space="preserve"> име</w:t>
      </w:r>
      <w:r>
        <w:rPr>
          <w:rFonts w:ascii="Times New Roman" w:hAnsi="Times New Roman"/>
          <w:color w:val="000000"/>
          <w:sz w:val="24"/>
          <w:szCs w:val="24"/>
        </w:rPr>
        <w:t>ет</w:t>
      </w:r>
      <w:r w:rsidRPr="003C2711">
        <w:rPr>
          <w:rFonts w:ascii="Times New Roman" w:hAnsi="Times New Roman"/>
          <w:color w:val="000000"/>
          <w:sz w:val="24"/>
          <w:szCs w:val="24"/>
        </w:rPr>
        <w:t xml:space="preserve"> достаточно низкие убытки в сопоставлении с другими муниципальными образованиями, на долю убыточн</w:t>
      </w:r>
      <w:r>
        <w:rPr>
          <w:rFonts w:ascii="Times New Roman" w:hAnsi="Times New Roman"/>
          <w:color w:val="000000"/>
          <w:sz w:val="24"/>
          <w:szCs w:val="24"/>
        </w:rPr>
        <w:t xml:space="preserve">ых организаций приходится 20%. </w:t>
      </w:r>
    </w:p>
    <w:p w:rsidR="006263EA" w:rsidRDefault="006263EA" w:rsidP="00277D52">
      <w:pPr>
        <w:spacing w:after="0" w:line="360" w:lineRule="auto"/>
        <w:ind w:firstLine="709"/>
        <w:jc w:val="both"/>
        <w:rPr>
          <w:rFonts w:ascii="Times New Roman" w:hAnsi="Times New Roman"/>
          <w:color w:val="000000"/>
          <w:sz w:val="24"/>
          <w:szCs w:val="24"/>
        </w:rPr>
      </w:pPr>
      <w:r w:rsidRPr="003C2711">
        <w:rPr>
          <w:rFonts w:ascii="Times New Roman" w:hAnsi="Times New Roman"/>
          <w:color w:val="000000"/>
          <w:sz w:val="24"/>
          <w:szCs w:val="24"/>
        </w:rPr>
        <w:t xml:space="preserve">Среди анализируемых районов </w:t>
      </w:r>
      <w:r>
        <w:rPr>
          <w:rFonts w:ascii="Times New Roman" w:hAnsi="Times New Roman"/>
          <w:color w:val="000000"/>
          <w:sz w:val="24"/>
          <w:szCs w:val="24"/>
        </w:rPr>
        <w:t>относительно</w:t>
      </w:r>
      <w:r w:rsidRPr="003C2711">
        <w:rPr>
          <w:rFonts w:ascii="Times New Roman" w:hAnsi="Times New Roman"/>
          <w:color w:val="000000"/>
          <w:sz w:val="24"/>
          <w:szCs w:val="24"/>
        </w:rPr>
        <w:t xml:space="preserve"> успешными являются Жирятинский и Жуковский, в них функционирует 33,% и 20% соответственно убыточны</w:t>
      </w:r>
      <w:r>
        <w:rPr>
          <w:rFonts w:ascii="Times New Roman" w:hAnsi="Times New Roman"/>
          <w:color w:val="000000"/>
          <w:sz w:val="24"/>
          <w:szCs w:val="24"/>
        </w:rPr>
        <w:t>х организаций по данным 2016 г</w:t>
      </w:r>
      <w:r w:rsidRPr="003C2711">
        <w:rPr>
          <w:rFonts w:ascii="Times New Roman" w:hAnsi="Times New Roman"/>
          <w:color w:val="000000"/>
          <w:sz w:val="24"/>
          <w:szCs w:val="24"/>
        </w:rPr>
        <w:t>.</w:t>
      </w:r>
      <w:r w:rsidRPr="00277D52">
        <w:rPr>
          <w:rFonts w:ascii="Times New Roman" w:hAnsi="Times New Roman"/>
          <w:color w:val="000000"/>
          <w:sz w:val="24"/>
          <w:szCs w:val="24"/>
        </w:rPr>
        <w:t xml:space="preserve"> </w:t>
      </w:r>
    </w:p>
    <w:p w:rsidR="006263EA" w:rsidRPr="003C2711" w:rsidRDefault="006263EA" w:rsidP="00277D52">
      <w:pPr>
        <w:spacing w:after="0" w:line="360" w:lineRule="auto"/>
        <w:ind w:firstLine="709"/>
        <w:jc w:val="both"/>
        <w:rPr>
          <w:rFonts w:ascii="Times New Roman" w:hAnsi="Times New Roman"/>
          <w:color w:val="000000"/>
          <w:sz w:val="24"/>
          <w:szCs w:val="24"/>
        </w:rPr>
      </w:pPr>
      <w:r w:rsidRPr="003C2711">
        <w:rPr>
          <w:rFonts w:ascii="Times New Roman" w:hAnsi="Times New Roman"/>
          <w:color w:val="000000"/>
          <w:sz w:val="24"/>
          <w:szCs w:val="24"/>
        </w:rPr>
        <w:t>Сложная ситуация в Мглинском р</w:t>
      </w:r>
      <w:r>
        <w:rPr>
          <w:rFonts w:ascii="Times New Roman" w:hAnsi="Times New Roman"/>
          <w:color w:val="000000"/>
          <w:sz w:val="24"/>
          <w:szCs w:val="24"/>
        </w:rPr>
        <w:t xml:space="preserve">айоне Брянской области: действующие организации имеют </w:t>
      </w:r>
      <w:r w:rsidRPr="003C2711">
        <w:rPr>
          <w:rFonts w:ascii="Times New Roman" w:hAnsi="Times New Roman"/>
          <w:color w:val="000000"/>
          <w:sz w:val="24"/>
          <w:szCs w:val="24"/>
        </w:rPr>
        <w:t xml:space="preserve">отрицательный сальдированный финансовый результат. В Клетнянском районе </w:t>
      </w:r>
      <w:r>
        <w:rPr>
          <w:rFonts w:ascii="Times New Roman" w:hAnsi="Times New Roman"/>
          <w:color w:val="000000"/>
          <w:sz w:val="24"/>
          <w:szCs w:val="24"/>
        </w:rPr>
        <w:t>в 2016 г.</w:t>
      </w:r>
      <w:r w:rsidRPr="003C2711">
        <w:rPr>
          <w:rFonts w:ascii="Times New Roman" w:hAnsi="Times New Roman"/>
          <w:color w:val="000000"/>
          <w:sz w:val="24"/>
          <w:szCs w:val="24"/>
        </w:rPr>
        <w:t xml:space="preserve"> доля убыточных организаций равна 33,3%.</w:t>
      </w:r>
    </w:p>
    <w:p w:rsidR="006263EA" w:rsidRPr="003C2711" w:rsidRDefault="006263EA" w:rsidP="00A747B5">
      <w:pPr>
        <w:pStyle w:val="ListParagraph"/>
        <w:spacing w:after="0" w:line="240" w:lineRule="auto"/>
        <w:ind w:left="0"/>
        <w:contextualSpacing w:val="0"/>
        <w:jc w:val="center"/>
        <w:rPr>
          <w:rFonts w:ascii="Times New Roman" w:hAnsi="Times New Roman"/>
          <w:color w:val="000000"/>
          <w:sz w:val="24"/>
          <w:szCs w:val="24"/>
        </w:rPr>
      </w:pPr>
      <w:r w:rsidRPr="00C14AFD">
        <w:rPr>
          <w:rFonts w:ascii="Times New Roman" w:hAnsi="Times New Roman"/>
          <w:b/>
          <w:noProof/>
          <w:color w:val="000000"/>
          <w:sz w:val="24"/>
          <w:szCs w:val="24"/>
          <w:lang w:eastAsia="ru-RU"/>
        </w:rPr>
        <w:pict>
          <v:shape id="Диаграмма 147" o:spid="_x0000_i1066" type="#_x0000_t75" style="width:470.25pt;height:167.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">
            <v:imagedata r:id="rId73" o:title="" cropbottom="-197f"/>
            <o:lock v:ext="edit" aspectratio="f"/>
          </v:shape>
        </w:pict>
      </w:r>
    </w:p>
    <w:p w:rsidR="006263EA" w:rsidRDefault="006263EA" w:rsidP="00574C51">
      <w:pPr>
        <w:spacing w:after="0" w:line="240" w:lineRule="auto"/>
        <w:jc w:val="center"/>
        <w:rPr>
          <w:rFonts w:ascii="Times New Roman" w:hAnsi="Times New Roman"/>
          <w:b/>
          <w:color w:val="000000"/>
          <w:sz w:val="24"/>
          <w:szCs w:val="24"/>
        </w:rPr>
      </w:pPr>
      <w:r w:rsidRPr="00A747B5">
        <w:rPr>
          <w:rFonts w:ascii="Times New Roman" w:hAnsi="Times New Roman"/>
          <w:b/>
          <w:color w:val="000000"/>
          <w:sz w:val="24"/>
          <w:szCs w:val="24"/>
        </w:rPr>
        <w:t xml:space="preserve">Рисунок </w:t>
      </w:r>
      <w:r>
        <w:rPr>
          <w:rFonts w:ascii="Times New Roman" w:hAnsi="Times New Roman"/>
          <w:b/>
          <w:color w:val="000000"/>
          <w:sz w:val="24"/>
          <w:szCs w:val="24"/>
        </w:rPr>
        <w:t>40</w:t>
      </w:r>
      <w:r w:rsidRPr="00A747B5">
        <w:rPr>
          <w:rFonts w:ascii="Times New Roman" w:hAnsi="Times New Roman"/>
          <w:b/>
          <w:color w:val="000000"/>
          <w:sz w:val="24"/>
          <w:szCs w:val="24"/>
        </w:rPr>
        <w:t xml:space="preserve"> - Финансовые результаты деятельности организаций </w:t>
      </w:r>
      <w:r w:rsidRPr="00A747B5">
        <w:rPr>
          <w:rFonts w:ascii="Times New Roman" w:hAnsi="Times New Roman"/>
          <w:b/>
          <w:sz w:val="24"/>
          <w:szCs w:val="24"/>
        </w:rPr>
        <w:t>муниципального образования Мглинский район</w:t>
      </w:r>
      <w:r w:rsidRPr="00A747B5">
        <w:rPr>
          <w:rFonts w:ascii="Times New Roman" w:hAnsi="Times New Roman"/>
          <w:b/>
          <w:color w:val="000000"/>
          <w:sz w:val="24"/>
          <w:szCs w:val="24"/>
        </w:rPr>
        <w:t xml:space="preserve"> Брянской области и соседних районов за 2016 год,</w:t>
      </w:r>
      <w:r w:rsidRPr="003C2711">
        <w:rPr>
          <w:rFonts w:ascii="Times New Roman" w:hAnsi="Times New Roman"/>
          <w:b/>
          <w:color w:val="000000"/>
          <w:sz w:val="24"/>
          <w:szCs w:val="24"/>
        </w:rPr>
        <w:t xml:space="preserve"> тыс. руб.</w:t>
      </w:r>
    </w:p>
    <w:p w:rsidR="006263EA" w:rsidRPr="004430CA" w:rsidRDefault="006263EA" w:rsidP="004430CA">
      <w:pPr>
        <w:spacing w:after="0" w:line="240" w:lineRule="auto"/>
        <w:jc w:val="both"/>
        <w:rPr>
          <w:rFonts w:ascii="Times New Roman" w:hAnsi="Times New Roman"/>
          <w:color w:val="000000"/>
          <w:sz w:val="10"/>
          <w:szCs w:val="20"/>
        </w:rPr>
      </w:pPr>
    </w:p>
    <w:p w:rsidR="006263EA" w:rsidRPr="00A954BB" w:rsidRDefault="006263EA" w:rsidP="004430CA">
      <w:pPr>
        <w:spacing w:after="0" w:line="240" w:lineRule="auto"/>
        <w:jc w:val="both"/>
        <w:rPr>
          <w:rFonts w:ascii="Times New Roman" w:hAnsi="Times New Roman"/>
          <w:color w:val="000000"/>
          <w:sz w:val="20"/>
          <w:szCs w:val="20"/>
        </w:rPr>
      </w:pPr>
      <w:r w:rsidRPr="00A954BB">
        <w:rPr>
          <w:rFonts w:ascii="Times New Roman" w:hAnsi="Times New Roman"/>
          <w:color w:val="000000"/>
          <w:sz w:val="20"/>
          <w:szCs w:val="20"/>
        </w:rPr>
        <w:t>Источник: составлено на основе «Брянская область в цифрах. 2017»: Крат.стат.сб./ Брянскстат. - Брянск, 2017. – 152</w:t>
      </w:r>
      <w:r>
        <w:rPr>
          <w:rFonts w:ascii="Times New Roman" w:hAnsi="Times New Roman"/>
          <w:color w:val="000000"/>
          <w:sz w:val="20"/>
          <w:szCs w:val="20"/>
        </w:rPr>
        <w:t xml:space="preserve"> </w:t>
      </w:r>
      <w:r w:rsidRPr="00A954BB">
        <w:rPr>
          <w:rFonts w:ascii="Times New Roman" w:hAnsi="Times New Roman"/>
          <w:color w:val="000000"/>
          <w:sz w:val="20"/>
          <w:szCs w:val="20"/>
        </w:rPr>
        <w:t>с.</w:t>
      </w:r>
    </w:p>
    <w:p w:rsidR="006263EA" w:rsidRDefault="006263EA" w:rsidP="004430CA">
      <w:pPr>
        <w:spacing w:after="0" w:line="360" w:lineRule="auto"/>
        <w:ind w:firstLine="709"/>
        <w:jc w:val="both"/>
        <w:rPr>
          <w:rFonts w:ascii="Times New Roman" w:hAnsi="Times New Roman"/>
          <w:color w:val="000000"/>
          <w:sz w:val="24"/>
          <w:szCs w:val="24"/>
        </w:rPr>
      </w:pPr>
    </w:p>
    <w:p w:rsidR="006263EA" w:rsidRDefault="006263EA" w:rsidP="004430CA">
      <w:pPr>
        <w:spacing w:after="0" w:line="360" w:lineRule="auto"/>
        <w:ind w:firstLine="709"/>
        <w:jc w:val="both"/>
        <w:rPr>
          <w:rFonts w:ascii="Times New Roman" w:hAnsi="Times New Roman"/>
          <w:color w:val="000000"/>
          <w:sz w:val="24"/>
          <w:szCs w:val="24"/>
        </w:rPr>
      </w:pPr>
      <w:r w:rsidRPr="003C2711">
        <w:rPr>
          <w:rFonts w:ascii="Times New Roman" w:hAnsi="Times New Roman"/>
          <w:color w:val="000000"/>
          <w:sz w:val="24"/>
          <w:szCs w:val="24"/>
        </w:rPr>
        <w:t>Организации, функционирующие в различных сферах</w:t>
      </w:r>
      <w:r>
        <w:rPr>
          <w:rFonts w:ascii="Times New Roman" w:hAnsi="Times New Roman"/>
          <w:color w:val="000000"/>
          <w:sz w:val="24"/>
          <w:szCs w:val="24"/>
        </w:rPr>
        <w:t>, не</w:t>
      </w:r>
      <w:r w:rsidRPr="003C2711">
        <w:rPr>
          <w:rFonts w:ascii="Times New Roman" w:hAnsi="Times New Roman"/>
          <w:color w:val="000000"/>
          <w:sz w:val="24"/>
          <w:szCs w:val="24"/>
        </w:rPr>
        <w:t>редко име</w:t>
      </w:r>
      <w:r>
        <w:rPr>
          <w:rFonts w:ascii="Times New Roman" w:hAnsi="Times New Roman"/>
          <w:color w:val="000000"/>
          <w:sz w:val="24"/>
          <w:szCs w:val="24"/>
        </w:rPr>
        <w:t>ют кредиторскую задолженность. Н</w:t>
      </w:r>
      <w:r w:rsidRPr="003C2711">
        <w:rPr>
          <w:rFonts w:ascii="Times New Roman" w:hAnsi="Times New Roman"/>
          <w:color w:val="000000"/>
          <w:sz w:val="24"/>
          <w:szCs w:val="24"/>
        </w:rPr>
        <w:t xml:space="preserve">а рисунке </w:t>
      </w:r>
      <w:r>
        <w:rPr>
          <w:rFonts w:ascii="Times New Roman" w:hAnsi="Times New Roman"/>
          <w:color w:val="000000"/>
          <w:sz w:val="24"/>
          <w:szCs w:val="24"/>
        </w:rPr>
        <w:t>41</w:t>
      </w:r>
      <w:r w:rsidRPr="003C2711">
        <w:rPr>
          <w:rFonts w:ascii="Times New Roman" w:hAnsi="Times New Roman"/>
          <w:color w:val="000000"/>
          <w:sz w:val="24"/>
          <w:szCs w:val="24"/>
        </w:rPr>
        <w:t xml:space="preserve"> представлена кредиторская задолженность субъектов хозяйствования муниципальных районов Брянской области</w:t>
      </w:r>
      <w:r>
        <w:rPr>
          <w:rFonts w:ascii="Times New Roman" w:hAnsi="Times New Roman"/>
          <w:color w:val="000000"/>
          <w:sz w:val="24"/>
          <w:szCs w:val="24"/>
        </w:rPr>
        <w:t xml:space="preserve">, соседствующих с </w:t>
      </w:r>
      <w:r w:rsidRPr="001703BD">
        <w:rPr>
          <w:rFonts w:ascii="Times New Roman" w:hAnsi="Times New Roman"/>
          <w:sz w:val="24"/>
          <w:szCs w:val="24"/>
        </w:rPr>
        <w:t>муниципальным образованием Мглинский район</w:t>
      </w:r>
      <w:r w:rsidRPr="001703BD">
        <w:rPr>
          <w:rFonts w:ascii="Times New Roman" w:hAnsi="Times New Roman"/>
          <w:color w:val="000000"/>
          <w:sz w:val="24"/>
          <w:szCs w:val="24"/>
        </w:rPr>
        <w:t>.</w:t>
      </w:r>
      <w:r>
        <w:rPr>
          <w:rFonts w:ascii="Times New Roman" w:hAnsi="Times New Roman"/>
          <w:color w:val="000000"/>
          <w:sz w:val="24"/>
          <w:szCs w:val="24"/>
        </w:rPr>
        <w:t xml:space="preserve"> </w:t>
      </w:r>
    </w:p>
    <w:p w:rsidR="006263EA" w:rsidRPr="00277D52" w:rsidRDefault="006263EA" w:rsidP="004430CA">
      <w:pPr>
        <w:spacing w:after="0" w:line="360" w:lineRule="auto"/>
        <w:ind w:firstLine="709"/>
        <w:jc w:val="both"/>
        <w:rPr>
          <w:rFonts w:ascii="Times New Roman" w:hAnsi="Times New Roman"/>
          <w:color w:val="000000"/>
          <w:sz w:val="12"/>
          <w:szCs w:val="24"/>
        </w:rPr>
      </w:pPr>
    </w:p>
    <w:p w:rsidR="006263EA" w:rsidRPr="008855FF" w:rsidRDefault="006263EA" w:rsidP="00A954BB">
      <w:pPr>
        <w:spacing w:after="0" w:line="240" w:lineRule="auto"/>
        <w:jc w:val="center"/>
        <w:rPr>
          <w:rFonts w:ascii="Times New Roman" w:hAnsi="Times New Roman"/>
          <w:color w:val="000000"/>
          <w:sz w:val="24"/>
          <w:szCs w:val="24"/>
        </w:rPr>
      </w:pPr>
      <w:r w:rsidRPr="00C14AFD">
        <w:rPr>
          <w:noProof/>
          <w:color w:val="000000"/>
          <w:lang w:eastAsia="ru-RU"/>
        </w:rPr>
        <w:pict>
          <v:shape id="Диаграмма 36" o:spid="_x0000_i1067" type="#_x0000_t75" style="width:411.75pt;height:243.75pt;visibility:visible" o:gfxdata="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">
            <v:imagedata r:id="rId74" o:title="" croptop="-427f" cropbottom="-5825f" cropleft="-6589f" cropright="-1803f"/>
            <o:lock v:ext="edit" aspectratio="f"/>
          </v:shape>
        </w:pict>
      </w:r>
    </w:p>
    <w:p w:rsidR="006263EA" w:rsidRPr="004430CA" w:rsidRDefault="006263EA" w:rsidP="00A954BB">
      <w:pPr>
        <w:spacing w:after="0" w:line="240" w:lineRule="auto"/>
        <w:jc w:val="center"/>
        <w:rPr>
          <w:rFonts w:ascii="Times New Roman" w:hAnsi="Times New Roman"/>
          <w:b/>
          <w:color w:val="000000"/>
          <w:sz w:val="14"/>
          <w:szCs w:val="24"/>
        </w:rPr>
      </w:pPr>
    </w:p>
    <w:p w:rsidR="006263EA" w:rsidRPr="00A954BB" w:rsidRDefault="006263EA" w:rsidP="00A954BB">
      <w:pPr>
        <w:spacing w:after="0" w:line="240" w:lineRule="auto"/>
        <w:jc w:val="center"/>
        <w:rPr>
          <w:rFonts w:ascii="Times New Roman" w:hAnsi="Times New Roman"/>
          <w:b/>
          <w:color w:val="000000"/>
          <w:sz w:val="24"/>
          <w:szCs w:val="24"/>
        </w:rPr>
      </w:pPr>
      <w:r>
        <w:rPr>
          <w:rFonts w:ascii="Times New Roman" w:hAnsi="Times New Roman"/>
          <w:b/>
          <w:color w:val="000000"/>
          <w:sz w:val="24"/>
          <w:szCs w:val="24"/>
        </w:rPr>
        <w:t>Рисунок 41 – Динамика к</w:t>
      </w:r>
      <w:r w:rsidRPr="00A954BB">
        <w:rPr>
          <w:rFonts w:ascii="Times New Roman" w:hAnsi="Times New Roman"/>
          <w:b/>
          <w:color w:val="000000"/>
          <w:sz w:val="24"/>
          <w:szCs w:val="24"/>
        </w:rPr>
        <w:t>редиторск</w:t>
      </w:r>
      <w:r>
        <w:rPr>
          <w:rFonts w:ascii="Times New Roman" w:hAnsi="Times New Roman"/>
          <w:b/>
          <w:color w:val="000000"/>
          <w:sz w:val="24"/>
          <w:szCs w:val="24"/>
        </w:rPr>
        <w:t>ой</w:t>
      </w:r>
      <w:r w:rsidRPr="00A954BB">
        <w:rPr>
          <w:rFonts w:ascii="Times New Roman" w:hAnsi="Times New Roman"/>
          <w:b/>
          <w:color w:val="000000"/>
          <w:sz w:val="24"/>
          <w:szCs w:val="24"/>
        </w:rPr>
        <w:t xml:space="preserve"> задолженност</w:t>
      </w:r>
      <w:r>
        <w:rPr>
          <w:rFonts w:ascii="Times New Roman" w:hAnsi="Times New Roman"/>
          <w:b/>
          <w:color w:val="000000"/>
          <w:sz w:val="24"/>
          <w:szCs w:val="24"/>
        </w:rPr>
        <w:t>и</w:t>
      </w:r>
      <w:r w:rsidRPr="00A954BB">
        <w:rPr>
          <w:rFonts w:ascii="Times New Roman" w:hAnsi="Times New Roman"/>
          <w:b/>
          <w:color w:val="000000"/>
          <w:sz w:val="24"/>
          <w:szCs w:val="24"/>
        </w:rPr>
        <w:t xml:space="preserve"> организаций муниципальных районов Брянской области, тыс. руб.</w:t>
      </w:r>
      <w:r>
        <w:rPr>
          <w:rFonts w:ascii="Times New Roman" w:hAnsi="Times New Roman"/>
          <w:b/>
          <w:color w:val="000000"/>
          <w:sz w:val="24"/>
          <w:szCs w:val="24"/>
        </w:rPr>
        <w:t xml:space="preserve"> </w:t>
      </w:r>
    </w:p>
    <w:p w:rsidR="006263EA" w:rsidRPr="004430CA" w:rsidRDefault="006263EA" w:rsidP="004430CA">
      <w:pPr>
        <w:spacing w:after="0" w:line="240" w:lineRule="auto"/>
        <w:jc w:val="both"/>
        <w:rPr>
          <w:rFonts w:ascii="Times New Roman" w:hAnsi="Times New Roman"/>
          <w:color w:val="000000"/>
          <w:sz w:val="10"/>
          <w:szCs w:val="20"/>
        </w:rPr>
      </w:pPr>
    </w:p>
    <w:p w:rsidR="006263EA" w:rsidRPr="00A954BB" w:rsidRDefault="006263EA" w:rsidP="004430CA">
      <w:pPr>
        <w:spacing w:after="0" w:line="240" w:lineRule="auto"/>
        <w:jc w:val="both"/>
        <w:rPr>
          <w:rFonts w:ascii="Times New Roman" w:hAnsi="Times New Roman"/>
          <w:color w:val="000000"/>
          <w:sz w:val="20"/>
          <w:szCs w:val="20"/>
        </w:rPr>
      </w:pPr>
      <w:r w:rsidRPr="00A954BB">
        <w:rPr>
          <w:rFonts w:ascii="Times New Roman" w:hAnsi="Times New Roman"/>
          <w:color w:val="000000"/>
          <w:sz w:val="20"/>
          <w:szCs w:val="20"/>
        </w:rPr>
        <w:t>Источник: составлено на основе «Брянская область в цифрах. 2017»: Крат.стат.сб./ Брянскстат. - Брянск, 2017. – 152</w:t>
      </w:r>
      <w:r>
        <w:rPr>
          <w:rFonts w:ascii="Times New Roman" w:hAnsi="Times New Roman"/>
          <w:color w:val="000000"/>
          <w:sz w:val="20"/>
          <w:szCs w:val="20"/>
        </w:rPr>
        <w:t xml:space="preserve"> </w:t>
      </w:r>
      <w:r w:rsidRPr="00A954BB">
        <w:rPr>
          <w:rFonts w:ascii="Times New Roman" w:hAnsi="Times New Roman"/>
          <w:color w:val="000000"/>
          <w:sz w:val="20"/>
          <w:szCs w:val="20"/>
        </w:rPr>
        <w:t>с.</w:t>
      </w:r>
    </w:p>
    <w:p w:rsidR="006263EA" w:rsidRDefault="006263EA" w:rsidP="00277D52">
      <w:pPr>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Сравнивая кредиторскую задолженность по районам, следует отметить ее низкий уровень в муниципальном образовании Мглинской район (6578 тыс. руб. в 2014 г.). К примеру, в Суражском районе значение показателя в аналогичном периоде составило 144 025 тыс. руб. Согласно данным за 2014 г., наибольшая доля задолженности приходилась на платежи в бюджет (44%) и поставщикам и подрядчикам (22%), доля кредиторской задолженности во внебюджетные фонды составляла 16%, прочие виды задолженности – 18%.</w:t>
      </w:r>
    </w:p>
    <w:p w:rsidR="006263EA" w:rsidRDefault="006263EA" w:rsidP="00277D52">
      <w:pPr>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Интерес представляет динамика просроченной задолженности организаций </w:t>
      </w:r>
      <w:r w:rsidRPr="001703BD">
        <w:rPr>
          <w:rFonts w:ascii="Times New Roman" w:hAnsi="Times New Roman"/>
          <w:color w:val="000000"/>
          <w:sz w:val="24"/>
          <w:szCs w:val="24"/>
        </w:rPr>
        <w:t xml:space="preserve">действующих на территории </w:t>
      </w:r>
      <w:r w:rsidRPr="001703BD">
        <w:rPr>
          <w:rFonts w:ascii="Times New Roman" w:hAnsi="Times New Roman"/>
          <w:sz w:val="24"/>
          <w:szCs w:val="24"/>
        </w:rPr>
        <w:t>муниципального образования Мглинский район</w:t>
      </w:r>
      <w:r w:rsidRPr="001703BD">
        <w:rPr>
          <w:rFonts w:ascii="Times New Roman" w:hAnsi="Times New Roman"/>
          <w:color w:val="000000"/>
          <w:sz w:val="24"/>
          <w:szCs w:val="24"/>
        </w:rPr>
        <w:t xml:space="preserve"> (рисунок</w:t>
      </w:r>
      <w:r>
        <w:rPr>
          <w:rFonts w:ascii="Times New Roman" w:hAnsi="Times New Roman"/>
          <w:color w:val="000000"/>
          <w:sz w:val="24"/>
          <w:szCs w:val="24"/>
        </w:rPr>
        <w:t xml:space="preserve"> 42), где по данным линейного уравнения с долей вероятности в 81% можно утверждать, что кредиторская задолженность в районе будет возрастать на 7% ежегодно. </w:t>
      </w:r>
    </w:p>
    <w:p w:rsidR="006263EA" w:rsidRPr="00277D52" w:rsidRDefault="006263EA" w:rsidP="008177D3">
      <w:pPr>
        <w:spacing w:after="0" w:line="240" w:lineRule="auto"/>
        <w:ind w:firstLine="709"/>
        <w:jc w:val="both"/>
        <w:rPr>
          <w:rFonts w:ascii="Times New Roman" w:hAnsi="Times New Roman"/>
          <w:color w:val="000000"/>
          <w:szCs w:val="40"/>
        </w:rPr>
      </w:pPr>
    </w:p>
    <w:p w:rsidR="006263EA" w:rsidRPr="0002563C" w:rsidRDefault="006263EA" w:rsidP="005F7820">
      <w:pPr>
        <w:spacing w:after="0" w:line="240" w:lineRule="auto"/>
        <w:jc w:val="both"/>
        <w:rPr>
          <w:rFonts w:ascii="Times New Roman" w:hAnsi="Times New Roman"/>
          <w:bCs/>
          <w:color w:val="000000"/>
          <w:sz w:val="24"/>
          <w:szCs w:val="24"/>
        </w:rPr>
      </w:pPr>
      <w:r>
        <w:rPr>
          <w:noProof/>
          <w:lang w:eastAsia="ru-RU"/>
        </w:rPr>
        <w:pict>
          <v:shape id="Диаграмма 37" o:spid="_x0000_i1068" type="#_x0000_t75" style="width:468.75pt;height:299.25pt;visibility:visible" o:gfxdata="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">
            <v:imagedata r:id="rId75" o:title="" croptop="-1083f" cropbottom="-903f" cropleft="-1679f" cropright="-1190f"/>
            <o:lock v:ext="edit" aspectratio="f"/>
          </v:shape>
        </w:pict>
      </w:r>
    </w:p>
    <w:p w:rsidR="006263EA" w:rsidRPr="00020174" w:rsidRDefault="006263EA" w:rsidP="005F7820">
      <w:pPr>
        <w:spacing w:after="0" w:line="240" w:lineRule="auto"/>
        <w:jc w:val="center"/>
        <w:rPr>
          <w:rFonts w:ascii="Times New Roman" w:hAnsi="Times New Roman"/>
          <w:b/>
          <w:bCs/>
          <w:color w:val="000000"/>
          <w:sz w:val="12"/>
          <w:szCs w:val="12"/>
        </w:rPr>
      </w:pPr>
    </w:p>
    <w:p w:rsidR="006263EA" w:rsidRDefault="006263EA" w:rsidP="005F7820">
      <w:pPr>
        <w:spacing w:after="0" w:line="240" w:lineRule="auto"/>
        <w:jc w:val="center"/>
        <w:rPr>
          <w:rFonts w:ascii="Times New Roman" w:hAnsi="Times New Roman"/>
          <w:b/>
          <w:bCs/>
          <w:color w:val="000000"/>
          <w:sz w:val="24"/>
          <w:szCs w:val="24"/>
        </w:rPr>
      </w:pPr>
      <w:r w:rsidRPr="001703BD">
        <w:rPr>
          <w:rFonts w:ascii="Times New Roman" w:hAnsi="Times New Roman"/>
          <w:b/>
          <w:bCs/>
          <w:color w:val="000000"/>
          <w:sz w:val="24"/>
          <w:szCs w:val="24"/>
        </w:rPr>
        <w:t>Рисунок 4</w:t>
      </w:r>
      <w:r>
        <w:rPr>
          <w:rFonts w:ascii="Times New Roman" w:hAnsi="Times New Roman"/>
          <w:b/>
          <w:bCs/>
          <w:color w:val="000000"/>
          <w:sz w:val="24"/>
          <w:szCs w:val="24"/>
        </w:rPr>
        <w:t>2</w:t>
      </w:r>
      <w:r w:rsidRPr="001703BD">
        <w:rPr>
          <w:rFonts w:ascii="Times New Roman" w:hAnsi="Times New Roman"/>
          <w:b/>
          <w:bCs/>
          <w:color w:val="000000"/>
          <w:sz w:val="24"/>
          <w:szCs w:val="24"/>
        </w:rPr>
        <w:t xml:space="preserve"> – Кредиторская задолженность организаций </w:t>
      </w:r>
      <w:r w:rsidRPr="001703BD">
        <w:rPr>
          <w:rFonts w:ascii="Times New Roman" w:hAnsi="Times New Roman"/>
          <w:b/>
          <w:sz w:val="24"/>
          <w:szCs w:val="24"/>
        </w:rPr>
        <w:t>муниципального образования Мглинский район</w:t>
      </w:r>
      <w:r w:rsidRPr="001703BD">
        <w:rPr>
          <w:rFonts w:ascii="Times New Roman" w:hAnsi="Times New Roman"/>
          <w:b/>
          <w:bCs/>
          <w:color w:val="000000"/>
          <w:sz w:val="24"/>
          <w:szCs w:val="24"/>
        </w:rPr>
        <w:t xml:space="preserve"> Брянской области, тыс. руб.</w:t>
      </w:r>
    </w:p>
    <w:p w:rsidR="006263EA" w:rsidRPr="00020174" w:rsidRDefault="006263EA" w:rsidP="00DD3EC9">
      <w:pPr>
        <w:spacing w:after="0" w:line="240" w:lineRule="auto"/>
        <w:jc w:val="center"/>
        <w:rPr>
          <w:rFonts w:ascii="Times New Roman" w:hAnsi="Times New Roman"/>
          <w:b/>
          <w:bCs/>
          <w:color w:val="000000"/>
          <w:sz w:val="10"/>
          <w:szCs w:val="10"/>
        </w:rPr>
      </w:pPr>
    </w:p>
    <w:p w:rsidR="006263EA" w:rsidRDefault="006263EA" w:rsidP="00DD3EC9">
      <w:pPr>
        <w:pStyle w:val="FootnoteText"/>
        <w:jc w:val="both"/>
        <w:rPr>
          <w:rFonts w:ascii="Times New Roman" w:hAnsi="Times New Roman"/>
        </w:rPr>
      </w:pPr>
      <w:r>
        <w:rPr>
          <w:rFonts w:ascii="Times New Roman" w:hAnsi="Times New Roman"/>
        </w:rPr>
        <w:t xml:space="preserve">Источник: </w:t>
      </w:r>
      <w:r w:rsidRPr="00867A27">
        <w:rPr>
          <w:rFonts w:ascii="Times New Roman" w:hAnsi="Times New Roman"/>
        </w:rPr>
        <w:t>Городские округа и муниципальные районы Брянской области. 2017: Стат.сб./Брянскстат.-Брянск, 2017.-248 с.</w:t>
      </w:r>
    </w:p>
    <w:p w:rsidR="006263EA" w:rsidRPr="00DD3EC9" w:rsidRDefault="006263EA" w:rsidP="00DD3EC9">
      <w:pPr>
        <w:pStyle w:val="FootnoteText"/>
        <w:jc w:val="both"/>
        <w:rPr>
          <w:rFonts w:ascii="Times New Roman" w:hAnsi="Times New Roman"/>
          <w:sz w:val="24"/>
        </w:rPr>
      </w:pPr>
    </w:p>
    <w:p w:rsidR="006263EA" w:rsidRDefault="006263EA" w:rsidP="004430CA">
      <w:pPr>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Одновременно с ростом кредиторской задолженности будет наблюдаться </w:t>
      </w:r>
      <w:r w:rsidRPr="001703BD">
        <w:rPr>
          <w:rFonts w:ascii="Times New Roman" w:hAnsi="Times New Roman"/>
          <w:color w:val="000000"/>
          <w:sz w:val="24"/>
          <w:szCs w:val="24"/>
        </w:rPr>
        <w:t xml:space="preserve">увеличение просроченной задолженности по ней. В </w:t>
      </w:r>
      <w:r w:rsidRPr="001703BD">
        <w:rPr>
          <w:rFonts w:ascii="Times New Roman" w:hAnsi="Times New Roman"/>
          <w:sz w:val="24"/>
          <w:szCs w:val="24"/>
        </w:rPr>
        <w:t>муниципальном образовании Мглинский район</w:t>
      </w:r>
      <w:r w:rsidRPr="001703BD">
        <w:rPr>
          <w:rFonts w:ascii="Times New Roman" w:hAnsi="Times New Roman"/>
          <w:color w:val="000000"/>
          <w:sz w:val="24"/>
          <w:szCs w:val="24"/>
        </w:rPr>
        <w:t xml:space="preserve"> следует усилить работу в отношении ликвидации кредиторской</w:t>
      </w:r>
      <w:r>
        <w:rPr>
          <w:rFonts w:ascii="Times New Roman" w:hAnsi="Times New Roman"/>
          <w:color w:val="000000"/>
          <w:sz w:val="24"/>
          <w:szCs w:val="24"/>
        </w:rPr>
        <w:t xml:space="preserve"> задолженности.</w:t>
      </w:r>
    </w:p>
    <w:p w:rsidR="006263EA" w:rsidRDefault="006263EA" w:rsidP="004430CA">
      <w:pPr>
        <w:spacing w:after="0" w:line="360" w:lineRule="auto"/>
        <w:ind w:firstLine="709"/>
        <w:jc w:val="both"/>
        <w:rPr>
          <w:rFonts w:ascii="Times New Roman CYR" w:hAnsi="Times New Roman CYR" w:cs="Times New Roman CYR"/>
          <w:color w:val="000000"/>
          <w:sz w:val="24"/>
          <w:szCs w:val="24"/>
        </w:rPr>
      </w:pPr>
      <w:r w:rsidRPr="00B164BB">
        <w:rPr>
          <w:rFonts w:ascii="Times New Roman CYR" w:hAnsi="Times New Roman CYR" w:cs="Times New Roman CYR"/>
          <w:color w:val="000000"/>
          <w:sz w:val="24"/>
          <w:szCs w:val="24"/>
        </w:rPr>
        <w:t>В рейтинге регионов по динамике развития малого бизнеса Брянская область занимает относительно низкое 60 место</w:t>
      </w:r>
      <w:r w:rsidRPr="00B164BB">
        <w:rPr>
          <w:rStyle w:val="FootnoteReference"/>
          <w:rFonts w:ascii="Times New Roman CYR" w:hAnsi="Times New Roman CYR" w:cs="Times New Roman CYR"/>
          <w:color w:val="000000"/>
          <w:sz w:val="24"/>
          <w:szCs w:val="24"/>
        </w:rPr>
        <w:footnoteReference w:id="4"/>
      </w:r>
      <w:r w:rsidRPr="00B164BB">
        <w:rPr>
          <w:rFonts w:ascii="Times New Roman CYR" w:hAnsi="Times New Roman CYR" w:cs="Times New Roman CYR"/>
          <w:color w:val="000000"/>
          <w:sz w:val="24"/>
          <w:szCs w:val="24"/>
        </w:rPr>
        <w:t xml:space="preserve">. По результатам Национального рейтинга состояния инвестиционного климата в регионах России по данным Агентства стратегических инициатив Брянская область в 2015 г. заняла 35-е место. Интерес представляет соотношение субъектов малого предпринимательства в Мглинском и соседствующих с ним районах </w:t>
      </w:r>
      <w:r w:rsidRPr="008855FF">
        <w:rPr>
          <w:rFonts w:ascii="Times New Roman CYR" w:hAnsi="Times New Roman CYR" w:cs="Times New Roman CYR"/>
          <w:color w:val="000000"/>
          <w:sz w:val="24"/>
          <w:szCs w:val="24"/>
        </w:rPr>
        <w:t>Брянской области (рисунок 4</w:t>
      </w:r>
      <w:r>
        <w:rPr>
          <w:rFonts w:ascii="Times New Roman CYR" w:hAnsi="Times New Roman CYR" w:cs="Times New Roman CYR"/>
          <w:color w:val="000000"/>
          <w:sz w:val="24"/>
          <w:szCs w:val="24"/>
        </w:rPr>
        <w:t>3</w:t>
      </w:r>
      <w:r w:rsidRPr="008855FF">
        <w:rPr>
          <w:rFonts w:ascii="Times New Roman CYR" w:hAnsi="Times New Roman CYR" w:cs="Times New Roman CYR"/>
          <w:color w:val="000000"/>
          <w:sz w:val="24"/>
          <w:szCs w:val="24"/>
        </w:rPr>
        <w:t xml:space="preserve">). </w:t>
      </w:r>
    </w:p>
    <w:p w:rsidR="006263EA" w:rsidRPr="006A0D25" w:rsidRDefault="006263EA" w:rsidP="004747B3">
      <w:pPr>
        <w:spacing w:after="0" w:line="240" w:lineRule="auto"/>
        <w:jc w:val="center"/>
        <w:rPr>
          <w:rFonts w:ascii="Times New Roman" w:hAnsi="Times New Roman"/>
          <w:color w:val="000000"/>
          <w:sz w:val="10"/>
          <w:szCs w:val="10"/>
          <w:lang w:eastAsia="ru-RU"/>
        </w:rPr>
      </w:pPr>
      <w:r w:rsidRPr="00C14AFD">
        <w:rPr>
          <w:rFonts w:ascii="Times New Roman" w:hAnsi="Times New Roman"/>
          <w:noProof/>
          <w:color w:val="000000"/>
          <w:sz w:val="24"/>
          <w:szCs w:val="24"/>
          <w:lang w:eastAsia="ru-RU"/>
        </w:rPr>
        <w:pict>
          <v:shape id="Диаграмма 148" o:spid="_x0000_i1069" type="#_x0000_t75" style="width:464.25pt;height:243.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">
            <v:imagedata r:id="rId76" o:title="" cropbottom="-162f" cropright="-7f"/>
            <o:lock v:ext="edit" aspectratio="f"/>
          </v:shape>
        </w:pict>
      </w:r>
    </w:p>
    <w:p w:rsidR="006263EA" w:rsidRDefault="006263EA" w:rsidP="00B7385E">
      <w:pPr>
        <w:pStyle w:val="ListParagraph"/>
        <w:spacing w:after="0" w:line="240" w:lineRule="auto"/>
        <w:ind w:left="0"/>
        <w:contextualSpacing w:val="0"/>
        <w:jc w:val="center"/>
        <w:rPr>
          <w:rFonts w:ascii="Times New Roman" w:hAnsi="Times New Roman"/>
          <w:b/>
          <w:bCs/>
          <w:color w:val="000000"/>
          <w:sz w:val="24"/>
          <w:szCs w:val="24"/>
        </w:rPr>
      </w:pPr>
      <w:r w:rsidRPr="008855FF">
        <w:rPr>
          <w:rFonts w:ascii="Times New Roman" w:hAnsi="Times New Roman"/>
          <w:b/>
          <w:color w:val="000000"/>
          <w:sz w:val="24"/>
          <w:szCs w:val="24"/>
        </w:rPr>
        <w:t>Рисунок 4</w:t>
      </w:r>
      <w:r>
        <w:rPr>
          <w:rFonts w:ascii="Times New Roman" w:hAnsi="Times New Roman"/>
          <w:b/>
          <w:color w:val="000000"/>
          <w:sz w:val="24"/>
          <w:szCs w:val="24"/>
        </w:rPr>
        <w:t>3</w:t>
      </w:r>
      <w:r w:rsidRPr="008855FF">
        <w:rPr>
          <w:rFonts w:ascii="Times New Roman" w:hAnsi="Times New Roman"/>
          <w:b/>
          <w:color w:val="000000"/>
          <w:sz w:val="24"/>
          <w:szCs w:val="24"/>
        </w:rPr>
        <w:t xml:space="preserve"> - </w:t>
      </w:r>
      <w:r w:rsidRPr="008855FF">
        <w:rPr>
          <w:rFonts w:ascii="Times New Roman" w:hAnsi="Times New Roman"/>
          <w:b/>
          <w:bCs/>
          <w:color w:val="000000"/>
          <w:sz w:val="24"/>
          <w:szCs w:val="24"/>
        </w:rPr>
        <w:t>Число субъектов малого и среднего предприни</w:t>
      </w:r>
      <w:r>
        <w:rPr>
          <w:rFonts w:ascii="Times New Roman" w:hAnsi="Times New Roman"/>
          <w:b/>
          <w:bCs/>
          <w:color w:val="000000"/>
          <w:sz w:val="24"/>
          <w:szCs w:val="24"/>
        </w:rPr>
        <w:t xml:space="preserve">мательства в расчете на </w:t>
      </w:r>
    </w:p>
    <w:p w:rsidR="006263EA" w:rsidRPr="008855FF" w:rsidRDefault="006263EA" w:rsidP="00B7385E">
      <w:pPr>
        <w:pStyle w:val="ListParagraph"/>
        <w:spacing w:after="0" w:line="240" w:lineRule="auto"/>
        <w:ind w:left="0"/>
        <w:contextualSpacing w:val="0"/>
        <w:jc w:val="center"/>
        <w:rPr>
          <w:rFonts w:ascii="Times New Roman" w:hAnsi="Times New Roman"/>
          <w:b/>
          <w:bCs/>
          <w:color w:val="000000"/>
          <w:sz w:val="24"/>
          <w:szCs w:val="24"/>
        </w:rPr>
      </w:pPr>
      <w:r>
        <w:rPr>
          <w:rFonts w:ascii="Times New Roman" w:hAnsi="Times New Roman"/>
          <w:b/>
          <w:bCs/>
          <w:color w:val="000000"/>
          <w:sz w:val="24"/>
          <w:szCs w:val="24"/>
        </w:rPr>
        <w:t>10 тыс.</w:t>
      </w:r>
      <w:r w:rsidRPr="008855FF">
        <w:rPr>
          <w:rFonts w:ascii="Times New Roman" w:hAnsi="Times New Roman"/>
          <w:b/>
          <w:bCs/>
          <w:color w:val="000000"/>
          <w:sz w:val="24"/>
          <w:szCs w:val="24"/>
        </w:rPr>
        <w:t xml:space="preserve"> человек в муниципальных районах Брянской области</w:t>
      </w:r>
    </w:p>
    <w:p w:rsidR="006263EA" w:rsidRPr="00DD3EC9" w:rsidRDefault="006263EA" w:rsidP="00DD3EC9">
      <w:pPr>
        <w:pStyle w:val="ListParagraph"/>
        <w:spacing w:after="0" w:line="240" w:lineRule="auto"/>
        <w:ind w:left="0"/>
        <w:contextualSpacing w:val="0"/>
        <w:rPr>
          <w:rFonts w:ascii="Times New Roman" w:hAnsi="Times New Roman"/>
          <w:color w:val="000000"/>
          <w:sz w:val="10"/>
          <w:szCs w:val="24"/>
        </w:rPr>
      </w:pPr>
    </w:p>
    <w:p w:rsidR="006263EA" w:rsidRPr="001703BD" w:rsidRDefault="006263EA" w:rsidP="00DD3EC9">
      <w:pPr>
        <w:pStyle w:val="ListParagraph"/>
        <w:spacing w:after="0" w:line="240" w:lineRule="auto"/>
        <w:ind w:left="0"/>
        <w:jc w:val="both"/>
        <w:rPr>
          <w:rFonts w:ascii="Times New Roman" w:hAnsi="Times New Roman"/>
          <w:color w:val="000000"/>
          <w:sz w:val="20"/>
          <w:szCs w:val="20"/>
        </w:rPr>
      </w:pPr>
      <w:r w:rsidRPr="00C34285">
        <w:rPr>
          <w:rFonts w:ascii="Times New Roman" w:hAnsi="Times New Roman"/>
          <w:color w:val="000000"/>
          <w:sz w:val="20"/>
          <w:szCs w:val="20"/>
        </w:rPr>
        <w:t xml:space="preserve">Источник: составлено на основе Региональной базы статистических данных муниципальных образований, </w:t>
      </w:r>
      <w:hyperlink r:id="rId77" w:history="1">
        <w:r w:rsidRPr="001703BD">
          <w:rPr>
            <w:rStyle w:val="Hyperlink"/>
            <w:rFonts w:ascii="Times New Roman" w:hAnsi="Times New Roman"/>
            <w:color w:val="000000"/>
            <w:sz w:val="20"/>
            <w:szCs w:val="20"/>
            <w:u w:val="none"/>
          </w:rPr>
          <w:t>http://www.gks.ru/dbscripts/munst/munst15/DBInet.cgi</w:t>
        </w:r>
      </w:hyperlink>
      <w:r w:rsidRPr="001703BD">
        <w:rPr>
          <w:rFonts w:ascii="Times New Roman" w:hAnsi="Times New Roman"/>
          <w:color w:val="000000"/>
          <w:sz w:val="20"/>
          <w:szCs w:val="20"/>
        </w:rPr>
        <w:t xml:space="preserve">   </w:t>
      </w:r>
    </w:p>
    <w:p w:rsidR="006263EA" w:rsidRPr="00DD3EC9" w:rsidRDefault="006263EA" w:rsidP="00DD3EC9">
      <w:pPr>
        <w:pStyle w:val="ListParagraph"/>
        <w:spacing w:after="0" w:line="240" w:lineRule="auto"/>
        <w:ind w:left="0" w:firstLine="709"/>
        <w:jc w:val="both"/>
        <w:rPr>
          <w:rFonts w:ascii="Times New Roman" w:hAnsi="Times New Roman"/>
          <w:color w:val="000000"/>
          <w:sz w:val="24"/>
          <w:szCs w:val="20"/>
        </w:rPr>
      </w:pPr>
    </w:p>
    <w:p w:rsidR="006263EA" w:rsidRDefault="006263EA" w:rsidP="00C41D57">
      <w:pPr>
        <w:pStyle w:val="ListParagraph"/>
        <w:spacing w:after="0" w:line="360" w:lineRule="auto"/>
        <w:ind w:left="0" w:firstLine="709"/>
        <w:jc w:val="both"/>
        <w:rPr>
          <w:rFonts w:ascii="Times New Roman" w:hAnsi="Times New Roman"/>
          <w:color w:val="000000"/>
          <w:sz w:val="24"/>
          <w:szCs w:val="24"/>
        </w:rPr>
      </w:pPr>
      <w:r w:rsidRPr="001703BD">
        <w:rPr>
          <w:rFonts w:ascii="Times New Roman" w:hAnsi="Times New Roman"/>
          <w:color w:val="000000"/>
          <w:sz w:val="24"/>
          <w:szCs w:val="24"/>
        </w:rPr>
        <w:t>В Мглинском районе сократилось число субъектов малого и среднего</w:t>
      </w:r>
      <w:r w:rsidRPr="00503C01">
        <w:rPr>
          <w:rFonts w:ascii="Times New Roman" w:hAnsi="Times New Roman"/>
          <w:color w:val="000000"/>
          <w:sz w:val="24"/>
          <w:szCs w:val="24"/>
        </w:rPr>
        <w:t xml:space="preserve"> предпринимательства</w:t>
      </w:r>
      <w:r>
        <w:rPr>
          <w:rFonts w:ascii="Times New Roman" w:hAnsi="Times New Roman"/>
          <w:color w:val="000000"/>
          <w:sz w:val="24"/>
          <w:szCs w:val="24"/>
        </w:rPr>
        <w:t xml:space="preserve">, </w:t>
      </w:r>
      <w:r w:rsidRPr="00503C01">
        <w:rPr>
          <w:rFonts w:ascii="Times New Roman" w:hAnsi="Times New Roman"/>
          <w:color w:val="000000"/>
          <w:sz w:val="24"/>
          <w:szCs w:val="24"/>
        </w:rPr>
        <w:t xml:space="preserve">в 2016 г. </w:t>
      </w:r>
      <w:r>
        <w:rPr>
          <w:rFonts w:ascii="Times New Roman" w:hAnsi="Times New Roman"/>
          <w:color w:val="000000"/>
          <w:sz w:val="24"/>
          <w:szCs w:val="24"/>
        </w:rPr>
        <w:t>по</w:t>
      </w:r>
      <w:r w:rsidRPr="00503C01">
        <w:rPr>
          <w:rFonts w:ascii="Times New Roman" w:hAnsi="Times New Roman"/>
          <w:color w:val="000000"/>
          <w:sz w:val="24"/>
          <w:szCs w:val="24"/>
        </w:rPr>
        <w:t xml:space="preserve"> сравнени</w:t>
      </w:r>
      <w:r>
        <w:rPr>
          <w:rFonts w:ascii="Times New Roman" w:hAnsi="Times New Roman"/>
          <w:color w:val="000000"/>
          <w:sz w:val="24"/>
          <w:szCs w:val="24"/>
        </w:rPr>
        <w:t>ю с 2010 г.</w:t>
      </w:r>
      <w:r w:rsidRPr="00503C01">
        <w:rPr>
          <w:rFonts w:ascii="Times New Roman" w:hAnsi="Times New Roman"/>
          <w:color w:val="000000"/>
          <w:sz w:val="24"/>
          <w:szCs w:val="24"/>
        </w:rPr>
        <w:t xml:space="preserve"> на 25%, в то время как соседние Клетнянский, Почепский и Суражский районы сократили их соответственно на 26%, 34% и 31%. Основными видами деятельности в ближайших к Мглинскому район</w:t>
      </w:r>
      <w:r>
        <w:rPr>
          <w:rFonts w:ascii="Times New Roman" w:hAnsi="Times New Roman"/>
          <w:color w:val="000000"/>
          <w:sz w:val="24"/>
          <w:szCs w:val="24"/>
        </w:rPr>
        <w:t>ах</w:t>
      </w:r>
      <w:r w:rsidRPr="00503C01">
        <w:rPr>
          <w:rFonts w:ascii="Times New Roman" w:hAnsi="Times New Roman"/>
          <w:color w:val="000000"/>
          <w:sz w:val="24"/>
          <w:szCs w:val="24"/>
        </w:rPr>
        <w:t xml:space="preserve"> является деятельность, связанная с оптовой и розничной торговлей, ремонтом автотранспортных средств, бытовых изделий и предметов личного пользования.</w:t>
      </w:r>
      <w:r>
        <w:rPr>
          <w:rFonts w:ascii="Times New Roman" w:hAnsi="Times New Roman"/>
          <w:color w:val="000000"/>
          <w:sz w:val="24"/>
          <w:szCs w:val="24"/>
        </w:rPr>
        <w:t xml:space="preserve"> </w:t>
      </w:r>
    </w:p>
    <w:p w:rsidR="006263EA" w:rsidRPr="001D1ADE" w:rsidRDefault="006263EA" w:rsidP="00EA0BD1">
      <w:pPr>
        <w:pStyle w:val="ListParagraph"/>
        <w:spacing w:after="0" w:line="360" w:lineRule="auto"/>
        <w:ind w:left="0" w:firstLine="709"/>
        <w:contextualSpacing w:val="0"/>
        <w:jc w:val="both"/>
        <w:rPr>
          <w:rFonts w:ascii="Times New Roman CYR" w:hAnsi="Times New Roman CYR" w:cs="Times New Roman CYR"/>
          <w:color w:val="000000"/>
          <w:sz w:val="24"/>
          <w:szCs w:val="24"/>
        </w:rPr>
      </w:pPr>
      <w:r w:rsidRPr="00EC3A4F">
        <w:rPr>
          <w:rFonts w:ascii="Times New Roman" w:hAnsi="Times New Roman"/>
          <w:color w:val="000000"/>
          <w:sz w:val="24"/>
          <w:szCs w:val="24"/>
        </w:rPr>
        <w:t xml:space="preserve">В </w:t>
      </w:r>
      <w:r w:rsidRPr="00EC3A4F">
        <w:rPr>
          <w:rFonts w:ascii="Times New Roman" w:hAnsi="Times New Roman"/>
          <w:sz w:val="24"/>
          <w:szCs w:val="24"/>
        </w:rPr>
        <w:t>муниципальном образовании Мглинский район</w:t>
      </w:r>
      <w:r w:rsidRPr="00EC3A4F">
        <w:rPr>
          <w:rFonts w:ascii="Times New Roman" w:hAnsi="Times New Roman"/>
          <w:color w:val="000000"/>
          <w:sz w:val="24"/>
          <w:szCs w:val="24"/>
        </w:rPr>
        <w:t xml:space="preserve"> достаточно устойчива структура</w:t>
      </w:r>
      <w:r>
        <w:rPr>
          <w:rFonts w:ascii="Times New Roman" w:hAnsi="Times New Roman"/>
          <w:color w:val="000000"/>
          <w:sz w:val="24"/>
          <w:szCs w:val="24"/>
        </w:rPr>
        <w:t xml:space="preserve"> видов экономической деятельности (рисунок 44), рост которой за 5 лет характерен в таких видах как обрабатывающие производства, гостиничный и ресторанный бизнес; в остальных видах наметилась тенденция снижения. </w:t>
      </w:r>
    </w:p>
    <w:p w:rsidR="006263EA" w:rsidRDefault="006263EA" w:rsidP="00277D52">
      <w:pPr>
        <w:spacing w:after="0" w:line="240" w:lineRule="auto"/>
        <w:jc w:val="center"/>
        <w:rPr>
          <w:rFonts w:ascii="Times New Roman" w:hAnsi="Times New Roman"/>
          <w:color w:val="000000"/>
          <w:sz w:val="24"/>
          <w:szCs w:val="24"/>
        </w:rPr>
      </w:pPr>
      <w:r w:rsidRPr="00C14AFD">
        <w:rPr>
          <w:rFonts w:ascii="Times New Roman" w:hAnsi="Times New Roman"/>
          <w:noProof/>
          <w:lang w:eastAsia="ru-RU"/>
        </w:rPr>
        <w:pict>
          <v:shape id="Диаграмма 41" o:spid="_x0000_i1070" type="#_x0000_t75" style="width:482.25pt;height:330.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">
            <v:imagedata r:id="rId78" o:title="" cropbottom="-50f"/>
            <o:lock v:ext="edit" aspectratio="f"/>
          </v:shape>
        </w:pict>
      </w:r>
    </w:p>
    <w:p w:rsidR="006263EA" w:rsidRPr="00C41D57" w:rsidRDefault="006263EA" w:rsidP="00DD3EC9">
      <w:pPr>
        <w:spacing w:after="0" w:line="240" w:lineRule="auto"/>
        <w:jc w:val="center"/>
        <w:rPr>
          <w:rFonts w:ascii="Times New Roman" w:hAnsi="Times New Roman"/>
          <w:b/>
          <w:color w:val="000000"/>
          <w:sz w:val="16"/>
          <w:szCs w:val="16"/>
        </w:rPr>
      </w:pPr>
    </w:p>
    <w:p w:rsidR="006263EA" w:rsidRDefault="006263EA" w:rsidP="0002563C">
      <w:pPr>
        <w:spacing w:after="0" w:line="240" w:lineRule="auto"/>
        <w:jc w:val="center"/>
        <w:rPr>
          <w:rFonts w:ascii="Times New Roman" w:hAnsi="Times New Roman"/>
          <w:color w:val="000000"/>
          <w:sz w:val="24"/>
          <w:szCs w:val="24"/>
        </w:rPr>
      </w:pPr>
      <w:r w:rsidRPr="00EC3A4F">
        <w:rPr>
          <w:rFonts w:ascii="Times New Roman" w:hAnsi="Times New Roman"/>
          <w:b/>
          <w:color w:val="000000"/>
          <w:sz w:val="24"/>
          <w:szCs w:val="24"/>
        </w:rPr>
        <w:t>Рисунок 4</w:t>
      </w:r>
      <w:r>
        <w:rPr>
          <w:rFonts w:ascii="Times New Roman" w:hAnsi="Times New Roman"/>
          <w:b/>
          <w:color w:val="000000"/>
          <w:sz w:val="24"/>
          <w:szCs w:val="24"/>
        </w:rPr>
        <w:t>4</w:t>
      </w:r>
      <w:r w:rsidRPr="00EC3A4F">
        <w:rPr>
          <w:rFonts w:ascii="Times New Roman" w:hAnsi="Times New Roman"/>
          <w:b/>
          <w:color w:val="000000"/>
          <w:sz w:val="24"/>
          <w:szCs w:val="24"/>
        </w:rPr>
        <w:t xml:space="preserve"> – Распределение предприятий и организаций </w:t>
      </w:r>
      <w:r w:rsidRPr="00EC3A4F">
        <w:rPr>
          <w:rFonts w:ascii="Times New Roman" w:hAnsi="Times New Roman"/>
          <w:b/>
          <w:sz w:val="24"/>
          <w:szCs w:val="24"/>
        </w:rPr>
        <w:t>муниципального образования Мглинский район</w:t>
      </w:r>
      <w:r w:rsidRPr="00EC3A4F">
        <w:rPr>
          <w:rFonts w:ascii="Times New Roman" w:hAnsi="Times New Roman"/>
          <w:b/>
          <w:color w:val="000000"/>
          <w:sz w:val="24"/>
          <w:szCs w:val="24"/>
        </w:rPr>
        <w:t xml:space="preserve"> Брянской области по видам экономической</w:t>
      </w:r>
      <w:r w:rsidRPr="00503C01">
        <w:rPr>
          <w:rFonts w:ascii="Times New Roman" w:hAnsi="Times New Roman"/>
          <w:b/>
          <w:color w:val="000000"/>
          <w:sz w:val="24"/>
          <w:szCs w:val="24"/>
        </w:rPr>
        <w:t xml:space="preserve"> деятельности на 1 января 2013</w:t>
      </w:r>
      <w:r>
        <w:rPr>
          <w:rFonts w:ascii="Times New Roman" w:hAnsi="Times New Roman"/>
          <w:b/>
          <w:color w:val="000000"/>
          <w:sz w:val="24"/>
          <w:szCs w:val="24"/>
        </w:rPr>
        <w:t xml:space="preserve"> г.</w:t>
      </w:r>
      <w:r w:rsidRPr="00503C01">
        <w:rPr>
          <w:rFonts w:ascii="Times New Roman" w:hAnsi="Times New Roman"/>
          <w:b/>
          <w:color w:val="000000"/>
          <w:sz w:val="24"/>
          <w:szCs w:val="24"/>
        </w:rPr>
        <w:t xml:space="preserve"> и 2017 г</w:t>
      </w:r>
      <w:r>
        <w:rPr>
          <w:rFonts w:ascii="Times New Roman" w:hAnsi="Times New Roman"/>
          <w:b/>
          <w:color w:val="000000"/>
          <w:sz w:val="24"/>
          <w:szCs w:val="24"/>
        </w:rPr>
        <w:t>.</w:t>
      </w:r>
    </w:p>
    <w:p w:rsidR="006263EA" w:rsidRPr="00DD3EC9" w:rsidRDefault="006263EA" w:rsidP="0002563C">
      <w:pPr>
        <w:spacing w:after="0" w:line="240" w:lineRule="auto"/>
        <w:jc w:val="center"/>
        <w:rPr>
          <w:rFonts w:ascii="Times New Roman" w:hAnsi="Times New Roman"/>
          <w:b/>
          <w:color w:val="000000"/>
          <w:sz w:val="10"/>
          <w:szCs w:val="24"/>
        </w:rPr>
      </w:pPr>
    </w:p>
    <w:p w:rsidR="006263EA" w:rsidRDefault="006263EA" w:rsidP="00DD3EC9">
      <w:pPr>
        <w:pStyle w:val="ListParagraph"/>
        <w:spacing w:after="0" w:line="240" w:lineRule="auto"/>
        <w:ind w:left="0"/>
        <w:contextualSpacing w:val="0"/>
        <w:jc w:val="both"/>
        <w:rPr>
          <w:rFonts w:ascii="Times New Roman" w:hAnsi="Times New Roman"/>
        </w:rPr>
      </w:pPr>
      <w:r>
        <w:rPr>
          <w:rFonts w:ascii="Times New Roman" w:hAnsi="Times New Roman"/>
        </w:rPr>
        <w:t xml:space="preserve">Источник: </w:t>
      </w:r>
      <w:r w:rsidRPr="00867A27">
        <w:rPr>
          <w:rFonts w:ascii="Times New Roman" w:hAnsi="Times New Roman"/>
        </w:rPr>
        <w:t>Городские округа и муниципальные районы Брянской области. 2017: Стат.сб./</w:t>
      </w:r>
      <w:r>
        <w:rPr>
          <w:rFonts w:ascii="Times New Roman" w:hAnsi="Times New Roman"/>
        </w:rPr>
        <w:t>Брянскстат.-Брянск, 2017.-248 с.</w:t>
      </w:r>
    </w:p>
    <w:p w:rsidR="006263EA" w:rsidRDefault="006263EA" w:rsidP="00DD3EC9">
      <w:pPr>
        <w:pStyle w:val="ListParagraph"/>
        <w:spacing w:after="0" w:line="240" w:lineRule="auto"/>
        <w:ind w:left="0"/>
        <w:contextualSpacing w:val="0"/>
        <w:jc w:val="both"/>
        <w:rPr>
          <w:rFonts w:ascii="Times New Roman" w:hAnsi="Times New Roman"/>
        </w:rPr>
      </w:pPr>
    </w:p>
    <w:p w:rsidR="006263EA" w:rsidRDefault="006263EA" w:rsidP="00EA0BD1">
      <w:pPr>
        <w:pStyle w:val="ListParagraph"/>
        <w:spacing w:after="0" w:line="360" w:lineRule="auto"/>
        <w:ind w:left="0" w:firstLine="709"/>
        <w:contextualSpacing w:val="0"/>
        <w:jc w:val="both"/>
        <w:rPr>
          <w:rFonts w:ascii="Times New Roman CYR" w:hAnsi="Times New Roman CYR" w:cs="Times New Roman CYR"/>
          <w:color w:val="000000"/>
          <w:sz w:val="24"/>
          <w:szCs w:val="24"/>
        </w:rPr>
      </w:pPr>
      <w:r w:rsidRPr="00EC3A4F">
        <w:rPr>
          <w:rFonts w:ascii="Times New Roman" w:hAnsi="Times New Roman"/>
          <w:color w:val="000000"/>
          <w:sz w:val="24"/>
          <w:szCs w:val="24"/>
        </w:rPr>
        <w:t xml:space="preserve">По состоянию на 1 января 2017 г. в </w:t>
      </w:r>
      <w:r w:rsidRPr="00EC3A4F">
        <w:rPr>
          <w:rFonts w:ascii="Times New Roman" w:hAnsi="Times New Roman"/>
          <w:sz w:val="24"/>
          <w:szCs w:val="24"/>
        </w:rPr>
        <w:t>муниципальном образовании Мглинский район</w:t>
      </w:r>
      <w:r>
        <w:rPr>
          <w:rFonts w:ascii="Times New Roman" w:hAnsi="Times New Roman"/>
          <w:color w:val="000000"/>
          <w:sz w:val="24"/>
          <w:szCs w:val="24"/>
        </w:rPr>
        <w:t xml:space="preserve"> наибольшее количество организаций функционирует в сфере образования и государственного управления, соответственно 36 и 38 организаций. Меньше всего предприятий и организаций, производящих и оказывающих услуги по распределению электроэнергии, газа и воды. Отметим, что на 50% снизилось количество строительных организаций.</w:t>
      </w:r>
      <w:r w:rsidRPr="001D1ADE">
        <w:rPr>
          <w:rFonts w:ascii="Times New Roman CYR" w:hAnsi="Times New Roman CYR" w:cs="Times New Roman CYR"/>
          <w:color w:val="000000"/>
          <w:sz w:val="24"/>
          <w:szCs w:val="24"/>
        </w:rPr>
        <w:t xml:space="preserve"> </w:t>
      </w:r>
    </w:p>
    <w:p w:rsidR="006263EA" w:rsidRPr="001D1ADE" w:rsidRDefault="006263EA" w:rsidP="00EA0BD1">
      <w:pPr>
        <w:pStyle w:val="ListParagraph"/>
        <w:spacing w:after="0" w:line="350" w:lineRule="auto"/>
        <w:ind w:left="0" w:firstLine="709"/>
        <w:contextualSpacing w:val="0"/>
        <w:jc w:val="both"/>
        <w:rPr>
          <w:rFonts w:ascii="Times New Roman CYR" w:hAnsi="Times New Roman CYR" w:cs="Times New Roman CYR"/>
          <w:color w:val="000000"/>
          <w:sz w:val="24"/>
          <w:szCs w:val="24"/>
        </w:rPr>
      </w:pPr>
      <w:r w:rsidRPr="001D1ADE">
        <w:rPr>
          <w:rFonts w:ascii="Times New Roman CYR" w:hAnsi="Times New Roman CYR" w:cs="Times New Roman CYR"/>
          <w:color w:val="000000"/>
          <w:sz w:val="24"/>
          <w:szCs w:val="24"/>
        </w:rPr>
        <w:t>Предпринимательская активность в значительной мере ограничивается институциональными условиями (рисунок 4</w:t>
      </w:r>
      <w:r>
        <w:rPr>
          <w:rFonts w:ascii="Times New Roman CYR" w:hAnsi="Times New Roman CYR" w:cs="Times New Roman CYR"/>
          <w:color w:val="000000"/>
          <w:sz w:val="24"/>
          <w:szCs w:val="24"/>
        </w:rPr>
        <w:t>5</w:t>
      </w:r>
      <w:r w:rsidRPr="001D1ADE">
        <w:rPr>
          <w:rFonts w:ascii="Times New Roman CYR" w:hAnsi="Times New Roman CYR" w:cs="Times New Roman CYR"/>
          <w:color w:val="000000"/>
          <w:sz w:val="24"/>
          <w:szCs w:val="24"/>
        </w:rPr>
        <w:t xml:space="preserve">), такими как процедуры регистрации, уровень инвестиционных рисков, в том числе связанных с рейдерством, уровень доступности капитала и пр. Под институциональными условиями понимается совокупность условий, сложившихся в результате действующих в обществе формальных и неформальных правил и норм. </w:t>
      </w:r>
    </w:p>
    <w:p w:rsidR="006263EA" w:rsidRPr="00C34285" w:rsidRDefault="006263EA" w:rsidP="00C34285">
      <w:pPr>
        <w:spacing w:after="0" w:line="240" w:lineRule="auto"/>
        <w:jc w:val="center"/>
        <w:rPr>
          <w:rFonts w:ascii="Times New Roman CYR" w:hAnsi="Times New Roman CYR" w:cs="Times New Roman CYR"/>
          <w:color w:val="000000"/>
          <w:sz w:val="26"/>
          <w:szCs w:val="26"/>
        </w:rPr>
      </w:pPr>
      <w:r>
        <w:rPr>
          <w:noProof/>
          <w:lang w:eastAsia="ru-RU"/>
        </w:rPr>
        <w:pict>
          <v:shape id="Рисунок 38" o:spid="_x0000_i1071" type="#_x0000_t75" style="width:429.75pt;height:318.75pt;visibility:visible">
            <v:imagedata r:id="rId79" o:title=""/>
          </v:shape>
        </w:pict>
      </w:r>
    </w:p>
    <w:p w:rsidR="006263EA" w:rsidRPr="00C41D57" w:rsidRDefault="006263EA" w:rsidP="00C34285">
      <w:pPr>
        <w:spacing w:after="0" w:line="240" w:lineRule="auto"/>
        <w:jc w:val="center"/>
        <w:rPr>
          <w:rFonts w:ascii="Times New Roman CYR" w:hAnsi="Times New Roman CYR" w:cs="Times New Roman CYR"/>
          <w:b/>
          <w:color w:val="000000"/>
          <w:sz w:val="18"/>
          <w:szCs w:val="18"/>
        </w:rPr>
      </w:pPr>
    </w:p>
    <w:p w:rsidR="006263EA" w:rsidRDefault="006263EA" w:rsidP="00C34285">
      <w:pPr>
        <w:spacing w:after="0" w:line="240" w:lineRule="auto"/>
        <w:jc w:val="center"/>
        <w:rPr>
          <w:rFonts w:ascii="Times New Roman CYR" w:hAnsi="Times New Roman CYR" w:cs="Times New Roman CYR"/>
          <w:bCs/>
          <w:color w:val="000000"/>
          <w:sz w:val="24"/>
          <w:szCs w:val="24"/>
        </w:rPr>
      </w:pPr>
      <w:r w:rsidRPr="00C34285">
        <w:rPr>
          <w:rFonts w:ascii="Times New Roman CYR" w:hAnsi="Times New Roman CYR" w:cs="Times New Roman CYR"/>
          <w:b/>
          <w:color w:val="000000"/>
          <w:sz w:val="26"/>
          <w:szCs w:val="26"/>
        </w:rPr>
        <w:t>Рисунок 4</w:t>
      </w:r>
      <w:r>
        <w:rPr>
          <w:rFonts w:ascii="Times New Roman CYR" w:hAnsi="Times New Roman CYR" w:cs="Times New Roman CYR"/>
          <w:b/>
          <w:color w:val="000000"/>
          <w:sz w:val="26"/>
          <w:szCs w:val="26"/>
        </w:rPr>
        <w:t>5</w:t>
      </w:r>
      <w:r>
        <w:rPr>
          <w:rFonts w:ascii="Times New Roman CYR" w:hAnsi="Times New Roman CYR" w:cs="Times New Roman CYR"/>
          <w:color w:val="000000"/>
          <w:sz w:val="26"/>
          <w:szCs w:val="26"/>
        </w:rPr>
        <w:t xml:space="preserve"> - </w:t>
      </w:r>
      <w:r>
        <w:rPr>
          <w:rFonts w:ascii="Times New Roman CYR" w:hAnsi="Times New Roman CYR" w:cs="Times New Roman CYR"/>
          <w:b/>
          <w:bCs/>
          <w:color w:val="000000"/>
          <w:sz w:val="24"/>
          <w:szCs w:val="24"/>
        </w:rPr>
        <w:t>Институциональные условия для развития высокотехнологичного бизнеса в регионах России в 2016 г., %</w:t>
      </w:r>
    </w:p>
    <w:p w:rsidR="006263EA" w:rsidRPr="00DD3EC9" w:rsidRDefault="006263EA" w:rsidP="00C34285">
      <w:pPr>
        <w:spacing w:after="0" w:line="240" w:lineRule="auto"/>
        <w:jc w:val="center"/>
        <w:rPr>
          <w:rFonts w:ascii="Times New Roman CYR" w:hAnsi="Times New Roman CYR" w:cs="Times New Roman CYR"/>
          <w:color w:val="000000"/>
          <w:sz w:val="10"/>
          <w:szCs w:val="26"/>
        </w:rPr>
      </w:pPr>
    </w:p>
    <w:p w:rsidR="006263EA" w:rsidRPr="00DD3EC9" w:rsidRDefault="006263EA" w:rsidP="00C34285">
      <w:pPr>
        <w:spacing w:after="0" w:line="240" w:lineRule="auto"/>
        <w:jc w:val="both"/>
        <w:rPr>
          <w:rFonts w:ascii="Times New Roman" w:hAnsi="Times New Roman"/>
          <w:color w:val="000000"/>
          <w:szCs w:val="24"/>
        </w:rPr>
      </w:pPr>
      <w:r w:rsidRPr="00DD3EC9">
        <w:rPr>
          <w:rFonts w:ascii="Times New Roman" w:hAnsi="Times New Roman"/>
          <w:color w:val="000000"/>
          <w:sz w:val="20"/>
        </w:rPr>
        <w:t>Источник: Национальный доклад «Высокотехнологичный бизнес в регионах России», 2017.</w:t>
      </w:r>
    </w:p>
    <w:p w:rsidR="006263EA" w:rsidRDefault="006263EA" w:rsidP="006A0D25">
      <w:pPr>
        <w:pStyle w:val="ListParagraph"/>
        <w:spacing w:after="0" w:line="240" w:lineRule="auto"/>
        <w:ind w:left="0" w:firstLine="709"/>
        <w:contextualSpacing w:val="0"/>
        <w:jc w:val="both"/>
        <w:rPr>
          <w:rFonts w:ascii="Times New Roman" w:hAnsi="Times New Roman"/>
          <w:color w:val="000000"/>
          <w:sz w:val="24"/>
          <w:szCs w:val="24"/>
        </w:rPr>
      </w:pPr>
    </w:p>
    <w:p w:rsidR="006263EA" w:rsidRPr="006A0D25" w:rsidRDefault="006263EA" w:rsidP="00C41D57">
      <w:pPr>
        <w:pStyle w:val="ListParagraph"/>
        <w:spacing w:after="0" w:line="350" w:lineRule="auto"/>
        <w:ind w:left="0" w:firstLine="709"/>
        <w:contextualSpacing w:val="0"/>
        <w:jc w:val="both"/>
        <w:rPr>
          <w:rFonts w:ascii="Times New Roman" w:hAnsi="Times New Roman"/>
          <w:color w:val="000000"/>
          <w:sz w:val="24"/>
          <w:szCs w:val="24"/>
          <w:highlight w:val="yellow"/>
        </w:rPr>
      </w:pPr>
      <w:r w:rsidRPr="006A0D25">
        <w:rPr>
          <w:rFonts w:ascii="Times New Roman" w:hAnsi="Times New Roman"/>
          <w:color w:val="000000"/>
          <w:sz w:val="24"/>
          <w:szCs w:val="24"/>
        </w:rPr>
        <w:t>Для оценки институциональной среды региона для развития предпринимательства (в частности</w:t>
      </w:r>
      <w:r>
        <w:rPr>
          <w:rFonts w:ascii="Times New Roman" w:hAnsi="Times New Roman"/>
          <w:color w:val="000000"/>
          <w:sz w:val="24"/>
          <w:szCs w:val="24"/>
        </w:rPr>
        <w:t>,</w:t>
      </w:r>
      <w:r w:rsidRPr="006A0D25">
        <w:rPr>
          <w:rFonts w:ascii="Times New Roman" w:hAnsi="Times New Roman"/>
          <w:color w:val="000000"/>
          <w:sz w:val="24"/>
          <w:szCs w:val="24"/>
        </w:rPr>
        <w:t xml:space="preserve"> технологического предпринимательства) может применяться среднее значение между индексом инвестиционного риска рейтингового агентства RAEX</w:t>
      </w:r>
      <w:r w:rsidRPr="006A0D25">
        <w:rPr>
          <w:rStyle w:val="FootnoteReference"/>
          <w:rFonts w:ascii="Times New Roman" w:hAnsi="Times New Roman"/>
          <w:color w:val="000000"/>
          <w:sz w:val="24"/>
          <w:szCs w:val="24"/>
        </w:rPr>
        <w:footnoteReference w:id="5"/>
      </w:r>
      <w:r w:rsidRPr="006A0D25">
        <w:rPr>
          <w:rFonts w:ascii="Times New Roman" w:hAnsi="Times New Roman"/>
          <w:color w:val="000000"/>
          <w:sz w:val="24"/>
          <w:szCs w:val="24"/>
        </w:rPr>
        <w:t xml:space="preserve"> и совокупным индексом обеспеченности региона банковскими услугами, рассчитываемы</w:t>
      </w:r>
      <w:r>
        <w:rPr>
          <w:rFonts w:ascii="Times New Roman" w:hAnsi="Times New Roman"/>
          <w:color w:val="000000"/>
          <w:sz w:val="24"/>
          <w:szCs w:val="24"/>
        </w:rPr>
        <w:t>м</w:t>
      </w:r>
      <w:r w:rsidRPr="006A0D25">
        <w:rPr>
          <w:rFonts w:ascii="Times New Roman" w:hAnsi="Times New Roman"/>
          <w:color w:val="000000"/>
          <w:sz w:val="24"/>
          <w:szCs w:val="24"/>
        </w:rPr>
        <w:t xml:space="preserve"> </w:t>
      </w:r>
      <w:r>
        <w:rPr>
          <w:rFonts w:ascii="Times New Roman" w:hAnsi="Times New Roman"/>
          <w:color w:val="000000"/>
          <w:sz w:val="24"/>
          <w:szCs w:val="24"/>
        </w:rPr>
        <w:t>Б</w:t>
      </w:r>
      <w:r w:rsidRPr="006A0D25">
        <w:rPr>
          <w:rFonts w:ascii="Times New Roman" w:hAnsi="Times New Roman"/>
          <w:color w:val="000000"/>
          <w:sz w:val="24"/>
          <w:szCs w:val="24"/>
        </w:rPr>
        <w:t>анком России</w:t>
      </w:r>
      <w:r w:rsidRPr="006A0D25">
        <w:rPr>
          <w:rStyle w:val="FootnoteReference"/>
          <w:rFonts w:ascii="Times New Roman" w:hAnsi="Times New Roman"/>
          <w:color w:val="000000"/>
          <w:sz w:val="24"/>
          <w:szCs w:val="24"/>
        </w:rPr>
        <w:footnoteReference w:id="6"/>
      </w:r>
      <w:r w:rsidRPr="006A0D25">
        <w:rPr>
          <w:rFonts w:ascii="Times New Roman" w:hAnsi="Times New Roman"/>
          <w:color w:val="000000"/>
          <w:sz w:val="24"/>
          <w:szCs w:val="24"/>
        </w:rPr>
        <w:t>. Снижение инвестиционных рисков без должного увеличения доступности финансирования не приведет к повышению предпринимательской активности.</w:t>
      </w:r>
    </w:p>
    <w:p w:rsidR="006263EA" w:rsidRDefault="006263EA" w:rsidP="00DD3EC9">
      <w:pPr>
        <w:pStyle w:val="ListParagraph"/>
        <w:spacing w:after="0" w:line="360" w:lineRule="auto"/>
        <w:ind w:left="0" w:firstLine="709"/>
        <w:contextualSpacing w:val="0"/>
        <w:jc w:val="both"/>
        <w:rPr>
          <w:rFonts w:ascii="Times New Roman" w:hAnsi="Times New Roman"/>
          <w:color w:val="000000"/>
          <w:sz w:val="24"/>
          <w:szCs w:val="24"/>
        </w:rPr>
      </w:pPr>
      <w:r w:rsidRPr="00EC3A4F">
        <w:rPr>
          <w:rFonts w:ascii="Times New Roman" w:hAnsi="Times New Roman"/>
          <w:color w:val="000000"/>
          <w:sz w:val="24"/>
          <w:szCs w:val="24"/>
        </w:rPr>
        <w:t xml:space="preserve">В Брянской области, равно как и в </w:t>
      </w:r>
      <w:r w:rsidRPr="00EC3A4F">
        <w:rPr>
          <w:rFonts w:ascii="Times New Roman" w:hAnsi="Times New Roman"/>
          <w:sz w:val="24"/>
          <w:szCs w:val="24"/>
        </w:rPr>
        <w:t>муниципальном образовании Мглинский район</w:t>
      </w:r>
      <w:r w:rsidRPr="00EC3A4F">
        <w:rPr>
          <w:rFonts w:ascii="Times New Roman" w:hAnsi="Times New Roman"/>
          <w:color w:val="000000"/>
          <w:sz w:val="24"/>
          <w:szCs w:val="24"/>
        </w:rPr>
        <w:t>,</w:t>
      </w:r>
      <w:r w:rsidRPr="006A0D25">
        <w:rPr>
          <w:rFonts w:ascii="Times New Roman" w:hAnsi="Times New Roman"/>
          <w:color w:val="000000"/>
          <w:sz w:val="24"/>
          <w:szCs w:val="24"/>
        </w:rPr>
        <w:t xml:space="preserve"> отмечаются средние институциональные условия для развития высокотехнол</w:t>
      </w:r>
      <w:r>
        <w:rPr>
          <w:rFonts w:ascii="Times New Roman" w:hAnsi="Times New Roman"/>
          <w:color w:val="000000"/>
          <w:sz w:val="24"/>
          <w:szCs w:val="24"/>
        </w:rPr>
        <w:t>огичного бизнеса, при этом с положительной</w:t>
      </w:r>
      <w:r w:rsidRPr="006A0D25">
        <w:rPr>
          <w:rFonts w:ascii="Times New Roman" w:hAnsi="Times New Roman"/>
          <w:color w:val="000000"/>
          <w:sz w:val="24"/>
          <w:szCs w:val="24"/>
        </w:rPr>
        <w:t xml:space="preserve"> динамикой. В целом следует говорить о том, что </w:t>
      </w:r>
      <w:r>
        <w:rPr>
          <w:rFonts w:ascii="Times New Roman" w:hAnsi="Times New Roman"/>
          <w:color w:val="000000"/>
          <w:sz w:val="24"/>
          <w:szCs w:val="24"/>
        </w:rPr>
        <w:t xml:space="preserve">с точки зрения </w:t>
      </w:r>
      <w:r w:rsidRPr="006A0D25">
        <w:rPr>
          <w:rFonts w:ascii="Times New Roman" w:hAnsi="Times New Roman"/>
          <w:color w:val="000000"/>
          <w:sz w:val="24"/>
          <w:szCs w:val="24"/>
        </w:rPr>
        <w:t>привлечени</w:t>
      </w:r>
      <w:r>
        <w:rPr>
          <w:rFonts w:ascii="Times New Roman" w:hAnsi="Times New Roman"/>
          <w:color w:val="000000"/>
          <w:sz w:val="24"/>
          <w:szCs w:val="24"/>
        </w:rPr>
        <w:t>я</w:t>
      </w:r>
      <w:r w:rsidRPr="006A0D25">
        <w:rPr>
          <w:rFonts w:ascii="Times New Roman" w:hAnsi="Times New Roman"/>
          <w:color w:val="000000"/>
          <w:sz w:val="24"/>
          <w:szCs w:val="24"/>
        </w:rPr>
        <w:t xml:space="preserve"> инвестиционного капитала Мглинский район </w:t>
      </w:r>
      <w:r>
        <w:rPr>
          <w:rFonts w:ascii="Times New Roman" w:hAnsi="Times New Roman"/>
          <w:color w:val="000000"/>
          <w:sz w:val="24"/>
          <w:szCs w:val="24"/>
        </w:rPr>
        <w:t xml:space="preserve">является </w:t>
      </w:r>
      <w:r w:rsidRPr="006A0D25">
        <w:rPr>
          <w:rFonts w:ascii="Times New Roman" w:hAnsi="Times New Roman"/>
          <w:color w:val="000000"/>
          <w:sz w:val="24"/>
          <w:szCs w:val="24"/>
        </w:rPr>
        <w:t xml:space="preserve">довольно </w:t>
      </w:r>
      <w:r>
        <w:rPr>
          <w:rFonts w:ascii="Times New Roman" w:hAnsi="Times New Roman"/>
          <w:color w:val="000000"/>
          <w:sz w:val="24"/>
          <w:szCs w:val="24"/>
        </w:rPr>
        <w:t>невыигрышным</w:t>
      </w:r>
      <w:r w:rsidRPr="006A0D25">
        <w:rPr>
          <w:rFonts w:ascii="Times New Roman" w:hAnsi="Times New Roman"/>
          <w:color w:val="000000"/>
          <w:sz w:val="24"/>
          <w:szCs w:val="24"/>
        </w:rPr>
        <w:t xml:space="preserve"> на фоне других районов Брянской области.</w:t>
      </w:r>
    </w:p>
    <w:p w:rsidR="006263EA" w:rsidRDefault="006263EA" w:rsidP="00DD3EC9">
      <w:pPr>
        <w:pStyle w:val="ListParagraph"/>
        <w:spacing w:after="0" w:line="360" w:lineRule="auto"/>
        <w:ind w:left="0" w:firstLine="709"/>
        <w:contextualSpacing w:val="0"/>
        <w:jc w:val="both"/>
        <w:rPr>
          <w:rFonts w:ascii="Times New Roman" w:hAnsi="Times New Roman"/>
          <w:b/>
          <w:color w:val="000000"/>
          <w:sz w:val="24"/>
          <w:szCs w:val="24"/>
        </w:rPr>
      </w:pPr>
      <w:r w:rsidRPr="004A56DA">
        <w:rPr>
          <w:rFonts w:ascii="Times New Roman" w:hAnsi="Times New Roman"/>
          <w:b/>
          <w:color w:val="000000"/>
          <w:sz w:val="24"/>
          <w:szCs w:val="24"/>
        </w:rPr>
        <w:t>Вывод</w:t>
      </w:r>
    </w:p>
    <w:p w:rsidR="006263EA" w:rsidRPr="00B164BB" w:rsidRDefault="006263EA" w:rsidP="00DD3EC9">
      <w:pPr>
        <w:pStyle w:val="ListParagraph"/>
        <w:spacing w:after="0" w:line="360" w:lineRule="auto"/>
        <w:ind w:left="0" w:firstLine="709"/>
        <w:contextualSpacing w:val="0"/>
        <w:jc w:val="both"/>
        <w:rPr>
          <w:rFonts w:ascii="Times New Roman" w:hAnsi="Times New Roman"/>
          <w:color w:val="000000"/>
          <w:sz w:val="24"/>
          <w:szCs w:val="24"/>
        </w:rPr>
      </w:pPr>
      <w:r w:rsidRPr="00EC3A4F">
        <w:rPr>
          <w:rFonts w:ascii="Times New Roman" w:hAnsi="Times New Roman"/>
          <w:color w:val="000000"/>
          <w:sz w:val="24"/>
          <w:szCs w:val="24"/>
        </w:rPr>
        <w:t xml:space="preserve">Основные тенденции социально-экономического развития </w:t>
      </w:r>
      <w:r w:rsidRPr="00EC3A4F">
        <w:rPr>
          <w:rFonts w:ascii="Times New Roman" w:hAnsi="Times New Roman"/>
          <w:sz w:val="24"/>
          <w:szCs w:val="24"/>
        </w:rPr>
        <w:t>муниципального образования Мглинский район</w:t>
      </w:r>
      <w:r w:rsidRPr="00EC3A4F">
        <w:rPr>
          <w:rFonts w:ascii="Times New Roman" w:hAnsi="Times New Roman"/>
          <w:color w:val="000000"/>
          <w:sz w:val="24"/>
          <w:szCs w:val="24"/>
        </w:rPr>
        <w:t xml:space="preserve"> Брянской области следующие:</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color w:val="000000"/>
          <w:sz w:val="24"/>
          <w:szCs w:val="24"/>
        </w:rPr>
      </w:pPr>
      <w:r w:rsidRPr="00B164BB">
        <w:rPr>
          <w:rFonts w:ascii="Times New Roman" w:hAnsi="Times New Roman"/>
          <w:color w:val="000000"/>
          <w:sz w:val="24"/>
          <w:szCs w:val="24"/>
        </w:rPr>
        <w:t>сокращение численности населения (естественная убыль)</w:t>
      </w:r>
      <w:r>
        <w:rPr>
          <w:rFonts w:ascii="Times New Roman" w:hAnsi="Times New Roman"/>
          <w:color w:val="000000"/>
          <w:sz w:val="24"/>
          <w:szCs w:val="24"/>
        </w:rPr>
        <w:t>;</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color w:val="000000"/>
          <w:sz w:val="24"/>
          <w:szCs w:val="24"/>
        </w:rPr>
      </w:pPr>
      <w:r w:rsidRPr="00B164BB">
        <w:rPr>
          <w:rFonts w:ascii="Times New Roman" w:hAnsi="Times New Roman"/>
          <w:color w:val="000000"/>
          <w:sz w:val="24"/>
          <w:szCs w:val="24"/>
        </w:rPr>
        <w:t>отрицательный миграционный прирост</w:t>
      </w:r>
      <w:r>
        <w:rPr>
          <w:rFonts w:ascii="Times New Roman" w:hAnsi="Times New Roman"/>
          <w:color w:val="000000"/>
          <w:sz w:val="24"/>
          <w:szCs w:val="24"/>
        </w:rPr>
        <w:t>;</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color w:val="000000"/>
          <w:sz w:val="24"/>
          <w:szCs w:val="24"/>
        </w:rPr>
      </w:pPr>
      <w:r w:rsidRPr="00B164BB">
        <w:rPr>
          <w:rFonts w:ascii="Times New Roman" w:hAnsi="Times New Roman"/>
          <w:color w:val="000000"/>
          <w:sz w:val="24"/>
          <w:szCs w:val="24"/>
        </w:rPr>
        <w:t>увеличение продолжительности жизни</w:t>
      </w:r>
      <w:r>
        <w:rPr>
          <w:rFonts w:ascii="Times New Roman" w:hAnsi="Times New Roman"/>
          <w:color w:val="000000"/>
          <w:sz w:val="24"/>
          <w:szCs w:val="24"/>
        </w:rPr>
        <w:t>;</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color w:val="000000"/>
          <w:sz w:val="24"/>
          <w:szCs w:val="24"/>
        </w:rPr>
      </w:pPr>
      <w:r w:rsidRPr="00B164BB">
        <w:rPr>
          <w:rFonts w:ascii="Times New Roman" w:hAnsi="Times New Roman"/>
          <w:color w:val="000000"/>
          <w:sz w:val="24"/>
          <w:szCs w:val="24"/>
        </w:rPr>
        <w:t>сокращение численности населения трудоспособного возраста</w:t>
      </w:r>
      <w:r>
        <w:rPr>
          <w:rFonts w:ascii="Times New Roman" w:hAnsi="Times New Roman"/>
          <w:color w:val="000000"/>
          <w:sz w:val="24"/>
          <w:szCs w:val="24"/>
        </w:rPr>
        <w:t>;</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color w:val="000000"/>
          <w:sz w:val="24"/>
          <w:szCs w:val="24"/>
        </w:rPr>
      </w:pPr>
      <w:r w:rsidRPr="00B164BB">
        <w:rPr>
          <w:rFonts w:ascii="Times New Roman" w:hAnsi="Times New Roman"/>
          <w:color w:val="000000"/>
          <w:sz w:val="24"/>
          <w:szCs w:val="24"/>
        </w:rPr>
        <w:t>снижение количества обучающихся в общеобразовательных учреждениях</w:t>
      </w:r>
      <w:r>
        <w:rPr>
          <w:rFonts w:ascii="Times New Roman" w:hAnsi="Times New Roman"/>
          <w:color w:val="000000"/>
          <w:sz w:val="24"/>
          <w:szCs w:val="24"/>
        </w:rPr>
        <w:t>;</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color w:val="000000"/>
          <w:sz w:val="24"/>
          <w:szCs w:val="24"/>
        </w:rPr>
      </w:pPr>
      <w:r w:rsidRPr="00B164BB">
        <w:rPr>
          <w:rFonts w:ascii="Times New Roman" w:hAnsi="Times New Roman"/>
          <w:color w:val="000000"/>
          <w:sz w:val="24"/>
          <w:szCs w:val="24"/>
        </w:rPr>
        <w:t>сокращени</w:t>
      </w:r>
      <w:r>
        <w:rPr>
          <w:rFonts w:ascii="Times New Roman" w:hAnsi="Times New Roman"/>
          <w:color w:val="000000"/>
          <w:sz w:val="24"/>
          <w:szCs w:val="24"/>
        </w:rPr>
        <w:t>е</w:t>
      </w:r>
      <w:r w:rsidRPr="00B164BB">
        <w:rPr>
          <w:rFonts w:ascii="Times New Roman" w:hAnsi="Times New Roman"/>
          <w:color w:val="000000"/>
          <w:sz w:val="24"/>
          <w:szCs w:val="24"/>
        </w:rPr>
        <w:t xml:space="preserve"> числа общеобразовательных учреждений и культурно-досуговых организаций</w:t>
      </w:r>
      <w:r>
        <w:rPr>
          <w:rFonts w:ascii="Times New Roman" w:hAnsi="Times New Roman"/>
          <w:color w:val="000000"/>
          <w:sz w:val="24"/>
          <w:szCs w:val="24"/>
        </w:rPr>
        <w:t>;</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color w:val="000000"/>
          <w:sz w:val="24"/>
          <w:szCs w:val="24"/>
        </w:rPr>
      </w:pPr>
      <w:r w:rsidRPr="00B164BB">
        <w:rPr>
          <w:rFonts w:ascii="Times New Roman" w:hAnsi="Times New Roman"/>
          <w:color w:val="000000"/>
          <w:sz w:val="24"/>
          <w:szCs w:val="24"/>
        </w:rPr>
        <w:t>снижение обеспеченности населения больничными койками и средним медицинским персоналом, незначитель</w:t>
      </w:r>
      <w:r>
        <w:rPr>
          <w:rFonts w:ascii="Times New Roman" w:hAnsi="Times New Roman"/>
          <w:color w:val="000000"/>
          <w:sz w:val="24"/>
          <w:szCs w:val="24"/>
        </w:rPr>
        <w:t>ный рост обеспеченности врачами;</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color w:val="000000"/>
          <w:sz w:val="24"/>
          <w:szCs w:val="24"/>
        </w:rPr>
      </w:pPr>
      <w:r w:rsidRPr="00B164BB">
        <w:rPr>
          <w:rFonts w:ascii="Times New Roman" w:hAnsi="Times New Roman"/>
          <w:color w:val="000000"/>
          <w:sz w:val="24"/>
          <w:szCs w:val="24"/>
        </w:rPr>
        <w:t xml:space="preserve">рост </w:t>
      </w:r>
      <w:r>
        <w:rPr>
          <w:rFonts w:ascii="Times New Roman" w:hAnsi="Times New Roman"/>
          <w:color w:val="000000"/>
          <w:sz w:val="24"/>
          <w:szCs w:val="24"/>
        </w:rPr>
        <w:t xml:space="preserve">обеспеченности населения </w:t>
      </w:r>
      <w:r w:rsidRPr="00B164BB">
        <w:rPr>
          <w:rFonts w:ascii="Times New Roman" w:hAnsi="Times New Roman"/>
          <w:color w:val="000000"/>
          <w:sz w:val="24"/>
          <w:szCs w:val="24"/>
        </w:rPr>
        <w:t>жилыми площадями</w:t>
      </w:r>
      <w:r>
        <w:rPr>
          <w:rFonts w:ascii="Times New Roman" w:hAnsi="Times New Roman"/>
          <w:color w:val="000000"/>
          <w:sz w:val="24"/>
          <w:szCs w:val="24"/>
        </w:rPr>
        <w:t>;</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color w:val="000000"/>
          <w:sz w:val="24"/>
          <w:szCs w:val="24"/>
        </w:rPr>
      </w:pPr>
      <w:r>
        <w:rPr>
          <w:rFonts w:ascii="Times New Roman" w:hAnsi="Times New Roman"/>
          <w:color w:val="000000"/>
          <w:sz w:val="24"/>
          <w:szCs w:val="24"/>
        </w:rPr>
        <w:t>не</w:t>
      </w:r>
      <w:r w:rsidRPr="00B164BB">
        <w:rPr>
          <w:rFonts w:ascii="Times New Roman" w:hAnsi="Times New Roman"/>
          <w:color w:val="000000"/>
          <w:sz w:val="24"/>
          <w:szCs w:val="24"/>
        </w:rPr>
        <w:t>значительный рост заработной платы</w:t>
      </w:r>
      <w:r>
        <w:rPr>
          <w:rFonts w:ascii="Times New Roman" w:hAnsi="Times New Roman"/>
          <w:color w:val="000000"/>
          <w:sz w:val="24"/>
          <w:szCs w:val="24"/>
        </w:rPr>
        <w:t>;</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bCs/>
          <w:color w:val="000000"/>
          <w:sz w:val="24"/>
          <w:szCs w:val="24"/>
        </w:rPr>
      </w:pPr>
      <w:r w:rsidRPr="00B164BB">
        <w:rPr>
          <w:rFonts w:ascii="Times New Roman" w:hAnsi="Times New Roman"/>
          <w:color w:val="000000"/>
          <w:sz w:val="24"/>
          <w:szCs w:val="24"/>
        </w:rPr>
        <w:t>сокращение объема отгруженных товаров с</w:t>
      </w:r>
      <w:r w:rsidRPr="00B164BB">
        <w:rPr>
          <w:rFonts w:ascii="Times New Roman" w:hAnsi="Times New Roman"/>
          <w:bCs/>
          <w:color w:val="000000"/>
          <w:sz w:val="24"/>
          <w:szCs w:val="24"/>
        </w:rPr>
        <w:t>обственного производства, выполнен</w:t>
      </w:r>
      <w:r>
        <w:rPr>
          <w:rFonts w:ascii="Times New Roman" w:hAnsi="Times New Roman"/>
          <w:bCs/>
          <w:color w:val="000000"/>
          <w:sz w:val="24"/>
          <w:szCs w:val="24"/>
        </w:rPr>
        <w:t>ных</w:t>
      </w:r>
      <w:r w:rsidRPr="00B164BB">
        <w:rPr>
          <w:rFonts w:ascii="Times New Roman" w:hAnsi="Times New Roman"/>
          <w:bCs/>
          <w:color w:val="000000"/>
          <w:sz w:val="24"/>
          <w:szCs w:val="24"/>
        </w:rPr>
        <w:t xml:space="preserve"> работ и услуг собственными силами (без субъектов малого предпринимательства)</w:t>
      </w:r>
      <w:r>
        <w:rPr>
          <w:rFonts w:ascii="Times New Roman" w:hAnsi="Times New Roman"/>
          <w:bCs/>
          <w:color w:val="000000"/>
          <w:sz w:val="24"/>
          <w:szCs w:val="24"/>
        </w:rPr>
        <w:t>;</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bCs/>
          <w:color w:val="000000"/>
          <w:sz w:val="24"/>
          <w:szCs w:val="24"/>
        </w:rPr>
      </w:pPr>
      <w:r w:rsidRPr="00B164BB">
        <w:rPr>
          <w:rFonts w:ascii="Times New Roman" w:hAnsi="Times New Roman"/>
          <w:bCs/>
          <w:color w:val="000000"/>
          <w:sz w:val="24"/>
          <w:szCs w:val="24"/>
        </w:rPr>
        <w:t>средний уровень инвестирования в основной капитал, относительно соседних муниципальных</w:t>
      </w:r>
      <w:r>
        <w:rPr>
          <w:rFonts w:ascii="Times New Roman" w:hAnsi="Times New Roman"/>
          <w:bCs/>
          <w:color w:val="000000"/>
          <w:sz w:val="24"/>
          <w:szCs w:val="24"/>
        </w:rPr>
        <w:t xml:space="preserve"> районов, в целом показатель невысок;</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bCs/>
          <w:color w:val="000000"/>
          <w:sz w:val="24"/>
          <w:szCs w:val="24"/>
        </w:rPr>
      </w:pPr>
      <w:r w:rsidRPr="00B164BB">
        <w:rPr>
          <w:rFonts w:ascii="Times New Roman" w:hAnsi="Times New Roman"/>
          <w:bCs/>
          <w:color w:val="000000"/>
          <w:sz w:val="24"/>
          <w:szCs w:val="24"/>
        </w:rPr>
        <w:t>низкие показатели  кредиторской и дебиторской задолженности организаций района</w:t>
      </w:r>
    </w:p>
    <w:p w:rsidR="006263EA" w:rsidRPr="00B164BB" w:rsidRDefault="006263EA" w:rsidP="006464DB">
      <w:pPr>
        <w:pStyle w:val="ListParagraph"/>
        <w:numPr>
          <w:ilvl w:val="0"/>
          <w:numId w:val="3"/>
        </w:numPr>
        <w:tabs>
          <w:tab w:val="left" w:pos="567"/>
        </w:tabs>
        <w:spacing w:after="0" w:line="360" w:lineRule="auto"/>
        <w:ind w:left="0" w:firstLine="284"/>
        <w:contextualSpacing w:val="0"/>
        <w:jc w:val="both"/>
        <w:rPr>
          <w:rFonts w:ascii="Times New Roman" w:hAnsi="Times New Roman"/>
          <w:bCs/>
          <w:color w:val="000000"/>
          <w:sz w:val="24"/>
          <w:szCs w:val="24"/>
        </w:rPr>
      </w:pPr>
      <w:r w:rsidRPr="00B164BB">
        <w:rPr>
          <w:rFonts w:ascii="Times New Roman" w:hAnsi="Times New Roman"/>
          <w:bCs/>
          <w:color w:val="000000"/>
          <w:sz w:val="24"/>
          <w:szCs w:val="24"/>
        </w:rPr>
        <w:t xml:space="preserve">отрицательная динамика </w:t>
      </w:r>
      <w:r>
        <w:rPr>
          <w:rFonts w:ascii="Times New Roman" w:hAnsi="Times New Roman"/>
          <w:bCs/>
          <w:color w:val="000000"/>
          <w:sz w:val="24"/>
          <w:szCs w:val="24"/>
        </w:rPr>
        <w:t xml:space="preserve">показателей </w:t>
      </w:r>
      <w:r w:rsidRPr="00B164BB">
        <w:rPr>
          <w:rFonts w:ascii="Times New Roman" w:hAnsi="Times New Roman"/>
          <w:bCs/>
          <w:color w:val="000000"/>
          <w:sz w:val="24"/>
          <w:szCs w:val="24"/>
        </w:rPr>
        <w:t>развити</w:t>
      </w:r>
      <w:r>
        <w:rPr>
          <w:rFonts w:ascii="Times New Roman" w:hAnsi="Times New Roman"/>
          <w:bCs/>
          <w:color w:val="000000"/>
          <w:sz w:val="24"/>
          <w:szCs w:val="24"/>
        </w:rPr>
        <w:t>я</w:t>
      </w:r>
      <w:r w:rsidRPr="00B164BB">
        <w:rPr>
          <w:rFonts w:ascii="Times New Roman" w:hAnsi="Times New Roman"/>
          <w:bCs/>
          <w:color w:val="000000"/>
          <w:sz w:val="24"/>
          <w:szCs w:val="24"/>
        </w:rPr>
        <w:t xml:space="preserve"> малого и среднего предпринимательства относительно их </w:t>
      </w:r>
      <w:r>
        <w:rPr>
          <w:rFonts w:ascii="Times New Roman" w:hAnsi="Times New Roman"/>
          <w:bCs/>
          <w:color w:val="000000"/>
          <w:sz w:val="24"/>
          <w:szCs w:val="24"/>
        </w:rPr>
        <w:t>количества в расчете на 10 тыс. чел.</w:t>
      </w:r>
      <w:r w:rsidRPr="00B164BB">
        <w:rPr>
          <w:rFonts w:ascii="Times New Roman" w:hAnsi="Times New Roman"/>
          <w:bCs/>
          <w:color w:val="000000"/>
          <w:sz w:val="24"/>
          <w:szCs w:val="24"/>
        </w:rPr>
        <w:t xml:space="preserve"> населения </w:t>
      </w:r>
      <w:r>
        <w:rPr>
          <w:rFonts w:ascii="Times New Roman" w:hAnsi="Times New Roman"/>
          <w:bCs/>
          <w:color w:val="000000"/>
          <w:sz w:val="24"/>
          <w:szCs w:val="24"/>
        </w:rPr>
        <w:t>и доли.</w:t>
      </w:r>
    </w:p>
    <w:p w:rsidR="006263EA" w:rsidRPr="006970A9" w:rsidRDefault="006263EA" w:rsidP="00DD3EC9">
      <w:pPr>
        <w:spacing w:after="0" w:line="360" w:lineRule="auto"/>
        <w:ind w:firstLine="709"/>
        <w:jc w:val="both"/>
        <w:rPr>
          <w:rFonts w:ascii="Times New Roman" w:hAnsi="Times New Roman"/>
          <w:color w:val="000000"/>
          <w:sz w:val="24"/>
          <w:szCs w:val="24"/>
        </w:rPr>
      </w:pPr>
      <w:r w:rsidRPr="00EC3A4F">
        <w:rPr>
          <w:rFonts w:ascii="Times New Roman" w:hAnsi="Times New Roman"/>
          <w:color w:val="000000"/>
          <w:sz w:val="24"/>
          <w:szCs w:val="24"/>
        </w:rPr>
        <w:t xml:space="preserve">Таким образом, </w:t>
      </w:r>
      <w:r w:rsidRPr="00EC3A4F">
        <w:rPr>
          <w:rFonts w:ascii="Times New Roman" w:hAnsi="Times New Roman"/>
          <w:sz w:val="24"/>
          <w:szCs w:val="24"/>
        </w:rPr>
        <w:t>муниципальное образование Мглинский район</w:t>
      </w:r>
      <w:r w:rsidRPr="00EC3A4F">
        <w:rPr>
          <w:rFonts w:ascii="Times New Roman" w:hAnsi="Times New Roman"/>
          <w:color w:val="000000"/>
          <w:sz w:val="24"/>
          <w:szCs w:val="24"/>
        </w:rPr>
        <w:t xml:space="preserve"> не обладает какими-</w:t>
      </w:r>
      <w:r w:rsidRPr="00B164BB">
        <w:rPr>
          <w:rFonts w:ascii="Times New Roman" w:hAnsi="Times New Roman"/>
          <w:color w:val="000000"/>
          <w:sz w:val="24"/>
          <w:szCs w:val="24"/>
        </w:rPr>
        <w:t xml:space="preserve">либо значимыми конкурентными преимуществами в инвестиционной привлекательности региона </w:t>
      </w:r>
      <w:r w:rsidRPr="006970A9">
        <w:rPr>
          <w:rFonts w:ascii="Times New Roman" w:hAnsi="Times New Roman"/>
          <w:color w:val="000000"/>
          <w:sz w:val="24"/>
          <w:szCs w:val="24"/>
        </w:rPr>
        <w:t>и имеет множество институциональных проблем в области привлечения инвестиций.</w:t>
      </w:r>
      <w:bookmarkStart w:id="4" w:name="_Toc529436747"/>
    </w:p>
    <w:p w:rsidR="006263EA" w:rsidRDefault="006263EA" w:rsidP="00DD3EC9">
      <w:pPr>
        <w:spacing w:after="0" w:line="360" w:lineRule="auto"/>
        <w:ind w:firstLine="709"/>
        <w:jc w:val="both"/>
        <w:rPr>
          <w:rFonts w:ascii="Times New Roman" w:hAnsi="Times New Roman"/>
          <w:color w:val="000000"/>
          <w:sz w:val="24"/>
          <w:szCs w:val="24"/>
        </w:rPr>
      </w:pPr>
    </w:p>
    <w:p w:rsidR="006263EA" w:rsidRPr="006970A9" w:rsidRDefault="006263EA" w:rsidP="00DD3EC9">
      <w:pPr>
        <w:spacing w:after="0" w:line="360" w:lineRule="auto"/>
        <w:ind w:firstLine="709"/>
        <w:jc w:val="both"/>
        <w:rPr>
          <w:rFonts w:ascii="Times New Roman" w:hAnsi="Times New Roman"/>
          <w:b/>
          <w:bCs/>
          <w:color w:val="000000"/>
          <w:sz w:val="24"/>
          <w:szCs w:val="24"/>
        </w:rPr>
      </w:pPr>
      <w:r w:rsidRPr="006970A9">
        <w:rPr>
          <w:rFonts w:ascii="Times New Roman" w:hAnsi="Times New Roman"/>
          <w:b/>
          <w:sz w:val="24"/>
          <w:szCs w:val="24"/>
        </w:rPr>
        <w:t>1.</w:t>
      </w:r>
      <w:r>
        <w:rPr>
          <w:rFonts w:ascii="Times New Roman" w:hAnsi="Times New Roman"/>
          <w:b/>
          <w:sz w:val="24"/>
          <w:szCs w:val="24"/>
        </w:rPr>
        <w:t>1.4</w:t>
      </w:r>
      <w:r w:rsidRPr="006970A9">
        <w:rPr>
          <w:rFonts w:ascii="Times New Roman" w:hAnsi="Times New Roman"/>
          <w:b/>
          <w:sz w:val="24"/>
          <w:szCs w:val="24"/>
        </w:rPr>
        <w:t xml:space="preserve"> Анализ макроэкономических и бюджетных параметров</w:t>
      </w:r>
      <w:bookmarkEnd w:id="4"/>
      <w:r w:rsidRPr="006970A9">
        <w:rPr>
          <w:rFonts w:ascii="Times New Roman" w:hAnsi="Times New Roman"/>
          <w:b/>
          <w:sz w:val="24"/>
          <w:szCs w:val="24"/>
        </w:rPr>
        <w:t xml:space="preserve"> </w:t>
      </w:r>
    </w:p>
    <w:p w:rsidR="006263EA" w:rsidRPr="006970A9" w:rsidRDefault="006263EA" w:rsidP="00DD3EC9">
      <w:pPr>
        <w:pStyle w:val="Heading3"/>
        <w:spacing w:beforeAutospacing="0" w:afterAutospacing="0" w:line="360" w:lineRule="auto"/>
        <w:ind w:firstLine="709"/>
        <w:rPr>
          <w:sz w:val="24"/>
          <w:szCs w:val="24"/>
        </w:rPr>
      </w:pPr>
      <w:bookmarkStart w:id="5" w:name="_Toc529436748"/>
      <w:r w:rsidRPr="006970A9">
        <w:rPr>
          <w:sz w:val="24"/>
          <w:szCs w:val="24"/>
        </w:rPr>
        <w:t>Анализ макроэкономических параметров</w:t>
      </w:r>
      <w:bookmarkEnd w:id="5"/>
    </w:p>
    <w:p w:rsidR="006263EA" w:rsidRDefault="006263EA" w:rsidP="00DD3EC9">
      <w:pPr>
        <w:spacing w:after="0" w:line="360" w:lineRule="auto"/>
        <w:ind w:firstLine="709"/>
        <w:jc w:val="both"/>
        <w:rPr>
          <w:rFonts w:ascii="Times New Roman" w:hAnsi="Times New Roman"/>
          <w:color w:val="000000"/>
          <w:sz w:val="24"/>
          <w:szCs w:val="24"/>
        </w:rPr>
      </w:pPr>
      <w:r w:rsidRPr="00027FBC">
        <w:rPr>
          <w:rFonts w:ascii="Times New Roman" w:hAnsi="Times New Roman"/>
          <w:sz w:val="24"/>
          <w:szCs w:val="24"/>
        </w:rPr>
        <w:t xml:space="preserve">Брянская область относится к полудепрессивным регионам Центральной России, хотя кризисный спад ее экономики в 1990-е гг. был менее сильным, чем в Ивановской области. </w:t>
      </w:r>
      <w:r w:rsidRPr="00027FBC">
        <w:rPr>
          <w:rFonts w:ascii="Times New Roman" w:hAnsi="Times New Roman"/>
          <w:color w:val="000000"/>
          <w:sz w:val="24"/>
          <w:szCs w:val="24"/>
        </w:rPr>
        <w:t xml:space="preserve">Преодолеть экономическое отставание возможно только при привлечении значительных инвестиций, однако душевой объем инвестиций в экономику Брянской </w:t>
      </w:r>
      <w:r w:rsidRPr="00EC3A4F">
        <w:rPr>
          <w:rFonts w:ascii="Times New Roman" w:hAnsi="Times New Roman"/>
          <w:color w:val="000000"/>
          <w:sz w:val="24"/>
          <w:szCs w:val="24"/>
        </w:rPr>
        <w:t xml:space="preserve">области не превышает половины от среднего по стране, а в </w:t>
      </w:r>
      <w:r w:rsidRPr="00EC3A4F">
        <w:rPr>
          <w:rFonts w:ascii="Times New Roman" w:hAnsi="Times New Roman"/>
          <w:sz w:val="24"/>
          <w:szCs w:val="24"/>
        </w:rPr>
        <w:t>муниципальном образовании Мглинский район</w:t>
      </w:r>
      <w:r w:rsidRPr="00EC3A4F">
        <w:rPr>
          <w:rFonts w:ascii="Times New Roman" w:hAnsi="Times New Roman"/>
          <w:color w:val="000000"/>
          <w:sz w:val="24"/>
          <w:szCs w:val="24"/>
        </w:rPr>
        <w:t xml:space="preserve"> и не достигал 10-й доли процента в 2008 - 2016 гг. (рисунок 4</w:t>
      </w:r>
      <w:r>
        <w:rPr>
          <w:rFonts w:ascii="Times New Roman" w:hAnsi="Times New Roman"/>
          <w:color w:val="000000"/>
          <w:sz w:val="24"/>
          <w:szCs w:val="24"/>
        </w:rPr>
        <w:t>6</w:t>
      </w:r>
      <w:r w:rsidRPr="00EC3A4F">
        <w:rPr>
          <w:rFonts w:ascii="Times New Roman" w:hAnsi="Times New Roman"/>
          <w:color w:val="000000"/>
          <w:sz w:val="24"/>
          <w:szCs w:val="24"/>
        </w:rPr>
        <w:t>). Период</w:t>
      </w:r>
      <w:r w:rsidRPr="00027FBC">
        <w:rPr>
          <w:rFonts w:ascii="Times New Roman" w:hAnsi="Times New Roman"/>
          <w:color w:val="000000"/>
          <w:sz w:val="24"/>
          <w:szCs w:val="24"/>
        </w:rPr>
        <w:t xml:space="preserve"> 2009</w:t>
      </w:r>
      <w:r>
        <w:rPr>
          <w:rFonts w:ascii="Times New Roman" w:hAnsi="Times New Roman"/>
          <w:color w:val="000000"/>
          <w:sz w:val="24"/>
          <w:szCs w:val="24"/>
        </w:rPr>
        <w:t xml:space="preserve"> </w:t>
      </w:r>
      <w:r w:rsidRPr="00027FBC">
        <w:rPr>
          <w:rFonts w:ascii="Times New Roman" w:hAnsi="Times New Roman"/>
          <w:color w:val="000000"/>
          <w:sz w:val="24"/>
          <w:szCs w:val="24"/>
        </w:rPr>
        <w:t>-</w:t>
      </w:r>
      <w:r>
        <w:rPr>
          <w:rFonts w:ascii="Times New Roman" w:hAnsi="Times New Roman"/>
          <w:color w:val="000000"/>
          <w:sz w:val="24"/>
          <w:szCs w:val="24"/>
        </w:rPr>
        <w:t xml:space="preserve"> </w:t>
      </w:r>
      <w:r w:rsidRPr="00027FBC">
        <w:rPr>
          <w:rFonts w:ascii="Times New Roman" w:hAnsi="Times New Roman"/>
          <w:color w:val="000000"/>
          <w:sz w:val="24"/>
          <w:szCs w:val="24"/>
        </w:rPr>
        <w:t>2011 гг</w:t>
      </w:r>
      <w:r>
        <w:rPr>
          <w:rFonts w:ascii="Times New Roman" w:hAnsi="Times New Roman"/>
          <w:color w:val="000000"/>
          <w:sz w:val="24"/>
          <w:szCs w:val="24"/>
        </w:rPr>
        <w:t>.</w:t>
      </w:r>
      <w:r w:rsidRPr="00027FBC">
        <w:rPr>
          <w:rFonts w:ascii="Times New Roman" w:hAnsi="Times New Roman"/>
          <w:color w:val="000000"/>
          <w:sz w:val="24"/>
          <w:szCs w:val="24"/>
        </w:rPr>
        <w:t xml:space="preserve"> отличался некоторым повышением инвестиционной активности в основной капитал на душу населения в районе, однако его значения были значительно ниже всероссийских значений и значений по Брянской области.</w:t>
      </w:r>
    </w:p>
    <w:p w:rsidR="006263EA" w:rsidRPr="00C41D57" w:rsidRDefault="006263EA" w:rsidP="00DD3EC9">
      <w:pPr>
        <w:spacing w:after="0" w:line="360" w:lineRule="auto"/>
        <w:ind w:firstLine="709"/>
        <w:jc w:val="both"/>
        <w:rPr>
          <w:rFonts w:ascii="Times New Roman" w:hAnsi="Times New Roman"/>
          <w:b/>
          <w:bCs/>
          <w:sz w:val="24"/>
          <w:szCs w:val="24"/>
        </w:rPr>
      </w:pPr>
    </w:p>
    <w:p w:rsidR="006263EA" w:rsidRDefault="006263EA" w:rsidP="00220F6B">
      <w:pPr>
        <w:spacing w:after="0" w:line="240" w:lineRule="auto"/>
        <w:jc w:val="both"/>
        <w:rPr>
          <w:rFonts w:ascii="Times New Roman CYR" w:hAnsi="Times New Roman CYR" w:cs="Times New Roman CYR"/>
          <w:b/>
          <w:bCs/>
          <w:color w:val="000000"/>
          <w:sz w:val="24"/>
          <w:szCs w:val="24"/>
        </w:rPr>
      </w:pPr>
      <w:r>
        <w:rPr>
          <w:noProof/>
          <w:lang w:eastAsia="ru-RU"/>
        </w:rPr>
        <w:pict>
          <v:shape id="Диаграмма 149" o:spid="_x0000_i1072" type="#_x0000_t75" style="width:462.75pt;height:326.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jLprb3AAAAAUBAAAPAAAAZHJzL2Rvd25y&#10;ZXYueG1sTI/NTsMwEITvSH0Hayv1Rh0ipUAap0JIXCgXCkIct/Hmp9jrKHbSwNNjuMBlpdGMZr4t&#10;drM1YqLBd44VXK0TEMSV0x03Cl5fHi5vQPiArNE4JgWf5GFXLi4KzLU78zNNh9CIWMI+RwVtCH0u&#10;pa9asujXrieOXu0GiyHKoZF6wHMst0amSbKRFjuOCy32dN9S9XEYrQKc06fT+N48ftn+ja6TfW3c&#10;VCu1Ws53WxCB5vAXhh/8iA5lZDq6kbUXRkF8JPze6N2mWQbiqGCTpRnIspD/6ctv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">
            <v:imagedata r:id="rId80" o:title="" croptop="-489f" cropbottom="-479f" cropleft="-5288f" cropright="-23f"/>
            <o:lock v:ext="edit" aspectratio="f"/>
          </v:shape>
        </w:pict>
      </w:r>
    </w:p>
    <w:p w:rsidR="006263EA" w:rsidRPr="00ED63DE" w:rsidRDefault="006263EA" w:rsidP="00220F6B">
      <w:pPr>
        <w:spacing w:after="0" w:line="240" w:lineRule="auto"/>
        <w:jc w:val="both"/>
        <w:rPr>
          <w:rFonts w:ascii="Times New Roman CYR" w:hAnsi="Times New Roman CYR" w:cs="Times New Roman CYR"/>
          <w:b/>
          <w:bCs/>
          <w:color w:val="000000"/>
          <w:sz w:val="14"/>
          <w:szCs w:val="14"/>
        </w:rPr>
      </w:pPr>
    </w:p>
    <w:p w:rsidR="006263EA" w:rsidRPr="00EC3A4F" w:rsidRDefault="006263EA" w:rsidP="00027FBC">
      <w:pPr>
        <w:spacing w:after="0" w:line="240" w:lineRule="auto"/>
        <w:jc w:val="center"/>
        <w:rPr>
          <w:rFonts w:ascii="Times New Roman CYR" w:hAnsi="Times New Roman CYR" w:cs="Times New Roman CYR"/>
          <w:b/>
          <w:bCs/>
          <w:color w:val="000000"/>
          <w:sz w:val="18"/>
          <w:szCs w:val="24"/>
        </w:rPr>
      </w:pPr>
    </w:p>
    <w:p w:rsidR="006263EA" w:rsidRDefault="006263EA" w:rsidP="00027FBC">
      <w:pPr>
        <w:spacing w:after="0" w:line="240" w:lineRule="auto"/>
        <w:jc w:val="center"/>
        <w:rPr>
          <w:rFonts w:ascii="Times New Roman CYR" w:hAnsi="Times New Roman CYR" w:cs="Times New Roman CYR"/>
          <w:bCs/>
          <w:color w:val="000000"/>
          <w:sz w:val="24"/>
          <w:szCs w:val="24"/>
        </w:rPr>
      </w:pPr>
      <w:r>
        <w:rPr>
          <w:rFonts w:ascii="Times New Roman CYR" w:hAnsi="Times New Roman CYR" w:cs="Times New Roman CYR"/>
          <w:b/>
          <w:bCs/>
          <w:color w:val="000000"/>
          <w:sz w:val="24"/>
          <w:szCs w:val="24"/>
        </w:rPr>
        <w:t>Рисунок 46 - Инвестиции в основной капитал на душу населения, в % от среднероссийского значения</w:t>
      </w:r>
    </w:p>
    <w:p w:rsidR="006263EA" w:rsidRPr="00A7265F" w:rsidRDefault="006263EA" w:rsidP="00027FBC">
      <w:pPr>
        <w:spacing w:after="0" w:line="240" w:lineRule="auto"/>
        <w:jc w:val="center"/>
        <w:rPr>
          <w:sz w:val="10"/>
        </w:rPr>
      </w:pPr>
    </w:p>
    <w:p w:rsidR="006263EA" w:rsidRPr="00A7265F" w:rsidRDefault="006263EA" w:rsidP="00A7265F">
      <w:pPr>
        <w:spacing w:after="0" w:line="240" w:lineRule="auto"/>
        <w:jc w:val="both"/>
        <w:rPr>
          <w:rFonts w:ascii="Times New Roman" w:hAnsi="Times New Roman"/>
          <w:color w:val="000000"/>
          <w:sz w:val="20"/>
          <w:szCs w:val="20"/>
        </w:rPr>
      </w:pPr>
      <w:r w:rsidRPr="00A7265F">
        <w:rPr>
          <w:rFonts w:ascii="Times New Roman" w:hAnsi="Times New Roman"/>
          <w:sz w:val="20"/>
          <w:szCs w:val="20"/>
        </w:rPr>
        <w:t xml:space="preserve">Источник: Инвестиции в основной капитал на душу населения в фактически действовавших ценах. База данных государственной статистики ЕМИСС, </w:t>
      </w:r>
      <w:hyperlink r:id="rId81" w:history="1">
        <w:r w:rsidRPr="00A7265F">
          <w:rPr>
            <w:rStyle w:val="Hyperlink"/>
            <w:rFonts w:ascii="Times New Roman" w:hAnsi="Times New Roman"/>
            <w:sz w:val="20"/>
            <w:szCs w:val="20"/>
          </w:rPr>
          <w:t>https://www.fedstat.ru/indicator/43010?id=43010</w:t>
        </w:r>
      </w:hyperlink>
    </w:p>
    <w:p w:rsidR="006263EA" w:rsidRDefault="006263EA" w:rsidP="00DD3EC9">
      <w:pPr>
        <w:spacing w:after="0" w:line="360" w:lineRule="auto"/>
        <w:ind w:firstLine="709"/>
        <w:jc w:val="both"/>
        <w:rPr>
          <w:rFonts w:ascii="Times New Roman" w:hAnsi="Times New Roman"/>
          <w:color w:val="000000"/>
          <w:sz w:val="24"/>
          <w:szCs w:val="24"/>
        </w:rPr>
      </w:pPr>
    </w:p>
    <w:p w:rsidR="006263EA" w:rsidRPr="00A10531" w:rsidRDefault="006263EA" w:rsidP="00D246F1">
      <w:pPr>
        <w:spacing w:after="0" w:line="360" w:lineRule="auto"/>
        <w:ind w:firstLine="709"/>
        <w:jc w:val="both"/>
        <w:rPr>
          <w:rFonts w:ascii="Times New Roman" w:hAnsi="Times New Roman"/>
          <w:color w:val="000000"/>
          <w:sz w:val="24"/>
          <w:szCs w:val="24"/>
        </w:rPr>
      </w:pPr>
      <w:r w:rsidRPr="00A10531">
        <w:rPr>
          <w:rFonts w:ascii="Times New Roman" w:hAnsi="Times New Roman"/>
          <w:color w:val="000000"/>
          <w:sz w:val="24"/>
          <w:szCs w:val="24"/>
        </w:rPr>
        <w:t>Начиная с 2008 г. объем инвестиций в основной капитал за счет всех источников финансирования демонстрировал положительную динамику, что связано с крайне низкими показателями инвестиционной активности на предыдущем этапе социально-экономического развития. По итогам 2016 г. объем привлеченных инв</w:t>
      </w:r>
      <w:r>
        <w:rPr>
          <w:rFonts w:ascii="Times New Roman" w:hAnsi="Times New Roman"/>
          <w:color w:val="000000"/>
          <w:sz w:val="24"/>
          <w:szCs w:val="24"/>
        </w:rPr>
        <w:t>естиций вновь начал возрастать (</w:t>
      </w:r>
      <w:r w:rsidRPr="00A10531">
        <w:rPr>
          <w:rFonts w:ascii="Times New Roman" w:hAnsi="Times New Roman"/>
          <w:color w:val="000000"/>
          <w:sz w:val="24"/>
          <w:szCs w:val="24"/>
        </w:rPr>
        <w:t>в 5 раз к уровню 2015 г.</w:t>
      </w:r>
      <w:r>
        <w:rPr>
          <w:rFonts w:ascii="Times New Roman" w:hAnsi="Times New Roman"/>
          <w:color w:val="000000"/>
          <w:sz w:val="24"/>
          <w:szCs w:val="24"/>
        </w:rPr>
        <w:t>).</w:t>
      </w:r>
    </w:p>
    <w:p w:rsidR="006263EA" w:rsidRDefault="006263EA" w:rsidP="00A7265F">
      <w:pPr>
        <w:spacing w:after="0" w:line="360" w:lineRule="auto"/>
        <w:ind w:firstLine="709"/>
        <w:jc w:val="both"/>
        <w:rPr>
          <w:rFonts w:ascii="Times New Roman" w:hAnsi="Times New Roman"/>
          <w:color w:val="000000"/>
          <w:sz w:val="24"/>
          <w:szCs w:val="24"/>
        </w:rPr>
      </w:pPr>
      <w:r w:rsidRPr="00A10531">
        <w:rPr>
          <w:rFonts w:ascii="Times New Roman" w:hAnsi="Times New Roman"/>
          <w:color w:val="000000"/>
          <w:sz w:val="24"/>
          <w:szCs w:val="24"/>
        </w:rPr>
        <w:t>Трансформация структуры занятости в 2000-х гг. имела два основных направления. Во-первых, существенно снизилась занятость в сельском хозяйстве, что типично для всей России. При этом доля аграрной занятости в обл</w:t>
      </w:r>
      <w:r>
        <w:rPr>
          <w:rFonts w:ascii="Times New Roman" w:hAnsi="Times New Roman"/>
          <w:color w:val="000000"/>
          <w:sz w:val="24"/>
          <w:szCs w:val="24"/>
        </w:rPr>
        <w:t>асти и муниципальных районах по-</w:t>
      </w:r>
      <w:r w:rsidRPr="00A10531">
        <w:rPr>
          <w:rFonts w:ascii="Times New Roman" w:hAnsi="Times New Roman"/>
          <w:color w:val="000000"/>
          <w:sz w:val="24"/>
          <w:szCs w:val="24"/>
        </w:rPr>
        <w:t>прежнему выше, чем в среднем по стране.</w:t>
      </w:r>
    </w:p>
    <w:p w:rsidR="006263EA" w:rsidRDefault="006263EA" w:rsidP="00A7265F">
      <w:pPr>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Во-вторых, в муниципальных </w:t>
      </w:r>
      <w:r w:rsidRPr="00A10531">
        <w:rPr>
          <w:rFonts w:ascii="Times New Roman" w:hAnsi="Times New Roman"/>
          <w:color w:val="000000"/>
          <w:sz w:val="24"/>
          <w:szCs w:val="24"/>
        </w:rPr>
        <w:t>районах Брянской области резко выросла занятость в сфере торговли (каждый четвертый занятый в 2017 г.), в целом по России темпы роста были ниже. Очень высокая занятость в торговле, особенно на примитивных открытых рынках, – это индикатор дефицита новых качественных рабочих мест в других секторах экономики. Структура занятости населения Брянской области отличается от среднероссийской пониженной долей занятых в строительстве (5,7% и 8,3% соответственно), что связано с низкой инвестиционной привлекательностью региона.</w:t>
      </w:r>
    </w:p>
    <w:p w:rsidR="006263EA" w:rsidRDefault="006263EA" w:rsidP="00A7265F">
      <w:pPr>
        <w:spacing w:after="0" w:line="360" w:lineRule="auto"/>
        <w:ind w:firstLine="709"/>
        <w:jc w:val="both"/>
        <w:rPr>
          <w:rFonts w:ascii="Times New Roman" w:hAnsi="Times New Roman"/>
          <w:color w:val="000000"/>
          <w:sz w:val="24"/>
          <w:szCs w:val="24"/>
        </w:rPr>
      </w:pPr>
      <w:r w:rsidRPr="00EC3A4F">
        <w:rPr>
          <w:rFonts w:ascii="Times New Roman" w:hAnsi="Times New Roman"/>
          <w:color w:val="000000"/>
          <w:sz w:val="24"/>
          <w:szCs w:val="24"/>
        </w:rPr>
        <w:t xml:space="preserve">В </w:t>
      </w:r>
      <w:r w:rsidRPr="00EC3A4F">
        <w:rPr>
          <w:rFonts w:ascii="Times New Roman" w:hAnsi="Times New Roman"/>
          <w:sz w:val="24"/>
          <w:szCs w:val="24"/>
        </w:rPr>
        <w:t>муниципальном образовании Мглинский район</w:t>
      </w:r>
      <w:r w:rsidRPr="00EC3A4F">
        <w:rPr>
          <w:rFonts w:ascii="Times New Roman" w:hAnsi="Times New Roman"/>
          <w:color w:val="000000"/>
          <w:sz w:val="24"/>
          <w:szCs w:val="24"/>
        </w:rPr>
        <w:t xml:space="preserve"> структура занятости населения</w:t>
      </w:r>
      <w:r>
        <w:rPr>
          <w:rFonts w:ascii="Times New Roman" w:hAnsi="Times New Roman"/>
          <w:color w:val="000000"/>
          <w:sz w:val="24"/>
          <w:szCs w:val="24"/>
        </w:rPr>
        <w:t xml:space="preserve"> несколько отличается от областной и всероссийской (рисунок 47), так как преобладает занятость в сфере здравоохранения и представления социальных услуг (20%), государственного управления и обеспечения военной безопасности и в сельском хозяйстве - по 14 % соответственно.</w:t>
      </w:r>
    </w:p>
    <w:p w:rsidR="006263EA" w:rsidRPr="00DB2D31" w:rsidRDefault="006263EA" w:rsidP="00A7265F">
      <w:pPr>
        <w:spacing w:after="0" w:line="360" w:lineRule="auto"/>
        <w:ind w:firstLine="709"/>
        <w:jc w:val="both"/>
        <w:rPr>
          <w:rFonts w:ascii="Times New Roman" w:hAnsi="Times New Roman"/>
          <w:color w:val="000000"/>
          <w:sz w:val="18"/>
          <w:szCs w:val="18"/>
        </w:rPr>
      </w:pPr>
    </w:p>
    <w:p w:rsidR="006263EA" w:rsidRPr="00A10531" w:rsidRDefault="006263EA" w:rsidP="00D85575">
      <w:pPr>
        <w:spacing w:after="0" w:line="240" w:lineRule="auto"/>
        <w:jc w:val="both"/>
        <w:rPr>
          <w:rFonts w:ascii="Times New Roman" w:hAnsi="Times New Roman"/>
          <w:color w:val="000000"/>
          <w:sz w:val="24"/>
          <w:szCs w:val="24"/>
        </w:rPr>
      </w:pPr>
      <w:r>
        <w:rPr>
          <w:noProof/>
          <w:lang w:eastAsia="ru-RU"/>
        </w:rPr>
        <w:pict>
          <v:shape id="Диаграмма 150" o:spid="_x0000_i1073" type="#_x0000_t75" style="width:464.25pt;height:25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">
            <v:imagedata r:id="rId82" o:title="" cropbottom="-131f"/>
            <o:lock v:ext="edit" aspectratio="f"/>
          </v:shape>
        </w:pict>
      </w:r>
    </w:p>
    <w:p w:rsidR="006263EA" w:rsidRDefault="006263EA" w:rsidP="00D94A2F">
      <w:pPr>
        <w:spacing w:after="0" w:line="240" w:lineRule="auto"/>
        <w:jc w:val="center"/>
        <w:rPr>
          <w:rFonts w:ascii="Times New Roman" w:hAnsi="Times New Roman"/>
          <w:b/>
          <w:color w:val="000000"/>
          <w:sz w:val="24"/>
          <w:szCs w:val="24"/>
        </w:rPr>
      </w:pPr>
    </w:p>
    <w:p w:rsidR="006263EA" w:rsidRPr="00A7265F" w:rsidRDefault="006263EA" w:rsidP="00EC3A4F">
      <w:pPr>
        <w:spacing w:after="0" w:line="240" w:lineRule="auto"/>
        <w:jc w:val="center"/>
        <w:rPr>
          <w:rFonts w:ascii="Times New Roman" w:hAnsi="Times New Roman"/>
          <w:color w:val="000000"/>
          <w:sz w:val="10"/>
          <w:szCs w:val="24"/>
        </w:rPr>
      </w:pPr>
      <w:r w:rsidRPr="00EC3A4F">
        <w:rPr>
          <w:rFonts w:ascii="Times New Roman" w:hAnsi="Times New Roman"/>
          <w:b/>
          <w:color w:val="000000"/>
          <w:sz w:val="24"/>
          <w:szCs w:val="24"/>
        </w:rPr>
        <w:t>Рисунок 4</w:t>
      </w:r>
      <w:r>
        <w:rPr>
          <w:rFonts w:ascii="Times New Roman" w:hAnsi="Times New Roman"/>
          <w:b/>
          <w:color w:val="000000"/>
          <w:sz w:val="24"/>
          <w:szCs w:val="24"/>
        </w:rPr>
        <w:t>7</w:t>
      </w:r>
      <w:r w:rsidRPr="00EC3A4F">
        <w:rPr>
          <w:rFonts w:ascii="Times New Roman" w:hAnsi="Times New Roman"/>
          <w:b/>
          <w:color w:val="000000"/>
          <w:sz w:val="24"/>
          <w:szCs w:val="24"/>
        </w:rPr>
        <w:t xml:space="preserve"> – Структура занятости населения </w:t>
      </w:r>
      <w:r w:rsidRPr="00EC3A4F">
        <w:rPr>
          <w:rFonts w:ascii="Times New Roman" w:hAnsi="Times New Roman"/>
          <w:b/>
          <w:sz w:val="24"/>
          <w:szCs w:val="24"/>
        </w:rPr>
        <w:t>муниципального образования Мглинский район</w:t>
      </w:r>
      <w:r w:rsidRPr="00EC3A4F">
        <w:rPr>
          <w:rFonts w:ascii="Times New Roman" w:hAnsi="Times New Roman"/>
          <w:b/>
          <w:color w:val="000000"/>
          <w:sz w:val="24"/>
          <w:szCs w:val="24"/>
        </w:rPr>
        <w:t xml:space="preserve"> Брянской области в 2017 г.</w:t>
      </w:r>
    </w:p>
    <w:p w:rsidR="006263EA" w:rsidRPr="00D246F1" w:rsidRDefault="006263EA" w:rsidP="00A7265F">
      <w:pPr>
        <w:spacing w:after="0" w:line="240" w:lineRule="auto"/>
        <w:jc w:val="both"/>
        <w:rPr>
          <w:rFonts w:ascii="Times New Roman" w:hAnsi="Times New Roman"/>
          <w:sz w:val="10"/>
          <w:szCs w:val="10"/>
        </w:rPr>
      </w:pPr>
    </w:p>
    <w:p w:rsidR="006263EA" w:rsidRPr="00A7265F" w:rsidRDefault="006263EA" w:rsidP="00A7265F">
      <w:pPr>
        <w:spacing w:after="0" w:line="240" w:lineRule="auto"/>
        <w:jc w:val="both"/>
        <w:rPr>
          <w:rFonts w:ascii="Times New Roman" w:hAnsi="Times New Roman"/>
          <w:sz w:val="20"/>
        </w:rPr>
      </w:pPr>
      <w:r w:rsidRPr="00A7265F">
        <w:rPr>
          <w:rFonts w:ascii="Times New Roman" w:hAnsi="Times New Roman"/>
          <w:sz w:val="20"/>
        </w:rPr>
        <w:t>Источник: Городские округа и муниципальные районы Брянской области. 2017: Стат.сб./Брянскстат.-Брянск, 2017.-248 с.</w:t>
      </w:r>
    </w:p>
    <w:p w:rsidR="006263EA" w:rsidRPr="00A7265F" w:rsidRDefault="006263EA" w:rsidP="00A7265F">
      <w:pPr>
        <w:spacing w:after="0" w:line="240" w:lineRule="auto"/>
        <w:ind w:firstLine="709"/>
        <w:jc w:val="both"/>
        <w:rPr>
          <w:rFonts w:ascii="Times New Roman" w:hAnsi="Times New Roman"/>
          <w:color w:val="000000"/>
          <w:sz w:val="24"/>
          <w:szCs w:val="24"/>
        </w:rPr>
      </w:pPr>
    </w:p>
    <w:p w:rsidR="006263EA" w:rsidRDefault="006263EA" w:rsidP="00A7265F">
      <w:pPr>
        <w:spacing w:after="0" w:line="360" w:lineRule="auto"/>
        <w:ind w:firstLine="709"/>
        <w:jc w:val="both"/>
        <w:rPr>
          <w:rFonts w:ascii="Times New Roman" w:hAnsi="Times New Roman"/>
          <w:color w:val="000000"/>
          <w:sz w:val="24"/>
          <w:szCs w:val="24"/>
        </w:rPr>
      </w:pPr>
      <w:r w:rsidRPr="00A10531">
        <w:rPr>
          <w:rFonts w:ascii="Times New Roman" w:hAnsi="Times New Roman"/>
          <w:color w:val="000000"/>
          <w:sz w:val="24"/>
          <w:szCs w:val="24"/>
        </w:rPr>
        <w:t>Уровень официально регистрируемой безработицы</w:t>
      </w:r>
      <w:r>
        <w:rPr>
          <w:rFonts w:ascii="Times New Roman" w:hAnsi="Times New Roman"/>
          <w:color w:val="000000"/>
          <w:sz w:val="24"/>
          <w:szCs w:val="24"/>
        </w:rPr>
        <w:t xml:space="preserve"> в Брянской области </w:t>
      </w:r>
      <w:r w:rsidRPr="00A10531">
        <w:rPr>
          <w:rFonts w:ascii="Times New Roman" w:hAnsi="Times New Roman"/>
          <w:color w:val="000000"/>
          <w:sz w:val="24"/>
          <w:szCs w:val="24"/>
        </w:rPr>
        <w:t>п</w:t>
      </w:r>
      <w:r>
        <w:rPr>
          <w:rFonts w:ascii="Times New Roman" w:hAnsi="Times New Roman"/>
          <w:color w:val="000000"/>
          <w:sz w:val="24"/>
          <w:szCs w:val="24"/>
        </w:rPr>
        <w:t>о состоянию на 1 января 2018 г.</w:t>
      </w:r>
      <w:r w:rsidRPr="00A10531">
        <w:rPr>
          <w:rFonts w:ascii="Times New Roman" w:hAnsi="Times New Roman"/>
          <w:color w:val="000000"/>
          <w:sz w:val="24"/>
          <w:szCs w:val="24"/>
        </w:rPr>
        <w:t xml:space="preserve"> составил 0,9% к численности экономически </w:t>
      </w:r>
      <w:r>
        <w:rPr>
          <w:rFonts w:ascii="Times New Roman" w:hAnsi="Times New Roman"/>
          <w:color w:val="000000"/>
          <w:sz w:val="24"/>
          <w:szCs w:val="24"/>
        </w:rPr>
        <w:t xml:space="preserve">активного населения </w:t>
      </w:r>
      <w:r w:rsidRPr="00A10531">
        <w:rPr>
          <w:rFonts w:ascii="Times New Roman" w:hAnsi="Times New Roman"/>
          <w:color w:val="000000"/>
          <w:sz w:val="24"/>
          <w:szCs w:val="24"/>
        </w:rPr>
        <w:t>(на 1 января 2017 г. – 1,2%).</w:t>
      </w:r>
      <w:r>
        <w:rPr>
          <w:rFonts w:ascii="Times New Roman" w:hAnsi="Times New Roman"/>
          <w:color w:val="000000"/>
          <w:sz w:val="24"/>
          <w:szCs w:val="24"/>
        </w:rPr>
        <w:t xml:space="preserve"> </w:t>
      </w:r>
      <w:r w:rsidRPr="00EC3A4F">
        <w:rPr>
          <w:rFonts w:ascii="Times New Roman" w:hAnsi="Times New Roman"/>
          <w:color w:val="000000"/>
          <w:sz w:val="24"/>
          <w:szCs w:val="24"/>
        </w:rPr>
        <w:t xml:space="preserve">В </w:t>
      </w:r>
      <w:r w:rsidRPr="00EC3A4F">
        <w:rPr>
          <w:rFonts w:ascii="Times New Roman" w:hAnsi="Times New Roman"/>
          <w:sz w:val="24"/>
          <w:szCs w:val="24"/>
        </w:rPr>
        <w:t>муниципальном образовании Мглинский район</w:t>
      </w:r>
      <w:r w:rsidRPr="00EC3A4F">
        <w:rPr>
          <w:rFonts w:ascii="Times New Roman" w:hAnsi="Times New Roman"/>
          <w:color w:val="000000"/>
          <w:sz w:val="24"/>
          <w:szCs w:val="24"/>
        </w:rPr>
        <w:t xml:space="preserve"> уровень безработицы в 2017 г.</w:t>
      </w:r>
      <w:r>
        <w:rPr>
          <w:rFonts w:ascii="Times New Roman" w:hAnsi="Times New Roman"/>
          <w:color w:val="000000"/>
          <w:sz w:val="24"/>
          <w:szCs w:val="24"/>
        </w:rPr>
        <w:t xml:space="preserve"> составил 1,1%. В сравнении с 2008 г (2,5%) наблюдается значительное его снижение и приближение к среднерегиональным данным Брянской области. </w:t>
      </w:r>
    </w:p>
    <w:p w:rsidR="006263EA" w:rsidRPr="004A56DA" w:rsidRDefault="006263EA" w:rsidP="00C27673">
      <w:pPr>
        <w:spacing w:after="0" w:line="360" w:lineRule="auto"/>
        <w:ind w:firstLine="709"/>
        <w:jc w:val="both"/>
        <w:rPr>
          <w:rFonts w:ascii="Times New Roman" w:hAnsi="Times New Roman"/>
          <w:b/>
          <w:color w:val="000000"/>
          <w:sz w:val="24"/>
          <w:szCs w:val="24"/>
        </w:rPr>
      </w:pPr>
      <w:r w:rsidRPr="004A56DA">
        <w:rPr>
          <w:rFonts w:ascii="Times New Roman" w:hAnsi="Times New Roman"/>
          <w:b/>
          <w:color w:val="000000"/>
          <w:sz w:val="24"/>
          <w:szCs w:val="24"/>
        </w:rPr>
        <w:t>Бюджетно-налоговая политика</w:t>
      </w:r>
    </w:p>
    <w:p w:rsidR="006263EA" w:rsidRPr="005752DD" w:rsidRDefault="006263EA" w:rsidP="00C27673">
      <w:pPr>
        <w:spacing w:after="0" w:line="360" w:lineRule="auto"/>
        <w:ind w:firstLine="709"/>
        <w:jc w:val="both"/>
        <w:rPr>
          <w:rFonts w:ascii="Times New Roman" w:hAnsi="Times New Roman"/>
          <w:color w:val="000000"/>
          <w:sz w:val="24"/>
          <w:szCs w:val="24"/>
        </w:rPr>
      </w:pPr>
      <w:r w:rsidRPr="005752DD">
        <w:rPr>
          <w:rFonts w:ascii="Times New Roman" w:hAnsi="Times New Roman"/>
          <w:sz w:val="24"/>
          <w:szCs w:val="24"/>
        </w:rPr>
        <w:t xml:space="preserve">Объем доходов консолидированного бюджета муниципального образования Мглинский район Брянской области в 2017 г. </w:t>
      </w:r>
      <w:r w:rsidRPr="005752DD">
        <w:rPr>
          <w:rFonts w:ascii="Times New Roman" w:hAnsi="Times New Roman"/>
          <w:color w:val="000000"/>
          <w:sz w:val="24"/>
          <w:szCs w:val="24"/>
        </w:rPr>
        <w:t xml:space="preserve">составил 308 962 тыс. руб. Основные статьи доходов местного бюджета – налог на доходы физических лиц (15,0%) и безвозмездные поступления (64,2%). Доля налоговых и неналоговых поступлений бюджета в 2017 г. составила 35,8%, против 45% поступлений в бюджет Брянской области. </w:t>
      </w:r>
    </w:p>
    <w:p w:rsidR="006263EA" w:rsidRDefault="006263EA" w:rsidP="00C27673">
      <w:pPr>
        <w:spacing w:after="0" w:line="360" w:lineRule="auto"/>
        <w:ind w:firstLine="709"/>
        <w:jc w:val="both"/>
        <w:rPr>
          <w:rFonts w:ascii="Times New Roman" w:hAnsi="Times New Roman"/>
          <w:sz w:val="24"/>
          <w:szCs w:val="24"/>
        </w:rPr>
      </w:pPr>
      <w:r w:rsidRPr="005752DD">
        <w:rPr>
          <w:rFonts w:ascii="Times New Roman" w:hAnsi="Times New Roman"/>
          <w:color w:val="000000"/>
          <w:sz w:val="24"/>
          <w:szCs w:val="24"/>
        </w:rPr>
        <w:t>Ключевой статьей налоговых доходов консолидированного бюджета муниципального образования Мглинский район Брянской области является налог на доходы физических лиц (15,0%). Затем идут имущественные налоги (6,3%), акцизы по подакцизным товарам (4,5%), налог на совокупный доход (2,1%), прочие налоговые доходы (0,2%).</w:t>
      </w:r>
      <w:r w:rsidRPr="007526EE">
        <w:rPr>
          <w:rFonts w:ascii="Times New Roman" w:hAnsi="Times New Roman"/>
          <w:color w:val="000000"/>
          <w:sz w:val="24"/>
          <w:szCs w:val="24"/>
        </w:rPr>
        <w:t xml:space="preserve"> </w:t>
      </w:r>
      <w:r>
        <w:rPr>
          <w:rFonts w:ascii="Times New Roman" w:hAnsi="Times New Roman"/>
          <w:sz w:val="24"/>
          <w:szCs w:val="24"/>
        </w:rPr>
        <w:t xml:space="preserve">При этом в целом в Брянской области основным видом налоговых поступлений в бюджет являются: </w:t>
      </w:r>
      <w:r w:rsidRPr="00A93DD8">
        <w:rPr>
          <w:rFonts w:ascii="Times New Roman" w:hAnsi="Times New Roman"/>
          <w:sz w:val="24"/>
          <w:szCs w:val="24"/>
        </w:rPr>
        <w:t>налоги на прибыль и доходы – 18,8 млрд руб. (57,1% от объема налоговых и неналоговых доходов консолидированного бюджета), налоги на имущество – 4,9 млрд руб. (15,0%), а также налоги на товары, работы и услуги, реализуемые на территории Российской Федерации – 4,1 млрд руб. (12,5%).</w:t>
      </w:r>
    </w:p>
    <w:p w:rsidR="006263EA" w:rsidRPr="005752DD" w:rsidRDefault="006263EA" w:rsidP="00C27673">
      <w:pPr>
        <w:autoSpaceDE w:val="0"/>
        <w:autoSpaceDN w:val="0"/>
        <w:adjustRightInd w:val="0"/>
        <w:spacing w:after="0" w:line="360" w:lineRule="auto"/>
        <w:ind w:firstLine="709"/>
        <w:jc w:val="both"/>
        <w:rPr>
          <w:rFonts w:ascii="Times New Roman" w:hAnsi="Times New Roman"/>
          <w:color w:val="000000"/>
          <w:sz w:val="24"/>
          <w:szCs w:val="24"/>
        </w:rPr>
      </w:pPr>
      <w:r w:rsidRPr="005752DD">
        <w:rPr>
          <w:rFonts w:ascii="Times New Roman" w:hAnsi="Times New Roman"/>
          <w:color w:val="000000"/>
          <w:sz w:val="24"/>
          <w:szCs w:val="24"/>
        </w:rPr>
        <w:t xml:space="preserve">Ключевыми статьями неналоговых доходов консолидированного бюджета </w:t>
      </w:r>
      <w:r w:rsidRPr="005752DD">
        <w:rPr>
          <w:rFonts w:ascii="Times New Roman" w:hAnsi="Times New Roman"/>
          <w:sz w:val="24"/>
          <w:szCs w:val="24"/>
        </w:rPr>
        <w:t>муниципального образования Мглинский район</w:t>
      </w:r>
      <w:r w:rsidRPr="005752DD">
        <w:rPr>
          <w:rFonts w:ascii="Times New Roman" w:hAnsi="Times New Roman"/>
          <w:color w:val="000000"/>
          <w:sz w:val="24"/>
          <w:szCs w:val="24"/>
        </w:rPr>
        <w:t xml:space="preserve"> Брянской области являются доходы от использования муниципального имущества – 7 421 тыс. руб. (2,4% от объема доходов местного бюджета), что в целом соответствует областным данным, доходы от продажи материальных и нематериальных активов – 15 234 тыс. руб. (4,9%), что в 4 раза выше данных консолидированного бюджета Брянской области, а также прочие неналоговые доходы (0,4%).</w:t>
      </w:r>
    </w:p>
    <w:p w:rsidR="006263EA" w:rsidRPr="005752DD" w:rsidRDefault="006263EA" w:rsidP="00C27673">
      <w:pPr>
        <w:autoSpaceDE w:val="0"/>
        <w:autoSpaceDN w:val="0"/>
        <w:adjustRightInd w:val="0"/>
        <w:spacing w:after="0" w:line="360" w:lineRule="auto"/>
        <w:ind w:firstLine="709"/>
        <w:jc w:val="both"/>
        <w:rPr>
          <w:rFonts w:ascii="Times New Roman" w:hAnsi="Times New Roman"/>
          <w:color w:val="000000"/>
          <w:sz w:val="24"/>
          <w:szCs w:val="24"/>
        </w:rPr>
      </w:pPr>
      <w:r w:rsidRPr="005752DD">
        <w:rPr>
          <w:rFonts w:ascii="Times New Roman" w:hAnsi="Times New Roman"/>
          <w:color w:val="000000"/>
          <w:sz w:val="24"/>
          <w:szCs w:val="24"/>
        </w:rPr>
        <w:t xml:space="preserve">Объем безвозмездных поступлений в 2017 г. составил 198 529 тыс. руб., 64,2 % доходов консолидированного бюджета </w:t>
      </w:r>
      <w:r w:rsidRPr="005752DD">
        <w:rPr>
          <w:rFonts w:ascii="Times New Roman" w:hAnsi="Times New Roman"/>
          <w:sz w:val="24"/>
          <w:szCs w:val="24"/>
        </w:rPr>
        <w:t>муниципального образования Мглинский район</w:t>
      </w:r>
      <w:r w:rsidRPr="005752DD">
        <w:rPr>
          <w:rFonts w:ascii="Times New Roman" w:hAnsi="Times New Roman"/>
          <w:color w:val="000000"/>
          <w:sz w:val="24"/>
          <w:szCs w:val="24"/>
        </w:rPr>
        <w:t xml:space="preserve"> Брянской области. Безвозмездные поступления практически полностью формируются за счет безвозмездных поступлений из других бюджетов бюджетной системы Российской Федерации.</w:t>
      </w:r>
    </w:p>
    <w:p w:rsidR="006263EA" w:rsidRPr="005752DD" w:rsidRDefault="006263EA" w:rsidP="00C27673">
      <w:pPr>
        <w:autoSpaceDE w:val="0"/>
        <w:autoSpaceDN w:val="0"/>
        <w:adjustRightInd w:val="0"/>
        <w:spacing w:after="0" w:line="360" w:lineRule="auto"/>
        <w:ind w:firstLine="709"/>
        <w:jc w:val="both"/>
        <w:rPr>
          <w:rFonts w:ascii="Times New Roman" w:hAnsi="Times New Roman"/>
          <w:color w:val="000000"/>
          <w:sz w:val="24"/>
          <w:szCs w:val="24"/>
        </w:rPr>
      </w:pPr>
      <w:r w:rsidRPr="005752DD">
        <w:rPr>
          <w:rFonts w:ascii="Times New Roman" w:hAnsi="Times New Roman"/>
          <w:color w:val="000000"/>
          <w:sz w:val="24"/>
          <w:szCs w:val="24"/>
        </w:rPr>
        <w:t xml:space="preserve">Ключевые статьи доходов безвозмездных поступлений: </w:t>
      </w:r>
    </w:p>
    <w:p w:rsidR="006263EA" w:rsidRPr="005752DD" w:rsidRDefault="006263EA" w:rsidP="0003542E">
      <w:pPr>
        <w:pStyle w:val="ListParagraph"/>
        <w:numPr>
          <w:ilvl w:val="0"/>
          <w:numId w:val="7"/>
        </w:numPr>
        <w:tabs>
          <w:tab w:val="left" w:pos="993"/>
        </w:tabs>
        <w:autoSpaceDE w:val="0"/>
        <w:autoSpaceDN w:val="0"/>
        <w:adjustRightInd w:val="0"/>
        <w:spacing w:after="0" w:line="360" w:lineRule="auto"/>
        <w:ind w:left="0" w:firstLine="709"/>
        <w:jc w:val="both"/>
        <w:rPr>
          <w:rFonts w:ascii="Times New Roman" w:hAnsi="Times New Roman"/>
          <w:color w:val="000000"/>
          <w:sz w:val="24"/>
          <w:szCs w:val="24"/>
        </w:rPr>
      </w:pPr>
      <w:r w:rsidRPr="005752DD">
        <w:rPr>
          <w:rFonts w:ascii="Times New Roman" w:hAnsi="Times New Roman"/>
          <w:color w:val="000000"/>
          <w:sz w:val="24"/>
          <w:szCs w:val="24"/>
        </w:rPr>
        <w:t xml:space="preserve">дотации на выравнивание бюджетной обеспеченности (41 052 тыс. руб.); </w:t>
      </w:r>
    </w:p>
    <w:p w:rsidR="006263EA" w:rsidRPr="005752DD" w:rsidRDefault="006263EA" w:rsidP="0003542E">
      <w:pPr>
        <w:pStyle w:val="ListParagraph"/>
        <w:numPr>
          <w:ilvl w:val="0"/>
          <w:numId w:val="7"/>
        </w:numPr>
        <w:tabs>
          <w:tab w:val="left" w:pos="993"/>
        </w:tabs>
        <w:autoSpaceDE w:val="0"/>
        <w:autoSpaceDN w:val="0"/>
        <w:adjustRightInd w:val="0"/>
        <w:spacing w:after="0" w:line="360" w:lineRule="auto"/>
        <w:ind w:left="0" w:firstLine="709"/>
        <w:jc w:val="both"/>
        <w:rPr>
          <w:rFonts w:ascii="Times New Roman" w:hAnsi="Times New Roman"/>
          <w:color w:val="000000"/>
          <w:sz w:val="24"/>
          <w:szCs w:val="24"/>
        </w:rPr>
      </w:pPr>
      <w:r w:rsidRPr="005752DD">
        <w:rPr>
          <w:rFonts w:ascii="Times New Roman" w:hAnsi="Times New Roman"/>
          <w:color w:val="000000"/>
          <w:sz w:val="24"/>
          <w:szCs w:val="24"/>
        </w:rPr>
        <w:t>дотации на поддержку мер по обеспечению сбалансированности бюджетов (23 625 тыс. руб.);</w:t>
      </w:r>
    </w:p>
    <w:p w:rsidR="006263EA" w:rsidRPr="005752DD" w:rsidRDefault="006263EA" w:rsidP="0003542E">
      <w:pPr>
        <w:pStyle w:val="ListParagraph"/>
        <w:numPr>
          <w:ilvl w:val="0"/>
          <w:numId w:val="7"/>
        </w:numPr>
        <w:tabs>
          <w:tab w:val="left" w:pos="993"/>
        </w:tabs>
        <w:autoSpaceDE w:val="0"/>
        <w:autoSpaceDN w:val="0"/>
        <w:adjustRightInd w:val="0"/>
        <w:spacing w:after="0" w:line="360" w:lineRule="auto"/>
        <w:ind w:left="0" w:firstLine="709"/>
        <w:jc w:val="both"/>
        <w:rPr>
          <w:rFonts w:ascii="Times New Roman" w:hAnsi="Times New Roman"/>
          <w:color w:val="000000"/>
          <w:sz w:val="24"/>
          <w:szCs w:val="24"/>
        </w:rPr>
      </w:pPr>
      <w:r w:rsidRPr="005752DD">
        <w:rPr>
          <w:rFonts w:ascii="Times New Roman" w:hAnsi="Times New Roman"/>
          <w:color w:val="000000"/>
          <w:sz w:val="24"/>
          <w:szCs w:val="24"/>
        </w:rPr>
        <w:t>прочие дотации (98 тыс. руб.);</w:t>
      </w:r>
    </w:p>
    <w:p w:rsidR="006263EA" w:rsidRPr="005752DD" w:rsidRDefault="006263EA" w:rsidP="0003542E">
      <w:pPr>
        <w:pStyle w:val="ListParagraph"/>
        <w:numPr>
          <w:ilvl w:val="0"/>
          <w:numId w:val="7"/>
        </w:numPr>
        <w:tabs>
          <w:tab w:val="left" w:pos="993"/>
        </w:tabs>
        <w:autoSpaceDE w:val="0"/>
        <w:autoSpaceDN w:val="0"/>
        <w:adjustRightInd w:val="0"/>
        <w:spacing w:after="0" w:line="360" w:lineRule="auto"/>
        <w:ind w:left="0" w:firstLine="709"/>
        <w:jc w:val="both"/>
        <w:rPr>
          <w:rFonts w:ascii="Times New Roman" w:hAnsi="Times New Roman"/>
          <w:color w:val="000000"/>
          <w:sz w:val="24"/>
          <w:szCs w:val="24"/>
        </w:rPr>
      </w:pPr>
      <w:r w:rsidRPr="005752DD">
        <w:rPr>
          <w:rFonts w:ascii="Times New Roman" w:hAnsi="Times New Roman"/>
          <w:color w:val="000000"/>
          <w:sz w:val="24"/>
          <w:szCs w:val="24"/>
        </w:rPr>
        <w:t>субсидии на инвестиции в объекты капитального строительства (10 978 тыс. руб.);</w:t>
      </w:r>
    </w:p>
    <w:p w:rsidR="006263EA" w:rsidRPr="005752DD" w:rsidRDefault="006263EA" w:rsidP="0003542E">
      <w:pPr>
        <w:pStyle w:val="ListParagraph"/>
        <w:numPr>
          <w:ilvl w:val="0"/>
          <w:numId w:val="7"/>
        </w:numPr>
        <w:tabs>
          <w:tab w:val="left" w:pos="993"/>
        </w:tabs>
        <w:autoSpaceDE w:val="0"/>
        <w:autoSpaceDN w:val="0"/>
        <w:adjustRightInd w:val="0"/>
        <w:spacing w:after="0" w:line="360" w:lineRule="auto"/>
        <w:ind w:left="0" w:firstLine="709"/>
        <w:jc w:val="both"/>
        <w:rPr>
          <w:rFonts w:ascii="Times New Roman" w:hAnsi="Times New Roman"/>
          <w:color w:val="000000"/>
          <w:sz w:val="24"/>
          <w:szCs w:val="24"/>
        </w:rPr>
      </w:pPr>
      <w:r w:rsidRPr="005752DD">
        <w:rPr>
          <w:rFonts w:ascii="Times New Roman" w:hAnsi="Times New Roman"/>
          <w:color w:val="000000"/>
          <w:sz w:val="24"/>
          <w:szCs w:val="24"/>
        </w:rPr>
        <w:t>прочие субсидии (519 тыс. руб.);</w:t>
      </w:r>
    </w:p>
    <w:p w:rsidR="006263EA" w:rsidRPr="005752DD" w:rsidRDefault="006263EA" w:rsidP="0003542E">
      <w:pPr>
        <w:pStyle w:val="ListParagraph"/>
        <w:numPr>
          <w:ilvl w:val="0"/>
          <w:numId w:val="7"/>
        </w:numPr>
        <w:tabs>
          <w:tab w:val="left" w:pos="993"/>
        </w:tabs>
        <w:autoSpaceDE w:val="0"/>
        <w:autoSpaceDN w:val="0"/>
        <w:adjustRightInd w:val="0"/>
        <w:spacing w:after="0" w:line="360" w:lineRule="auto"/>
        <w:ind w:left="0" w:firstLine="709"/>
        <w:jc w:val="both"/>
        <w:rPr>
          <w:rFonts w:ascii="Times New Roman" w:hAnsi="Times New Roman"/>
          <w:color w:val="000000"/>
          <w:sz w:val="24"/>
          <w:szCs w:val="24"/>
        </w:rPr>
      </w:pPr>
      <w:r w:rsidRPr="005752DD">
        <w:rPr>
          <w:rFonts w:ascii="Times New Roman" w:hAnsi="Times New Roman"/>
          <w:color w:val="000000"/>
          <w:sz w:val="24"/>
          <w:szCs w:val="24"/>
        </w:rPr>
        <w:t>субвенции на осуществление первичного воинского учета (1 007 тыс. руб.);</w:t>
      </w:r>
    </w:p>
    <w:p w:rsidR="006263EA" w:rsidRPr="005752DD" w:rsidRDefault="006263EA" w:rsidP="0003542E">
      <w:pPr>
        <w:pStyle w:val="ListParagraph"/>
        <w:numPr>
          <w:ilvl w:val="0"/>
          <w:numId w:val="7"/>
        </w:numPr>
        <w:tabs>
          <w:tab w:val="left" w:pos="993"/>
        </w:tabs>
        <w:autoSpaceDE w:val="0"/>
        <w:autoSpaceDN w:val="0"/>
        <w:adjustRightInd w:val="0"/>
        <w:spacing w:after="0" w:line="360" w:lineRule="auto"/>
        <w:ind w:left="0" w:firstLine="709"/>
        <w:jc w:val="both"/>
        <w:rPr>
          <w:rFonts w:ascii="Times New Roman" w:hAnsi="Times New Roman"/>
          <w:color w:val="000000"/>
          <w:sz w:val="24"/>
          <w:szCs w:val="24"/>
        </w:rPr>
      </w:pPr>
      <w:r w:rsidRPr="005752DD">
        <w:rPr>
          <w:rFonts w:ascii="Times New Roman" w:hAnsi="Times New Roman"/>
          <w:color w:val="000000"/>
          <w:sz w:val="24"/>
          <w:szCs w:val="24"/>
        </w:rPr>
        <w:t>субвенции на выплату единовременного пособия при всех формах устройства детей, лишенных родительского попечения, в семью (64 тыс. руб.);</w:t>
      </w:r>
    </w:p>
    <w:p w:rsidR="006263EA" w:rsidRPr="005752DD" w:rsidRDefault="006263EA" w:rsidP="0003542E">
      <w:pPr>
        <w:pStyle w:val="ListParagraph"/>
        <w:numPr>
          <w:ilvl w:val="0"/>
          <w:numId w:val="7"/>
        </w:numPr>
        <w:tabs>
          <w:tab w:val="left" w:pos="993"/>
        </w:tabs>
        <w:spacing w:after="0" w:line="360" w:lineRule="auto"/>
        <w:ind w:left="0" w:firstLine="709"/>
        <w:jc w:val="both"/>
        <w:rPr>
          <w:color w:val="000000"/>
        </w:rPr>
      </w:pPr>
      <w:r w:rsidRPr="005752DD">
        <w:rPr>
          <w:rFonts w:ascii="Times New Roman" w:hAnsi="Times New Roman"/>
          <w:color w:val="000000"/>
          <w:sz w:val="24"/>
          <w:szCs w:val="24"/>
        </w:rPr>
        <w:t xml:space="preserve">субвенции местным бюджетам на выполнение передаваемых полномочий субъектов РФ (109 630 тыс. руб.) в части </w:t>
      </w:r>
      <w:r w:rsidRPr="005752DD">
        <w:rPr>
          <w:rFonts w:ascii="Times New Roman" w:hAnsi="Times New Roman"/>
          <w:sz w:val="24"/>
          <w:szCs w:val="24"/>
        </w:rPr>
        <w:t xml:space="preserve">финансового обеспечения деятельности муниципальных общеобразовательных </w:t>
      </w:r>
      <w:r w:rsidRPr="005752DD">
        <w:rPr>
          <w:rFonts w:ascii="Times New Roman" w:hAnsi="Times New Roman"/>
          <w:color w:val="000000"/>
          <w:sz w:val="24"/>
          <w:szCs w:val="24"/>
        </w:rPr>
        <w:t>организаций (82 697 тыс. руб.), на финансовое обеспечение получения дошкольного образования (17 548 тыс. руб.), на осуществление деятельности по опеке и попечительству (4 965 тыс. руб.), на предоставление мер социальной поддержки работникам образовательных организаций (2 711 тыс. руб.) и др.;</w:t>
      </w:r>
    </w:p>
    <w:p w:rsidR="006263EA" w:rsidRPr="005752DD" w:rsidRDefault="006263EA" w:rsidP="0003542E">
      <w:pPr>
        <w:pStyle w:val="ListParagraph"/>
        <w:numPr>
          <w:ilvl w:val="0"/>
          <w:numId w:val="7"/>
        </w:numPr>
        <w:tabs>
          <w:tab w:val="left" w:pos="993"/>
        </w:tabs>
        <w:autoSpaceDE w:val="0"/>
        <w:autoSpaceDN w:val="0"/>
        <w:adjustRightInd w:val="0"/>
        <w:spacing w:after="0" w:line="360" w:lineRule="auto"/>
        <w:ind w:left="0" w:firstLine="709"/>
        <w:jc w:val="both"/>
        <w:rPr>
          <w:rFonts w:ascii="Times New Roman" w:hAnsi="Times New Roman"/>
          <w:color w:val="000000"/>
          <w:sz w:val="24"/>
          <w:szCs w:val="24"/>
        </w:rPr>
      </w:pPr>
      <w:r w:rsidRPr="005752DD">
        <w:rPr>
          <w:rFonts w:ascii="Times New Roman" w:hAnsi="Times New Roman"/>
          <w:color w:val="000000"/>
          <w:sz w:val="24"/>
          <w:szCs w:val="24"/>
        </w:rPr>
        <w:t>субвенции на компенсацию части платы, взимаемой с родителей (законных представителей) за присмотр и уход за детьми, посещающими образовательные организации (582 тыс. руб.);</w:t>
      </w:r>
    </w:p>
    <w:p w:rsidR="006263EA" w:rsidRPr="005752DD" w:rsidRDefault="006263EA" w:rsidP="0003542E">
      <w:pPr>
        <w:pStyle w:val="ListParagraph"/>
        <w:numPr>
          <w:ilvl w:val="0"/>
          <w:numId w:val="7"/>
        </w:numPr>
        <w:tabs>
          <w:tab w:val="left" w:pos="993"/>
        </w:tabs>
        <w:autoSpaceDE w:val="0"/>
        <w:autoSpaceDN w:val="0"/>
        <w:adjustRightInd w:val="0"/>
        <w:spacing w:after="0" w:line="360" w:lineRule="auto"/>
        <w:ind w:left="0" w:firstLine="709"/>
        <w:jc w:val="both"/>
        <w:rPr>
          <w:rFonts w:ascii="Times New Roman" w:hAnsi="Times New Roman"/>
          <w:color w:val="000000"/>
          <w:sz w:val="24"/>
          <w:szCs w:val="24"/>
        </w:rPr>
      </w:pPr>
      <w:r w:rsidRPr="005752DD">
        <w:rPr>
          <w:rFonts w:ascii="Times New Roman" w:hAnsi="Times New Roman"/>
          <w:color w:val="000000"/>
          <w:sz w:val="24"/>
          <w:szCs w:val="24"/>
        </w:rPr>
        <w:t>субвенции на обеспечение представления жилых помещений детям-сиротам и детям, оставшимся без попечения родителей (6 281 тыс. руб.);</w:t>
      </w:r>
    </w:p>
    <w:p w:rsidR="006263EA" w:rsidRPr="005752DD" w:rsidRDefault="006263EA" w:rsidP="0003542E">
      <w:pPr>
        <w:pStyle w:val="ListParagraph"/>
        <w:numPr>
          <w:ilvl w:val="0"/>
          <w:numId w:val="7"/>
        </w:numPr>
        <w:tabs>
          <w:tab w:val="left" w:pos="993"/>
        </w:tabs>
        <w:autoSpaceDE w:val="0"/>
        <w:autoSpaceDN w:val="0"/>
        <w:adjustRightInd w:val="0"/>
        <w:spacing w:after="0" w:line="360" w:lineRule="auto"/>
        <w:ind w:left="0" w:firstLine="709"/>
        <w:jc w:val="both"/>
        <w:rPr>
          <w:rFonts w:ascii="Times New Roman" w:hAnsi="Times New Roman"/>
          <w:color w:val="000000"/>
          <w:sz w:val="24"/>
          <w:szCs w:val="24"/>
        </w:rPr>
      </w:pPr>
      <w:r w:rsidRPr="005752DD">
        <w:rPr>
          <w:rFonts w:ascii="Times New Roman" w:hAnsi="Times New Roman"/>
          <w:color w:val="000000"/>
          <w:sz w:val="24"/>
          <w:szCs w:val="24"/>
        </w:rPr>
        <w:t>субсидии на реализацию ФЦП «Обеспечение жильем молодых семей» (1 428 тыс. руб.).</w:t>
      </w:r>
    </w:p>
    <w:p w:rsidR="006263EA" w:rsidRDefault="006263EA" w:rsidP="00C27673">
      <w:pPr>
        <w:autoSpaceDE w:val="0"/>
        <w:autoSpaceDN w:val="0"/>
        <w:adjustRightInd w:val="0"/>
        <w:spacing w:after="0" w:line="360" w:lineRule="auto"/>
        <w:ind w:firstLine="709"/>
        <w:jc w:val="both"/>
        <w:rPr>
          <w:rFonts w:ascii="Times New Roman" w:hAnsi="Times New Roman"/>
          <w:color w:val="000000"/>
          <w:sz w:val="24"/>
          <w:szCs w:val="24"/>
        </w:rPr>
      </w:pPr>
      <w:r w:rsidRPr="005752DD">
        <w:rPr>
          <w:rFonts w:ascii="Times New Roman" w:hAnsi="Times New Roman"/>
          <w:color w:val="000000"/>
          <w:sz w:val="24"/>
          <w:szCs w:val="24"/>
        </w:rPr>
        <w:t xml:space="preserve">Отметим, что в консолидированный бюджет </w:t>
      </w:r>
      <w:r w:rsidRPr="005752DD">
        <w:rPr>
          <w:rFonts w:ascii="Times New Roman" w:hAnsi="Times New Roman"/>
          <w:sz w:val="24"/>
          <w:szCs w:val="24"/>
        </w:rPr>
        <w:t>муниципального образования Мглинский район</w:t>
      </w:r>
      <w:r w:rsidRPr="005752DD">
        <w:rPr>
          <w:rFonts w:ascii="Times New Roman" w:hAnsi="Times New Roman"/>
          <w:color w:val="000000"/>
          <w:sz w:val="24"/>
          <w:szCs w:val="24"/>
        </w:rPr>
        <w:t xml:space="preserve"> в 2015-2017 годах не поступали средства на формирование современной городской среды.</w:t>
      </w:r>
    </w:p>
    <w:p w:rsidR="006263EA" w:rsidRPr="005752DD" w:rsidRDefault="006263EA" w:rsidP="00C27673">
      <w:pPr>
        <w:autoSpaceDE w:val="0"/>
        <w:autoSpaceDN w:val="0"/>
        <w:adjustRightInd w:val="0"/>
        <w:spacing w:after="0" w:line="360" w:lineRule="auto"/>
        <w:ind w:firstLine="709"/>
        <w:jc w:val="both"/>
        <w:rPr>
          <w:rFonts w:ascii="Times New Roman" w:hAnsi="Times New Roman"/>
          <w:color w:val="000000"/>
          <w:sz w:val="24"/>
          <w:szCs w:val="24"/>
        </w:rPr>
      </w:pPr>
      <w:r w:rsidRPr="005752DD">
        <w:rPr>
          <w:rFonts w:ascii="Times New Roman" w:hAnsi="Times New Roman"/>
          <w:color w:val="000000"/>
          <w:sz w:val="24"/>
          <w:szCs w:val="24"/>
        </w:rPr>
        <w:t>В 2018 г. на выравнивание бюджетной обеспеченности в бюджете Брянской области предусмотрено 12,8 млрд руб. – около 2,0% от общих дотаций федерального бюджета на выравнивание бюджетной обеспеченности субъектам Российской Федерации.</w:t>
      </w:r>
    </w:p>
    <w:p w:rsidR="006263EA" w:rsidRDefault="006263EA" w:rsidP="00C27673">
      <w:pPr>
        <w:autoSpaceDE w:val="0"/>
        <w:autoSpaceDN w:val="0"/>
        <w:adjustRightInd w:val="0"/>
        <w:spacing w:after="0" w:line="360" w:lineRule="auto"/>
        <w:ind w:firstLine="709"/>
        <w:jc w:val="both"/>
        <w:rPr>
          <w:rFonts w:ascii="Times New Roman" w:hAnsi="Times New Roman"/>
          <w:color w:val="000000"/>
          <w:sz w:val="24"/>
          <w:szCs w:val="24"/>
        </w:rPr>
      </w:pPr>
      <w:r w:rsidRPr="005752DD">
        <w:rPr>
          <w:rFonts w:ascii="Times New Roman" w:hAnsi="Times New Roman"/>
          <w:color w:val="000000"/>
          <w:sz w:val="24"/>
          <w:szCs w:val="24"/>
        </w:rPr>
        <w:t xml:space="preserve">Расходы консолидированного бюджета </w:t>
      </w:r>
      <w:r w:rsidRPr="005752DD">
        <w:rPr>
          <w:rFonts w:ascii="Times New Roman" w:hAnsi="Times New Roman"/>
          <w:sz w:val="24"/>
          <w:szCs w:val="24"/>
        </w:rPr>
        <w:t>муниципального образования Мглинский район</w:t>
      </w:r>
      <w:r w:rsidRPr="005752DD">
        <w:rPr>
          <w:rFonts w:ascii="Times New Roman" w:hAnsi="Times New Roman"/>
          <w:color w:val="000000"/>
          <w:sz w:val="24"/>
          <w:szCs w:val="24"/>
        </w:rPr>
        <w:t xml:space="preserve"> Брянской области в 2017 г. составили 307 746 тыс. руб. Профицит бюджета – 1 216 тыс. руб. Основными статьями затрат являются образование (160 365 тыс. руб.) и общегосударственные вопросы (40 406 тыс. руб.). Приведенные статьи затрат составляют  65,2% всех расходов местного бюд</w:t>
      </w:r>
      <w:r>
        <w:rPr>
          <w:rFonts w:ascii="Times New Roman" w:hAnsi="Times New Roman"/>
          <w:color w:val="000000"/>
          <w:sz w:val="24"/>
          <w:szCs w:val="24"/>
        </w:rPr>
        <w:t>жета Мглинского района</w:t>
      </w:r>
      <w:r w:rsidRPr="005752DD">
        <w:rPr>
          <w:rFonts w:ascii="Times New Roman" w:hAnsi="Times New Roman"/>
          <w:color w:val="000000"/>
          <w:sz w:val="24"/>
          <w:szCs w:val="24"/>
        </w:rPr>
        <w:t xml:space="preserve">. Бюджет </w:t>
      </w:r>
      <w:r w:rsidRPr="005752DD">
        <w:rPr>
          <w:rFonts w:ascii="Times New Roman" w:hAnsi="Times New Roman"/>
          <w:sz w:val="24"/>
          <w:szCs w:val="24"/>
        </w:rPr>
        <w:t>муниципального образования Мглинский район</w:t>
      </w:r>
      <w:r w:rsidRPr="005752DD">
        <w:rPr>
          <w:rFonts w:ascii="Times New Roman" w:hAnsi="Times New Roman"/>
          <w:color w:val="000000"/>
          <w:sz w:val="24"/>
          <w:szCs w:val="24"/>
        </w:rPr>
        <w:t xml:space="preserve"> Брянской области является программным. В 2017 г. реализовывалось 20 государственных и 9 муниципальных программ.</w:t>
      </w:r>
    </w:p>
    <w:p w:rsidR="006263EA" w:rsidRDefault="006263EA" w:rsidP="00DB2D31">
      <w:pPr>
        <w:spacing w:after="0" w:line="350" w:lineRule="auto"/>
        <w:ind w:firstLine="709"/>
        <w:jc w:val="both"/>
        <w:rPr>
          <w:rFonts w:ascii="Times New Roman" w:hAnsi="Times New Roman"/>
          <w:color w:val="000000"/>
          <w:sz w:val="24"/>
          <w:szCs w:val="24"/>
        </w:rPr>
      </w:pPr>
      <w:r w:rsidRPr="00B95670">
        <w:rPr>
          <w:rFonts w:ascii="Times New Roman" w:hAnsi="Times New Roman"/>
          <w:color w:val="000000"/>
          <w:sz w:val="24"/>
          <w:szCs w:val="24"/>
        </w:rPr>
        <w:t xml:space="preserve">Уровень бюджетной самостоятельности муниципальных образований рассчитывается как отношение налоговых и неналоговых доходов бюджетов к общим доходам бюджетов. Наиболее высокий уровень данного показателя в </w:t>
      </w:r>
      <w:r>
        <w:rPr>
          <w:rFonts w:ascii="Times New Roman" w:hAnsi="Times New Roman"/>
          <w:color w:val="000000"/>
          <w:sz w:val="24"/>
          <w:szCs w:val="24"/>
        </w:rPr>
        <w:t>2017 г.</w:t>
      </w:r>
      <w:r w:rsidRPr="00B95670">
        <w:rPr>
          <w:rFonts w:ascii="Times New Roman" w:hAnsi="Times New Roman"/>
          <w:color w:val="000000"/>
          <w:sz w:val="24"/>
          <w:szCs w:val="24"/>
        </w:rPr>
        <w:t xml:space="preserve"> среди муниципальных образований Брянской области </w:t>
      </w:r>
      <w:r>
        <w:rPr>
          <w:rFonts w:ascii="Times New Roman" w:hAnsi="Times New Roman"/>
          <w:color w:val="000000"/>
          <w:sz w:val="24"/>
          <w:szCs w:val="24"/>
        </w:rPr>
        <w:t xml:space="preserve">(рисунок 48) отмечается </w:t>
      </w:r>
      <w:r w:rsidRPr="00B95670">
        <w:rPr>
          <w:rFonts w:ascii="Times New Roman" w:hAnsi="Times New Roman"/>
          <w:color w:val="000000"/>
          <w:sz w:val="24"/>
          <w:szCs w:val="24"/>
        </w:rPr>
        <w:t xml:space="preserve">в Гордеевском, Жирятинском, Унечском районах (89 и более процентов). </w:t>
      </w:r>
    </w:p>
    <w:p w:rsidR="006263EA" w:rsidRPr="00B95670" w:rsidRDefault="006263EA" w:rsidP="00DB2D31">
      <w:pPr>
        <w:spacing w:after="0" w:line="350" w:lineRule="auto"/>
        <w:ind w:firstLine="709"/>
        <w:jc w:val="both"/>
        <w:rPr>
          <w:rFonts w:ascii="Times New Roman" w:hAnsi="Times New Roman"/>
          <w:color w:val="000000"/>
          <w:sz w:val="24"/>
          <w:szCs w:val="24"/>
        </w:rPr>
      </w:pPr>
    </w:p>
    <w:p w:rsidR="006263EA" w:rsidRDefault="006263EA" w:rsidP="00C27673">
      <w:pPr>
        <w:spacing w:after="0" w:line="240" w:lineRule="auto"/>
        <w:jc w:val="center"/>
        <w:rPr>
          <w:rFonts w:ascii="Times New Roman" w:hAnsi="Times New Roman"/>
          <w:color w:val="000000"/>
          <w:sz w:val="24"/>
          <w:szCs w:val="24"/>
        </w:rPr>
      </w:pPr>
      <w:r>
        <w:rPr>
          <w:noProof/>
          <w:lang w:eastAsia="ru-RU"/>
        </w:rPr>
        <w:pict>
          <v:shape id="Рисунок 69" o:spid="_x0000_i1074" type="#_x0000_t75" style="width:384pt;height:447pt;visibility:visible">
            <v:imagedata r:id="rId83" o:title=""/>
          </v:shape>
        </w:pict>
      </w:r>
    </w:p>
    <w:p w:rsidR="006263EA" w:rsidRDefault="006263EA" w:rsidP="00C27673">
      <w:pPr>
        <w:spacing w:after="0" w:line="240" w:lineRule="auto"/>
        <w:jc w:val="center"/>
        <w:rPr>
          <w:rFonts w:ascii="Times New Roman" w:hAnsi="Times New Roman"/>
          <w:b/>
          <w:bCs/>
          <w:color w:val="000000"/>
          <w:sz w:val="24"/>
          <w:szCs w:val="24"/>
        </w:rPr>
      </w:pPr>
      <w:r>
        <w:rPr>
          <w:rFonts w:ascii="Times New Roman" w:hAnsi="Times New Roman"/>
          <w:b/>
          <w:bCs/>
          <w:color w:val="000000"/>
          <w:sz w:val="24"/>
          <w:szCs w:val="24"/>
        </w:rPr>
        <w:t>Рисунок 48</w:t>
      </w:r>
      <w:r w:rsidRPr="00A50489">
        <w:rPr>
          <w:rFonts w:ascii="Times New Roman" w:hAnsi="Times New Roman"/>
          <w:b/>
          <w:bCs/>
          <w:color w:val="000000"/>
          <w:sz w:val="24"/>
          <w:szCs w:val="24"/>
        </w:rPr>
        <w:t xml:space="preserve"> – Бюджетная самостоятельность муниципальных образований Брянской об</w:t>
      </w:r>
      <w:r>
        <w:rPr>
          <w:rFonts w:ascii="Times New Roman" w:hAnsi="Times New Roman"/>
          <w:b/>
          <w:bCs/>
          <w:color w:val="000000"/>
          <w:sz w:val="24"/>
          <w:szCs w:val="24"/>
        </w:rPr>
        <w:t>ласти в 2017 г.</w:t>
      </w:r>
    </w:p>
    <w:p w:rsidR="006263EA" w:rsidRDefault="006263EA" w:rsidP="00C27673">
      <w:pPr>
        <w:spacing w:after="0" w:line="240" w:lineRule="auto"/>
        <w:jc w:val="center"/>
        <w:rPr>
          <w:rFonts w:ascii="Times New Roman" w:hAnsi="Times New Roman"/>
          <w:b/>
          <w:bCs/>
          <w:color w:val="000000"/>
          <w:sz w:val="24"/>
          <w:szCs w:val="24"/>
        </w:rPr>
      </w:pPr>
    </w:p>
    <w:p w:rsidR="006263EA" w:rsidRDefault="006263EA" w:rsidP="00DB2D31">
      <w:pPr>
        <w:spacing w:after="0" w:line="350" w:lineRule="auto"/>
        <w:ind w:firstLine="709"/>
        <w:jc w:val="both"/>
        <w:rPr>
          <w:rFonts w:ascii="Times New Roman" w:hAnsi="Times New Roman"/>
          <w:color w:val="000000"/>
          <w:sz w:val="24"/>
          <w:szCs w:val="24"/>
        </w:rPr>
      </w:pPr>
      <w:r w:rsidRPr="00B95670">
        <w:rPr>
          <w:rFonts w:ascii="Times New Roman" w:hAnsi="Times New Roman"/>
          <w:color w:val="000000"/>
          <w:sz w:val="24"/>
          <w:szCs w:val="24"/>
        </w:rPr>
        <w:t xml:space="preserve">Наименее самостоятельные муниципальные образования – городские округа Стародуб и Новозыбков, Красногорский и </w:t>
      </w:r>
      <w:r w:rsidRPr="005752DD">
        <w:rPr>
          <w:rFonts w:ascii="Times New Roman" w:hAnsi="Times New Roman"/>
          <w:color w:val="000000"/>
          <w:sz w:val="24"/>
          <w:szCs w:val="24"/>
        </w:rPr>
        <w:t xml:space="preserve">Новозыбковский районы (20%). В </w:t>
      </w:r>
      <w:r w:rsidRPr="005752DD">
        <w:rPr>
          <w:rFonts w:ascii="Times New Roman" w:hAnsi="Times New Roman"/>
          <w:sz w:val="24"/>
          <w:szCs w:val="24"/>
        </w:rPr>
        <w:t>муниципальном образовании Мглинский район</w:t>
      </w:r>
      <w:r w:rsidRPr="005752DD">
        <w:rPr>
          <w:rFonts w:ascii="Times New Roman" w:hAnsi="Times New Roman"/>
          <w:color w:val="000000"/>
          <w:sz w:val="24"/>
          <w:szCs w:val="24"/>
        </w:rPr>
        <w:t xml:space="preserve"> уровень</w:t>
      </w:r>
      <w:r w:rsidRPr="00B95670">
        <w:rPr>
          <w:rFonts w:ascii="Times New Roman" w:hAnsi="Times New Roman"/>
          <w:color w:val="000000"/>
          <w:sz w:val="24"/>
          <w:szCs w:val="24"/>
        </w:rPr>
        <w:t xml:space="preserve"> бюджетной самостоятельности </w:t>
      </w:r>
      <w:r>
        <w:rPr>
          <w:rFonts w:ascii="Times New Roman" w:hAnsi="Times New Roman"/>
          <w:color w:val="000000"/>
          <w:sz w:val="24"/>
          <w:szCs w:val="24"/>
        </w:rPr>
        <w:t>в 2017 г.</w:t>
      </w:r>
      <w:r w:rsidRPr="00B95670">
        <w:rPr>
          <w:rFonts w:ascii="Times New Roman" w:hAnsi="Times New Roman"/>
          <w:color w:val="000000"/>
          <w:sz w:val="24"/>
          <w:szCs w:val="24"/>
        </w:rPr>
        <w:t xml:space="preserve"> составил 24%, что характеризует район как относительно зависимый от</w:t>
      </w:r>
      <w:r>
        <w:rPr>
          <w:rFonts w:ascii="Times New Roman" w:hAnsi="Times New Roman"/>
          <w:color w:val="000000"/>
          <w:sz w:val="24"/>
          <w:szCs w:val="24"/>
        </w:rPr>
        <w:t xml:space="preserve"> бюджетных поступлений</w:t>
      </w:r>
      <w:r w:rsidRPr="00B95670">
        <w:rPr>
          <w:rFonts w:ascii="Times New Roman" w:hAnsi="Times New Roman"/>
          <w:color w:val="000000"/>
          <w:sz w:val="24"/>
          <w:szCs w:val="24"/>
        </w:rPr>
        <w:t>.</w:t>
      </w:r>
    </w:p>
    <w:p w:rsidR="006263EA" w:rsidRPr="004A56DA" w:rsidRDefault="006263EA" w:rsidP="00DB2D31">
      <w:pPr>
        <w:autoSpaceDE w:val="0"/>
        <w:autoSpaceDN w:val="0"/>
        <w:adjustRightInd w:val="0"/>
        <w:spacing w:after="0" w:line="350" w:lineRule="auto"/>
        <w:ind w:firstLine="709"/>
        <w:jc w:val="both"/>
        <w:rPr>
          <w:rFonts w:ascii="Times New Roman" w:hAnsi="Times New Roman"/>
          <w:b/>
          <w:color w:val="000000"/>
          <w:sz w:val="24"/>
          <w:szCs w:val="24"/>
        </w:rPr>
      </w:pPr>
      <w:r w:rsidRPr="004A56DA">
        <w:rPr>
          <w:rFonts w:ascii="Times New Roman" w:hAnsi="Times New Roman"/>
          <w:b/>
          <w:color w:val="000000"/>
          <w:sz w:val="24"/>
          <w:szCs w:val="24"/>
        </w:rPr>
        <w:t>Вывод</w:t>
      </w:r>
    </w:p>
    <w:p w:rsidR="006263EA" w:rsidRPr="00B95670" w:rsidRDefault="006263EA" w:rsidP="00DB2D31">
      <w:pPr>
        <w:autoSpaceDE w:val="0"/>
        <w:autoSpaceDN w:val="0"/>
        <w:adjustRightInd w:val="0"/>
        <w:spacing w:after="0" w:line="350" w:lineRule="auto"/>
        <w:ind w:firstLine="709"/>
        <w:jc w:val="both"/>
        <w:rPr>
          <w:rFonts w:ascii="Times New Roman" w:hAnsi="Times New Roman"/>
          <w:color w:val="000000"/>
          <w:sz w:val="24"/>
          <w:szCs w:val="24"/>
        </w:rPr>
      </w:pPr>
      <w:r w:rsidRPr="00B95670">
        <w:rPr>
          <w:rFonts w:ascii="Times New Roman" w:hAnsi="Times New Roman"/>
          <w:color w:val="000000"/>
          <w:sz w:val="24"/>
          <w:szCs w:val="24"/>
        </w:rPr>
        <w:t>Во-п</w:t>
      </w:r>
      <w:r>
        <w:rPr>
          <w:rFonts w:ascii="Times New Roman" w:hAnsi="Times New Roman"/>
          <w:color w:val="000000"/>
          <w:sz w:val="24"/>
          <w:szCs w:val="24"/>
        </w:rPr>
        <w:t>ервых, по удельным и абсолютным</w:t>
      </w:r>
      <w:r w:rsidRPr="00B95670">
        <w:rPr>
          <w:rFonts w:ascii="Times New Roman" w:hAnsi="Times New Roman"/>
          <w:color w:val="000000"/>
          <w:sz w:val="24"/>
          <w:szCs w:val="24"/>
        </w:rPr>
        <w:t xml:space="preserve"> показателям бюджетной обеспеченности </w:t>
      </w:r>
      <w:r w:rsidRPr="005752DD">
        <w:rPr>
          <w:rFonts w:ascii="Times New Roman" w:hAnsi="Times New Roman"/>
          <w:sz w:val="24"/>
          <w:szCs w:val="24"/>
        </w:rPr>
        <w:t>муниципальное образование Мглинский район</w:t>
      </w:r>
      <w:r w:rsidRPr="005752DD">
        <w:rPr>
          <w:rFonts w:ascii="Times New Roman" w:hAnsi="Times New Roman"/>
          <w:color w:val="000000"/>
          <w:sz w:val="24"/>
          <w:szCs w:val="24"/>
        </w:rPr>
        <w:t xml:space="preserve"> Брянской области занимает достаточно</w:t>
      </w:r>
      <w:r w:rsidRPr="00B95670">
        <w:rPr>
          <w:rFonts w:ascii="Times New Roman" w:hAnsi="Times New Roman"/>
          <w:color w:val="000000"/>
          <w:sz w:val="24"/>
          <w:szCs w:val="24"/>
        </w:rPr>
        <w:t xml:space="preserve"> низкое </w:t>
      </w:r>
      <w:r>
        <w:rPr>
          <w:rFonts w:ascii="Times New Roman" w:hAnsi="Times New Roman"/>
          <w:color w:val="000000"/>
          <w:sz w:val="24"/>
          <w:szCs w:val="24"/>
        </w:rPr>
        <w:t>место</w:t>
      </w:r>
      <w:r w:rsidRPr="00B95670">
        <w:rPr>
          <w:rFonts w:ascii="Times New Roman" w:hAnsi="Times New Roman"/>
          <w:color w:val="000000"/>
          <w:sz w:val="24"/>
          <w:szCs w:val="24"/>
        </w:rPr>
        <w:t xml:space="preserve"> среди районов области. Больше половины местного бюджета района </w:t>
      </w:r>
      <w:r>
        <w:rPr>
          <w:rFonts w:ascii="Times New Roman" w:hAnsi="Times New Roman"/>
          <w:color w:val="000000"/>
          <w:sz w:val="24"/>
          <w:szCs w:val="24"/>
        </w:rPr>
        <w:t>составляют</w:t>
      </w:r>
      <w:r w:rsidRPr="00B95670">
        <w:rPr>
          <w:rFonts w:ascii="Times New Roman" w:hAnsi="Times New Roman"/>
          <w:color w:val="000000"/>
          <w:sz w:val="24"/>
          <w:szCs w:val="24"/>
        </w:rPr>
        <w:t xml:space="preserve"> безвозмездные поступления </w:t>
      </w:r>
      <w:r>
        <w:rPr>
          <w:rFonts w:ascii="Times New Roman" w:hAnsi="Times New Roman"/>
          <w:color w:val="000000"/>
          <w:sz w:val="24"/>
          <w:szCs w:val="24"/>
        </w:rPr>
        <w:t>из</w:t>
      </w:r>
      <w:r w:rsidRPr="00B95670">
        <w:rPr>
          <w:rFonts w:ascii="Times New Roman" w:hAnsi="Times New Roman"/>
          <w:color w:val="000000"/>
          <w:sz w:val="24"/>
          <w:szCs w:val="24"/>
        </w:rPr>
        <w:t xml:space="preserve"> других бюджетов бюджетной системы Российской Федерации.</w:t>
      </w:r>
    </w:p>
    <w:p w:rsidR="006263EA" w:rsidRPr="005752DD" w:rsidRDefault="006263EA" w:rsidP="00C27673">
      <w:pPr>
        <w:autoSpaceDE w:val="0"/>
        <w:autoSpaceDN w:val="0"/>
        <w:adjustRightInd w:val="0"/>
        <w:spacing w:after="0" w:line="360" w:lineRule="auto"/>
        <w:ind w:firstLine="709"/>
        <w:jc w:val="both"/>
        <w:rPr>
          <w:rFonts w:ascii="Times New Roman CYR" w:hAnsi="Times New Roman CYR" w:cs="Times New Roman CYR"/>
          <w:color w:val="000000"/>
          <w:sz w:val="24"/>
          <w:szCs w:val="24"/>
        </w:rPr>
      </w:pPr>
      <w:r w:rsidRPr="005752DD">
        <w:rPr>
          <w:rFonts w:ascii="Times New Roman CYR" w:hAnsi="Times New Roman CYR" w:cs="Times New Roman CYR"/>
          <w:color w:val="000000"/>
          <w:sz w:val="24"/>
          <w:szCs w:val="24"/>
        </w:rPr>
        <w:t xml:space="preserve">Во-вторых, консолидированный бюджет </w:t>
      </w:r>
      <w:r w:rsidRPr="005752DD">
        <w:rPr>
          <w:rFonts w:ascii="Times New Roman" w:hAnsi="Times New Roman"/>
          <w:sz w:val="24"/>
          <w:szCs w:val="24"/>
        </w:rPr>
        <w:t>муниципального образования Мглинский район</w:t>
      </w:r>
      <w:r w:rsidRPr="005752DD">
        <w:rPr>
          <w:rFonts w:ascii="Times New Roman CYR" w:hAnsi="Times New Roman CYR" w:cs="Times New Roman CYR"/>
          <w:color w:val="000000"/>
          <w:sz w:val="24"/>
          <w:szCs w:val="24"/>
        </w:rPr>
        <w:t xml:space="preserve"> в 2017 г. является профицитным. Несмотря на высокую дотационность бюджета, долговая политика в области является неустойчивой, общий уровень долговой нагрузки оценивается невысоко.</w:t>
      </w:r>
    </w:p>
    <w:p w:rsidR="006263EA" w:rsidRDefault="006263EA" w:rsidP="00C27673">
      <w:pPr>
        <w:autoSpaceDE w:val="0"/>
        <w:autoSpaceDN w:val="0"/>
        <w:adjustRightInd w:val="0"/>
        <w:spacing w:after="0" w:line="360" w:lineRule="auto"/>
        <w:ind w:firstLine="709"/>
        <w:jc w:val="both"/>
        <w:rPr>
          <w:rFonts w:ascii="Times New Roman CYR" w:hAnsi="Times New Roman CYR" w:cs="Times New Roman CYR"/>
          <w:color w:val="000000"/>
          <w:sz w:val="24"/>
          <w:szCs w:val="24"/>
        </w:rPr>
      </w:pPr>
      <w:r w:rsidRPr="005752DD">
        <w:rPr>
          <w:rFonts w:ascii="Times New Roman CYR" w:hAnsi="Times New Roman CYR" w:cs="Times New Roman CYR"/>
          <w:color w:val="000000"/>
          <w:sz w:val="24"/>
          <w:szCs w:val="24"/>
        </w:rPr>
        <w:t>В-третьих, наблюдаются существенные диспропорции в финансировании различных социально-экономических сфер. По сравнению с другими регионами России, недостаточный уровень финансирования получают здравоохранение, ЖКХ. При этом удельные расходы на общегосударственные вопросы существенно выше, чем во многих соседних районах Брянской области. Таким образом, финансирование проводимой экономической политики обеспечивается во многом за счет снижения финансирования социальной сферы.</w:t>
      </w:r>
    </w:p>
    <w:p w:rsidR="006263EA" w:rsidRDefault="006263EA" w:rsidP="00C27673">
      <w:pPr>
        <w:autoSpaceDE w:val="0"/>
        <w:autoSpaceDN w:val="0"/>
        <w:adjustRightInd w:val="0"/>
        <w:spacing w:after="0" w:line="360" w:lineRule="auto"/>
        <w:ind w:firstLine="709"/>
        <w:jc w:val="both"/>
        <w:rPr>
          <w:rFonts w:ascii="Times New Roman CYR" w:hAnsi="Times New Roman CYR" w:cs="Times New Roman CYR"/>
          <w:color w:val="000000"/>
          <w:sz w:val="24"/>
          <w:szCs w:val="24"/>
        </w:rPr>
      </w:pPr>
    </w:p>
    <w:p w:rsidR="006263EA" w:rsidRPr="006970A9" w:rsidRDefault="006263EA" w:rsidP="00C27673">
      <w:pPr>
        <w:autoSpaceDE w:val="0"/>
        <w:autoSpaceDN w:val="0"/>
        <w:adjustRightInd w:val="0"/>
        <w:spacing w:after="0" w:line="350" w:lineRule="auto"/>
        <w:ind w:firstLine="709"/>
        <w:jc w:val="both"/>
        <w:rPr>
          <w:rFonts w:ascii="Times New Roman" w:hAnsi="Times New Roman"/>
          <w:b/>
          <w:color w:val="000000"/>
          <w:sz w:val="24"/>
          <w:szCs w:val="24"/>
        </w:rPr>
      </w:pPr>
      <w:r w:rsidRPr="006970A9">
        <w:rPr>
          <w:rFonts w:ascii="Times New Roman" w:hAnsi="Times New Roman"/>
          <w:b/>
          <w:color w:val="000000"/>
          <w:sz w:val="24"/>
          <w:szCs w:val="24"/>
        </w:rPr>
        <w:t xml:space="preserve">1.1.5 </w:t>
      </w:r>
      <w:r w:rsidRPr="006970A9">
        <w:rPr>
          <w:rFonts w:ascii="Times New Roman" w:hAnsi="Times New Roman"/>
          <w:b/>
          <w:sz w:val="24"/>
          <w:szCs w:val="24"/>
        </w:rPr>
        <w:t>Анализ отраслевой структуры экономики</w:t>
      </w:r>
    </w:p>
    <w:p w:rsidR="006263EA" w:rsidRPr="004A56DA" w:rsidRDefault="006263EA" w:rsidP="007D329C">
      <w:pPr>
        <w:spacing w:after="0" w:line="350" w:lineRule="auto"/>
        <w:ind w:firstLine="709"/>
        <w:jc w:val="both"/>
        <w:rPr>
          <w:rFonts w:ascii="Times New Roman" w:hAnsi="Times New Roman"/>
          <w:b/>
          <w:sz w:val="24"/>
          <w:szCs w:val="24"/>
        </w:rPr>
      </w:pPr>
      <w:r w:rsidRPr="004A56DA">
        <w:rPr>
          <w:rFonts w:ascii="Times New Roman" w:hAnsi="Times New Roman"/>
          <w:b/>
          <w:sz w:val="24"/>
          <w:szCs w:val="24"/>
        </w:rPr>
        <w:t>Общая структура экономики</w:t>
      </w:r>
    </w:p>
    <w:p w:rsidR="006263EA" w:rsidRPr="008F0618" w:rsidRDefault="006263EA" w:rsidP="007D329C">
      <w:pPr>
        <w:spacing w:after="0" w:line="350" w:lineRule="auto"/>
        <w:ind w:firstLine="709"/>
        <w:jc w:val="both"/>
        <w:rPr>
          <w:rFonts w:ascii="Times New Roman" w:hAnsi="Times New Roman"/>
          <w:sz w:val="24"/>
          <w:szCs w:val="24"/>
        </w:rPr>
      </w:pPr>
      <w:r w:rsidRPr="008F0618">
        <w:rPr>
          <w:rFonts w:ascii="Times New Roman" w:hAnsi="Times New Roman"/>
          <w:sz w:val="24"/>
          <w:szCs w:val="24"/>
        </w:rPr>
        <w:t xml:space="preserve">В </w:t>
      </w:r>
      <w:r>
        <w:rPr>
          <w:rFonts w:ascii="Times New Roman" w:hAnsi="Times New Roman"/>
          <w:sz w:val="24"/>
          <w:szCs w:val="24"/>
        </w:rPr>
        <w:t xml:space="preserve">структуре экономики </w:t>
      </w:r>
      <w:r w:rsidRPr="008F0618">
        <w:rPr>
          <w:rFonts w:ascii="Times New Roman" w:hAnsi="Times New Roman"/>
          <w:sz w:val="24"/>
          <w:szCs w:val="24"/>
        </w:rPr>
        <w:t xml:space="preserve">Брянской </w:t>
      </w:r>
      <w:r>
        <w:rPr>
          <w:rFonts w:ascii="Times New Roman" w:hAnsi="Times New Roman"/>
          <w:sz w:val="24"/>
          <w:szCs w:val="24"/>
        </w:rPr>
        <w:t>области в целом повышена доля с</w:t>
      </w:r>
      <w:r w:rsidRPr="008F0618">
        <w:rPr>
          <w:rFonts w:ascii="Times New Roman" w:hAnsi="Times New Roman"/>
          <w:sz w:val="24"/>
          <w:szCs w:val="24"/>
        </w:rPr>
        <w:t>ельского хозяйства, а также сектора услуг, на которые приходится 55,5% ВРП, на промышленность приходится 22,2% ВРП.</w:t>
      </w:r>
    </w:p>
    <w:p w:rsidR="006263EA" w:rsidRPr="008F0618" w:rsidRDefault="006263EA" w:rsidP="007D329C">
      <w:pPr>
        <w:spacing w:after="0" w:line="350" w:lineRule="auto"/>
        <w:ind w:firstLine="709"/>
        <w:jc w:val="both"/>
        <w:rPr>
          <w:rFonts w:ascii="Times New Roman" w:hAnsi="Times New Roman"/>
          <w:color w:val="000000"/>
          <w:sz w:val="24"/>
          <w:szCs w:val="24"/>
        </w:rPr>
      </w:pPr>
      <w:r w:rsidRPr="008F0618">
        <w:rPr>
          <w:rFonts w:ascii="Times New Roman" w:hAnsi="Times New Roman"/>
          <w:sz w:val="24"/>
          <w:szCs w:val="24"/>
        </w:rPr>
        <w:t xml:space="preserve">Производство в </w:t>
      </w:r>
      <w:r>
        <w:rPr>
          <w:rFonts w:ascii="Times New Roman" w:hAnsi="Times New Roman"/>
          <w:sz w:val="24"/>
          <w:szCs w:val="24"/>
        </w:rPr>
        <w:t xml:space="preserve">основном </w:t>
      </w:r>
      <w:r w:rsidRPr="008F0618">
        <w:rPr>
          <w:rFonts w:ascii="Times New Roman" w:hAnsi="Times New Roman"/>
          <w:sz w:val="24"/>
          <w:szCs w:val="24"/>
        </w:rPr>
        <w:t xml:space="preserve">концентрируется в больших городах (Брянск, </w:t>
      </w:r>
      <w:r>
        <w:rPr>
          <w:rFonts w:ascii="Times New Roman" w:hAnsi="Times New Roman"/>
          <w:sz w:val="24"/>
          <w:szCs w:val="24"/>
        </w:rPr>
        <w:t xml:space="preserve">Клинцы, Карачев, </w:t>
      </w:r>
      <w:r w:rsidRPr="008F0618">
        <w:rPr>
          <w:rFonts w:ascii="Times New Roman" w:hAnsi="Times New Roman"/>
          <w:sz w:val="24"/>
          <w:szCs w:val="24"/>
        </w:rPr>
        <w:t xml:space="preserve">Новозыбков, Дятьково, Трубчевск), </w:t>
      </w:r>
      <w:r>
        <w:rPr>
          <w:rFonts w:ascii="Times New Roman" w:hAnsi="Times New Roman"/>
          <w:sz w:val="24"/>
          <w:szCs w:val="24"/>
        </w:rPr>
        <w:t xml:space="preserve">которые </w:t>
      </w:r>
      <w:r w:rsidRPr="008F0618">
        <w:rPr>
          <w:rFonts w:ascii="Times New Roman" w:hAnsi="Times New Roman"/>
          <w:sz w:val="24"/>
          <w:szCs w:val="24"/>
        </w:rPr>
        <w:t>рассматриваются как опорные точки осуществл</w:t>
      </w:r>
      <w:r>
        <w:rPr>
          <w:rFonts w:ascii="Times New Roman" w:hAnsi="Times New Roman"/>
          <w:sz w:val="24"/>
          <w:szCs w:val="24"/>
        </w:rPr>
        <w:t xml:space="preserve">ения </w:t>
      </w:r>
      <w:r w:rsidRPr="008F0618">
        <w:rPr>
          <w:rFonts w:ascii="Times New Roman" w:hAnsi="Times New Roman"/>
          <w:sz w:val="24"/>
          <w:szCs w:val="24"/>
        </w:rPr>
        <w:t>инновацион</w:t>
      </w:r>
      <w:r>
        <w:rPr>
          <w:rFonts w:ascii="Times New Roman" w:hAnsi="Times New Roman"/>
          <w:sz w:val="24"/>
          <w:szCs w:val="24"/>
        </w:rPr>
        <w:t xml:space="preserve">ной политики, развития деловой </w:t>
      </w:r>
      <w:r w:rsidRPr="008F0618">
        <w:rPr>
          <w:rFonts w:ascii="Times New Roman" w:hAnsi="Times New Roman"/>
          <w:sz w:val="24"/>
          <w:szCs w:val="24"/>
        </w:rPr>
        <w:t>инфраструктуры, п</w:t>
      </w:r>
      <w:r>
        <w:rPr>
          <w:rFonts w:ascii="Times New Roman" w:hAnsi="Times New Roman"/>
          <w:sz w:val="24"/>
          <w:szCs w:val="24"/>
        </w:rPr>
        <w:t xml:space="preserve">одготовки кадров, создания базовых </w:t>
      </w:r>
      <w:r w:rsidRPr="008F0618">
        <w:rPr>
          <w:rFonts w:ascii="Times New Roman" w:hAnsi="Times New Roman"/>
          <w:sz w:val="24"/>
          <w:szCs w:val="24"/>
        </w:rPr>
        <w:t xml:space="preserve">центров </w:t>
      </w:r>
      <w:r>
        <w:rPr>
          <w:rFonts w:ascii="Times New Roman" w:hAnsi="Times New Roman"/>
          <w:sz w:val="24"/>
          <w:szCs w:val="24"/>
        </w:rPr>
        <w:t xml:space="preserve">внедрения </w:t>
      </w:r>
      <w:r w:rsidRPr="008F0618">
        <w:rPr>
          <w:rFonts w:ascii="Times New Roman" w:hAnsi="Times New Roman"/>
          <w:sz w:val="24"/>
          <w:szCs w:val="24"/>
        </w:rPr>
        <w:t>научных достижений в производство.</w:t>
      </w:r>
    </w:p>
    <w:p w:rsidR="006263EA" w:rsidRPr="002E736D" w:rsidRDefault="006263EA" w:rsidP="005F64CC">
      <w:pPr>
        <w:pStyle w:val="ListParagraph"/>
        <w:spacing w:after="0" w:line="360" w:lineRule="auto"/>
        <w:ind w:left="0" w:firstLine="709"/>
        <w:contextualSpacing w:val="0"/>
        <w:jc w:val="both"/>
        <w:rPr>
          <w:rFonts w:ascii="Times New Roman" w:hAnsi="Times New Roman"/>
          <w:sz w:val="24"/>
          <w:szCs w:val="24"/>
        </w:rPr>
      </w:pPr>
      <w:r w:rsidRPr="00D01012">
        <w:rPr>
          <w:rFonts w:ascii="Times New Roman" w:hAnsi="Times New Roman"/>
          <w:color w:val="000000"/>
          <w:sz w:val="24"/>
          <w:szCs w:val="24"/>
        </w:rPr>
        <w:t xml:space="preserve">В структуре экономики </w:t>
      </w:r>
      <w:r w:rsidRPr="00D01012">
        <w:rPr>
          <w:rFonts w:ascii="Times New Roman" w:hAnsi="Times New Roman"/>
          <w:sz w:val="24"/>
          <w:szCs w:val="24"/>
        </w:rPr>
        <w:t>муниципального образования Мглинский район</w:t>
      </w:r>
      <w:r w:rsidRPr="00D01012">
        <w:rPr>
          <w:rFonts w:ascii="Times New Roman" w:hAnsi="Times New Roman"/>
          <w:color w:val="000000"/>
          <w:sz w:val="24"/>
          <w:szCs w:val="24"/>
        </w:rPr>
        <w:t xml:space="preserve"> Брянской</w:t>
      </w:r>
      <w:r w:rsidRPr="004C0CD7">
        <w:rPr>
          <w:rFonts w:ascii="Times New Roman" w:hAnsi="Times New Roman"/>
          <w:color w:val="000000"/>
          <w:sz w:val="24"/>
          <w:szCs w:val="24"/>
        </w:rPr>
        <w:t xml:space="preserve"> области </w:t>
      </w:r>
      <w:r>
        <w:rPr>
          <w:rFonts w:ascii="Times New Roman" w:hAnsi="Times New Roman"/>
          <w:color w:val="000000"/>
          <w:sz w:val="24"/>
          <w:szCs w:val="24"/>
        </w:rPr>
        <w:t xml:space="preserve">наблюдается </w:t>
      </w:r>
      <w:r w:rsidRPr="004C0CD7">
        <w:rPr>
          <w:rFonts w:ascii="Times New Roman" w:hAnsi="Times New Roman"/>
          <w:color w:val="000000"/>
          <w:sz w:val="24"/>
          <w:szCs w:val="24"/>
        </w:rPr>
        <w:t>повышен</w:t>
      </w:r>
      <w:r>
        <w:rPr>
          <w:rFonts w:ascii="Times New Roman" w:hAnsi="Times New Roman"/>
          <w:color w:val="000000"/>
          <w:sz w:val="24"/>
          <w:szCs w:val="24"/>
        </w:rPr>
        <w:t>ная</w:t>
      </w:r>
      <w:r w:rsidRPr="004C0CD7">
        <w:rPr>
          <w:rFonts w:ascii="Times New Roman" w:hAnsi="Times New Roman"/>
          <w:color w:val="000000"/>
          <w:sz w:val="24"/>
          <w:szCs w:val="24"/>
        </w:rPr>
        <w:t xml:space="preserve"> доля государственного управления и обеспечения военной безопасности, а также сектора образования, на которые приходится 38</w:t>
      </w:r>
      <w:r>
        <w:rPr>
          <w:rFonts w:ascii="Times New Roman" w:hAnsi="Times New Roman"/>
          <w:color w:val="000000"/>
          <w:sz w:val="24"/>
          <w:szCs w:val="24"/>
        </w:rPr>
        <w:t>%</w:t>
      </w:r>
      <w:r w:rsidRPr="004C0CD7">
        <w:rPr>
          <w:rFonts w:ascii="Times New Roman" w:hAnsi="Times New Roman"/>
          <w:color w:val="000000"/>
          <w:sz w:val="24"/>
          <w:szCs w:val="24"/>
        </w:rPr>
        <w:t xml:space="preserve"> и 36% всех организаций района (в среднем по регионам РФ – </w:t>
      </w:r>
      <w:r>
        <w:rPr>
          <w:rFonts w:ascii="Times New Roman" w:hAnsi="Times New Roman"/>
          <w:color w:val="000000"/>
          <w:sz w:val="24"/>
          <w:szCs w:val="24"/>
        </w:rPr>
        <w:t>8</w:t>
      </w:r>
      <w:r w:rsidRPr="004C0CD7">
        <w:rPr>
          <w:rFonts w:ascii="Times New Roman" w:hAnsi="Times New Roman"/>
          <w:color w:val="000000"/>
          <w:sz w:val="24"/>
          <w:szCs w:val="24"/>
        </w:rPr>
        <w:t xml:space="preserve"> и 3% соответственно в 2016 г.). В услугах доминируют торговля и бюджетные отрасли, что типично для депрессивных </w:t>
      </w:r>
      <w:r w:rsidRPr="004C0CD7">
        <w:rPr>
          <w:rFonts w:ascii="Times New Roman" w:hAnsi="Times New Roman"/>
          <w:sz w:val="24"/>
          <w:szCs w:val="24"/>
        </w:rPr>
        <w:t xml:space="preserve">регионов (таблица </w:t>
      </w:r>
      <w:r>
        <w:rPr>
          <w:rFonts w:ascii="Times New Roman" w:hAnsi="Times New Roman"/>
          <w:sz w:val="24"/>
          <w:szCs w:val="24"/>
        </w:rPr>
        <w:t xml:space="preserve">3). </w:t>
      </w:r>
      <w:r w:rsidRPr="002E736D">
        <w:rPr>
          <w:rFonts w:ascii="Times New Roman" w:hAnsi="Times New Roman"/>
          <w:sz w:val="24"/>
          <w:szCs w:val="24"/>
        </w:rPr>
        <w:t>Доля обрабатывающей промышленности муниципального образования Мглинский район несколько выше, чем в среднем по стране (18%).</w:t>
      </w:r>
    </w:p>
    <w:p w:rsidR="006263EA" w:rsidRPr="002E736D" w:rsidRDefault="006263EA" w:rsidP="005F64CC">
      <w:pPr>
        <w:spacing w:after="0" w:line="360" w:lineRule="auto"/>
        <w:ind w:firstLine="709"/>
        <w:jc w:val="both"/>
        <w:rPr>
          <w:rFonts w:ascii="Times New Roman" w:hAnsi="Times New Roman"/>
          <w:sz w:val="24"/>
          <w:szCs w:val="24"/>
        </w:rPr>
      </w:pPr>
      <w:r w:rsidRPr="002E736D">
        <w:rPr>
          <w:rFonts w:ascii="Times New Roman" w:hAnsi="Times New Roman"/>
          <w:sz w:val="24"/>
          <w:szCs w:val="24"/>
        </w:rPr>
        <w:t xml:space="preserve">Отраслевая структура экономики анализируемого района приведена на рисунке </w:t>
      </w:r>
      <w:r>
        <w:rPr>
          <w:rFonts w:ascii="Times New Roman" w:hAnsi="Times New Roman"/>
          <w:sz w:val="24"/>
          <w:szCs w:val="24"/>
        </w:rPr>
        <w:t>49</w:t>
      </w:r>
      <w:r w:rsidRPr="002E736D">
        <w:rPr>
          <w:rFonts w:ascii="Times New Roman" w:hAnsi="Times New Roman"/>
          <w:sz w:val="24"/>
          <w:szCs w:val="24"/>
        </w:rPr>
        <w:t>.</w:t>
      </w:r>
    </w:p>
    <w:p w:rsidR="006263EA" w:rsidRPr="002E736D" w:rsidRDefault="006263EA" w:rsidP="005F64CC">
      <w:pPr>
        <w:spacing w:after="0" w:line="360" w:lineRule="auto"/>
        <w:ind w:firstLine="709"/>
        <w:jc w:val="both"/>
        <w:rPr>
          <w:rFonts w:ascii="Times New Roman" w:hAnsi="Times New Roman"/>
          <w:bCs/>
          <w:sz w:val="24"/>
          <w:szCs w:val="24"/>
        </w:rPr>
      </w:pPr>
      <w:r w:rsidRPr="002E736D">
        <w:rPr>
          <w:rFonts w:ascii="Times New Roman" w:hAnsi="Times New Roman"/>
          <w:bCs/>
          <w:sz w:val="24"/>
          <w:szCs w:val="24"/>
        </w:rPr>
        <w:t xml:space="preserve">За пятилетний период структура предприятий и организаций в Мглинском районе изменилась по видам экономической деятельности. Сельское и лесное хозяйство сократились незначительно - на 4%. Количество обрабатывающих производств возросло на 6%, вполовину было сокращено количество строительных организаций, образование сократилось на 8% и представление прочих коммунальных, социальных и персональных услуг - на 11%, значительно было сокращено количество операций с недвижимым имуществом (на 83%). </w:t>
      </w:r>
    </w:p>
    <w:p w:rsidR="006263EA" w:rsidRDefault="006263EA" w:rsidP="00872260">
      <w:pPr>
        <w:pStyle w:val="ListParagraph"/>
        <w:spacing w:after="0" w:line="240" w:lineRule="auto"/>
        <w:ind w:left="0" w:firstLine="709"/>
        <w:contextualSpacing w:val="0"/>
        <w:jc w:val="both"/>
        <w:rPr>
          <w:rFonts w:ascii="Times New Roman" w:hAnsi="Times New Roman"/>
          <w:b/>
          <w:bCs/>
          <w:sz w:val="20"/>
          <w:szCs w:val="24"/>
        </w:rPr>
      </w:pPr>
    </w:p>
    <w:p w:rsidR="006263EA" w:rsidRDefault="006263EA" w:rsidP="00277D52">
      <w:pPr>
        <w:autoSpaceDE w:val="0"/>
        <w:autoSpaceDN w:val="0"/>
        <w:adjustRightInd w:val="0"/>
        <w:spacing w:after="0" w:line="240" w:lineRule="auto"/>
        <w:jc w:val="both"/>
        <w:rPr>
          <w:rFonts w:ascii="Times New Roman CYR" w:hAnsi="Times New Roman CYR" w:cs="Times New Roman CYR"/>
          <w:b/>
          <w:bCs/>
          <w:sz w:val="24"/>
          <w:szCs w:val="24"/>
        </w:rPr>
      </w:pPr>
      <w:r w:rsidRPr="004C0CD7">
        <w:rPr>
          <w:rFonts w:ascii="Times New Roman CYR" w:hAnsi="Times New Roman CYR" w:cs="Times New Roman CYR"/>
          <w:b/>
          <w:bCs/>
          <w:sz w:val="24"/>
          <w:szCs w:val="24"/>
        </w:rPr>
        <w:t xml:space="preserve">Таблица </w:t>
      </w:r>
      <w:r>
        <w:rPr>
          <w:rFonts w:ascii="Times New Roman CYR" w:hAnsi="Times New Roman CYR" w:cs="Times New Roman CYR"/>
          <w:b/>
          <w:bCs/>
          <w:sz w:val="24"/>
          <w:szCs w:val="24"/>
        </w:rPr>
        <w:t>3</w:t>
      </w:r>
      <w:r w:rsidRPr="004C0CD7">
        <w:rPr>
          <w:rFonts w:ascii="Times New Roman CYR" w:hAnsi="Times New Roman CYR" w:cs="Times New Roman CYR"/>
          <w:b/>
          <w:bCs/>
          <w:sz w:val="24"/>
          <w:szCs w:val="24"/>
        </w:rPr>
        <w:t xml:space="preserve"> – Распределение организаций по видам экономической деятельности, %</w:t>
      </w:r>
    </w:p>
    <w:p w:rsidR="006263EA" w:rsidRPr="00277D52" w:rsidRDefault="006263EA" w:rsidP="00277D52">
      <w:pPr>
        <w:autoSpaceDE w:val="0"/>
        <w:autoSpaceDN w:val="0"/>
        <w:adjustRightInd w:val="0"/>
        <w:spacing w:after="0" w:line="240" w:lineRule="auto"/>
        <w:jc w:val="both"/>
        <w:rPr>
          <w:rFonts w:ascii="Times New Roman CYR" w:hAnsi="Times New Roman CYR" w:cs="Times New Roman CYR"/>
          <w:b/>
          <w:bCs/>
          <w:sz w:val="10"/>
          <w:szCs w:val="24"/>
        </w:rPr>
      </w:pP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77"/>
        <w:gridCol w:w="1096"/>
        <w:gridCol w:w="1098"/>
        <w:gridCol w:w="970"/>
        <w:gridCol w:w="970"/>
        <w:gridCol w:w="970"/>
        <w:gridCol w:w="970"/>
      </w:tblGrid>
      <w:tr w:rsidR="006263EA" w:rsidRPr="00997981" w:rsidTr="00997981">
        <w:trPr>
          <w:trHeight w:val="654"/>
          <w:jc w:val="center"/>
        </w:trPr>
        <w:tc>
          <w:tcPr>
            <w:tcW w:w="3377" w:type="dxa"/>
            <w:vMerge w:val="restart"/>
            <w:vAlign w:val="center"/>
          </w:tcPr>
          <w:p w:rsidR="006263EA" w:rsidRPr="00997981" w:rsidRDefault="006263EA" w:rsidP="00997981">
            <w:pPr>
              <w:spacing w:after="0" w:line="240" w:lineRule="auto"/>
              <w:jc w:val="center"/>
              <w:rPr>
                <w:rFonts w:ascii="Times New Roman" w:hAnsi="Times New Roman"/>
                <w:b/>
                <w:bCs/>
                <w:sz w:val="20"/>
                <w:szCs w:val="20"/>
              </w:rPr>
            </w:pPr>
            <w:r w:rsidRPr="00997981">
              <w:rPr>
                <w:rFonts w:ascii="Times New Roman" w:hAnsi="Times New Roman"/>
                <w:b/>
                <w:bCs/>
                <w:sz w:val="20"/>
                <w:szCs w:val="20"/>
              </w:rPr>
              <w:t>Виды экономической деятельности</w:t>
            </w:r>
          </w:p>
        </w:tc>
        <w:tc>
          <w:tcPr>
            <w:tcW w:w="2194" w:type="dxa"/>
            <w:gridSpan w:val="2"/>
            <w:vAlign w:val="center"/>
          </w:tcPr>
          <w:p w:rsidR="006263EA" w:rsidRPr="00997981" w:rsidRDefault="006263EA" w:rsidP="00997981">
            <w:pPr>
              <w:spacing w:after="0" w:line="240" w:lineRule="auto"/>
              <w:jc w:val="center"/>
              <w:rPr>
                <w:rFonts w:ascii="Times New Roman" w:hAnsi="Times New Roman"/>
                <w:b/>
                <w:bCs/>
                <w:sz w:val="20"/>
                <w:szCs w:val="20"/>
              </w:rPr>
            </w:pPr>
            <w:r w:rsidRPr="00997981">
              <w:rPr>
                <w:rFonts w:ascii="Times New Roman" w:hAnsi="Times New Roman"/>
                <w:b/>
                <w:bCs/>
                <w:sz w:val="20"/>
                <w:szCs w:val="20"/>
              </w:rPr>
              <w:t>Мглинский район</w:t>
            </w:r>
          </w:p>
        </w:tc>
        <w:tc>
          <w:tcPr>
            <w:tcW w:w="1940" w:type="dxa"/>
            <w:gridSpan w:val="2"/>
            <w:vAlign w:val="center"/>
          </w:tcPr>
          <w:p w:rsidR="006263EA" w:rsidRPr="00997981" w:rsidRDefault="006263EA" w:rsidP="00997981">
            <w:pPr>
              <w:spacing w:after="0" w:line="240" w:lineRule="auto"/>
              <w:jc w:val="center"/>
              <w:rPr>
                <w:rFonts w:ascii="Times New Roman" w:hAnsi="Times New Roman"/>
                <w:b/>
                <w:bCs/>
                <w:sz w:val="20"/>
                <w:szCs w:val="20"/>
              </w:rPr>
            </w:pPr>
            <w:r w:rsidRPr="00997981">
              <w:rPr>
                <w:rFonts w:ascii="Times New Roman" w:hAnsi="Times New Roman"/>
                <w:b/>
                <w:bCs/>
                <w:sz w:val="20"/>
                <w:szCs w:val="20"/>
              </w:rPr>
              <w:t>Брянская область</w:t>
            </w:r>
          </w:p>
        </w:tc>
        <w:tc>
          <w:tcPr>
            <w:tcW w:w="1940" w:type="dxa"/>
            <w:gridSpan w:val="2"/>
            <w:vAlign w:val="center"/>
          </w:tcPr>
          <w:p w:rsidR="006263EA" w:rsidRPr="00997981" w:rsidRDefault="006263EA" w:rsidP="00997981">
            <w:pPr>
              <w:spacing w:after="0" w:line="240" w:lineRule="auto"/>
              <w:jc w:val="center"/>
              <w:rPr>
                <w:rFonts w:ascii="Times New Roman" w:hAnsi="Times New Roman"/>
                <w:b/>
                <w:bCs/>
                <w:sz w:val="20"/>
                <w:szCs w:val="20"/>
              </w:rPr>
            </w:pPr>
            <w:r w:rsidRPr="00997981">
              <w:rPr>
                <w:rFonts w:ascii="Times New Roman" w:hAnsi="Times New Roman"/>
                <w:b/>
                <w:bCs/>
                <w:sz w:val="20"/>
                <w:szCs w:val="20"/>
              </w:rPr>
              <w:t>Российская Федерация</w:t>
            </w:r>
          </w:p>
        </w:tc>
      </w:tr>
      <w:tr w:rsidR="006263EA" w:rsidRPr="00997981" w:rsidTr="005F64CC">
        <w:trPr>
          <w:trHeight w:val="406"/>
          <w:jc w:val="center"/>
        </w:trPr>
        <w:tc>
          <w:tcPr>
            <w:tcW w:w="3377" w:type="dxa"/>
            <w:vMerge/>
            <w:vAlign w:val="center"/>
          </w:tcPr>
          <w:p w:rsidR="006263EA" w:rsidRPr="00997981" w:rsidRDefault="006263EA" w:rsidP="00997981">
            <w:pPr>
              <w:spacing w:after="0" w:line="240" w:lineRule="auto"/>
              <w:jc w:val="center"/>
              <w:rPr>
                <w:rFonts w:ascii="Times New Roman" w:hAnsi="Times New Roman"/>
                <w:b/>
                <w:bCs/>
                <w:sz w:val="20"/>
                <w:szCs w:val="20"/>
              </w:rPr>
            </w:pPr>
          </w:p>
        </w:tc>
        <w:tc>
          <w:tcPr>
            <w:tcW w:w="1096" w:type="dxa"/>
            <w:vAlign w:val="center"/>
          </w:tcPr>
          <w:p w:rsidR="006263EA" w:rsidRPr="00997981" w:rsidRDefault="006263EA" w:rsidP="00997981">
            <w:pPr>
              <w:spacing w:after="0" w:line="240" w:lineRule="auto"/>
              <w:jc w:val="center"/>
              <w:rPr>
                <w:rFonts w:ascii="Times New Roman" w:hAnsi="Times New Roman"/>
                <w:b/>
                <w:bCs/>
                <w:sz w:val="20"/>
                <w:szCs w:val="20"/>
              </w:rPr>
            </w:pPr>
            <w:r w:rsidRPr="00997981">
              <w:rPr>
                <w:rFonts w:ascii="Times New Roman" w:hAnsi="Times New Roman"/>
                <w:b/>
                <w:bCs/>
                <w:sz w:val="20"/>
                <w:szCs w:val="20"/>
              </w:rPr>
              <w:t>2012</w:t>
            </w:r>
          </w:p>
        </w:tc>
        <w:tc>
          <w:tcPr>
            <w:tcW w:w="1098" w:type="dxa"/>
            <w:vAlign w:val="center"/>
          </w:tcPr>
          <w:p w:rsidR="006263EA" w:rsidRPr="00997981" w:rsidRDefault="006263EA" w:rsidP="00997981">
            <w:pPr>
              <w:spacing w:after="0" w:line="240" w:lineRule="auto"/>
              <w:jc w:val="center"/>
              <w:rPr>
                <w:rFonts w:ascii="Times New Roman" w:hAnsi="Times New Roman"/>
                <w:b/>
                <w:bCs/>
                <w:sz w:val="20"/>
                <w:szCs w:val="20"/>
              </w:rPr>
            </w:pPr>
            <w:r w:rsidRPr="00997981">
              <w:rPr>
                <w:rFonts w:ascii="Times New Roman" w:hAnsi="Times New Roman"/>
                <w:b/>
                <w:bCs/>
                <w:sz w:val="20"/>
                <w:szCs w:val="20"/>
              </w:rPr>
              <w:t>2016</w:t>
            </w:r>
          </w:p>
        </w:tc>
        <w:tc>
          <w:tcPr>
            <w:tcW w:w="970" w:type="dxa"/>
            <w:vAlign w:val="center"/>
          </w:tcPr>
          <w:p w:rsidR="006263EA" w:rsidRPr="00997981" w:rsidRDefault="006263EA" w:rsidP="00997981">
            <w:pPr>
              <w:spacing w:after="0" w:line="240" w:lineRule="auto"/>
              <w:jc w:val="center"/>
              <w:rPr>
                <w:rFonts w:ascii="Times New Roman" w:hAnsi="Times New Roman"/>
                <w:b/>
                <w:bCs/>
                <w:sz w:val="20"/>
                <w:szCs w:val="20"/>
              </w:rPr>
            </w:pPr>
            <w:r w:rsidRPr="00997981">
              <w:rPr>
                <w:rFonts w:ascii="Times New Roman" w:hAnsi="Times New Roman"/>
                <w:b/>
                <w:bCs/>
                <w:sz w:val="20"/>
                <w:szCs w:val="20"/>
              </w:rPr>
              <w:t>2012</w:t>
            </w:r>
          </w:p>
        </w:tc>
        <w:tc>
          <w:tcPr>
            <w:tcW w:w="970" w:type="dxa"/>
            <w:vAlign w:val="center"/>
          </w:tcPr>
          <w:p w:rsidR="006263EA" w:rsidRPr="00997981" w:rsidRDefault="006263EA" w:rsidP="00997981">
            <w:pPr>
              <w:spacing w:after="0" w:line="240" w:lineRule="auto"/>
              <w:jc w:val="center"/>
              <w:rPr>
                <w:rFonts w:ascii="Times New Roman" w:hAnsi="Times New Roman"/>
                <w:b/>
                <w:bCs/>
                <w:sz w:val="20"/>
                <w:szCs w:val="20"/>
              </w:rPr>
            </w:pPr>
            <w:r w:rsidRPr="00997981">
              <w:rPr>
                <w:rFonts w:ascii="Times New Roman" w:hAnsi="Times New Roman"/>
                <w:b/>
                <w:bCs/>
                <w:sz w:val="20"/>
                <w:szCs w:val="20"/>
              </w:rPr>
              <w:t>2016</w:t>
            </w:r>
          </w:p>
        </w:tc>
        <w:tc>
          <w:tcPr>
            <w:tcW w:w="970" w:type="dxa"/>
            <w:vAlign w:val="center"/>
          </w:tcPr>
          <w:p w:rsidR="006263EA" w:rsidRPr="00997981" w:rsidRDefault="006263EA" w:rsidP="00997981">
            <w:pPr>
              <w:spacing w:after="0" w:line="240" w:lineRule="auto"/>
              <w:jc w:val="center"/>
              <w:rPr>
                <w:rFonts w:ascii="Times New Roman" w:hAnsi="Times New Roman"/>
                <w:b/>
                <w:bCs/>
                <w:sz w:val="20"/>
                <w:szCs w:val="20"/>
              </w:rPr>
            </w:pPr>
            <w:r w:rsidRPr="00997981">
              <w:rPr>
                <w:rFonts w:ascii="Times New Roman" w:hAnsi="Times New Roman"/>
                <w:b/>
                <w:bCs/>
                <w:sz w:val="20"/>
                <w:szCs w:val="20"/>
              </w:rPr>
              <w:t>2012</w:t>
            </w:r>
          </w:p>
        </w:tc>
        <w:tc>
          <w:tcPr>
            <w:tcW w:w="970" w:type="dxa"/>
            <w:vAlign w:val="center"/>
          </w:tcPr>
          <w:p w:rsidR="006263EA" w:rsidRPr="00997981" w:rsidRDefault="006263EA" w:rsidP="00997981">
            <w:pPr>
              <w:spacing w:after="0" w:line="240" w:lineRule="auto"/>
              <w:jc w:val="center"/>
              <w:rPr>
                <w:rFonts w:ascii="Times New Roman" w:hAnsi="Times New Roman"/>
                <w:b/>
                <w:bCs/>
                <w:sz w:val="20"/>
                <w:szCs w:val="20"/>
              </w:rPr>
            </w:pPr>
            <w:r w:rsidRPr="00997981">
              <w:rPr>
                <w:rFonts w:ascii="Times New Roman" w:hAnsi="Times New Roman"/>
                <w:b/>
                <w:bCs/>
                <w:sz w:val="20"/>
                <w:szCs w:val="20"/>
              </w:rPr>
              <w:t>2016</w:t>
            </w:r>
          </w:p>
        </w:tc>
      </w:tr>
      <w:tr w:rsidR="006263EA" w:rsidRPr="00997981" w:rsidTr="00997981">
        <w:trPr>
          <w:trHeight w:val="429"/>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Сельское хозяйство и лесное хозяйство</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13</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24</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5</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4</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4</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4</w:t>
            </w:r>
          </w:p>
        </w:tc>
      </w:tr>
      <w:tr w:rsidR="006263EA" w:rsidRPr="00997981" w:rsidTr="00D87882">
        <w:trPr>
          <w:trHeight w:val="625"/>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Обрабатывающие производства</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9</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18</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10</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9</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15</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14</w:t>
            </w:r>
          </w:p>
        </w:tc>
      </w:tr>
      <w:tr w:rsidR="006263EA" w:rsidRPr="00997981" w:rsidTr="00D87882">
        <w:trPr>
          <w:trHeight w:val="563"/>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Производство и распределение электроэнергии, газа и воды</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3</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3</w:t>
            </w:r>
          </w:p>
        </w:tc>
      </w:tr>
      <w:tr w:rsidR="006263EA" w:rsidRPr="00997981" w:rsidTr="00D87882">
        <w:trPr>
          <w:trHeight w:val="541"/>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Строительство</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9</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10</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7</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5</w:t>
            </w:r>
          </w:p>
        </w:tc>
      </w:tr>
      <w:tr w:rsidR="006263EA" w:rsidRPr="00997981" w:rsidTr="00D87882">
        <w:trPr>
          <w:trHeight w:val="437"/>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Транспорт и связь</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3</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5</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7</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9</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8</w:t>
            </w:r>
          </w:p>
        </w:tc>
      </w:tr>
      <w:tr w:rsidR="006263EA" w:rsidRPr="00997981" w:rsidTr="00997981">
        <w:trPr>
          <w:trHeight w:val="878"/>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Оптовая и розничная торговля; ремонт автотранспортных средств, мотоциклов, бытовых изделий и предметов личного пользования</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5</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8</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29</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29</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19</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16</w:t>
            </w:r>
          </w:p>
        </w:tc>
      </w:tr>
      <w:tr w:rsidR="006263EA" w:rsidRPr="00997981" w:rsidTr="00997981">
        <w:trPr>
          <w:trHeight w:val="429"/>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Государственное управление и обеспечение военной безопасности</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20</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38</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5</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5</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6</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8</w:t>
            </w:r>
          </w:p>
        </w:tc>
      </w:tr>
      <w:tr w:rsidR="006263EA" w:rsidRPr="00997981" w:rsidTr="00D87882">
        <w:trPr>
          <w:trHeight w:val="491"/>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Образование</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21</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36</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7</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6</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3</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3</w:t>
            </w:r>
          </w:p>
        </w:tc>
      </w:tr>
      <w:tr w:rsidR="006263EA" w:rsidRPr="00997981" w:rsidTr="00997981">
        <w:trPr>
          <w:trHeight w:val="449"/>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Здравоохранение и предоставление социальных услуг</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4</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4</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4</w:t>
            </w:r>
          </w:p>
        </w:tc>
      </w:tr>
      <w:tr w:rsidR="006263EA" w:rsidRPr="00997981" w:rsidTr="00997981">
        <w:trPr>
          <w:trHeight w:val="654"/>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Операции с недвижимым имуществом, аренда и предоставление услуг</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12</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6</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15</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16</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12</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17</w:t>
            </w:r>
          </w:p>
        </w:tc>
      </w:tr>
      <w:tr w:rsidR="006263EA" w:rsidRPr="00997981" w:rsidTr="00D87882">
        <w:trPr>
          <w:trHeight w:val="571"/>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Гостиницы и рестораны</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4</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2</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1</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1</w:t>
            </w:r>
          </w:p>
        </w:tc>
      </w:tr>
      <w:tr w:rsidR="006263EA" w:rsidRPr="00997981" w:rsidTr="00997981">
        <w:trPr>
          <w:trHeight w:val="674"/>
          <w:jc w:val="center"/>
        </w:trPr>
        <w:tc>
          <w:tcPr>
            <w:tcW w:w="3377" w:type="dxa"/>
            <w:vAlign w:val="center"/>
          </w:tcPr>
          <w:p w:rsidR="006263EA" w:rsidRPr="00997981" w:rsidRDefault="006263EA" w:rsidP="00997981">
            <w:pPr>
              <w:spacing w:after="0" w:line="228" w:lineRule="auto"/>
              <w:rPr>
                <w:rFonts w:ascii="Times New Roman" w:hAnsi="Times New Roman"/>
                <w:bCs/>
                <w:sz w:val="20"/>
                <w:szCs w:val="20"/>
              </w:rPr>
            </w:pPr>
            <w:r w:rsidRPr="00997981">
              <w:rPr>
                <w:rFonts w:ascii="Times New Roman" w:hAnsi="Times New Roman"/>
                <w:bCs/>
                <w:sz w:val="20"/>
                <w:szCs w:val="20"/>
              </w:rPr>
              <w:t>Предоставление прочих коммунальных, социальных и персональных услуг</w:t>
            </w:r>
          </w:p>
        </w:tc>
        <w:tc>
          <w:tcPr>
            <w:tcW w:w="1096"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10</w:t>
            </w:r>
          </w:p>
        </w:tc>
        <w:tc>
          <w:tcPr>
            <w:tcW w:w="1098"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16</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9</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sz w:val="20"/>
                <w:szCs w:val="20"/>
              </w:rPr>
              <w:t>7</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2</w:t>
            </w:r>
          </w:p>
        </w:tc>
        <w:tc>
          <w:tcPr>
            <w:tcW w:w="970" w:type="dxa"/>
            <w:vAlign w:val="center"/>
          </w:tcPr>
          <w:p w:rsidR="006263EA" w:rsidRPr="00997981" w:rsidRDefault="006263EA" w:rsidP="00997981">
            <w:pPr>
              <w:spacing w:after="0" w:line="228" w:lineRule="auto"/>
              <w:jc w:val="center"/>
              <w:rPr>
                <w:rFonts w:ascii="Times New Roman" w:hAnsi="Times New Roman"/>
                <w:sz w:val="20"/>
                <w:szCs w:val="20"/>
              </w:rPr>
            </w:pPr>
            <w:r w:rsidRPr="00997981">
              <w:rPr>
                <w:rFonts w:ascii="Times New Roman" w:hAnsi="Times New Roman"/>
                <w:bCs/>
                <w:sz w:val="20"/>
                <w:szCs w:val="20"/>
              </w:rPr>
              <w:t>2</w:t>
            </w:r>
          </w:p>
        </w:tc>
      </w:tr>
    </w:tbl>
    <w:p w:rsidR="006263EA" w:rsidRPr="007D329C" w:rsidRDefault="006263EA" w:rsidP="007D329C">
      <w:pPr>
        <w:spacing w:after="0" w:line="240" w:lineRule="auto"/>
        <w:jc w:val="both"/>
        <w:rPr>
          <w:rFonts w:ascii="Times New Roman CYR" w:hAnsi="Times New Roman CYR" w:cs="Times New Roman CYR"/>
          <w:color w:val="000000"/>
          <w:sz w:val="10"/>
        </w:rPr>
      </w:pPr>
    </w:p>
    <w:p w:rsidR="006263EA" w:rsidRPr="007D329C" w:rsidRDefault="006263EA" w:rsidP="007D329C">
      <w:pPr>
        <w:spacing w:after="0" w:line="240" w:lineRule="auto"/>
        <w:jc w:val="both"/>
        <w:rPr>
          <w:rFonts w:ascii="Times New Roman" w:hAnsi="Times New Roman"/>
          <w:szCs w:val="24"/>
        </w:rPr>
      </w:pPr>
      <w:r w:rsidRPr="007D329C">
        <w:rPr>
          <w:rFonts w:ascii="Times New Roman CYR" w:hAnsi="Times New Roman CYR" w:cs="Times New Roman CYR"/>
          <w:color w:val="000000"/>
          <w:sz w:val="20"/>
        </w:rPr>
        <w:t xml:space="preserve">Источник: официальные данные Федеральной службы государственной статистики, </w:t>
      </w:r>
      <w:hyperlink r:id="rId84" w:history="1">
        <w:r w:rsidRPr="007D329C">
          <w:rPr>
            <w:rStyle w:val="Hyperlink"/>
            <w:rFonts w:ascii="Times New Roman CYR" w:hAnsi="Times New Roman CYR" w:cs="Times New Roman CYR"/>
            <w:sz w:val="20"/>
          </w:rPr>
          <w:t>http://bryansk.gks.ru/wps/wcm/connect/rosstat_ts/bryansk/ru/statistics/grp/</w:t>
        </w:r>
      </w:hyperlink>
      <w:r w:rsidRPr="007D329C">
        <w:rPr>
          <w:rFonts w:ascii="Times New Roman CYR" w:hAnsi="Times New Roman CYR" w:cs="Times New Roman CYR"/>
          <w:color w:val="000000"/>
          <w:sz w:val="20"/>
        </w:rPr>
        <w:t xml:space="preserve"> (дата обращения: 08.08.2018)</w:t>
      </w:r>
    </w:p>
    <w:p w:rsidR="006263EA" w:rsidRDefault="006263EA" w:rsidP="007D329C">
      <w:pPr>
        <w:spacing w:after="0" w:line="360" w:lineRule="auto"/>
        <w:ind w:firstLine="709"/>
        <w:jc w:val="both"/>
        <w:rPr>
          <w:rFonts w:ascii="Times New Roman" w:hAnsi="Times New Roman"/>
          <w:bCs/>
          <w:sz w:val="24"/>
          <w:szCs w:val="24"/>
        </w:rPr>
      </w:pPr>
    </w:p>
    <w:p w:rsidR="006263EA" w:rsidRDefault="006263EA" w:rsidP="00986DF5">
      <w:pPr>
        <w:ind w:firstLine="709"/>
        <w:jc w:val="both"/>
      </w:pPr>
      <w:r>
        <w:rPr>
          <w:noProof/>
          <w:lang w:eastAsia="ru-RU"/>
        </w:rPr>
        <w:pict>
          <v:group id="Group 30" o:spid="_x0000_s1028" style="position:absolute;left:0;text-align:left;margin-left:-10.9pt;margin-top:3.8pt;width:7in;height:598.85pt;z-index:251656704" coordorigin="1892,1633" coordsize="8467,14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">
            <v:roundrect id="AutoShape 16" o:spid="_x0000_s1029" style="position:absolute;left:1892;top:6711;width:2981;height:262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tW6MQA&#10;AADbAAAADwAAAGRycy9kb3ducmV2LnhtbESPzW7CMBCE75V4B2uReqnAaQ8VBAyq+O+NBi7cVvE2&#10;Thuv09iAefu6ElKPo5lvRjOdR9uIC3W+dqzgeZiBIC6drrlScDysByMQPiBrbByTght5mM96D1PM&#10;tbvyB12KUIlUwj5HBSaENpfSl4Ys+qFriZP36TqLIcmukrrDayq3jXzJsldpsea0YLClhaHyuzhb&#10;BeP3U9jcDj/bIm52aHT8Wj3tl0o99uPbBESgGP7Dd3qnEzeGvy/pB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rVujEAAAA2wAAAA8AAAAAAAAAAAAAAAAAmAIAAGRycy9k&#10;b3ducmV2LnhtbFBLBQYAAAAABAAEAPUAAACJAwAAAAA=&#10;">
              <v:shadow on="t" opacity=".5" offset="6pt,-6pt"/>
              <v:textbox>
                <w:txbxContent>
                  <w:p w:rsidR="006263EA" w:rsidRPr="00707CBB" w:rsidRDefault="006263EA" w:rsidP="00707CBB">
                    <w:pPr>
                      <w:spacing w:after="0" w:line="240" w:lineRule="auto"/>
                      <w:jc w:val="center"/>
                      <w:rPr>
                        <w:rFonts w:ascii="Times New Roman" w:hAnsi="Times New Roman"/>
                        <w:b/>
                      </w:rPr>
                    </w:pPr>
                    <w:r w:rsidRPr="00707CBB">
                      <w:rPr>
                        <w:rFonts w:ascii="Times New Roman" w:hAnsi="Times New Roman"/>
                        <w:b/>
                      </w:rPr>
                      <w:t>Сельское хозяйство:</w:t>
                    </w:r>
                  </w:p>
                  <w:p w:rsidR="006263EA" w:rsidRPr="00694EEC" w:rsidRDefault="006263EA" w:rsidP="00707CBB">
                    <w:pPr>
                      <w:spacing w:after="0" w:line="240" w:lineRule="auto"/>
                      <w:jc w:val="center"/>
                      <w:rPr>
                        <w:rFonts w:ascii="Times New Roman" w:hAnsi="Times New Roman"/>
                        <w:color w:val="000000"/>
                        <w:sz w:val="20"/>
                        <w:szCs w:val="20"/>
                      </w:rPr>
                    </w:pPr>
                    <w:r w:rsidRPr="00694EEC">
                      <w:rPr>
                        <w:rFonts w:ascii="Times New Roman" w:hAnsi="Times New Roman"/>
                        <w:color w:val="000000"/>
                        <w:sz w:val="20"/>
                        <w:szCs w:val="20"/>
                      </w:rPr>
                      <w:t xml:space="preserve">9 </w:t>
                    </w:r>
                  </w:p>
                  <w:p w:rsidR="006263EA" w:rsidRPr="00694EEC" w:rsidRDefault="006263EA" w:rsidP="00707CBB">
                    <w:pPr>
                      <w:spacing w:after="0" w:line="240" w:lineRule="auto"/>
                      <w:jc w:val="center"/>
                      <w:rPr>
                        <w:rFonts w:ascii="Times New Roman" w:hAnsi="Times New Roman"/>
                        <w:color w:val="000000"/>
                        <w:sz w:val="20"/>
                        <w:szCs w:val="20"/>
                      </w:rPr>
                    </w:pPr>
                    <w:r w:rsidRPr="00694EEC">
                      <w:rPr>
                        <w:rFonts w:ascii="Times New Roman" w:hAnsi="Times New Roman"/>
                        <w:color w:val="000000"/>
                        <w:sz w:val="20"/>
                        <w:szCs w:val="20"/>
                      </w:rPr>
                      <w:t>сельхозпредприятий,</w:t>
                    </w:r>
                  </w:p>
                  <w:p w:rsidR="006263EA" w:rsidRPr="00694EEC" w:rsidRDefault="006263EA" w:rsidP="00707CBB">
                    <w:pPr>
                      <w:spacing w:after="0" w:line="240" w:lineRule="auto"/>
                      <w:jc w:val="center"/>
                      <w:rPr>
                        <w:rFonts w:ascii="Times New Roman" w:hAnsi="Times New Roman"/>
                        <w:color w:val="000000"/>
                        <w:sz w:val="20"/>
                        <w:szCs w:val="20"/>
                      </w:rPr>
                    </w:pPr>
                    <w:r w:rsidRPr="00694EEC">
                      <w:rPr>
                        <w:rFonts w:ascii="Times New Roman" w:hAnsi="Times New Roman"/>
                        <w:color w:val="000000"/>
                        <w:sz w:val="20"/>
                        <w:szCs w:val="20"/>
                      </w:rPr>
                      <w:t>18</w:t>
                    </w:r>
                  </w:p>
                  <w:p w:rsidR="006263EA" w:rsidRPr="00694EEC" w:rsidRDefault="006263EA" w:rsidP="00707CBB">
                    <w:pPr>
                      <w:spacing w:after="0" w:line="240" w:lineRule="auto"/>
                      <w:jc w:val="center"/>
                      <w:rPr>
                        <w:rFonts w:ascii="Times New Roman" w:hAnsi="Times New Roman"/>
                        <w:color w:val="000000"/>
                        <w:sz w:val="20"/>
                        <w:szCs w:val="20"/>
                      </w:rPr>
                    </w:pPr>
                    <w:r w:rsidRPr="00694EEC">
                      <w:rPr>
                        <w:rFonts w:ascii="Times New Roman" w:hAnsi="Times New Roman"/>
                        <w:color w:val="000000"/>
                        <w:sz w:val="20"/>
                        <w:szCs w:val="20"/>
                      </w:rPr>
                      <w:t>крестьянских</w:t>
                    </w:r>
                    <w:r w:rsidRPr="00694EEC">
                      <w:rPr>
                        <w:color w:val="000000"/>
                        <w:sz w:val="20"/>
                        <w:szCs w:val="20"/>
                      </w:rPr>
                      <w:t xml:space="preserve"> </w:t>
                    </w:r>
                    <w:r w:rsidRPr="00694EEC">
                      <w:rPr>
                        <w:rFonts w:ascii="Times New Roman" w:hAnsi="Times New Roman"/>
                        <w:color w:val="000000"/>
                        <w:sz w:val="20"/>
                        <w:szCs w:val="20"/>
                      </w:rPr>
                      <w:t>(фермерских) хозяйств</w:t>
                    </w:r>
                  </w:p>
                  <w:p w:rsidR="006263EA" w:rsidRPr="00694EEC" w:rsidRDefault="006263EA" w:rsidP="00707CBB">
                    <w:pPr>
                      <w:spacing w:after="0" w:line="240" w:lineRule="auto"/>
                      <w:jc w:val="center"/>
                      <w:rPr>
                        <w:rFonts w:ascii="Times New Roman" w:hAnsi="Times New Roman"/>
                        <w:color w:val="000000"/>
                        <w:sz w:val="20"/>
                        <w:szCs w:val="20"/>
                      </w:rPr>
                    </w:pPr>
                    <w:r w:rsidRPr="00694EEC">
                      <w:rPr>
                        <w:rFonts w:ascii="Times New Roman" w:hAnsi="Times New Roman"/>
                        <w:color w:val="000000"/>
                        <w:sz w:val="20"/>
                        <w:szCs w:val="20"/>
                      </w:rPr>
                      <w:t xml:space="preserve">4 </w:t>
                    </w:r>
                  </w:p>
                  <w:p w:rsidR="006263EA" w:rsidRPr="00694EEC" w:rsidRDefault="006263EA" w:rsidP="00707CBB">
                    <w:pPr>
                      <w:spacing w:after="0" w:line="240" w:lineRule="auto"/>
                      <w:jc w:val="center"/>
                      <w:rPr>
                        <w:rFonts w:ascii="Times New Roman" w:hAnsi="Times New Roman"/>
                        <w:sz w:val="20"/>
                        <w:szCs w:val="20"/>
                      </w:rPr>
                    </w:pPr>
                    <w:r w:rsidRPr="00694EEC">
                      <w:rPr>
                        <w:rFonts w:ascii="Times New Roman" w:hAnsi="Times New Roman"/>
                        <w:color w:val="000000"/>
                        <w:sz w:val="20"/>
                        <w:szCs w:val="20"/>
                      </w:rPr>
                      <w:t>животноводческие</w:t>
                    </w:r>
                    <w:r w:rsidRPr="00694EEC">
                      <w:rPr>
                        <w:color w:val="000000"/>
                        <w:sz w:val="20"/>
                        <w:szCs w:val="20"/>
                      </w:rPr>
                      <w:t xml:space="preserve"> </w:t>
                    </w:r>
                    <w:r w:rsidRPr="00694EEC">
                      <w:rPr>
                        <w:rFonts w:ascii="Times New Roman" w:hAnsi="Times New Roman"/>
                        <w:color w:val="000000"/>
                        <w:sz w:val="20"/>
                        <w:szCs w:val="20"/>
                      </w:rPr>
                      <w:t>фермы</w:t>
                    </w:r>
                  </w:p>
                  <w:p w:rsidR="006263EA" w:rsidRDefault="006263EA"/>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3" o:spid="_x0000_s1030" type="#_x0000_t67" alt="5%" style="position:absolute;left:2511;top:9207;width:1876;height:49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L7wsQA&#10;AADcAAAADwAAAGRycy9kb3ducmV2LnhtbESPQWvCQBCF70L/wzKF3nRTDyKpq4jQILYXrdAeh+yY&#10;hGZnQ3Zi0n/fORR6m+G9ee+bzW4KrblTn5rIDp4XGRjiMvqGKwfXj9f5GkwSZI9tZHLwQwl224fZ&#10;BnMfRz7T/SKV0RBOOTqoRbrc2lTWFDAtYkes2i32AUXXvrK+x1HDQ2uXWbayARvWhho7OtRUfl+G&#10;4OBciD99ll/LOAxv7zfpitW4Lpx7epz2L2CEJvk3/10fveJniq/P6AR2+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C+8LEAAAA3AAAAA8AAAAAAAAAAAAAAAAAmAIAAGRycy9k&#10;b3ducmV2LnhtbFBLBQYAAAAABAAEAPUAAACJAwAAAAA=&#10;" fillcolor="black">
              <v:fill r:id="rId85" o:title="" type="pattern"/>
              <v:textbox style="layout-flow:vertical-ideographic"/>
            </v:shape>
            <v:roundrect id="AutoShape 7" o:spid="_x0000_s1031" style="position:absolute;left:1892;top:2626;width:2981;height:130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gvcMA&#10;AADcAAAADwAAAGRycy9kb3ducmV2LnhtbERPO2/CMBDeK/EfrEPqgsChAyoBg6o+gG4QWNhO8RGH&#10;xuc0dsH8+7oSUrf79D1vvoy2ERfqfO1YwXiUgSAuna65UnDYfwyfQfiArLFxTApu5GG56D3MMdfu&#10;yju6FKESKYR9jgpMCG0upS8NWfQj1xIn7uQ6iyHBrpK6w2sKt418yrKJtFhzajDY0quh8qv4sQqm&#10;n8ewuu2/10VcbdDoeH4fbN+UeuzHlxmIQDH8i+/ujU7zszH8PZMu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gvcMAAADcAAAADwAAAAAAAAAAAAAAAACYAgAAZHJzL2Rv&#10;d25yZXYueG1sUEsFBgAAAAAEAAQA9QAAAIgDAAAAAA==&#10;">
              <v:shadow on="t" opacity=".5" offset="6pt,-6pt"/>
              <v:textbox>
                <w:txbxContent>
                  <w:p w:rsidR="006263EA" w:rsidRPr="00986DF5" w:rsidRDefault="006263EA" w:rsidP="00986DF5">
                    <w:pPr>
                      <w:spacing w:after="0" w:line="240" w:lineRule="auto"/>
                      <w:jc w:val="center"/>
                      <w:rPr>
                        <w:rFonts w:ascii="Times New Roman" w:hAnsi="Times New Roman"/>
                        <w:b/>
                      </w:rPr>
                    </w:pPr>
                    <w:r w:rsidRPr="00986DF5">
                      <w:rPr>
                        <w:rFonts w:ascii="Times New Roman" w:hAnsi="Times New Roman"/>
                        <w:b/>
                      </w:rPr>
                      <w:t>Промышленность:</w:t>
                    </w:r>
                  </w:p>
                  <w:p w:rsidR="006263EA" w:rsidRPr="00694EEC" w:rsidRDefault="006263EA" w:rsidP="00986DF5">
                    <w:pPr>
                      <w:spacing w:after="0" w:line="240" w:lineRule="auto"/>
                      <w:jc w:val="center"/>
                      <w:rPr>
                        <w:rFonts w:ascii="Times New Roman" w:hAnsi="Times New Roman"/>
                        <w:sz w:val="20"/>
                        <w:szCs w:val="20"/>
                      </w:rPr>
                    </w:pPr>
                    <w:r w:rsidRPr="00694EEC">
                      <w:rPr>
                        <w:rFonts w:ascii="Times New Roman" w:hAnsi="Times New Roman"/>
                        <w:sz w:val="20"/>
                        <w:szCs w:val="20"/>
                      </w:rPr>
                      <w:t>11 хозяйствующих субъектов различных</w:t>
                    </w:r>
                    <w:r w:rsidRPr="00694EEC">
                      <w:rPr>
                        <w:sz w:val="20"/>
                        <w:szCs w:val="20"/>
                      </w:rPr>
                      <w:t xml:space="preserve"> </w:t>
                    </w:r>
                    <w:r w:rsidRPr="00694EEC">
                      <w:rPr>
                        <w:rFonts w:ascii="Times New Roman" w:hAnsi="Times New Roman"/>
                        <w:sz w:val="20"/>
                        <w:szCs w:val="20"/>
                      </w:rPr>
                      <w:t>форм собственности</w:t>
                    </w:r>
                  </w:p>
                  <w:p w:rsidR="006263EA" w:rsidRDefault="006263EA"/>
                </w:txbxContent>
              </v:textbox>
            </v:roundrect>
            <v:shape id="AutoShape 14" o:spid="_x0000_s1032" type="#_x0000_t67" alt="5%" style="position:absolute;left:2394;top:3767;width:1876;height:28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zALsEA&#10;AADcAAAADwAAAGRycy9kb3ducmV2LnhtbERPTWvCQBC9F/oflil4q5vmIBJdRQoNRXtRC/U4ZMck&#10;mJ0N2YmJ/74rCN7m8T5nuR5do67UhdqzgY9pAoq48Lbm0sDv8et9DioIssXGMxm4UYD16vVliZn1&#10;A+/pepBSxRAOGRqoRNpM61BU5DBMfUscubPvHEqEXalth0MMd41Ok2SmHdYcGyps6bOi4nLonYF9&#10;Lnb7V5xS3/e7n7O0+WyY58ZM3sbNApTQKE/xw/1t4/wkhfsz8Q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cwC7BAAAA3AAAAA8AAAAAAAAAAAAAAAAAmAIAAGRycy9kb3du&#10;cmV2LnhtbFBLBQYAAAAABAAEAPUAAACGAwAAAAA=&#10;" fillcolor="black">
              <v:fill r:id="rId85" o:title="" type="pattern"/>
              <v:textbox style="layout-flow:vertical-ideographic"/>
            </v:shape>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AutoShape 6" o:spid="_x0000_s1033" type="#_x0000_t115" style="position:absolute;left:1892;top:1633;width:8380;height:7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lAvcEA&#10;AADcAAAADwAAAGRycy9kb3ducmV2LnhtbERPTWsCMRC9F/wPYYTeatYVSl2NoqWCJ6EqnofNuFnc&#10;TNYkrmt/vSkUepvH+5z5sreN6MiH2rGC8SgDQVw6XXOl4HjYvH2ACBFZY+OYFDwowHIxeJljod2d&#10;v6nbx0qkEA4FKjAxtoWUoTRkMYxcS5y4s/MWY4K+ktrjPYXbRuZZ9i4t1pwaDLb0aai87G9Wwbbr&#10;KTe7n1v+dZ1Kb9fm9DivlXod9qsZiEh9/Bf/ubc6zc8m8PtMuk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5QL3BAAAA3AAAAA8AAAAAAAAAAAAAAAAAmAIAAGRycy9kb3du&#10;cmV2LnhtbFBLBQYAAAAABAAEAPUAAACGAwAAAAA=&#10;">
              <v:shadow on="t" opacity=".5" offset="6pt,-6pt"/>
              <v:textbox>
                <w:txbxContent>
                  <w:p w:rsidR="006263EA" w:rsidRPr="00986DF5" w:rsidRDefault="006263EA" w:rsidP="00986DF5">
                    <w:pPr>
                      <w:spacing w:after="0" w:line="240" w:lineRule="auto"/>
                      <w:jc w:val="center"/>
                      <w:rPr>
                        <w:rFonts w:ascii="Times New Roman" w:hAnsi="Times New Roman"/>
                        <w:b/>
                        <w:sz w:val="24"/>
                        <w:szCs w:val="24"/>
                      </w:rPr>
                    </w:pPr>
                    <w:r w:rsidRPr="00986DF5">
                      <w:rPr>
                        <w:rFonts w:ascii="Times New Roman" w:hAnsi="Times New Roman"/>
                        <w:b/>
                        <w:sz w:val="24"/>
                        <w:szCs w:val="24"/>
                      </w:rPr>
                      <w:t>Базовые компоненты экономики Мглинского района</w:t>
                    </w:r>
                  </w:p>
                </w:txbxContent>
              </v:textbox>
            </v:shape>
            <v:shapetype id="_x0000_t202" coordsize="21600,21600" o:spt="202" path="m,l,21600r21600,l21600,xe">
              <v:stroke joinstyle="miter"/>
              <v:path gradientshapeok="t" o:connecttype="rect"/>
            </v:shapetype>
            <v:shape id="Text Box 8" o:spid="_x0000_s1034" type="#_x0000_t202" style="position:absolute;left:5090;top:2526;width:5269;height:30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s6JcIA&#10;AADcAAAADwAAAGRycy9kb3ducmV2LnhtbERPTWsCMRC9F/wPYQQvRbNWsboapRQUe1Mr7XXYjLuL&#10;m8k2iev6741Q8DaP9zmLVWsq0ZDzpWUFw0ECgjizuuRcwfF73Z+C8AFZY2WZFNzIw2rZeVlgqu2V&#10;99QcQi5iCPsUFRQh1KmUPivIoB/YmjhyJ+sMhghdLrXDaww3lXxLkok0WHJsKLCmz4Ky8+FiFEzH&#10;2+bXf412P9nkVM3C63uz+XNK9brtxxxEoDY8xf/urY7zkzE8nokX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6zolwgAAANwAAAAPAAAAAAAAAAAAAAAAAJgCAABkcnMvZG93&#10;bnJldi54bWxQSwUGAAAAAAQABAD1AAAAhwMAAAAA&#10;">
              <v:textbox>
                <w:txbxContent>
                  <w:p w:rsidR="006263EA" w:rsidRPr="00F66809" w:rsidRDefault="006263EA" w:rsidP="0003542E">
                    <w:pPr>
                      <w:pStyle w:val="ListParagraph"/>
                      <w:numPr>
                        <w:ilvl w:val="0"/>
                        <w:numId w:val="21"/>
                      </w:numPr>
                      <w:tabs>
                        <w:tab w:val="left" w:pos="567"/>
                      </w:tabs>
                      <w:spacing w:after="0" w:line="240" w:lineRule="auto"/>
                      <w:ind w:left="284" w:firstLine="0"/>
                      <w:rPr>
                        <w:rFonts w:ascii="Times New Roman" w:hAnsi="Times New Roman"/>
                        <w:color w:val="000000"/>
                        <w:spacing w:val="-5"/>
                        <w:sz w:val="18"/>
                        <w:szCs w:val="18"/>
                      </w:rPr>
                    </w:pPr>
                    <w:r w:rsidRPr="00F66809">
                      <w:rPr>
                        <w:rFonts w:ascii="Times New Roman" w:hAnsi="Times New Roman"/>
                        <w:color w:val="000000"/>
                        <w:spacing w:val="-5"/>
                        <w:sz w:val="18"/>
                        <w:szCs w:val="18"/>
                      </w:rPr>
                      <w:t>ООО «Мглинский крахмал»</w:t>
                    </w:r>
                  </w:p>
                  <w:p w:rsidR="006263EA" w:rsidRPr="00F66809" w:rsidRDefault="006263EA" w:rsidP="0003542E">
                    <w:pPr>
                      <w:pStyle w:val="ListParagraph"/>
                      <w:numPr>
                        <w:ilvl w:val="0"/>
                        <w:numId w:val="21"/>
                      </w:numPr>
                      <w:tabs>
                        <w:tab w:val="left" w:pos="567"/>
                      </w:tabs>
                      <w:spacing w:after="0" w:line="240" w:lineRule="auto"/>
                      <w:ind w:left="284" w:firstLine="0"/>
                      <w:rPr>
                        <w:rFonts w:ascii="Times New Roman" w:hAnsi="Times New Roman"/>
                        <w:color w:val="000000"/>
                        <w:spacing w:val="-5"/>
                        <w:sz w:val="18"/>
                        <w:szCs w:val="18"/>
                      </w:rPr>
                    </w:pPr>
                    <w:r w:rsidRPr="00F66809">
                      <w:rPr>
                        <w:rFonts w:ascii="Times New Roman" w:hAnsi="Times New Roman"/>
                        <w:color w:val="000000"/>
                        <w:spacing w:val="-5"/>
                        <w:sz w:val="18"/>
                        <w:szCs w:val="18"/>
                      </w:rPr>
                      <w:t>ООО «Сураж Молоко»</w:t>
                    </w:r>
                  </w:p>
                  <w:p w:rsidR="006263EA" w:rsidRPr="00F66809" w:rsidRDefault="006263EA" w:rsidP="0003542E">
                    <w:pPr>
                      <w:pStyle w:val="ListParagraph"/>
                      <w:numPr>
                        <w:ilvl w:val="0"/>
                        <w:numId w:val="21"/>
                      </w:numPr>
                      <w:tabs>
                        <w:tab w:val="left" w:pos="567"/>
                      </w:tabs>
                      <w:spacing w:after="0" w:line="240" w:lineRule="auto"/>
                      <w:ind w:left="284" w:firstLine="0"/>
                      <w:rPr>
                        <w:rFonts w:ascii="Times New Roman" w:hAnsi="Times New Roman"/>
                        <w:color w:val="000000"/>
                        <w:spacing w:val="-5"/>
                        <w:sz w:val="18"/>
                        <w:szCs w:val="18"/>
                      </w:rPr>
                    </w:pPr>
                    <w:r w:rsidRPr="00F66809">
                      <w:rPr>
                        <w:rFonts w:ascii="Times New Roman" w:hAnsi="Times New Roman"/>
                        <w:color w:val="000000"/>
                        <w:spacing w:val="-5"/>
                        <w:sz w:val="18"/>
                        <w:szCs w:val="18"/>
                      </w:rPr>
                      <w:t xml:space="preserve">ИП Кругликов В.И. </w:t>
                    </w:r>
                  </w:p>
                  <w:p w:rsidR="006263EA" w:rsidRPr="00F66809" w:rsidRDefault="006263EA" w:rsidP="0003542E">
                    <w:pPr>
                      <w:pStyle w:val="ListParagraph"/>
                      <w:numPr>
                        <w:ilvl w:val="0"/>
                        <w:numId w:val="21"/>
                      </w:numPr>
                      <w:tabs>
                        <w:tab w:val="left" w:pos="567"/>
                      </w:tabs>
                      <w:spacing w:after="0" w:line="240" w:lineRule="auto"/>
                      <w:ind w:left="284" w:firstLine="0"/>
                      <w:jc w:val="both"/>
                      <w:rPr>
                        <w:rFonts w:ascii="Times New Roman" w:hAnsi="Times New Roman"/>
                        <w:color w:val="000000"/>
                        <w:spacing w:val="-5"/>
                        <w:sz w:val="18"/>
                        <w:szCs w:val="18"/>
                      </w:rPr>
                    </w:pPr>
                    <w:r w:rsidRPr="00F66809">
                      <w:rPr>
                        <w:rFonts w:ascii="Times New Roman" w:hAnsi="Times New Roman"/>
                        <w:color w:val="000000"/>
                        <w:spacing w:val="-5"/>
                        <w:sz w:val="18"/>
                        <w:szCs w:val="18"/>
                      </w:rPr>
                      <w:t>ООО «Ремстройсервис»</w:t>
                    </w:r>
                  </w:p>
                  <w:p w:rsidR="006263EA" w:rsidRPr="00F66809" w:rsidRDefault="006263EA" w:rsidP="0003542E">
                    <w:pPr>
                      <w:pStyle w:val="ListParagraph"/>
                      <w:numPr>
                        <w:ilvl w:val="0"/>
                        <w:numId w:val="21"/>
                      </w:numPr>
                      <w:tabs>
                        <w:tab w:val="left" w:pos="567"/>
                      </w:tabs>
                      <w:spacing w:after="0" w:line="240" w:lineRule="auto"/>
                      <w:ind w:left="284" w:firstLine="0"/>
                      <w:jc w:val="both"/>
                      <w:rPr>
                        <w:rFonts w:ascii="Times New Roman" w:hAnsi="Times New Roman"/>
                        <w:color w:val="000000"/>
                        <w:spacing w:val="-5"/>
                        <w:sz w:val="18"/>
                        <w:szCs w:val="18"/>
                      </w:rPr>
                    </w:pPr>
                    <w:r w:rsidRPr="00F66809">
                      <w:rPr>
                        <w:rFonts w:ascii="Times New Roman" w:hAnsi="Times New Roman"/>
                        <w:color w:val="000000"/>
                        <w:spacing w:val="-5"/>
                        <w:sz w:val="18"/>
                        <w:szCs w:val="18"/>
                      </w:rPr>
                      <w:t>ООО «Лесострой»</w:t>
                    </w:r>
                  </w:p>
                  <w:p w:rsidR="006263EA" w:rsidRPr="00F66809" w:rsidRDefault="006263EA" w:rsidP="0003542E">
                    <w:pPr>
                      <w:pStyle w:val="ListParagraph"/>
                      <w:numPr>
                        <w:ilvl w:val="0"/>
                        <w:numId w:val="21"/>
                      </w:numPr>
                      <w:tabs>
                        <w:tab w:val="left" w:pos="567"/>
                      </w:tabs>
                      <w:spacing w:after="0" w:line="240" w:lineRule="auto"/>
                      <w:ind w:left="284" w:firstLine="0"/>
                      <w:jc w:val="both"/>
                      <w:rPr>
                        <w:rFonts w:ascii="Times New Roman" w:hAnsi="Times New Roman"/>
                        <w:color w:val="000000"/>
                        <w:spacing w:val="-5"/>
                        <w:sz w:val="18"/>
                        <w:szCs w:val="18"/>
                      </w:rPr>
                    </w:pPr>
                    <w:r w:rsidRPr="00F66809">
                      <w:rPr>
                        <w:rFonts w:ascii="Times New Roman" w:hAnsi="Times New Roman"/>
                        <w:color w:val="000000"/>
                        <w:spacing w:val="-5"/>
                        <w:sz w:val="18"/>
                        <w:szCs w:val="18"/>
                      </w:rPr>
                      <w:t>ООО «Древстройсервис»</w:t>
                    </w:r>
                  </w:p>
                  <w:p w:rsidR="006263EA" w:rsidRPr="00F66809" w:rsidRDefault="006263EA" w:rsidP="0003542E">
                    <w:pPr>
                      <w:pStyle w:val="ListParagraph"/>
                      <w:numPr>
                        <w:ilvl w:val="0"/>
                        <w:numId w:val="20"/>
                      </w:numPr>
                      <w:tabs>
                        <w:tab w:val="left" w:pos="567"/>
                      </w:tabs>
                      <w:spacing w:after="0" w:line="240" w:lineRule="auto"/>
                      <w:ind w:left="284" w:firstLine="0"/>
                      <w:jc w:val="both"/>
                      <w:rPr>
                        <w:rFonts w:ascii="Times New Roman" w:hAnsi="Times New Roman"/>
                        <w:color w:val="000000"/>
                        <w:spacing w:val="-5"/>
                        <w:sz w:val="18"/>
                        <w:szCs w:val="18"/>
                      </w:rPr>
                    </w:pPr>
                    <w:r w:rsidRPr="00F66809">
                      <w:rPr>
                        <w:rFonts w:ascii="Times New Roman" w:hAnsi="Times New Roman"/>
                        <w:color w:val="000000"/>
                        <w:spacing w:val="-5"/>
                        <w:sz w:val="18"/>
                        <w:szCs w:val="18"/>
                      </w:rPr>
                      <w:t>ООО «Лесстройтрансервис»</w:t>
                    </w:r>
                  </w:p>
                  <w:p w:rsidR="006263EA" w:rsidRPr="00F66809" w:rsidRDefault="006263EA" w:rsidP="0003542E">
                    <w:pPr>
                      <w:pStyle w:val="ListParagraph"/>
                      <w:numPr>
                        <w:ilvl w:val="0"/>
                        <w:numId w:val="20"/>
                      </w:numPr>
                      <w:tabs>
                        <w:tab w:val="left" w:pos="567"/>
                      </w:tabs>
                      <w:spacing w:after="0" w:line="240" w:lineRule="auto"/>
                      <w:ind w:left="284" w:firstLine="0"/>
                      <w:jc w:val="both"/>
                      <w:rPr>
                        <w:rFonts w:ascii="Times New Roman" w:hAnsi="Times New Roman"/>
                        <w:color w:val="000000"/>
                        <w:spacing w:val="-5"/>
                        <w:sz w:val="18"/>
                        <w:szCs w:val="18"/>
                      </w:rPr>
                    </w:pPr>
                    <w:r w:rsidRPr="00F66809">
                      <w:rPr>
                        <w:rFonts w:ascii="Times New Roman" w:hAnsi="Times New Roman"/>
                        <w:color w:val="000000"/>
                        <w:spacing w:val="-5"/>
                        <w:sz w:val="18"/>
                        <w:szCs w:val="18"/>
                      </w:rPr>
                      <w:t>ООО «Логрис»</w:t>
                    </w:r>
                  </w:p>
                  <w:p w:rsidR="006263EA" w:rsidRPr="00F66809" w:rsidRDefault="006263EA" w:rsidP="0003542E">
                    <w:pPr>
                      <w:pStyle w:val="ListParagraph"/>
                      <w:numPr>
                        <w:ilvl w:val="0"/>
                        <w:numId w:val="20"/>
                      </w:numPr>
                      <w:tabs>
                        <w:tab w:val="left" w:pos="567"/>
                      </w:tabs>
                      <w:spacing w:after="0" w:line="240" w:lineRule="auto"/>
                      <w:ind w:left="284" w:firstLine="0"/>
                      <w:jc w:val="both"/>
                      <w:rPr>
                        <w:rFonts w:ascii="Times New Roman" w:hAnsi="Times New Roman"/>
                        <w:color w:val="000000"/>
                        <w:spacing w:val="-5"/>
                        <w:sz w:val="18"/>
                        <w:szCs w:val="18"/>
                      </w:rPr>
                    </w:pPr>
                    <w:r w:rsidRPr="00F66809">
                      <w:rPr>
                        <w:rFonts w:ascii="Times New Roman" w:hAnsi="Times New Roman"/>
                        <w:color w:val="000000"/>
                        <w:spacing w:val="-5"/>
                        <w:sz w:val="18"/>
                        <w:szCs w:val="18"/>
                      </w:rPr>
                      <w:t>ИП Глава К(Ф)Х Лосев Вадим Александрович</w:t>
                    </w:r>
                  </w:p>
                  <w:p w:rsidR="006263EA" w:rsidRPr="00F66809" w:rsidRDefault="006263EA" w:rsidP="0003542E">
                    <w:pPr>
                      <w:pStyle w:val="ListParagraph"/>
                      <w:numPr>
                        <w:ilvl w:val="0"/>
                        <w:numId w:val="20"/>
                      </w:numPr>
                      <w:tabs>
                        <w:tab w:val="left" w:pos="567"/>
                      </w:tabs>
                      <w:spacing w:after="0" w:line="240" w:lineRule="auto"/>
                      <w:ind w:left="284" w:firstLine="0"/>
                      <w:jc w:val="both"/>
                      <w:rPr>
                        <w:rFonts w:ascii="Times New Roman" w:hAnsi="Times New Roman"/>
                        <w:color w:val="000000"/>
                        <w:spacing w:val="-5"/>
                        <w:sz w:val="18"/>
                        <w:szCs w:val="18"/>
                      </w:rPr>
                    </w:pPr>
                    <w:r w:rsidRPr="00F66809">
                      <w:rPr>
                        <w:rFonts w:ascii="Times New Roman" w:hAnsi="Times New Roman"/>
                        <w:color w:val="000000"/>
                        <w:spacing w:val="-5"/>
                        <w:sz w:val="18"/>
                        <w:szCs w:val="18"/>
                      </w:rPr>
                      <w:t>ООО «Биско»</w:t>
                    </w:r>
                  </w:p>
                  <w:p w:rsidR="006263EA" w:rsidRPr="00F66809" w:rsidRDefault="006263EA" w:rsidP="0003542E">
                    <w:pPr>
                      <w:pStyle w:val="ListParagraph"/>
                      <w:numPr>
                        <w:ilvl w:val="0"/>
                        <w:numId w:val="20"/>
                      </w:numPr>
                      <w:tabs>
                        <w:tab w:val="left" w:pos="567"/>
                      </w:tabs>
                      <w:spacing w:after="0" w:line="240" w:lineRule="auto"/>
                      <w:ind w:left="284" w:firstLine="0"/>
                      <w:jc w:val="both"/>
                      <w:rPr>
                        <w:color w:val="000000"/>
                        <w:spacing w:val="-5"/>
                        <w:sz w:val="18"/>
                        <w:szCs w:val="18"/>
                      </w:rPr>
                    </w:pPr>
                    <w:r w:rsidRPr="00F66809">
                      <w:rPr>
                        <w:rFonts w:ascii="Times New Roman" w:hAnsi="Times New Roman"/>
                        <w:color w:val="000000"/>
                        <w:spacing w:val="-5"/>
                        <w:sz w:val="18"/>
                        <w:szCs w:val="18"/>
                      </w:rPr>
                      <w:t>филиал «Мглинский ГУП «Брянс</w:t>
                    </w:r>
                    <w:r>
                      <w:rPr>
                        <w:rFonts w:ascii="Times New Roman" w:hAnsi="Times New Roman"/>
                        <w:color w:val="000000"/>
                        <w:spacing w:val="-5"/>
                        <w:sz w:val="18"/>
                        <w:szCs w:val="18"/>
                      </w:rPr>
                      <w:t>кий лесхоз</w:t>
                    </w:r>
                  </w:p>
                </w:txbxContent>
              </v:textbox>
            </v:shape>
            <v:shape id="Text Box 9" o:spid="_x0000_s1035" type="#_x0000_t202" style="position:absolute;left:1992;top:4356;width:2881;height:8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Wi78IA&#10;AADcAAAADwAAAGRycy9kb3ducmV2LnhtbERPyWrDMBC9F/oPYgq9NXIDWXAim9ItOQXq+pDjxBov&#10;xBoZS7Xdv48Cgdzm8dbZppNpxUC9aywreJ1FIIgLqxuuFOS/Xy9rEM4ja2wtk4J/cpAmjw9bjLUd&#10;+YeGzFcihLCLUUHtfRdL6YqaDLqZ7YgDV9reoA+wr6TucQzhppXzKFpKgw2Hhho7eq+pOGd/RsFh&#10;59an1edw/M5y+3EYVyUu5qVSz0/T2waEp8nfxTf3Xof50QKuz4QLZH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VaLvwgAAANwAAAAPAAAAAAAAAAAAAAAAAJgCAABkcnMvZG93&#10;bnJldi54bWxQSwUGAAAAAAQABAD1AAAAhwMAAAAA&#10;">
              <v:stroke dashstyle="dash"/>
              <v:textbox>
                <w:txbxContent>
                  <w:p w:rsidR="006263EA" w:rsidRPr="00986DF5" w:rsidRDefault="006263EA" w:rsidP="00986DF5">
                    <w:pPr>
                      <w:spacing w:after="0" w:line="240" w:lineRule="auto"/>
                      <w:jc w:val="both"/>
                      <w:rPr>
                        <w:rFonts w:ascii="Times New Roman" w:hAnsi="Times New Roman"/>
                        <w:sz w:val="20"/>
                        <w:szCs w:val="20"/>
                      </w:rPr>
                    </w:pPr>
                    <w:r w:rsidRPr="00986DF5">
                      <w:rPr>
                        <w:rFonts w:ascii="Times New Roman" w:hAnsi="Times New Roman"/>
                        <w:color w:val="000000"/>
                        <w:spacing w:val="-5"/>
                        <w:sz w:val="20"/>
                        <w:szCs w:val="20"/>
                      </w:rPr>
                      <w:t>переработка древесины и производство изделий из дерева</w:t>
                    </w:r>
                  </w:p>
                </w:txbxContent>
              </v:textbox>
            </v:shape>
            <v:shape id="Text Box 10" o:spid="_x0000_s1036" type="#_x0000_t202" style="position:absolute;left:1992;top:5308;width:2881;height: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c8mMIA&#10;AADcAAAADwAAAGRycy9kb3ducmV2LnhtbERPS2vCQBC+F/wPywi91Y1CVaKbINrXSTB68DhmJw/M&#10;zobsNkn/fbdQ8DYf33O26Wga0VPnassK5rMIBHFudc2lgsv5/WUNwnlkjY1lUvBDDtJk8rTFWNuB&#10;T9RnvhQhhF2MCirv21hKl1dk0M1sSxy4wnYGfYBdKXWHQwg3jVxE0VIarDk0VNjSvqL8nn0bBcdP&#10;t76t3vrrR3axh+OwKvB1USj1PB13GxCeRv8Q/7u/dJgfLeHvmXCB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zyYwgAAANwAAAAPAAAAAAAAAAAAAAAAAJgCAABkcnMvZG93&#10;bnJldi54bWxQSwUGAAAAAAQABAD1AAAAhwMAAAAA&#10;">
              <v:stroke dashstyle="dash"/>
              <v:textbox>
                <w:txbxContent>
                  <w:p w:rsidR="006263EA" w:rsidRPr="00694EEC" w:rsidRDefault="006263EA" w:rsidP="00986DF5">
                    <w:pPr>
                      <w:spacing w:after="0" w:line="240" w:lineRule="auto"/>
                      <w:jc w:val="both"/>
                      <w:rPr>
                        <w:rFonts w:ascii="Times New Roman" w:hAnsi="Times New Roman"/>
                        <w:sz w:val="19"/>
                        <w:szCs w:val="19"/>
                      </w:rPr>
                    </w:pPr>
                    <w:r w:rsidRPr="00694EEC">
                      <w:rPr>
                        <w:rFonts w:ascii="Times New Roman" w:hAnsi="Times New Roman"/>
                        <w:color w:val="000000"/>
                        <w:spacing w:val="-5"/>
                        <w:sz w:val="19"/>
                        <w:szCs w:val="19"/>
                      </w:rPr>
                      <w:t>переработка молока и производство сыра</w:t>
                    </w:r>
                  </w:p>
                </w:txbxContent>
              </v:textbox>
            </v:shape>
            <v:shape id="Text Box 12" o:spid="_x0000_s1037" type="#_x0000_t202" style="position:absolute;left:1992;top:6032;width:2881;height:4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uZA8MA&#10;AADcAAAADwAAAGRycy9kb3ducmV2LnhtbERPS2vCQBC+F/wPywi91Y2BNhJdg6h9nARTDz2O2ckD&#10;s7Mhu03Sf98tFLzNx/ecTTaZVgzUu8ayguUiAkFcWN1wpeDy+fq0AuE8ssbWMin4IQfZdvawwVTb&#10;kc805L4SIYRdigpq77tUSlfUZNAtbEccuNL2Bn2AfSV1j2MIN62Mo+hFGmw4NNTY0b6m4pZ/GwWn&#10;d7e6Jsfh6y2/2MNpTEp8jkulHufTbg3C0+Tv4n/3hw7zowT+ngkX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8uZA8MAAADcAAAADwAAAAAAAAAAAAAAAACYAgAAZHJzL2Rv&#10;d25yZXYueG1sUEsFBgAAAAAEAAQA9QAAAIgDAAAAAA==&#10;">
              <v:stroke dashstyle="dash"/>
              <v:textbox>
                <w:txbxContent>
                  <w:p w:rsidR="006263EA" w:rsidRPr="00986DF5" w:rsidRDefault="006263EA" w:rsidP="00986DF5">
                    <w:pPr>
                      <w:spacing w:after="0" w:line="240" w:lineRule="auto"/>
                      <w:jc w:val="both"/>
                      <w:rPr>
                        <w:rFonts w:ascii="Times New Roman" w:hAnsi="Times New Roman"/>
                        <w:sz w:val="20"/>
                        <w:szCs w:val="20"/>
                      </w:rPr>
                    </w:pPr>
                    <w:r w:rsidRPr="00986DF5">
                      <w:rPr>
                        <w:rFonts w:ascii="Times New Roman" w:hAnsi="Times New Roman"/>
                        <w:color w:val="000000"/>
                        <w:spacing w:val="-5"/>
                        <w:sz w:val="20"/>
                        <w:szCs w:val="20"/>
                      </w:rPr>
                      <w:t>производство крахмала</w:t>
                    </w:r>
                  </w:p>
                </w:txbxContent>
              </v:textbox>
            </v:shape>
            <v:shape id="Text Box 13" o:spid="_x0000_s1038" type="#_x0000_t202" style="position:absolute;left:1992;top:12335;width:2881;height:10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QNccUA&#10;AADcAAAADwAAAGRycy9kb3ducmV2LnhtbESPS2/CQAyE75X6H1auxK1sikRBgQWhPjkhEThwNFnn&#10;IbLeKLtN0n+PD5V6szXjmc/r7ega1VMXas8GXqYJKOLc25pLA+fT5/MSVIjIFhvPZOCXAmw3jw9r&#10;TK0f+Eh9FkslIRxSNFDF2KZah7wih2HqW2LRCt85jLJ2pbYdDhLuGj1LklftsGZpqLClt4ryW/bj&#10;DBy+w/K6+OgvX9nZvx+GRYHzWWHM5GncrUBFGuO/+e96bwU/EVp5Rib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VA1xxQAAANwAAAAPAAAAAAAAAAAAAAAAAJgCAABkcnMv&#10;ZG93bnJldi54bWxQSwUGAAAAAAQABAD1AAAAigMAAAAA&#10;">
              <v:stroke dashstyle="dash"/>
              <v:textbox>
                <w:txbxContent>
                  <w:p w:rsidR="006263EA" w:rsidRPr="00110AA6" w:rsidRDefault="006263EA" w:rsidP="00110AA6">
                    <w:pPr>
                      <w:spacing w:after="0" w:line="228" w:lineRule="auto"/>
                      <w:jc w:val="both"/>
                      <w:rPr>
                        <w:rFonts w:ascii="Times New Roman" w:hAnsi="Times New Roman"/>
                        <w:sz w:val="18"/>
                        <w:szCs w:val="18"/>
                      </w:rPr>
                    </w:pPr>
                    <w:r w:rsidRPr="00110AA6">
                      <w:rPr>
                        <w:rFonts w:ascii="Times New Roman" w:hAnsi="Times New Roman"/>
                        <w:bCs/>
                        <w:sz w:val="18"/>
                        <w:szCs w:val="18"/>
                        <w:shd w:val="clear" w:color="auto" w:fill="FFFFFF"/>
                      </w:rPr>
                      <w:t>производство саженцев, декоративных кустарников, деревьев, хвойных культур, а также плодовых форм</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 o:spid="_x0000_s1039" type="#_x0000_t13" alt="5%" style="position:absolute;left:3850;top:3591;width:1240;height: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gszcUA&#10;AADcAAAADwAAAGRycy9kb3ducmV2LnhtbERPS2vCQBC+F/wPyxS8SN3YQ7Gpq9RIwUMPVVvB25Ad&#10;kzTZ2ZBd8+ivdwWht/n4nrNY9aYSLTWusKxgNo1AEKdWF5wp+D58PM1BOI+ssbJMCgZysFqOHhYY&#10;a9vxjtq9z0QIYRejgtz7OpbSpTkZdFNbEwfubBuDPsAmk7rBLoSbSj5H0Ys0WHBoyLGmJKe03F+M&#10;goTOAx2Lv+F0+fktJ5v155fO5kqNH/v3NxCeev8vvru3OsyPXuH2TLh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mCzNxQAAANwAAAAPAAAAAAAAAAAAAAAAAJgCAABkcnMv&#10;ZG93bnJldi54bWxQSwUGAAAAAAQABAD1AAAAigMAAAAA&#10;" fillcolor="black">
              <v:fill r:id="rId85" o:title="" type="pattern"/>
            </v:shape>
            <v:shape id="Text Box 17" o:spid="_x0000_s1040" type="#_x0000_t202" style="position:absolute;left:5090;top:5772;width:5269;height:77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mq+8YA&#10;AADcAAAADwAAAGRycy9kb3ducmV2LnhtbESPQW/CMAyF70j8h8iTdplGykAMCgFNk4bgtrFpu1qN&#10;aas1TkmyUv49PkziZus9v/d5teldozoKsfZsYDzKQBEX3tZcGvj6fHucg4oJ2WLjmQxcKMJmPRys&#10;MLf+zB/UHVKpJIRjjgaqlNpc61hU5DCOfEss2tEHh0nWUGob8CzhrtFPWTbTDmuWhgpbeq2o+D38&#10;OQPz6a77ifvJ+3cxOzaL9PDcbU/BmPu7/mUJKlGfbub/650V/LHgyz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mq+8YAAADcAAAADwAAAAAAAAAAAAAAAACYAgAAZHJz&#10;L2Rvd25yZXYueG1sUEsFBgAAAAAEAAQA9QAAAIsDAAAAAA==&#10;">
              <v:textbox>
                <w:txbxContent>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Style w:val="FontStyle17"/>
                        <w:sz w:val="18"/>
                        <w:szCs w:val="18"/>
                      </w:rPr>
                      <w:t>ООО «Ветлевское»</w:t>
                    </w:r>
                  </w:p>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Style w:val="FontStyle17"/>
                        <w:sz w:val="18"/>
                        <w:szCs w:val="18"/>
                      </w:rPr>
                      <w:t>ООО «Содружество»</w:t>
                    </w:r>
                  </w:p>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Style w:val="FontStyle17"/>
                        <w:sz w:val="18"/>
                        <w:szCs w:val="18"/>
                      </w:rPr>
                      <w:t xml:space="preserve">колхоз «Дуброва» </w:t>
                    </w:r>
                  </w:p>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Style w:val="FontStyle17"/>
                        <w:sz w:val="18"/>
                        <w:szCs w:val="18"/>
                      </w:rPr>
                      <w:t xml:space="preserve">колхоз «Страна Советов» </w:t>
                    </w:r>
                  </w:p>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Style w:val="FontStyle17"/>
                        <w:sz w:val="18"/>
                        <w:szCs w:val="18"/>
                      </w:rPr>
                      <w:t>колхоз «Симонтовский»</w:t>
                    </w:r>
                  </w:p>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Style w:val="FontStyle17"/>
                        <w:sz w:val="18"/>
                        <w:szCs w:val="18"/>
                      </w:rPr>
                      <w:t>ООО «Дивовское»</w:t>
                    </w:r>
                  </w:p>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Style w:val="FontStyle17"/>
                        <w:sz w:val="18"/>
                        <w:szCs w:val="18"/>
                      </w:rPr>
                      <w:t>СПК «Красно-Косаровский»</w:t>
                    </w:r>
                  </w:p>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Style w:val="FontStyle17"/>
                        <w:sz w:val="18"/>
                        <w:szCs w:val="18"/>
                      </w:rPr>
                      <w:t>ООО «СП Николаевское»</w:t>
                    </w:r>
                  </w:p>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Style w:val="FontStyle17"/>
                        <w:sz w:val="18"/>
                        <w:szCs w:val="18"/>
                      </w:rPr>
                      <w:t>ООО «Меленский картофель</w:t>
                    </w:r>
                    <w:r>
                      <w:rPr>
                        <w:rStyle w:val="FontStyle17"/>
                        <w:sz w:val="18"/>
                        <w:szCs w:val="18"/>
                      </w:rPr>
                      <w:t>»</w:t>
                    </w:r>
                    <w:r w:rsidRPr="00C35FD0">
                      <w:rPr>
                        <w:rStyle w:val="FontStyle17"/>
                        <w:sz w:val="18"/>
                        <w:szCs w:val="18"/>
                      </w:rPr>
                      <w:t xml:space="preserve"> </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Х Кресов В.С.</w:t>
                    </w:r>
                  </w:p>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Х Кравцова Т.Н.</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Х Дедопенько В.И.</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Х Лосев А.В.</w:t>
                    </w:r>
                    <w:r w:rsidRPr="00C35FD0">
                      <w:rPr>
                        <w:rFonts w:ascii="Times New Roman" w:hAnsi="Times New Roman"/>
                        <w:sz w:val="18"/>
                        <w:szCs w:val="18"/>
                      </w:rPr>
                      <w:t xml:space="preserve"> </w:t>
                    </w:r>
                  </w:p>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 xml:space="preserve">Х Кашликов С.А. </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 xml:space="preserve">(Ф)Х </w:t>
                    </w:r>
                    <w:r w:rsidRPr="00C35FD0">
                      <w:rPr>
                        <w:rStyle w:val="FontStyle17"/>
                        <w:sz w:val="18"/>
                        <w:szCs w:val="18"/>
                      </w:rPr>
                      <w:t xml:space="preserve">Меньшиков А.А. </w:t>
                    </w:r>
                    <w:r w:rsidRPr="00C35FD0">
                      <w:rPr>
                        <w:rFonts w:ascii="Times New Roman" w:hAnsi="Times New Roman"/>
                        <w:sz w:val="18"/>
                        <w:szCs w:val="18"/>
                      </w:rPr>
                      <w:t xml:space="preserve"> </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Х Самусенко С.Е.</w:t>
                    </w:r>
                    <w:r w:rsidRPr="00C35FD0">
                      <w:rPr>
                        <w:rFonts w:ascii="Times New Roman" w:hAnsi="Times New Roman"/>
                        <w:sz w:val="18"/>
                        <w:szCs w:val="18"/>
                      </w:rPr>
                      <w:t xml:space="preserve">  </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 xml:space="preserve">Х Тужиков Н.В. </w:t>
                    </w:r>
                    <w:r w:rsidRPr="00C35FD0">
                      <w:rPr>
                        <w:rFonts w:ascii="Times New Roman" w:hAnsi="Times New Roman"/>
                        <w:sz w:val="18"/>
                        <w:szCs w:val="18"/>
                      </w:rPr>
                      <w:t xml:space="preserve"> </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Х Нетбай К.П.</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Х Корсиков В.В.</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Х Василькова Н.В.</w:t>
                    </w:r>
                    <w:r w:rsidRPr="00C35FD0">
                      <w:rPr>
                        <w:rFonts w:ascii="Times New Roman" w:hAnsi="Times New Roman"/>
                        <w:sz w:val="18"/>
                        <w:szCs w:val="18"/>
                      </w:rPr>
                      <w:t xml:space="preserve"> </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 xml:space="preserve">Х Игнатькова С.В. </w:t>
                    </w:r>
                    <w:r w:rsidRPr="00C35FD0">
                      <w:rPr>
                        <w:rFonts w:ascii="Times New Roman" w:hAnsi="Times New Roman"/>
                        <w:sz w:val="18"/>
                        <w:szCs w:val="18"/>
                      </w:rPr>
                      <w:t xml:space="preserve"> </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Лащенко В.В.</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Х Литвинова Е.И.</w:t>
                    </w:r>
                  </w:p>
                  <w:p w:rsidR="006263EA" w:rsidRPr="00C35FD0" w:rsidRDefault="006263EA" w:rsidP="0003542E">
                    <w:pPr>
                      <w:pStyle w:val="ListParagraph"/>
                      <w:numPr>
                        <w:ilvl w:val="0"/>
                        <w:numId w:val="22"/>
                      </w:numPr>
                      <w:spacing w:after="0" w:line="240" w:lineRule="auto"/>
                      <w:ind w:left="567" w:hanging="283"/>
                      <w:jc w:val="both"/>
                      <w:rPr>
                        <w:rStyle w:val="FontStyle17"/>
                        <w:sz w:val="18"/>
                        <w:szCs w:val="18"/>
                      </w:rPr>
                    </w:pPr>
                    <w:r w:rsidRPr="00C35FD0">
                      <w:rPr>
                        <w:rFonts w:ascii="Times New Roman" w:hAnsi="Times New Roman"/>
                        <w:sz w:val="18"/>
                        <w:szCs w:val="18"/>
                      </w:rPr>
                      <w:t>ИП Глава К</w:t>
                    </w:r>
                    <w:r>
                      <w:rPr>
                        <w:rFonts w:ascii="Times New Roman" w:hAnsi="Times New Roman"/>
                        <w:sz w:val="18"/>
                        <w:szCs w:val="18"/>
                      </w:rPr>
                      <w:t>(</w:t>
                    </w:r>
                    <w:r w:rsidRPr="00C35FD0">
                      <w:rPr>
                        <w:rFonts w:ascii="Times New Roman" w:hAnsi="Times New Roman"/>
                        <w:sz w:val="18"/>
                        <w:szCs w:val="18"/>
                      </w:rPr>
                      <w:t>Ф</w:t>
                    </w:r>
                    <w:r>
                      <w:rPr>
                        <w:rFonts w:ascii="Times New Roman" w:hAnsi="Times New Roman"/>
                        <w:sz w:val="18"/>
                        <w:szCs w:val="18"/>
                      </w:rPr>
                      <w:t>)</w:t>
                    </w:r>
                    <w:r w:rsidRPr="00C35FD0">
                      <w:rPr>
                        <w:rFonts w:ascii="Times New Roman" w:hAnsi="Times New Roman"/>
                        <w:sz w:val="18"/>
                        <w:szCs w:val="18"/>
                      </w:rPr>
                      <w:t>Х Дедопенько В.И</w:t>
                    </w:r>
                    <w:r w:rsidRPr="00C35FD0">
                      <w:rPr>
                        <w:rStyle w:val="FontStyle17"/>
                        <w:sz w:val="18"/>
                        <w:szCs w:val="18"/>
                      </w:rPr>
                      <w:t xml:space="preserve"> </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Х Савченко М.В.</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Fonts w:ascii="Times New Roman" w:hAnsi="Times New Roman"/>
                        <w:sz w:val="18"/>
                        <w:szCs w:val="18"/>
                      </w:rPr>
                      <w:t>ИП ГК</w:t>
                    </w:r>
                    <w:r>
                      <w:rPr>
                        <w:rFonts w:ascii="Times New Roman" w:hAnsi="Times New Roman"/>
                        <w:sz w:val="18"/>
                        <w:szCs w:val="18"/>
                      </w:rPr>
                      <w:t>(</w:t>
                    </w:r>
                    <w:r w:rsidRPr="00C35FD0">
                      <w:rPr>
                        <w:rFonts w:ascii="Times New Roman" w:hAnsi="Times New Roman"/>
                        <w:sz w:val="18"/>
                        <w:szCs w:val="18"/>
                      </w:rPr>
                      <w:t>Ф</w:t>
                    </w:r>
                    <w:r>
                      <w:rPr>
                        <w:rFonts w:ascii="Times New Roman" w:hAnsi="Times New Roman"/>
                        <w:sz w:val="18"/>
                        <w:szCs w:val="18"/>
                      </w:rPr>
                      <w:t>)</w:t>
                    </w:r>
                    <w:r w:rsidRPr="00C35FD0">
                      <w:rPr>
                        <w:rFonts w:ascii="Times New Roman" w:hAnsi="Times New Roman"/>
                        <w:sz w:val="18"/>
                        <w:szCs w:val="18"/>
                      </w:rPr>
                      <w:t>Х Ячменева Л.А.</w:t>
                    </w:r>
                  </w:p>
                  <w:p w:rsidR="006263EA" w:rsidRPr="00C35FD0" w:rsidRDefault="006263EA" w:rsidP="0003542E">
                    <w:pPr>
                      <w:pStyle w:val="ListParagraph"/>
                      <w:numPr>
                        <w:ilvl w:val="0"/>
                        <w:numId w:val="22"/>
                      </w:numPr>
                      <w:spacing w:after="0" w:line="240" w:lineRule="auto"/>
                      <w:ind w:left="567" w:hanging="283"/>
                      <w:jc w:val="both"/>
                      <w:rPr>
                        <w:rFonts w:ascii="Times New Roman" w:hAnsi="Times New Roman"/>
                        <w:sz w:val="18"/>
                        <w:szCs w:val="18"/>
                      </w:rPr>
                    </w:pPr>
                    <w:r w:rsidRPr="00C35FD0">
                      <w:rPr>
                        <w:rStyle w:val="FontStyle17"/>
                        <w:sz w:val="18"/>
                        <w:szCs w:val="18"/>
                      </w:rPr>
                      <w:t>ИП ГК</w:t>
                    </w:r>
                    <w:r>
                      <w:rPr>
                        <w:rStyle w:val="FontStyle17"/>
                        <w:sz w:val="18"/>
                        <w:szCs w:val="18"/>
                      </w:rPr>
                      <w:t>(</w:t>
                    </w:r>
                    <w:r w:rsidRPr="00C35FD0">
                      <w:rPr>
                        <w:rStyle w:val="FontStyle17"/>
                        <w:sz w:val="18"/>
                        <w:szCs w:val="18"/>
                      </w:rPr>
                      <w:t>Ф</w:t>
                    </w:r>
                    <w:r>
                      <w:rPr>
                        <w:rStyle w:val="FontStyle17"/>
                        <w:sz w:val="18"/>
                        <w:szCs w:val="18"/>
                      </w:rPr>
                      <w:t>)</w:t>
                    </w:r>
                    <w:r w:rsidRPr="00C35FD0">
                      <w:rPr>
                        <w:rStyle w:val="FontStyle17"/>
                        <w:sz w:val="18"/>
                        <w:szCs w:val="18"/>
                      </w:rPr>
                      <w:t>Х Литвинов В.М.</w:t>
                    </w:r>
                  </w:p>
                  <w:p w:rsidR="006263EA" w:rsidRPr="00110AA6" w:rsidRDefault="006263EA" w:rsidP="0003542E">
                    <w:pPr>
                      <w:pStyle w:val="ListParagraph"/>
                      <w:numPr>
                        <w:ilvl w:val="0"/>
                        <w:numId w:val="22"/>
                      </w:numPr>
                      <w:spacing w:after="0" w:line="240" w:lineRule="auto"/>
                      <w:ind w:left="567" w:hanging="283"/>
                      <w:jc w:val="both"/>
                      <w:rPr>
                        <w:rFonts w:ascii="Times New Roman" w:hAnsi="Times New Roman"/>
                        <w:color w:val="000000"/>
                        <w:sz w:val="18"/>
                        <w:szCs w:val="18"/>
                      </w:rPr>
                    </w:pPr>
                    <w:r w:rsidRPr="00C35FD0">
                      <w:rPr>
                        <w:rFonts w:ascii="Times New Roman" w:hAnsi="Times New Roman"/>
                        <w:color w:val="000000"/>
                        <w:sz w:val="18"/>
                        <w:szCs w:val="18"/>
                      </w:rPr>
                      <w:t>4 животноводческие фермы ООО «</w:t>
                    </w:r>
                    <w:r w:rsidRPr="00110AA6">
                      <w:rPr>
                        <w:rFonts w:ascii="Times New Roman" w:hAnsi="Times New Roman"/>
                        <w:color w:val="000000"/>
                        <w:sz w:val="18"/>
                        <w:szCs w:val="18"/>
                      </w:rPr>
                      <w:t xml:space="preserve">Брянская мясная компания» агропромышленного холдинга «Мираторг» </w:t>
                    </w:r>
                  </w:p>
                  <w:p w:rsidR="006263EA" w:rsidRPr="00110AA6" w:rsidRDefault="006263EA" w:rsidP="0003542E">
                    <w:pPr>
                      <w:pStyle w:val="ListParagraph"/>
                      <w:numPr>
                        <w:ilvl w:val="0"/>
                        <w:numId w:val="22"/>
                      </w:numPr>
                      <w:spacing w:after="0" w:line="240" w:lineRule="auto"/>
                      <w:ind w:left="567" w:hanging="283"/>
                      <w:jc w:val="both"/>
                      <w:rPr>
                        <w:rFonts w:ascii="Times New Roman" w:hAnsi="Times New Roman"/>
                        <w:color w:val="000000"/>
                        <w:sz w:val="18"/>
                        <w:szCs w:val="18"/>
                      </w:rPr>
                    </w:pPr>
                    <w:r w:rsidRPr="00110AA6">
                      <w:rPr>
                        <w:rFonts w:ascii="Times New Roman" w:hAnsi="Times New Roman"/>
                        <w:color w:val="000000"/>
                        <w:sz w:val="18"/>
                        <w:szCs w:val="18"/>
                      </w:rPr>
                      <w:t>ОО</w:t>
                    </w:r>
                    <w:r w:rsidRPr="00110AA6">
                      <w:rPr>
                        <w:rFonts w:ascii="Times New Roman" w:hAnsi="Times New Roman"/>
                        <w:color w:val="000000"/>
                        <w:spacing w:val="-5"/>
                        <w:sz w:val="18"/>
                        <w:szCs w:val="18"/>
                      </w:rPr>
                      <w:t>О «Мглинский питомник декоративных плодово-ягодных культур</w:t>
                    </w:r>
                    <w:r w:rsidRPr="00C35FD0">
                      <w:rPr>
                        <w:rStyle w:val="FontStyle17"/>
                        <w:sz w:val="18"/>
                        <w:szCs w:val="18"/>
                      </w:rPr>
                      <w:t>»</w:t>
                    </w:r>
                  </w:p>
                </w:txbxContent>
              </v:textbox>
            </v:shape>
            <v:shape id="Text Box 18" o:spid="_x0000_s1041" type="#_x0000_t202" style="position:absolute;left:1992;top:9700;width:2881;height:5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cyMcIA&#10;AADcAAAADwAAAGRycy9kb3ducmV2LnhtbERPS2vCQBC+F/wPyxS81U0Eq6SuUmxrPQlGDz2O2ckD&#10;s7Mhu03iv3cFwdt8fM9ZrgdTi45aV1lWEE8iEMSZ1RUXCk7Hn7cFCOeRNdaWScGVHKxXo5clJtr2&#10;fKAu9YUIIewSVFB63yRSuqwkg25iG+LA5bY16ANsC6lb7EO4qeU0it6lwYpDQ4kNbUrKLum/UbD/&#10;dYvz/Lv726Yn+7Xv5znOprlS49fh8wOEp8E/xQ/3Tof5cQz3Z8IF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tzIxwgAAANwAAAAPAAAAAAAAAAAAAAAAAJgCAABkcnMvZG93&#10;bnJldi54bWxQSwUGAAAAAAQABAD1AAAAhwMAAAAA&#10;">
              <v:stroke dashstyle="dash"/>
              <v:textbox>
                <w:txbxContent>
                  <w:p w:rsidR="006263EA" w:rsidRPr="00707CBB" w:rsidRDefault="006263EA" w:rsidP="00707CBB">
                    <w:pPr>
                      <w:spacing w:after="0" w:line="240" w:lineRule="auto"/>
                      <w:jc w:val="both"/>
                      <w:rPr>
                        <w:rFonts w:ascii="Times New Roman" w:hAnsi="Times New Roman"/>
                        <w:sz w:val="20"/>
                        <w:szCs w:val="20"/>
                      </w:rPr>
                    </w:pPr>
                    <w:r w:rsidRPr="00707CBB">
                      <w:rPr>
                        <w:rFonts w:ascii="Times New Roman" w:hAnsi="Times New Roman"/>
                        <w:bCs/>
                        <w:sz w:val="20"/>
                        <w:szCs w:val="20"/>
                        <w:shd w:val="clear" w:color="auto" w:fill="FFFFFF"/>
                      </w:rPr>
                      <w:t>производство зерновых культур</w:t>
                    </w:r>
                  </w:p>
                </w:txbxContent>
              </v:textbox>
            </v:shape>
            <v:shape id="Text Box 19" o:spid="_x0000_s1042" type="#_x0000_t202" style="position:absolute;left:1992;top:10420;width:2881;height:5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sRsIA&#10;AADcAAAADwAAAGRycy9kb3ducmV2LnhtbERPS2vCQBC+F/wPyxS81Y0Bq6SuUmxrPQlGDz2O2ckD&#10;s7Mhu03iv3cFwdt8fM9ZrgdTi45aV1lWMJ1EIIgzqysuFJyOP28LEM4ja6wtk4IrOVivRi9LTLTt&#10;+UBd6gsRQtglqKD0vkmkdFlJBt3ENsSBy21r0AfYFlK32IdwU8s4it6lwYpDQ4kNbUrKLum/UbD/&#10;dYvz/Lv726Yn+7Xv5znO4lyp8evw+QHC0+Cf4od7p8P8aQz3Z8IF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ZaxGwgAAANwAAAAPAAAAAAAAAAAAAAAAAJgCAABkcnMvZG93&#10;bnJldi54bWxQSwUGAAAAAAQABAD1AAAAhwMAAAAA&#10;">
              <v:stroke dashstyle="dash"/>
              <v:textbox>
                <w:txbxContent>
                  <w:p w:rsidR="006263EA" w:rsidRPr="00707CBB" w:rsidRDefault="006263EA" w:rsidP="00707CBB">
                    <w:pPr>
                      <w:spacing w:after="0" w:line="240" w:lineRule="auto"/>
                      <w:jc w:val="both"/>
                      <w:rPr>
                        <w:rFonts w:ascii="Times New Roman" w:hAnsi="Times New Roman"/>
                        <w:sz w:val="20"/>
                        <w:szCs w:val="20"/>
                      </w:rPr>
                    </w:pPr>
                    <w:r w:rsidRPr="00707CBB">
                      <w:rPr>
                        <w:rFonts w:ascii="Times New Roman" w:hAnsi="Times New Roman"/>
                        <w:bCs/>
                        <w:sz w:val="20"/>
                        <w:szCs w:val="20"/>
                        <w:shd w:val="clear" w:color="auto" w:fill="FFFFFF"/>
                      </w:rPr>
                      <w:t>производство овощных культур</w:t>
                    </w:r>
                  </w:p>
                </w:txbxContent>
              </v:textbox>
            </v:shape>
            <v:shape id="Text Box 20" o:spid="_x0000_s1043" type="#_x0000_t202" style="position:absolute;left:1992;top:11112;width:2881;height:4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kJ3cIA&#10;AADcAAAADwAAAGRycy9kb3ducmV2LnhtbERPS2vCQBC+F/wPyxS81Y1KVVJXEV/tSTB68DjNTh40&#10;Oxuya5L++25B8DYf33OW695UoqXGlZYVjEcRCOLU6pJzBdfL4W0BwnlkjZVlUvBLDtarwcsSY207&#10;PlOb+FyEEHYxKii8r2MpXVqQQTeyNXHgMtsY9AE2udQNdiHcVHISRTNpsOTQUGBN24LSn+RuFJw+&#10;3eJ7vm9vx+Rqd6dunuH7JFNq+NpvPkB46v1T/HB/6TB/PIX/Z8IF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KQndwgAAANwAAAAPAAAAAAAAAAAAAAAAAJgCAABkcnMvZG93&#10;bnJldi54bWxQSwUGAAAAAAQABAD1AAAAhwMAAAAA&#10;">
              <v:stroke dashstyle="dash"/>
              <v:textbox>
                <w:txbxContent>
                  <w:p w:rsidR="006263EA" w:rsidRPr="00707CBB" w:rsidRDefault="006263EA" w:rsidP="00707CBB">
                    <w:pPr>
                      <w:spacing w:after="0" w:line="240" w:lineRule="auto"/>
                      <w:jc w:val="both"/>
                      <w:rPr>
                        <w:rFonts w:ascii="Times New Roman" w:hAnsi="Times New Roman"/>
                        <w:sz w:val="20"/>
                        <w:szCs w:val="20"/>
                      </w:rPr>
                    </w:pPr>
                    <w:r w:rsidRPr="00707CBB">
                      <w:rPr>
                        <w:rFonts w:ascii="Times New Roman" w:hAnsi="Times New Roman"/>
                        <w:bCs/>
                        <w:sz w:val="20"/>
                        <w:szCs w:val="20"/>
                        <w:shd w:val="clear" w:color="auto" w:fill="FFFFFF"/>
                      </w:rPr>
                      <w:t>производство картофеля</w:t>
                    </w:r>
                  </w:p>
                </w:txbxContent>
              </v:textbox>
            </v:shape>
            <v:shape id="Text Box 21" o:spid="_x0000_s1044" type="#_x0000_t202" style="position:absolute;left:1992;top:11629;width:2881;height:5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RqcIA&#10;AADcAAAADwAAAGRycy9kb3ducmV2LnhtbERPS2vCQBC+F/wPyxS81Y1iVVJXEV/tSTB68DjNTh40&#10;Oxuya5L++25B8DYf33OW695UoqXGlZYVjEcRCOLU6pJzBdfL4W0BwnlkjZVlUvBLDtarwcsSY207&#10;PlOb+FyEEHYxKii8r2MpXVqQQTeyNXHgMtsY9AE2udQNdiHcVHISRTNpsOTQUGBN24LSn+RuFJw+&#10;3eJ7vm9vx+Rqd6dunuH7JFNq+NpvPkB46v1T/HB/6TB/PIX/Z8IF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JGpwgAAANwAAAAPAAAAAAAAAAAAAAAAAJgCAABkcnMvZG93&#10;bnJldi54bWxQSwUGAAAAAAQABAD1AAAAhwMAAAAA&#10;">
              <v:stroke dashstyle="dash"/>
              <v:textbox>
                <w:txbxContent>
                  <w:p w:rsidR="006263EA" w:rsidRPr="00110AA6" w:rsidRDefault="006263EA" w:rsidP="00707CBB">
                    <w:pPr>
                      <w:spacing w:after="0" w:line="240" w:lineRule="auto"/>
                      <w:jc w:val="both"/>
                      <w:rPr>
                        <w:rFonts w:ascii="Times New Roman" w:hAnsi="Times New Roman"/>
                        <w:sz w:val="18"/>
                        <w:szCs w:val="18"/>
                      </w:rPr>
                    </w:pPr>
                    <w:r w:rsidRPr="00110AA6">
                      <w:rPr>
                        <w:rFonts w:ascii="Times New Roman" w:hAnsi="Times New Roman"/>
                        <w:bCs/>
                        <w:sz w:val="18"/>
                        <w:szCs w:val="18"/>
                        <w:shd w:val="clear" w:color="auto" w:fill="FFFFFF"/>
                      </w:rPr>
                      <w:t xml:space="preserve">производство </w:t>
                    </w:r>
                    <w:r w:rsidRPr="00110AA6">
                      <w:rPr>
                        <w:rFonts w:ascii="Times New Roman" w:hAnsi="Times New Roman"/>
                        <w:sz w:val="18"/>
                        <w:szCs w:val="18"/>
                      </w:rPr>
                      <w:t>кормовых культур, трав</w:t>
                    </w:r>
                  </w:p>
                </w:txbxContent>
              </v:textbox>
            </v:shape>
            <v:shape id="Text Box 22" o:spid="_x0000_s1045" type="#_x0000_t202" style="position:absolute;left:1992;top:13476;width:2881;height:5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w0MsMA&#10;AADcAAAADwAAAGRycy9kb3ducmV2LnhtbERPS2vCQBC+F/oflil4qxsFH0Q3QbTWnoSmHnocs5MH&#10;ZmdDdpuk/74rCL3Nx/ecbTqaRvTUudqygtk0AkGcW11zqeDydXxdg3AeWWNjmRT8koM0eX7aYqzt&#10;wJ/UZ74UIYRdjAoq79tYSpdXZNBNbUscuMJ2Bn2AXSl1h0MIN42cR9FSGqw5NFTY0r6i/Jb9GAXn&#10;k1tfV2/993t2sYfzsCpwMS+UmryMuw0IT6P/Fz/cHzrMny3g/ky4QC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w0MsMAAADcAAAADwAAAAAAAAAAAAAAAACYAgAAZHJzL2Rv&#10;d25yZXYueG1sUEsFBgAAAAAEAAQA9QAAAIgDAAAAAA==&#10;">
              <v:stroke dashstyle="dash"/>
              <v:textbox>
                <w:txbxContent>
                  <w:p w:rsidR="006263EA" w:rsidRPr="00694EEC" w:rsidRDefault="006263EA" w:rsidP="00707CBB">
                    <w:pPr>
                      <w:spacing w:after="0" w:line="240" w:lineRule="auto"/>
                      <w:jc w:val="center"/>
                      <w:rPr>
                        <w:rFonts w:ascii="Times New Roman" w:hAnsi="Times New Roman"/>
                        <w:sz w:val="19"/>
                        <w:szCs w:val="19"/>
                      </w:rPr>
                    </w:pPr>
                    <w:r w:rsidRPr="00694EEC">
                      <w:rPr>
                        <w:rFonts w:ascii="Times New Roman" w:hAnsi="Times New Roman"/>
                        <w:sz w:val="19"/>
                        <w:szCs w:val="19"/>
                      </w:rPr>
                      <w:t>мясное и молочное скотоводство</w:t>
                    </w:r>
                  </w:p>
                </w:txbxContent>
              </v:textbox>
            </v:shape>
            <v:shape id="AutoShape 24" o:spid="_x0000_s1046" type="#_x0000_t13" alt="5%" style="position:absolute;left:3954;top:9031;width:1136;height:6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yT8IA&#10;AADcAAAADwAAAGRycy9kb3ducmV2LnhtbERPS2vCQBC+F/wPywi91U18VdKsIqIonqwt7XWanSaL&#10;2dmQ3Wr8964g9DYf33PyRWdrcabWG8cK0kECgrhw2nCp4PNj8zID4QOyxtoxKbiSh8W895Rjpt2F&#10;3+l8DKWIIewzVFCF0GRS+qIii37gGuLI/brWYoiwLaVu8RLDbS2HSTKVFg3HhgobWlVUnI5/VsG3&#10;nZT77derMYSjZj0Ky9n456DUc79bvoEI1IV/8cO903F+OoX7M/ECO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BPJPwgAAANwAAAAPAAAAAAAAAAAAAAAAAJgCAABkcnMvZG93&#10;bnJldi54bWxQSwUGAAAAAAQABAD1AAAAhwMAAAAA&#10;" adj="16445" fillcolor="black">
              <v:fill r:id="rId85" o:title="" type="pattern"/>
            </v:shape>
            <v:roundrect id="AutoShape 25" o:spid="_x0000_s1047" style="position:absolute;left:1892;top:14301;width:4384;height:134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DLj8MA&#10;AADcAAAADwAAAGRycy9kb3ducmV2LnhtbERPO2/CMBDeK/EfrEPqUoFDhxYCBlV9AN1KYGE7xUcc&#10;iM9p7IL597hSpW736XvebBFtI87U+dqxgtEwA0FcOl1zpWC3/RiMQfiArLFxTAqu5GEx793NMNfu&#10;whs6F6ESKYR9jgpMCG0upS8NWfRD1xIn7uA6iyHBrpK6w0sKt418zLInabHm1GCwpVdD5an4sQom&#10;n/uwvG6/V0VcrtHoeHx/+HpT6r4fX6YgAsXwL/5zr3WaP3qG32fSBX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DLj8MAAADcAAAADwAAAAAAAAAAAAAAAACYAgAAZHJzL2Rv&#10;d25yZXYueG1sUEsFBgAAAAAEAAQA9QAAAIgDAAAAAA==&#10;">
              <v:shadow on="t" opacity=".5" offset="6pt,-6pt"/>
              <v:textbox>
                <w:txbxContent>
                  <w:p w:rsidR="006263EA" w:rsidRPr="00C35FD0" w:rsidRDefault="006263EA" w:rsidP="00C35FD0">
                    <w:pPr>
                      <w:spacing w:after="0" w:line="240" w:lineRule="auto"/>
                      <w:jc w:val="center"/>
                      <w:rPr>
                        <w:rFonts w:ascii="Times New Roman" w:hAnsi="Times New Roman"/>
                        <w:b/>
                      </w:rPr>
                    </w:pPr>
                    <w:r w:rsidRPr="00C35FD0">
                      <w:rPr>
                        <w:rFonts w:ascii="Times New Roman" w:hAnsi="Times New Roman"/>
                        <w:b/>
                      </w:rPr>
                      <w:t>Потребительский рынок:</w:t>
                    </w:r>
                  </w:p>
                  <w:p w:rsidR="006263EA" w:rsidRPr="001A22E6" w:rsidRDefault="006263EA" w:rsidP="001A22E6">
                    <w:pPr>
                      <w:spacing w:after="0" w:line="228" w:lineRule="auto"/>
                      <w:jc w:val="center"/>
                      <w:rPr>
                        <w:rFonts w:ascii="Times New Roman" w:hAnsi="Times New Roman"/>
                        <w:color w:val="000000"/>
                        <w:sz w:val="20"/>
                        <w:szCs w:val="20"/>
                      </w:rPr>
                    </w:pPr>
                    <w:r w:rsidRPr="001A22E6">
                      <w:rPr>
                        <w:rFonts w:ascii="Times New Roman" w:hAnsi="Times New Roman"/>
                        <w:color w:val="000000"/>
                        <w:sz w:val="20"/>
                        <w:szCs w:val="20"/>
                      </w:rPr>
                      <w:t xml:space="preserve">153 торговых предприятия, </w:t>
                    </w:r>
                  </w:p>
                  <w:p w:rsidR="006263EA" w:rsidRPr="001A22E6" w:rsidRDefault="006263EA" w:rsidP="001A22E6">
                    <w:pPr>
                      <w:spacing w:after="0" w:line="228" w:lineRule="auto"/>
                      <w:jc w:val="center"/>
                      <w:rPr>
                        <w:color w:val="000000"/>
                        <w:sz w:val="20"/>
                        <w:szCs w:val="20"/>
                      </w:rPr>
                    </w:pPr>
                    <w:r w:rsidRPr="001A22E6">
                      <w:rPr>
                        <w:rFonts w:ascii="Times New Roman" w:hAnsi="Times New Roman"/>
                        <w:color w:val="000000"/>
                        <w:sz w:val="20"/>
                        <w:szCs w:val="20"/>
                      </w:rPr>
                      <w:t xml:space="preserve">11 предприятий общественного питания, </w:t>
                    </w:r>
                  </w:p>
                  <w:p w:rsidR="006263EA" w:rsidRPr="001A22E6" w:rsidRDefault="006263EA" w:rsidP="001A22E6">
                    <w:pPr>
                      <w:spacing w:after="0" w:line="228" w:lineRule="auto"/>
                      <w:jc w:val="center"/>
                      <w:rPr>
                        <w:rFonts w:ascii="Times New Roman" w:hAnsi="Times New Roman"/>
                        <w:sz w:val="20"/>
                        <w:szCs w:val="20"/>
                      </w:rPr>
                    </w:pPr>
                    <w:r w:rsidRPr="001A22E6">
                      <w:rPr>
                        <w:rFonts w:ascii="Times New Roman" w:hAnsi="Times New Roman"/>
                        <w:color w:val="000000"/>
                        <w:sz w:val="20"/>
                        <w:szCs w:val="20"/>
                      </w:rPr>
                      <w:t>29 предприятий бытового обслуживания</w:t>
                    </w:r>
                  </w:p>
                </w:txbxContent>
              </v:textbox>
            </v:roundrect>
            <v:shape id="Text Box 26" o:spid="_x0000_s1048" type="#_x0000_t202" style="position:absolute;left:6484;top:13733;width:3875;height: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brMYA&#10;AADcAAAADwAAAGRycy9kb3ducmV2LnhtbESPzW7CQAyE75X6DitX6q1sQGpBKQuqCm05IRE49Giy&#10;zo/IeqPsNknfHh+QuNma8czn5Xp0jeqpC7VnA9NJAoo497bm0sDp+PWyABUissXGMxn4pwDr1ePD&#10;ElPrBz5Qn8VSSQiHFA1UMbap1iGvyGGY+JZYtMJ3DqOsXalth4OEu0bPkuRNO6xZGips6bOi/JL9&#10;OQP7n7A4z7f973d28pv9MC/wdVYY8/w0fryDijTGu/l2vbOCPxVaeUYm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2brMYAAADcAAAADwAAAAAAAAAAAAAAAACYAgAAZHJz&#10;L2Rvd25yZXYueG1sUEsFBgAAAAAEAAQA9QAAAIsDAAAAAA==&#10;">
              <v:stroke dashstyle="dash"/>
              <v:textbox>
                <w:txbxContent>
                  <w:p w:rsidR="006263EA" w:rsidRPr="00694EEC" w:rsidRDefault="006263EA" w:rsidP="00694EEC">
                    <w:pPr>
                      <w:spacing w:after="0" w:line="240" w:lineRule="auto"/>
                      <w:jc w:val="center"/>
                      <w:rPr>
                        <w:sz w:val="20"/>
                        <w:szCs w:val="20"/>
                      </w:rPr>
                    </w:pPr>
                    <w:r w:rsidRPr="00694EEC">
                      <w:rPr>
                        <w:rFonts w:ascii="Times New Roman" w:hAnsi="Times New Roman"/>
                        <w:sz w:val="20"/>
                        <w:szCs w:val="20"/>
                      </w:rPr>
                      <w:t>оборот розничной торговли: 280,2 млн руб.</w:t>
                    </w:r>
                  </w:p>
                </w:txbxContent>
              </v:textbox>
            </v:shape>
            <v:shape id="Text Box 27" o:spid="_x0000_s1049" type="#_x0000_t202" style="position:absolute;left:6484;top:14332;width:3875;height:4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N8MA&#10;AADcAAAADwAAAGRycy9kb3ducmV2LnhtbERPS2vCQBC+F/wPywje6kbBqqmbID7anoRGDz1Os5MH&#10;zc6G7Jqk/75bKPQ2H99zduloGtFT52rLChbzCARxbnXNpYLb9fy4AeE8ssbGMin4JgdpMnnYYazt&#10;wO/UZ74UIYRdjAoq79tYSpdXZNDNbUscuMJ2Bn2AXSl1h0MIN41cRtGTNFhzaKiwpUNF+Vd2Nwou&#10;r27zuT71Hy/ZzR4vw7rA1bJQajYd988gPI3+X/znftNh/mILv8+EC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E+N8MAAADcAAAADwAAAAAAAAAAAAAAAACYAgAAZHJzL2Rv&#10;d25yZXYueG1sUEsFBgAAAAAEAAQA9QAAAIgDAAAAAA==&#10;">
              <v:stroke dashstyle="dash"/>
              <v:textbox>
                <w:txbxContent>
                  <w:p w:rsidR="006263EA" w:rsidRPr="001B2CE6" w:rsidRDefault="006263EA" w:rsidP="00694EEC">
                    <w:pPr>
                      <w:spacing w:after="0" w:line="240" w:lineRule="auto"/>
                      <w:jc w:val="center"/>
                      <w:rPr>
                        <w:rFonts w:ascii="Times New Roman" w:hAnsi="Times New Roman"/>
                        <w:sz w:val="20"/>
                        <w:szCs w:val="20"/>
                      </w:rPr>
                    </w:pPr>
                    <w:r w:rsidRPr="001B2CE6">
                      <w:rPr>
                        <w:rFonts w:ascii="Times New Roman" w:hAnsi="Times New Roman"/>
                        <w:sz w:val="20"/>
                        <w:szCs w:val="20"/>
                      </w:rPr>
                      <w:t>темп роста к 2016 году:</w:t>
                    </w:r>
                    <w:r>
                      <w:rPr>
                        <w:rFonts w:ascii="Times New Roman" w:hAnsi="Times New Roman"/>
                        <w:sz w:val="20"/>
                        <w:szCs w:val="20"/>
                      </w:rPr>
                      <w:t xml:space="preserve"> </w:t>
                    </w:r>
                    <w:r w:rsidRPr="001B2CE6">
                      <w:rPr>
                        <w:rFonts w:ascii="Times New Roman" w:hAnsi="Times New Roman"/>
                        <w:sz w:val="20"/>
                        <w:szCs w:val="20"/>
                      </w:rPr>
                      <w:t>118,1%</w:t>
                    </w:r>
                  </w:p>
                </w:txbxContent>
              </v:textbox>
            </v:shape>
            <v:shape id="Text Box 28" o:spid="_x0000_s1050" type="#_x0000_t202" style="position:absolute;left:6484;top:14943;width:3875;height:6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ddF8UA&#10;AADcAAAADwAAAGRycy9kb3ducmV2LnhtbESPS2/CQAyE75X6H1au1FvZNFILCiwI9ckJiZRDjybr&#10;PETWG2W3Sfrv8QGJm60Zz3xebSbXqoH60Hg28DxLQBEX3jZcGTj+fD4tQIWIbLH1TAb+KcBmfX+3&#10;wsz6kQ805LFSEsIhQwN1jF2mdShqchhmviMWrfS9wyhrX2nb4yjhrtVpkrxqhw1LQ40dvdVUnPM/&#10;Z2D/HRan+cfw+5Uf/ft+nJf4kpbGPD5M2yWoSFO8ma/XOyv4qeDLMzKBX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10XxQAAANwAAAAPAAAAAAAAAAAAAAAAAJgCAABkcnMv&#10;ZG93bnJldi54bWxQSwUGAAAAAAQABAD1AAAAigMAAAAA&#10;">
              <v:stroke dashstyle="dash"/>
              <v:textbox>
                <w:txbxContent>
                  <w:p w:rsidR="006263EA" w:rsidRPr="006F0885" w:rsidRDefault="006263EA" w:rsidP="00C35FD0">
                    <w:pPr>
                      <w:spacing w:after="0" w:line="240" w:lineRule="auto"/>
                      <w:jc w:val="center"/>
                      <w:rPr>
                        <w:sz w:val="19"/>
                        <w:szCs w:val="19"/>
                      </w:rPr>
                    </w:pPr>
                    <w:r w:rsidRPr="006F0885">
                      <w:rPr>
                        <w:rFonts w:ascii="Times New Roman" w:hAnsi="Times New Roman"/>
                        <w:sz w:val="19"/>
                        <w:szCs w:val="19"/>
                      </w:rPr>
                      <w:t>индекс физического объема к 2016 году:</w:t>
                    </w:r>
                  </w:p>
                  <w:p w:rsidR="006263EA" w:rsidRPr="006F0885" w:rsidRDefault="006263EA" w:rsidP="00986DF5">
                    <w:pPr>
                      <w:jc w:val="center"/>
                      <w:rPr>
                        <w:rFonts w:ascii="Times New Roman" w:hAnsi="Times New Roman"/>
                        <w:sz w:val="19"/>
                        <w:szCs w:val="19"/>
                      </w:rPr>
                    </w:pPr>
                    <w:r w:rsidRPr="006F0885">
                      <w:rPr>
                        <w:rFonts w:ascii="Times New Roman" w:hAnsi="Times New Roman"/>
                        <w:sz w:val="19"/>
                        <w:szCs w:val="19"/>
                      </w:rPr>
                      <w:t>112,5%</w:t>
                    </w:r>
                  </w:p>
                </w:txbxContent>
              </v:textbox>
            </v:shape>
            <v:shape id="AutoShape 29" o:spid="_x0000_s1051" type="#_x0000_t13" alt="5%" style="position:absolute;left:5724;top:14149;width:950;height:648;rotation:-1828142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0378IA&#10;AADcAAAADwAAAGRycy9kb3ducmV2LnhtbERPTWsCMRC9F/wPYQQvRbMqFFmNokKxeGpVEG/DZtws&#10;biZLkuruv28Kgrd5vM9ZrFpbizv5UDlWMB5lIIgLpysuFZyOn8MZiBCRNdaOSUFHAVbL3tsCc+0e&#10;/EP3QyxFCuGQowITY5NLGQpDFsPINcSJuzpvMSboS6k9PlK4reUkyz6kxYpTg8GGtoaK2+HXKnDv&#10;6935u5lu4rY6Grv3t667nJQa9Nv1HESkNr7ET/eXTvMnY/h/Jl0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TfvwgAAANwAAAAPAAAAAAAAAAAAAAAAAJgCAABkcnMvZG93&#10;bnJldi54bWxQSwUGAAAAAAQABAD1AAAAhwMAAAAA&#10;" adj="15630" fillcolor="black">
              <v:fill r:id="rId85" o:title="" type="pattern"/>
            </v:shape>
          </v:group>
        </w:pict>
      </w: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986DF5">
      <w:pPr>
        <w:ind w:firstLine="709"/>
        <w:jc w:val="both"/>
      </w:pPr>
    </w:p>
    <w:p w:rsidR="006263EA" w:rsidRDefault="006263EA" w:rsidP="00694EEC">
      <w:pPr>
        <w:spacing w:after="0" w:line="240" w:lineRule="auto"/>
        <w:jc w:val="center"/>
        <w:rPr>
          <w:rFonts w:ascii="Times New Roman" w:hAnsi="Times New Roman"/>
          <w:b/>
          <w:sz w:val="24"/>
          <w:szCs w:val="24"/>
        </w:rPr>
      </w:pPr>
    </w:p>
    <w:p w:rsidR="006263EA" w:rsidRPr="007D329C" w:rsidRDefault="006263EA" w:rsidP="00694EEC">
      <w:pPr>
        <w:spacing w:after="0" w:line="240" w:lineRule="auto"/>
        <w:jc w:val="center"/>
        <w:rPr>
          <w:rFonts w:ascii="Times New Roman" w:hAnsi="Times New Roman"/>
          <w:b/>
          <w:sz w:val="36"/>
          <w:szCs w:val="24"/>
        </w:rPr>
      </w:pPr>
    </w:p>
    <w:p w:rsidR="006263EA" w:rsidRDefault="006263EA" w:rsidP="007D329C">
      <w:pPr>
        <w:spacing w:after="0" w:line="240" w:lineRule="auto"/>
        <w:jc w:val="center"/>
        <w:rPr>
          <w:rFonts w:ascii="Times New Roman" w:hAnsi="Times New Roman"/>
          <w:b/>
          <w:spacing w:val="-4"/>
          <w:sz w:val="24"/>
          <w:szCs w:val="24"/>
        </w:rPr>
      </w:pPr>
    </w:p>
    <w:p w:rsidR="006263EA" w:rsidRDefault="006263EA" w:rsidP="007D329C">
      <w:pPr>
        <w:spacing w:after="0" w:line="240" w:lineRule="auto"/>
        <w:jc w:val="center"/>
        <w:rPr>
          <w:rFonts w:ascii="Times New Roman" w:hAnsi="Times New Roman"/>
          <w:b/>
          <w:spacing w:val="-4"/>
          <w:sz w:val="24"/>
          <w:szCs w:val="24"/>
        </w:rPr>
      </w:pPr>
    </w:p>
    <w:p w:rsidR="006263EA" w:rsidRPr="007D329C" w:rsidRDefault="006263EA" w:rsidP="007D329C">
      <w:pPr>
        <w:spacing w:after="0" w:line="240" w:lineRule="auto"/>
        <w:jc w:val="center"/>
        <w:rPr>
          <w:rFonts w:ascii="Times New Roman" w:hAnsi="Times New Roman"/>
          <w:b/>
          <w:spacing w:val="-4"/>
          <w:sz w:val="24"/>
          <w:szCs w:val="24"/>
        </w:rPr>
      </w:pPr>
      <w:r>
        <w:rPr>
          <w:rFonts w:ascii="Times New Roman" w:hAnsi="Times New Roman"/>
          <w:b/>
          <w:spacing w:val="-4"/>
          <w:sz w:val="24"/>
          <w:szCs w:val="24"/>
        </w:rPr>
        <w:t>Рисунок 49</w:t>
      </w:r>
      <w:r w:rsidRPr="007D329C">
        <w:rPr>
          <w:rFonts w:ascii="Times New Roman" w:hAnsi="Times New Roman"/>
          <w:b/>
          <w:spacing w:val="-4"/>
          <w:sz w:val="24"/>
          <w:szCs w:val="24"/>
        </w:rPr>
        <w:t xml:space="preserve"> – Содержание экономики Мглинского района в отраслевом разрезе в 2017 г.</w:t>
      </w:r>
    </w:p>
    <w:p w:rsidR="006263EA" w:rsidRPr="007D329C" w:rsidRDefault="006263EA" w:rsidP="00694EEC">
      <w:pPr>
        <w:spacing w:after="0" w:line="240" w:lineRule="auto"/>
        <w:jc w:val="center"/>
        <w:rPr>
          <w:rFonts w:ascii="Times New Roman" w:hAnsi="Times New Roman"/>
          <w:b/>
          <w:sz w:val="10"/>
          <w:szCs w:val="24"/>
        </w:rPr>
      </w:pPr>
    </w:p>
    <w:p w:rsidR="006263EA" w:rsidRDefault="006263EA" w:rsidP="007D329C">
      <w:pPr>
        <w:spacing w:after="0" w:line="240" w:lineRule="auto"/>
        <w:jc w:val="both"/>
        <w:rPr>
          <w:rFonts w:ascii="Times New Roman" w:hAnsi="Times New Roman"/>
          <w:sz w:val="20"/>
          <w:szCs w:val="20"/>
        </w:rPr>
      </w:pPr>
      <w:r w:rsidRPr="002E736D">
        <w:rPr>
          <w:rFonts w:ascii="Times New Roman" w:hAnsi="Times New Roman"/>
          <w:sz w:val="20"/>
          <w:szCs w:val="20"/>
        </w:rPr>
        <w:t>Источник:</w:t>
      </w:r>
      <w:r w:rsidRPr="007D329C">
        <w:rPr>
          <w:rFonts w:ascii="Times New Roman" w:hAnsi="Times New Roman"/>
          <w:sz w:val="20"/>
          <w:szCs w:val="20"/>
        </w:rPr>
        <w:t xml:space="preserve"> </w:t>
      </w:r>
      <w:r w:rsidRPr="002A3538">
        <w:rPr>
          <w:rFonts w:ascii="Times New Roman" w:hAnsi="Times New Roman"/>
          <w:sz w:val="20"/>
          <w:szCs w:val="20"/>
        </w:rPr>
        <w:t>Информация об итогах социально-экономического развития Мглинского района за 2017 год и задачах на 2018 год. Оперативные данные Администрации Мглинского района</w:t>
      </w:r>
      <w:r>
        <w:rPr>
          <w:rFonts w:ascii="Times New Roman" w:hAnsi="Times New Roman"/>
          <w:sz w:val="20"/>
          <w:szCs w:val="20"/>
        </w:rPr>
        <w:t>.</w:t>
      </w:r>
    </w:p>
    <w:p w:rsidR="006263EA" w:rsidRPr="002E736D" w:rsidRDefault="006263EA" w:rsidP="00A678FD">
      <w:pPr>
        <w:spacing w:after="0" w:line="360" w:lineRule="auto"/>
        <w:ind w:firstLine="709"/>
        <w:jc w:val="both"/>
        <w:rPr>
          <w:rFonts w:ascii="Times New Roman" w:hAnsi="Times New Roman"/>
          <w:bCs/>
          <w:sz w:val="24"/>
          <w:szCs w:val="24"/>
        </w:rPr>
      </w:pPr>
      <w:r w:rsidRPr="002E736D">
        <w:rPr>
          <w:rFonts w:ascii="Times New Roman" w:hAnsi="Times New Roman"/>
          <w:bCs/>
          <w:sz w:val="24"/>
          <w:szCs w:val="24"/>
        </w:rPr>
        <w:t>Отдельно необходимо отметить рост доли опто</w:t>
      </w:r>
      <w:r>
        <w:rPr>
          <w:rFonts w:ascii="Times New Roman" w:hAnsi="Times New Roman"/>
          <w:bCs/>
          <w:sz w:val="24"/>
          <w:szCs w:val="24"/>
        </w:rPr>
        <w:t>вой и розничной торговли на 2</w:t>
      </w:r>
      <w:r w:rsidRPr="002E736D">
        <w:rPr>
          <w:rFonts w:ascii="Times New Roman" w:hAnsi="Times New Roman"/>
          <w:bCs/>
          <w:sz w:val="24"/>
          <w:szCs w:val="24"/>
        </w:rPr>
        <w:t xml:space="preserve">% в 2017 г. при общем росте выручки, получаемой физическими лицами, действующими в </w:t>
      </w:r>
      <w:r w:rsidRPr="002E736D">
        <w:rPr>
          <w:rFonts w:ascii="Times New Roman" w:hAnsi="Times New Roman"/>
          <w:sz w:val="24"/>
          <w:szCs w:val="24"/>
        </w:rPr>
        <w:t>муниципальном образовании Мглинский район</w:t>
      </w:r>
      <w:r w:rsidRPr="002E736D">
        <w:rPr>
          <w:rFonts w:ascii="Times New Roman" w:hAnsi="Times New Roman"/>
          <w:bCs/>
          <w:sz w:val="24"/>
          <w:szCs w:val="24"/>
        </w:rPr>
        <w:t>, от обрабатывающих п</w:t>
      </w:r>
      <w:r>
        <w:rPr>
          <w:rFonts w:ascii="Times New Roman" w:hAnsi="Times New Roman"/>
          <w:bCs/>
          <w:sz w:val="24"/>
          <w:szCs w:val="24"/>
        </w:rPr>
        <w:t>роизводств (в 2015 г. – 113 млн</w:t>
      </w:r>
      <w:r w:rsidRPr="002E736D">
        <w:rPr>
          <w:rFonts w:ascii="Times New Roman" w:hAnsi="Times New Roman"/>
          <w:bCs/>
          <w:sz w:val="24"/>
          <w:szCs w:val="24"/>
        </w:rPr>
        <w:t xml:space="preserve"> руб., а в 2017 г. – 171 млн руб.). Однако, в общей тенденции в Брянской области данная структура не изменилась за 5-тилетний период, а в Российской Федерации имеет тенденцию к спаду. </w:t>
      </w:r>
    </w:p>
    <w:p w:rsidR="006263EA" w:rsidRDefault="006263EA" w:rsidP="00A678FD">
      <w:pPr>
        <w:spacing w:after="0" w:line="360" w:lineRule="auto"/>
        <w:ind w:firstLine="709"/>
        <w:jc w:val="both"/>
        <w:rPr>
          <w:rFonts w:ascii="Times New Roman" w:hAnsi="Times New Roman"/>
          <w:bCs/>
          <w:sz w:val="24"/>
          <w:szCs w:val="24"/>
        </w:rPr>
      </w:pPr>
      <w:r w:rsidRPr="002E736D">
        <w:rPr>
          <w:rFonts w:ascii="Times New Roman" w:hAnsi="Times New Roman"/>
          <w:bCs/>
          <w:sz w:val="24"/>
          <w:szCs w:val="24"/>
        </w:rPr>
        <w:t xml:space="preserve">За 2012 - 2016 гг. не меняется ситуация в здравоохранении и сфере социальных услуг, а также гостиничном и ресторанном бизнесе. В ситуации с районом данный факт может быть одним из элементов развития района, в случае привлечения бизнеса к созданию частных поликлинических организаций и развития туризма в </w:t>
      </w:r>
      <w:r w:rsidRPr="002E736D">
        <w:rPr>
          <w:rFonts w:ascii="Times New Roman" w:hAnsi="Times New Roman"/>
          <w:sz w:val="24"/>
          <w:szCs w:val="24"/>
        </w:rPr>
        <w:t>муниципальном образовании Мглинский район</w:t>
      </w:r>
      <w:r w:rsidRPr="002E736D">
        <w:rPr>
          <w:rFonts w:ascii="Times New Roman" w:hAnsi="Times New Roman"/>
          <w:bCs/>
          <w:sz w:val="24"/>
          <w:szCs w:val="24"/>
        </w:rPr>
        <w:t>.</w:t>
      </w:r>
    </w:p>
    <w:p w:rsidR="006263EA" w:rsidRPr="00986DF5" w:rsidRDefault="006263EA" w:rsidP="005F64CC">
      <w:pPr>
        <w:spacing w:after="0" w:line="360" w:lineRule="auto"/>
        <w:ind w:firstLine="709"/>
        <w:jc w:val="both"/>
        <w:rPr>
          <w:rFonts w:ascii="Times New Roman" w:hAnsi="Times New Roman"/>
          <w:sz w:val="24"/>
          <w:szCs w:val="24"/>
        </w:rPr>
      </w:pPr>
      <w:r w:rsidRPr="002E736D">
        <w:rPr>
          <w:rFonts w:ascii="Times New Roman" w:hAnsi="Times New Roman"/>
          <w:sz w:val="24"/>
          <w:szCs w:val="24"/>
        </w:rPr>
        <w:t>В муниципальном образовании Мглинский район в 2017 г. представлены следующие виды организаций, оказывающих услуги населению:</w:t>
      </w:r>
    </w:p>
    <w:p w:rsidR="006263EA" w:rsidRPr="006F0885" w:rsidRDefault="006263EA" w:rsidP="005F64CC">
      <w:pPr>
        <w:tabs>
          <w:tab w:val="left" w:pos="993"/>
        </w:tabs>
        <w:spacing w:after="0" w:line="360" w:lineRule="auto"/>
        <w:ind w:left="709"/>
        <w:jc w:val="both"/>
        <w:rPr>
          <w:rFonts w:ascii="Times New Roman" w:hAnsi="Times New Roman"/>
          <w:sz w:val="24"/>
          <w:szCs w:val="24"/>
        </w:rPr>
      </w:pPr>
      <w:r>
        <w:rPr>
          <w:rFonts w:ascii="Times New Roman" w:hAnsi="Times New Roman"/>
          <w:sz w:val="24"/>
          <w:szCs w:val="24"/>
        </w:rPr>
        <w:t xml:space="preserve">- </w:t>
      </w:r>
      <w:r w:rsidRPr="006F0885">
        <w:rPr>
          <w:rFonts w:ascii="Times New Roman" w:hAnsi="Times New Roman"/>
          <w:sz w:val="24"/>
          <w:szCs w:val="24"/>
        </w:rPr>
        <w:t>1 страховой отдел г. Мглина (филиал ООО «Росгосстрах» в Брянской области);</w:t>
      </w:r>
    </w:p>
    <w:p w:rsidR="006263EA" w:rsidRPr="006F0885" w:rsidRDefault="006263EA" w:rsidP="005F64CC">
      <w:pPr>
        <w:tabs>
          <w:tab w:val="left" w:pos="993"/>
        </w:tabs>
        <w:spacing w:after="0" w:line="360" w:lineRule="auto"/>
        <w:ind w:left="709"/>
        <w:jc w:val="both"/>
        <w:rPr>
          <w:rFonts w:ascii="Times New Roman" w:hAnsi="Times New Roman"/>
          <w:sz w:val="24"/>
          <w:szCs w:val="24"/>
        </w:rPr>
      </w:pPr>
      <w:r>
        <w:rPr>
          <w:rFonts w:ascii="Times New Roman" w:hAnsi="Times New Roman"/>
          <w:sz w:val="24"/>
          <w:szCs w:val="24"/>
        </w:rPr>
        <w:t xml:space="preserve">- </w:t>
      </w:r>
      <w:r w:rsidRPr="006F0885">
        <w:rPr>
          <w:rFonts w:ascii="Times New Roman" w:hAnsi="Times New Roman"/>
          <w:sz w:val="24"/>
          <w:szCs w:val="24"/>
        </w:rPr>
        <w:t>филиал ООО СК «Ингосстрах – М» в г. Брянске;</w:t>
      </w:r>
    </w:p>
    <w:p w:rsidR="006263EA" w:rsidRPr="006F0885" w:rsidRDefault="006263EA" w:rsidP="005F64CC">
      <w:pPr>
        <w:tabs>
          <w:tab w:val="left" w:pos="993"/>
        </w:tabs>
        <w:spacing w:after="0" w:line="360" w:lineRule="auto"/>
        <w:ind w:left="709"/>
        <w:jc w:val="both"/>
        <w:rPr>
          <w:rFonts w:ascii="Times New Roman" w:hAnsi="Times New Roman"/>
          <w:sz w:val="24"/>
          <w:szCs w:val="24"/>
        </w:rPr>
      </w:pPr>
      <w:r>
        <w:rPr>
          <w:rFonts w:ascii="Times New Roman" w:hAnsi="Times New Roman"/>
          <w:sz w:val="24"/>
          <w:szCs w:val="24"/>
        </w:rPr>
        <w:t xml:space="preserve">- </w:t>
      </w:r>
      <w:r w:rsidRPr="006F0885">
        <w:rPr>
          <w:rFonts w:ascii="Times New Roman" w:hAnsi="Times New Roman"/>
          <w:sz w:val="24"/>
          <w:szCs w:val="24"/>
        </w:rPr>
        <w:t>частнопрактикующий нотариус Мглинского нотариального округа;</w:t>
      </w:r>
    </w:p>
    <w:p w:rsidR="006263EA" w:rsidRPr="006F0885" w:rsidRDefault="006263EA" w:rsidP="005F64CC">
      <w:pPr>
        <w:tabs>
          <w:tab w:val="left" w:pos="993"/>
        </w:tabs>
        <w:spacing w:after="0" w:line="360" w:lineRule="auto"/>
        <w:ind w:left="709"/>
        <w:jc w:val="both"/>
        <w:rPr>
          <w:rFonts w:ascii="Times New Roman" w:hAnsi="Times New Roman"/>
          <w:sz w:val="24"/>
          <w:szCs w:val="24"/>
        </w:rPr>
      </w:pPr>
      <w:r>
        <w:rPr>
          <w:rFonts w:ascii="Times New Roman" w:hAnsi="Times New Roman"/>
          <w:sz w:val="24"/>
          <w:szCs w:val="24"/>
        </w:rPr>
        <w:t xml:space="preserve">- </w:t>
      </w:r>
      <w:r w:rsidRPr="006F0885">
        <w:rPr>
          <w:rFonts w:ascii="Times New Roman" w:hAnsi="Times New Roman"/>
          <w:sz w:val="24"/>
          <w:szCs w:val="24"/>
        </w:rPr>
        <w:t>дополнительный офис № 0283 ПАО Сбербанк;</w:t>
      </w:r>
    </w:p>
    <w:p w:rsidR="006263EA" w:rsidRPr="006F0885" w:rsidRDefault="006263EA" w:rsidP="005F64CC">
      <w:pPr>
        <w:tabs>
          <w:tab w:val="left" w:pos="993"/>
        </w:tabs>
        <w:spacing w:after="0" w:line="360" w:lineRule="auto"/>
        <w:ind w:left="709"/>
        <w:jc w:val="both"/>
        <w:rPr>
          <w:rFonts w:ascii="Times New Roman" w:hAnsi="Times New Roman"/>
          <w:sz w:val="24"/>
          <w:szCs w:val="24"/>
        </w:rPr>
      </w:pPr>
      <w:r>
        <w:rPr>
          <w:rFonts w:ascii="Times New Roman" w:hAnsi="Times New Roman"/>
          <w:sz w:val="24"/>
          <w:szCs w:val="24"/>
        </w:rPr>
        <w:t xml:space="preserve">- </w:t>
      </w:r>
      <w:r w:rsidRPr="006F0885">
        <w:rPr>
          <w:rFonts w:ascii="Times New Roman" w:hAnsi="Times New Roman"/>
          <w:sz w:val="24"/>
          <w:szCs w:val="24"/>
        </w:rPr>
        <w:t>отделение Управления Федерального казначейства;</w:t>
      </w:r>
    </w:p>
    <w:p w:rsidR="006263EA" w:rsidRPr="006F0885" w:rsidRDefault="006263EA" w:rsidP="005F64CC">
      <w:pPr>
        <w:tabs>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6F0885">
        <w:rPr>
          <w:rFonts w:ascii="Times New Roman" w:hAnsi="Times New Roman"/>
          <w:sz w:val="24"/>
          <w:szCs w:val="24"/>
        </w:rPr>
        <w:t xml:space="preserve">УПФР в Унечском муниципальном районе (межрайонное), клиентская служба (на </w:t>
      </w:r>
      <w:r>
        <w:rPr>
          <w:rFonts w:ascii="Times New Roman" w:hAnsi="Times New Roman"/>
          <w:sz w:val="24"/>
          <w:szCs w:val="24"/>
        </w:rPr>
        <w:t xml:space="preserve">- </w:t>
      </w:r>
      <w:r w:rsidRPr="006F0885">
        <w:rPr>
          <w:rFonts w:ascii="Times New Roman" w:hAnsi="Times New Roman"/>
          <w:sz w:val="24"/>
          <w:szCs w:val="24"/>
        </w:rPr>
        <w:t>правах группы в Мглинском муниципальном районе);</w:t>
      </w:r>
    </w:p>
    <w:p w:rsidR="006263EA" w:rsidRPr="006F0885" w:rsidRDefault="006263EA" w:rsidP="005F64CC">
      <w:pPr>
        <w:tabs>
          <w:tab w:val="left" w:pos="993"/>
        </w:tabs>
        <w:spacing w:after="0" w:line="360" w:lineRule="auto"/>
        <w:ind w:left="709"/>
        <w:jc w:val="both"/>
        <w:rPr>
          <w:rFonts w:ascii="Times New Roman" w:hAnsi="Times New Roman"/>
          <w:sz w:val="24"/>
          <w:szCs w:val="24"/>
        </w:rPr>
      </w:pPr>
      <w:r>
        <w:rPr>
          <w:rFonts w:ascii="Times New Roman" w:hAnsi="Times New Roman"/>
          <w:sz w:val="24"/>
          <w:szCs w:val="24"/>
        </w:rPr>
        <w:t xml:space="preserve">- </w:t>
      </w:r>
      <w:r w:rsidRPr="006F0885">
        <w:rPr>
          <w:rFonts w:ascii="Times New Roman" w:hAnsi="Times New Roman"/>
          <w:sz w:val="24"/>
          <w:szCs w:val="24"/>
        </w:rPr>
        <w:t>центр занятости населения;</w:t>
      </w:r>
    </w:p>
    <w:p w:rsidR="006263EA" w:rsidRPr="006F0885" w:rsidRDefault="006263EA" w:rsidP="005F64CC">
      <w:pPr>
        <w:tabs>
          <w:tab w:val="left" w:pos="993"/>
        </w:tabs>
        <w:spacing w:after="0" w:line="360" w:lineRule="auto"/>
        <w:ind w:left="709"/>
        <w:jc w:val="both"/>
        <w:rPr>
          <w:rFonts w:ascii="Times New Roman" w:hAnsi="Times New Roman"/>
          <w:sz w:val="24"/>
          <w:szCs w:val="24"/>
        </w:rPr>
      </w:pPr>
      <w:r>
        <w:rPr>
          <w:rFonts w:ascii="Times New Roman" w:hAnsi="Times New Roman"/>
          <w:sz w:val="24"/>
          <w:szCs w:val="24"/>
        </w:rPr>
        <w:t xml:space="preserve">- </w:t>
      </w:r>
      <w:r w:rsidRPr="006F0885">
        <w:rPr>
          <w:rFonts w:ascii="Times New Roman" w:hAnsi="Times New Roman"/>
          <w:sz w:val="24"/>
          <w:szCs w:val="24"/>
        </w:rPr>
        <w:t>отдел социальной защиты населения;</w:t>
      </w:r>
    </w:p>
    <w:p w:rsidR="006263EA" w:rsidRPr="006F0885" w:rsidRDefault="006263EA" w:rsidP="005F64CC">
      <w:pPr>
        <w:tabs>
          <w:tab w:val="left" w:pos="993"/>
        </w:tabs>
        <w:spacing w:after="0" w:line="360" w:lineRule="auto"/>
        <w:ind w:left="709"/>
        <w:jc w:val="both"/>
        <w:rPr>
          <w:rFonts w:ascii="Times New Roman" w:hAnsi="Times New Roman"/>
          <w:sz w:val="24"/>
          <w:szCs w:val="24"/>
        </w:rPr>
      </w:pPr>
      <w:r>
        <w:rPr>
          <w:rFonts w:ascii="Times New Roman" w:hAnsi="Times New Roman"/>
          <w:sz w:val="24"/>
          <w:szCs w:val="24"/>
        </w:rPr>
        <w:t xml:space="preserve">- </w:t>
      </w:r>
      <w:r w:rsidRPr="006F0885">
        <w:rPr>
          <w:rFonts w:ascii="Times New Roman" w:hAnsi="Times New Roman"/>
          <w:sz w:val="24"/>
          <w:szCs w:val="24"/>
        </w:rPr>
        <w:t>комплексный центр социального обслуживания населения;</w:t>
      </w:r>
    </w:p>
    <w:p w:rsidR="006263EA" w:rsidRPr="006F0885" w:rsidRDefault="006263EA" w:rsidP="005F64CC">
      <w:pPr>
        <w:tabs>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6F0885">
        <w:rPr>
          <w:rFonts w:ascii="Times New Roman" w:hAnsi="Times New Roman"/>
          <w:sz w:val="24"/>
          <w:szCs w:val="24"/>
        </w:rPr>
        <w:t>многофункциональный центр по предоставлению государственных и муниципальных услуг в Мглинском районе.</w:t>
      </w:r>
    </w:p>
    <w:p w:rsidR="006263EA" w:rsidRPr="00672355" w:rsidRDefault="006263EA" w:rsidP="007D329C">
      <w:pPr>
        <w:spacing w:after="0" w:line="360" w:lineRule="auto"/>
        <w:ind w:firstLine="709"/>
        <w:jc w:val="both"/>
        <w:rPr>
          <w:rFonts w:ascii="Times New Roman" w:hAnsi="Times New Roman"/>
          <w:sz w:val="24"/>
          <w:szCs w:val="24"/>
        </w:rPr>
      </w:pPr>
      <w:r w:rsidRPr="002E736D">
        <w:rPr>
          <w:rFonts w:ascii="Times New Roman" w:hAnsi="Times New Roman"/>
          <w:sz w:val="24"/>
          <w:szCs w:val="24"/>
        </w:rPr>
        <w:t>В 2017 г. в муниципальном образовании Мглинский район функционируют 2</w:t>
      </w:r>
      <w:r w:rsidRPr="00672355">
        <w:rPr>
          <w:rFonts w:ascii="Times New Roman" w:hAnsi="Times New Roman"/>
          <w:sz w:val="24"/>
          <w:szCs w:val="24"/>
        </w:rPr>
        <w:t xml:space="preserve"> магазина «Магнит», входящих в крупную федеральную сетевую структуру АО «Тандер», 2 магазина «Пятерочка» ООО «Агроторг», магазин  «Журавли» сетевой структуры АО «Ритейл», магазин «Красное и Белое» ООО «Альфа Рязань» и 17 магазинов потребительской кооперации.</w:t>
      </w:r>
    </w:p>
    <w:p w:rsidR="006263EA" w:rsidRPr="00672355" w:rsidRDefault="006263EA" w:rsidP="007D329C">
      <w:pPr>
        <w:spacing w:after="0" w:line="360" w:lineRule="auto"/>
        <w:ind w:firstLine="709"/>
        <w:jc w:val="both"/>
        <w:rPr>
          <w:b/>
        </w:rPr>
      </w:pPr>
      <w:r w:rsidRPr="00672355">
        <w:rPr>
          <w:rFonts w:ascii="Times New Roman" w:hAnsi="Times New Roman"/>
          <w:sz w:val="24"/>
          <w:szCs w:val="24"/>
        </w:rPr>
        <w:t xml:space="preserve">Оборот розничной торговли крупных и средних предприятий по всем видам экономической деятельности за 2016 г. вырос на 35,8% к уровню 2015 г. и составил 252,6 млн руб. </w:t>
      </w:r>
      <w:r w:rsidRPr="00672355">
        <w:rPr>
          <w:rFonts w:ascii="Times New Roman" w:hAnsi="Times New Roman"/>
          <w:noProof/>
          <w:sz w:val="24"/>
          <w:szCs w:val="24"/>
        </w:rPr>
        <w:t>За январь - сентябрь 2017 г. он равен 280,2 млн руб., темп роста к 9 месяцам 2016 г. составил 118,1%, индекс физического объема -  112,5% к периоду 9 месяцев 2016 г. Обеспеченность торговыми площадями на 1000 жителей района за 2017 г. составила 429,9 кв. м или 125,3% от норматива (в 2016 г. динамика роста составила 14,9 % от норматива).</w:t>
      </w:r>
    </w:p>
    <w:p w:rsidR="006263EA" w:rsidRDefault="006263EA" w:rsidP="005F64CC">
      <w:pPr>
        <w:spacing w:after="0" w:line="360" w:lineRule="auto"/>
        <w:ind w:firstLine="709"/>
        <w:jc w:val="both"/>
        <w:rPr>
          <w:rFonts w:ascii="Times New Roman" w:hAnsi="Times New Roman"/>
          <w:sz w:val="24"/>
          <w:szCs w:val="24"/>
        </w:rPr>
      </w:pPr>
      <w:r w:rsidRPr="00672355">
        <w:rPr>
          <w:rFonts w:ascii="Times New Roman" w:hAnsi="Times New Roman"/>
          <w:sz w:val="24"/>
          <w:szCs w:val="24"/>
        </w:rPr>
        <w:t xml:space="preserve">В районе значительна кредиторская задолженность за 2015-2016 гг., доля которой растёт. Одновременно, но более быстрыми темпами, возрастает и доля дебиторской задолженности (на 68% за 2 года), что может быть вызвано ростом продаж с длительным временем отсрочек платежей покупателям (рисунок </w:t>
      </w:r>
      <w:r>
        <w:rPr>
          <w:rFonts w:ascii="Times New Roman" w:hAnsi="Times New Roman"/>
          <w:sz w:val="24"/>
          <w:szCs w:val="24"/>
        </w:rPr>
        <w:t>50</w:t>
      </w:r>
      <w:r w:rsidRPr="00672355">
        <w:rPr>
          <w:rFonts w:ascii="Times New Roman" w:hAnsi="Times New Roman"/>
          <w:sz w:val="24"/>
          <w:szCs w:val="24"/>
        </w:rPr>
        <w:t>). Количество организаций, участвующих в обследовании в 2016 г. -34, в 2017 г. – 33. С одной стороны это может говорить о возрастании объемов продаж, с другой – о неосмотрительной кредитной политике управления предприятиями и организациями.</w:t>
      </w:r>
      <w:r w:rsidRPr="005F64CC">
        <w:rPr>
          <w:rFonts w:ascii="Times New Roman" w:hAnsi="Times New Roman"/>
          <w:sz w:val="24"/>
          <w:szCs w:val="24"/>
        </w:rPr>
        <w:t xml:space="preserve"> </w:t>
      </w:r>
    </w:p>
    <w:p w:rsidR="006263EA" w:rsidRPr="00842655" w:rsidRDefault="006263EA" w:rsidP="005F64CC">
      <w:pPr>
        <w:spacing w:after="0" w:line="360" w:lineRule="auto"/>
        <w:ind w:firstLine="709"/>
        <w:jc w:val="both"/>
        <w:rPr>
          <w:rFonts w:ascii="Times New Roman" w:hAnsi="Times New Roman"/>
          <w:sz w:val="12"/>
          <w:szCs w:val="12"/>
        </w:rPr>
      </w:pPr>
    </w:p>
    <w:p w:rsidR="006263EA" w:rsidRDefault="006263EA" w:rsidP="00842655">
      <w:pPr>
        <w:spacing w:after="0" w:line="240" w:lineRule="auto"/>
        <w:jc w:val="center"/>
        <w:rPr>
          <w:rFonts w:ascii="Times New Roman" w:hAnsi="Times New Roman"/>
          <w:sz w:val="24"/>
          <w:szCs w:val="24"/>
        </w:rPr>
      </w:pPr>
      <w:r>
        <w:rPr>
          <w:noProof/>
          <w:lang w:eastAsia="ru-RU"/>
        </w:rPr>
        <w:pict>
          <v:shape id="Диаграмма 151" o:spid="_x0000_i1075" type="#_x0000_t75" style="width:472.5pt;height:248.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Dn5T83AAAAAUBAAAPAAAAZHJzL2Rvd25y&#10;ZXYueG1sTI/NasMwEITvhb6D2EJvjeyQn8a1HEIhtNBTU5NeFUuxTaSVkJTYeftue2kuA8MsM9+W&#10;69EadtEh9g4F5JMMmMbGqR5bAfXX9ukZWEwSlTQOtYCrjrCu7u9KWSg34Ke+7FLLqARjIQV0KfmC&#10;89h02so4cV4jZUcXrExkQ8tVkAOVW8OnWbbgVvZIC530+rXTzWl3tgKm+d7ndf3t9x/LTRjeknm/&#10;LrdCPD6MmxdgSY/p/xh+8QkdKmI6uDOqyIwAeiT9KWWr2ZzsQcBstZgDr0p+S1/9AA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">
            <v:imagedata r:id="rId86" o:title="" croptop="-8007f" cropbottom="-12697f" cropleft="-267f" cropright="-547f"/>
            <o:lock v:ext="edit" aspectratio="f"/>
          </v:shape>
        </w:pict>
      </w:r>
      <w:r>
        <w:rPr>
          <w:rFonts w:ascii="Times New Roman" w:hAnsi="Times New Roman"/>
          <w:b/>
          <w:sz w:val="24"/>
          <w:szCs w:val="24"/>
        </w:rPr>
        <w:t xml:space="preserve">Рисунок 50 </w:t>
      </w:r>
      <w:r w:rsidRPr="00CC4E14">
        <w:rPr>
          <w:rFonts w:ascii="Times New Roman" w:hAnsi="Times New Roman"/>
          <w:b/>
          <w:sz w:val="24"/>
          <w:szCs w:val="24"/>
        </w:rPr>
        <w:t xml:space="preserve">- Структура выручки от продаж и задолженности организаций и </w:t>
      </w:r>
      <w:r w:rsidRPr="002E736D">
        <w:rPr>
          <w:rFonts w:ascii="Times New Roman" w:hAnsi="Times New Roman"/>
          <w:b/>
          <w:sz w:val="24"/>
          <w:szCs w:val="24"/>
        </w:rPr>
        <w:t>предприятий муниципального образования Мглинский район за 2015-2016 гг.</w:t>
      </w:r>
    </w:p>
    <w:p w:rsidR="006263EA" w:rsidRPr="00672355" w:rsidRDefault="006263EA" w:rsidP="0024615B">
      <w:pPr>
        <w:spacing w:after="0" w:line="240" w:lineRule="auto"/>
        <w:jc w:val="center"/>
        <w:rPr>
          <w:rFonts w:ascii="Times New Roman" w:hAnsi="Times New Roman"/>
          <w:b/>
          <w:sz w:val="10"/>
          <w:szCs w:val="24"/>
        </w:rPr>
      </w:pPr>
    </w:p>
    <w:p w:rsidR="006263EA" w:rsidRPr="00672355" w:rsidRDefault="006263EA" w:rsidP="00672355">
      <w:pPr>
        <w:spacing w:after="0" w:line="240" w:lineRule="auto"/>
        <w:jc w:val="both"/>
        <w:rPr>
          <w:rStyle w:val="Hyperlink"/>
          <w:rFonts w:ascii="Times New Roman" w:hAnsi="Times New Roman"/>
          <w:color w:val="000000"/>
          <w:sz w:val="20"/>
          <w:u w:val="none"/>
        </w:rPr>
      </w:pPr>
      <w:r w:rsidRPr="00672355">
        <w:rPr>
          <w:rFonts w:ascii="Times New Roman" w:hAnsi="Times New Roman"/>
          <w:color w:val="000000"/>
          <w:sz w:val="20"/>
        </w:rPr>
        <w:t xml:space="preserve">Источник: составлено на основе Региональной базы статистических данных муниципальных образований, </w:t>
      </w:r>
      <w:hyperlink r:id="rId87" w:history="1">
        <w:r w:rsidRPr="00672355">
          <w:rPr>
            <w:rStyle w:val="Hyperlink"/>
            <w:rFonts w:ascii="Times New Roman" w:hAnsi="Times New Roman"/>
            <w:color w:val="000000"/>
            <w:sz w:val="20"/>
            <w:u w:val="none"/>
          </w:rPr>
          <w:t>http://www.gks.ru/dbscripts/munst/munst15/DBInet.cgi</w:t>
        </w:r>
      </w:hyperlink>
    </w:p>
    <w:p w:rsidR="006263EA" w:rsidRDefault="006263EA" w:rsidP="00A678FD">
      <w:pPr>
        <w:spacing w:after="0" w:line="360" w:lineRule="auto"/>
        <w:ind w:firstLine="709"/>
        <w:jc w:val="both"/>
        <w:rPr>
          <w:rFonts w:ascii="Times New Roman" w:hAnsi="Times New Roman"/>
          <w:sz w:val="24"/>
          <w:szCs w:val="24"/>
        </w:rPr>
      </w:pPr>
    </w:p>
    <w:p w:rsidR="006263EA" w:rsidRDefault="006263EA" w:rsidP="00A678FD">
      <w:pPr>
        <w:spacing w:after="0" w:line="360" w:lineRule="auto"/>
        <w:ind w:firstLine="709"/>
        <w:jc w:val="both"/>
        <w:rPr>
          <w:rFonts w:ascii="Times New Roman" w:hAnsi="Times New Roman"/>
          <w:sz w:val="24"/>
          <w:szCs w:val="24"/>
        </w:rPr>
      </w:pPr>
      <w:r w:rsidRPr="00672355">
        <w:rPr>
          <w:rFonts w:ascii="Times New Roman" w:hAnsi="Times New Roman"/>
          <w:sz w:val="24"/>
          <w:szCs w:val="24"/>
        </w:rPr>
        <w:t>Если проводить сравнение объема отгруженных товаров и услуг собственного производства и количества проданных товаров несобственного производства, то также наблюдается положительная динамика. По структуре объем собственных товаров, производимых в Мглинском районе (62%), не значительно отличается по объему выручки от товаров, привезенных и проданных в нем (38% в 2016 г.), но все же превалирует в районе.</w:t>
      </w:r>
    </w:p>
    <w:p w:rsidR="006263EA" w:rsidRDefault="006263EA" w:rsidP="00672355">
      <w:pPr>
        <w:spacing w:after="0" w:line="360" w:lineRule="auto"/>
        <w:ind w:firstLine="709"/>
        <w:jc w:val="both"/>
        <w:rPr>
          <w:rFonts w:ascii="Times New Roman" w:hAnsi="Times New Roman"/>
          <w:sz w:val="24"/>
          <w:szCs w:val="24"/>
        </w:rPr>
      </w:pPr>
      <w:r w:rsidRPr="002E736D">
        <w:rPr>
          <w:rFonts w:ascii="Times New Roman" w:hAnsi="Times New Roman"/>
          <w:sz w:val="24"/>
          <w:szCs w:val="24"/>
        </w:rPr>
        <w:t>В муниципальном образовании Мглинский район сохраняется тенденция к</w:t>
      </w:r>
      <w:r w:rsidRPr="008B2B8B">
        <w:rPr>
          <w:rFonts w:ascii="Times New Roman" w:hAnsi="Times New Roman"/>
          <w:sz w:val="24"/>
          <w:szCs w:val="24"/>
        </w:rPr>
        <w:t xml:space="preserve"> </w:t>
      </w:r>
      <w:r>
        <w:rPr>
          <w:rFonts w:ascii="Times New Roman" w:hAnsi="Times New Roman"/>
          <w:sz w:val="24"/>
          <w:szCs w:val="24"/>
        </w:rPr>
        <w:t>снижению</w:t>
      </w:r>
      <w:r w:rsidRPr="008B2B8B">
        <w:rPr>
          <w:rFonts w:ascii="Times New Roman" w:hAnsi="Times New Roman"/>
          <w:sz w:val="24"/>
          <w:szCs w:val="24"/>
        </w:rPr>
        <w:t xml:space="preserve"> социально-экономических показателей, при этом следует обратить внимание на такие не</w:t>
      </w:r>
      <w:r>
        <w:rPr>
          <w:rFonts w:ascii="Times New Roman" w:hAnsi="Times New Roman"/>
          <w:sz w:val="24"/>
          <w:szCs w:val="24"/>
        </w:rPr>
        <w:t xml:space="preserve"> </w:t>
      </w:r>
      <w:r w:rsidRPr="008B2B8B">
        <w:rPr>
          <w:rFonts w:ascii="Times New Roman" w:hAnsi="Times New Roman"/>
          <w:sz w:val="24"/>
          <w:szCs w:val="24"/>
        </w:rPr>
        <w:t>популярные в настоящее время направления как здравоохранение, коммунальные услуги, транспорт и связь, отдельные виды торговли (заправочные станции, еженедельные рынки и ярмарки)</w:t>
      </w:r>
      <w:r>
        <w:rPr>
          <w:rFonts w:ascii="Times New Roman" w:hAnsi="Times New Roman"/>
          <w:sz w:val="24"/>
          <w:szCs w:val="24"/>
        </w:rPr>
        <w:t>.</w:t>
      </w:r>
    </w:p>
    <w:p w:rsidR="006263EA" w:rsidRPr="004A56DA" w:rsidRDefault="006263EA" w:rsidP="00672355">
      <w:pPr>
        <w:spacing w:after="0" w:line="360" w:lineRule="auto"/>
        <w:ind w:firstLine="709"/>
        <w:jc w:val="both"/>
        <w:rPr>
          <w:rFonts w:ascii="Times New Roman" w:hAnsi="Times New Roman"/>
          <w:b/>
          <w:sz w:val="24"/>
          <w:szCs w:val="24"/>
        </w:rPr>
      </w:pPr>
      <w:r w:rsidRPr="004A56DA">
        <w:rPr>
          <w:rFonts w:ascii="Times New Roman" w:hAnsi="Times New Roman"/>
          <w:b/>
          <w:sz w:val="24"/>
          <w:szCs w:val="24"/>
        </w:rPr>
        <w:t>Промышленность</w:t>
      </w:r>
    </w:p>
    <w:p w:rsidR="006263EA" w:rsidRDefault="006263EA" w:rsidP="00672355">
      <w:pPr>
        <w:autoSpaceDE w:val="0"/>
        <w:autoSpaceDN w:val="0"/>
        <w:adjustRightInd w:val="0"/>
        <w:spacing w:after="0" w:line="360" w:lineRule="auto"/>
        <w:ind w:firstLine="709"/>
        <w:jc w:val="both"/>
        <w:rPr>
          <w:rFonts w:ascii="Times New Roman" w:hAnsi="Times New Roman"/>
          <w:sz w:val="24"/>
          <w:szCs w:val="24"/>
        </w:rPr>
      </w:pPr>
      <w:r w:rsidRPr="002E736D">
        <w:rPr>
          <w:rFonts w:ascii="Times New Roman" w:hAnsi="Times New Roman"/>
          <w:color w:val="000000"/>
          <w:sz w:val="24"/>
          <w:szCs w:val="24"/>
        </w:rPr>
        <w:t xml:space="preserve">В течение последних четырех лет в </w:t>
      </w:r>
      <w:r w:rsidRPr="002E736D">
        <w:rPr>
          <w:rFonts w:ascii="Times New Roman" w:hAnsi="Times New Roman"/>
          <w:sz w:val="24"/>
          <w:szCs w:val="24"/>
        </w:rPr>
        <w:t>муниципальном образовании Мглинский район</w:t>
      </w:r>
      <w:r w:rsidRPr="002E736D">
        <w:rPr>
          <w:rFonts w:ascii="Times New Roman" w:hAnsi="Times New Roman"/>
          <w:color w:val="000000"/>
          <w:sz w:val="24"/>
          <w:szCs w:val="24"/>
        </w:rPr>
        <w:t xml:space="preserve"> Брянской области наблюдается нестабильная динамика объема промышленного производства. В 2013 г. промышленный рост в Брянской области замедлился, что было обусловлено общим замедлением экономического роста в стране. В 2015 г. темп роста промышленного производства в </w:t>
      </w:r>
      <w:r w:rsidRPr="002E736D">
        <w:rPr>
          <w:rFonts w:ascii="Times New Roman" w:hAnsi="Times New Roman"/>
          <w:sz w:val="24"/>
          <w:szCs w:val="24"/>
        </w:rPr>
        <w:t>муниципальном образовании Мглинский район</w:t>
      </w:r>
      <w:r w:rsidRPr="002E736D">
        <w:rPr>
          <w:rFonts w:ascii="Times New Roman" w:hAnsi="Times New Roman"/>
          <w:color w:val="000000"/>
          <w:sz w:val="24"/>
          <w:szCs w:val="24"/>
        </w:rPr>
        <w:t xml:space="preserve"> достиг</w:t>
      </w:r>
      <w:r>
        <w:rPr>
          <w:rFonts w:ascii="Times New Roman" w:hAnsi="Times New Roman"/>
          <w:color w:val="000000"/>
          <w:sz w:val="24"/>
          <w:szCs w:val="24"/>
        </w:rPr>
        <w:t xml:space="preserve"> 123% к уровню 2014 г. </w:t>
      </w:r>
      <w:r w:rsidRPr="00EA0F0E">
        <w:rPr>
          <w:rFonts w:ascii="Times New Roman" w:hAnsi="Times New Roman"/>
          <w:sz w:val="24"/>
          <w:szCs w:val="24"/>
        </w:rPr>
        <w:t>(рисунок 5</w:t>
      </w:r>
      <w:r>
        <w:rPr>
          <w:rFonts w:ascii="Times New Roman" w:hAnsi="Times New Roman"/>
          <w:sz w:val="24"/>
          <w:szCs w:val="24"/>
        </w:rPr>
        <w:t>1</w:t>
      </w:r>
      <w:r w:rsidRPr="00EA0F0E">
        <w:rPr>
          <w:rFonts w:ascii="Times New Roman" w:hAnsi="Times New Roman"/>
          <w:sz w:val="24"/>
          <w:szCs w:val="24"/>
        </w:rPr>
        <w:t>).</w:t>
      </w:r>
      <w:r>
        <w:rPr>
          <w:rFonts w:ascii="Times New Roman" w:hAnsi="Times New Roman"/>
          <w:color w:val="000000"/>
          <w:sz w:val="24"/>
          <w:szCs w:val="24"/>
        </w:rPr>
        <w:t xml:space="preserve"> Однако в 2016 г.</w:t>
      </w:r>
      <w:r w:rsidRPr="00EA0F0E">
        <w:rPr>
          <w:rFonts w:ascii="Times New Roman" w:hAnsi="Times New Roman"/>
          <w:color w:val="000000"/>
          <w:sz w:val="24"/>
          <w:szCs w:val="24"/>
        </w:rPr>
        <w:t xml:space="preserve"> этот показатель существенно снизился (до 63%), в то время как в Брянской области он составил 107,6% при среднем </w:t>
      </w:r>
      <w:r w:rsidRPr="00EA0F0E">
        <w:rPr>
          <w:rFonts w:ascii="Times New Roman" w:hAnsi="Times New Roman"/>
          <w:sz w:val="24"/>
          <w:szCs w:val="24"/>
        </w:rPr>
        <w:t>по России – 99,8%.</w:t>
      </w:r>
      <w:r>
        <w:rPr>
          <w:rFonts w:ascii="Times New Roman" w:hAnsi="Times New Roman"/>
          <w:sz w:val="24"/>
          <w:szCs w:val="24"/>
        </w:rPr>
        <w:t xml:space="preserve"> </w:t>
      </w:r>
    </w:p>
    <w:p w:rsidR="006263EA" w:rsidRPr="0024651F" w:rsidRDefault="006263EA" w:rsidP="00EA0F0E">
      <w:pPr>
        <w:autoSpaceDE w:val="0"/>
        <w:autoSpaceDN w:val="0"/>
        <w:adjustRightInd w:val="0"/>
        <w:spacing w:after="0" w:line="240" w:lineRule="auto"/>
        <w:jc w:val="center"/>
        <w:rPr>
          <w:rFonts w:ascii="Times New Roman" w:hAnsi="Times New Roman"/>
          <w:color w:val="000000"/>
          <w:sz w:val="24"/>
          <w:szCs w:val="24"/>
        </w:rPr>
      </w:pPr>
      <w:r>
        <w:rPr>
          <w:noProof/>
          <w:lang w:eastAsia="ru-RU"/>
        </w:rPr>
        <w:pict>
          <v:shape id="Диаграмма 152" o:spid="_x0000_i1076" type="#_x0000_t75" style="width:433.5pt;height:158.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">
            <v:imagedata r:id="rId88" o:title="" cropbottom="-229f" cropright="-15f"/>
            <o:lock v:ext="edit" aspectratio="f"/>
          </v:shape>
        </w:pict>
      </w:r>
    </w:p>
    <w:p w:rsidR="006263EA" w:rsidRPr="006C464D" w:rsidRDefault="006263EA" w:rsidP="00B5398D">
      <w:pPr>
        <w:autoSpaceDE w:val="0"/>
        <w:autoSpaceDN w:val="0"/>
        <w:adjustRightInd w:val="0"/>
        <w:spacing w:after="0" w:line="240" w:lineRule="auto"/>
        <w:jc w:val="center"/>
        <w:rPr>
          <w:rFonts w:ascii="Times New Roman" w:hAnsi="Times New Roman"/>
          <w:color w:val="000000"/>
          <w:sz w:val="24"/>
          <w:szCs w:val="24"/>
          <w:highlight w:val="yellow"/>
        </w:rPr>
      </w:pPr>
    </w:p>
    <w:p w:rsidR="006263EA" w:rsidRDefault="006263EA" w:rsidP="00EA0F0E">
      <w:pPr>
        <w:autoSpaceDE w:val="0"/>
        <w:autoSpaceDN w:val="0"/>
        <w:adjustRightInd w:val="0"/>
        <w:spacing w:after="0" w:line="240" w:lineRule="auto"/>
        <w:jc w:val="center"/>
        <w:rPr>
          <w:rFonts w:ascii="Times New Roman" w:hAnsi="Times New Roman"/>
          <w:color w:val="000000"/>
          <w:sz w:val="24"/>
          <w:szCs w:val="24"/>
        </w:rPr>
      </w:pPr>
      <w:r w:rsidRPr="00B5398D">
        <w:rPr>
          <w:rFonts w:ascii="Times New Roman" w:hAnsi="Times New Roman"/>
          <w:b/>
          <w:color w:val="000000"/>
          <w:sz w:val="24"/>
          <w:szCs w:val="24"/>
        </w:rPr>
        <w:t>Рисунок 5</w:t>
      </w:r>
      <w:r>
        <w:rPr>
          <w:rFonts w:ascii="Times New Roman" w:hAnsi="Times New Roman"/>
          <w:b/>
          <w:color w:val="000000"/>
          <w:sz w:val="24"/>
          <w:szCs w:val="24"/>
        </w:rPr>
        <w:t>1</w:t>
      </w:r>
      <w:r w:rsidRPr="00B5398D">
        <w:rPr>
          <w:rFonts w:ascii="Times New Roman" w:hAnsi="Times New Roman"/>
          <w:b/>
          <w:color w:val="000000"/>
          <w:sz w:val="24"/>
          <w:szCs w:val="24"/>
        </w:rPr>
        <w:t xml:space="preserve"> - Отгружено товаров собственного производства, выполнено работ и</w:t>
      </w:r>
      <w:r w:rsidRPr="00EA0F0E">
        <w:rPr>
          <w:rFonts w:ascii="Times New Roman" w:hAnsi="Times New Roman"/>
          <w:b/>
          <w:color w:val="000000"/>
          <w:sz w:val="24"/>
          <w:szCs w:val="24"/>
        </w:rPr>
        <w:t xml:space="preserve"> услуг собст</w:t>
      </w:r>
      <w:r>
        <w:rPr>
          <w:rFonts w:ascii="Times New Roman" w:hAnsi="Times New Roman"/>
          <w:b/>
          <w:color w:val="000000"/>
          <w:sz w:val="24"/>
          <w:szCs w:val="24"/>
        </w:rPr>
        <w:t xml:space="preserve">венными силами </w:t>
      </w:r>
      <w:r w:rsidRPr="00EA0F0E">
        <w:rPr>
          <w:rFonts w:ascii="Times New Roman" w:hAnsi="Times New Roman"/>
          <w:b/>
          <w:color w:val="000000"/>
          <w:sz w:val="24"/>
          <w:szCs w:val="24"/>
        </w:rPr>
        <w:t>(без субъек</w:t>
      </w:r>
      <w:r>
        <w:rPr>
          <w:rFonts w:ascii="Times New Roman" w:hAnsi="Times New Roman"/>
          <w:b/>
          <w:color w:val="000000"/>
          <w:sz w:val="24"/>
          <w:szCs w:val="24"/>
        </w:rPr>
        <w:t xml:space="preserve">тов малого предпринимательства) в </w:t>
      </w:r>
      <w:r w:rsidRPr="002E736D">
        <w:rPr>
          <w:rFonts w:ascii="Times New Roman" w:hAnsi="Times New Roman"/>
          <w:b/>
          <w:sz w:val="24"/>
          <w:szCs w:val="24"/>
        </w:rPr>
        <w:t>муниципальном образовании Мглинский район</w:t>
      </w:r>
      <w:r w:rsidRPr="002E736D">
        <w:rPr>
          <w:rFonts w:ascii="Times New Roman" w:hAnsi="Times New Roman"/>
          <w:b/>
          <w:color w:val="000000"/>
          <w:sz w:val="24"/>
          <w:szCs w:val="24"/>
        </w:rPr>
        <w:t>, тыс. руб.</w:t>
      </w:r>
    </w:p>
    <w:p w:rsidR="006263EA" w:rsidRPr="00672355" w:rsidRDefault="006263EA" w:rsidP="00EA0F0E">
      <w:pPr>
        <w:autoSpaceDE w:val="0"/>
        <w:autoSpaceDN w:val="0"/>
        <w:adjustRightInd w:val="0"/>
        <w:spacing w:after="0" w:line="240" w:lineRule="auto"/>
        <w:jc w:val="center"/>
        <w:rPr>
          <w:rFonts w:ascii="Times New Roman" w:hAnsi="Times New Roman"/>
          <w:b/>
          <w:color w:val="000000"/>
          <w:sz w:val="10"/>
          <w:szCs w:val="24"/>
          <w:highlight w:val="yellow"/>
        </w:rPr>
      </w:pPr>
    </w:p>
    <w:p w:rsidR="006263EA" w:rsidRDefault="006263EA" w:rsidP="00672355">
      <w:pPr>
        <w:autoSpaceDE w:val="0"/>
        <w:autoSpaceDN w:val="0"/>
        <w:adjustRightInd w:val="0"/>
        <w:spacing w:after="0" w:line="240" w:lineRule="auto"/>
        <w:jc w:val="both"/>
        <w:rPr>
          <w:rFonts w:ascii="Times New Roman" w:hAnsi="Times New Roman"/>
          <w:sz w:val="20"/>
        </w:rPr>
      </w:pPr>
      <w:r w:rsidRPr="00672355">
        <w:rPr>
          <w:rFonts w:ascii="Times New Roman" w:hAnsi="Times New Roman"/>
          <w:sz w:val="20"/>
        </w:rPr>
        <w:t xml:space="preserve">Источник: Брянскстат. Отгружено товаров собственного производства, выполнено работ и услуг собственными силами (без субъектов малого предпринимательства), </w:t>
      </w:r>
      <w:hyperlink r:id="rId89" w:history="1">
        <w:r w:rsidRPr="00672355">
          <w:rPr>
            <w:rStyle w:val="Hyperlink"/>
            <w:rFonts w:ascii="Times New Roman" w:hAnsi="Times New Roman"/>
            <w:sz w:val="20"/>
          </w:rPr>
          <w:t>http://www.gks.ru/dbscripts/munst/munst15/DBInet.cgi</w:t>
        </w:r>
      </w:hyperlink>
      <w:r w:rsidRPr="00672355">
        <w:rPr>
          <w:rFonts w:ascii="Times New Roman" w:hAnsi="Times New Roman"/>
          <w:sz w:val="20"/>
        </w:rPr>
        <w:t xml:space="preserve"> (дата обращения 11.08.2018 г.)</w:t>
      </w:r>
    </w:p>
    <w:p w:rsidR="006263EA" w:rsidRPr="00672355" w:rsidRDefault="006263EA" w:rsidP="00672355">
      <w:pPr>
        <w:autoSpaceDE w:val="0"/>
        <w:autoSpaceDN w:val="0"/>
        <w:adjustRightInd w:val="0"/>
        <w:spacing w:after="0" w:line="240" w:lineRule="auto"/>
        <w:jc w:val="both"/>
        <w:rPr>
          <w:rFonts w:ascii="Times New Roman" w:hAnsi="Times New Roman"/>
          <w:color w:val="000000"/>
          <w:sz w:val="24"/>
          <w:szCs w:val="24"/>
          <w:highlight w:val="yellow"/>
        </w:rPr>
      </w:pPr>
    </w:p>
    <w:p w:rsidR="006263EA" w:rsidRDefault="006263EA" w:rsidP="00672355">
      <w:pPr>
        <w:autoSpaceDE w:val="0"/>
        <w:autoSpaceDN w:val="0"/>
        <w:adjustRightInd w:val="0"/>
        <w:spacing w:after="0" w:line="360" w:lineRule="auto"/>
        <w:ind w:firstLine="709"/>
        <w:jc w:val="both"/>
        <w:rPr>
          <w:rFonts w:ascii="Times New Roman" w:hAnsi="Times New Roman"/>
          <w:color w:val="000000"/>
          <w:sz w:val="24"/>
          <w:szCs w:val="24"/>
        </w:rPr>
      </w:pPr>
      <w:r w:rsidRPr="00B5398D">
        <w:rPr>
          <w:rFonts w:ascii="Times New Roman" w:hAnsi="Times New Roman"/>
          <w:sz w:val="24"/>
          <w:szCs w:val="24"/>
        </w:rPr>
        <w:t xml:space="preserve">Несмотря на рост объема </w:t>
      </w:r>
      <w:r w:rsidRPr="00B5398D">
        <w:rPr>
          <w:rFonts w:ascii="Times New Roman" w:hAnsi="Times New Roman"/>
          <w:color w:val="000000"/>
          <w:sz w:val="24"/>
          <w:szCs w:val="24"/>
        </w:rPr>
        <w:t>отгруженных товаров собственного производства, выполненных работ и услуг</w:t>
      </w:r>
      <w:r>
        <w:rPr>
          <w:rFonts w:ascii="Times New Roman" w:hAnsi="Times New Roman"/>
          <w:color w:val="000000"/>
          <w:sz w:val="24"/>
          <w:szCs w:val="24"/>
        </w:rPr>
        <w:t xml:space="preserve"> собственными силами в 2017 г.</w:t>
      </w:r>
      <w:r w:rsidRPr="00B5398D">
        <w:rPr>
          <w:rFonts w:ascii="Times New Roman" w:hAnsi="Times New Roman"/>
          <w:color w:val="000000"/>
          <w:sz w:val="24"/>
          <w:szCs w:val="24"/>
        </w:rPr>
        <w:t xml:space="preserve"> на </w:t>
      </w:r>
      <w:r>
        <w:rPr>
          <w:rFonts w:ascii="Times New Roman" w:hAnsi="Times New Roman"/>
          <w:color w:val="000000"/>
          <w:sz w:val="24"/>
          <w:szCs w:val="24"/>
        </w:rPr>
        <w:t>4% (на 5400,7 тыс. руб.</w:t>
      </w:r>
      <w:r w:rsidRPr="00B5398D">
        <w:rPr>
          <w:rFonts w:ascii="Times New Roman" w:hAnsi="Times New Roman"/>
          <w:color w:val="000000"/>
          <w:sz w:val="24"/>
          <w:szCs w:val="24"/>
        </w:rPr>
        <w:t>)</w:t>
      </w:r>
      <w:r>
        <w:rPr>
          <w:rFonts w:ascii="Times New Roman" w:hAnsi="Times New Roman"/>
          <w:color w:val="000000"/>
          <w:sz w:val="24"/>
          <w:szCs w:val="24"/>
        </w:rPr>
        <w:t xml:space="preserve"> по сравнению в 2016 г.</w:t>
      </w:r>
      <w:r w:rsidRPr="00B5398D">
        <w:rPr>
          <w:rFonts w:ascii="Times New Roman" w:hAnsi="Times New Roman"/>
          <w:color w:val="000000"/>
          <w:sz w:val="24"/>
          <w:szCs w:val="24"/>
        </w:rPr>
        <w:t>, следует отметить общее снижение данного показателя на 19% в с 2014 по 2017 годы, что является негативной тенденцией.</w:t>
      </w:r>
    </w:p>
    <w:p w:rsidR="006263EA" w:rsidRPr="00584BD7" w:rsidRDefault="006263EA" w:rsidP="00672355">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В Брянской области в 2017 г. </w:t>
      </w:r>
      <w:r w:rsidRPr="00584BD7">
        <w:rPr>
          <w:rFonts w:ascii="Times New Roman" w:hAnsi="Times New Roman"/>
          <w:sz w:val="24"/>
          <w:szCs w:val="24"/>
        </w:rPr>
        <w:t xml:space="preserve">наибольшая стоимость отгруженных товаров, работ и услуг наблюдалась в Трубчевском и Выгоничском </w:t>
      </w:r>
      <w:r>
        <w:rPr>
          <w:rFonts w:ascii="Times New Roman" w:hAnsi="Times New Roman"/>
          <w:sz w:val="24"/>
          <w:szCs w:val="24"/>
        </w:rPr>
        <w:t>районах, соответственно 16 млрд. руб. и 13 млрд.</w:t>
      </w:r>
      <w:r w:rsidRPr="00584BD7">
        <w:rPr>
          <w:rFonts w:ascii="Times New Roman" w:hAnsi="Times New Roman"/>
          <w:sz w:val="24"/>
          <w:szCs w:val="24"/>
        </w:rPr>
        <w:t xml:space="preserve"> руб. На третьем месте в области по объему промышленного производства находится Карачевский муниципальный район – 9 </w:t>
      </w:r>
      <w:r>
        <w:rPr>
          <w:rFonts w:ascii="Times New Roman" w:hAnsi="Times New Roman"/>
          <w:sz w:val="24"/>
          <w:szCs w:val="24"/>
        </w:rPr>
        <w:t>млрд</w:t>
      </w:r>
      <w:r w:rsidRPr="00584BD7">
        <w:rPr>
          <w:rFonts w:ascii="Times New Roman" w:hAnsi="Times New Roman"/>
          <w:sz w:val="24"/>
          <w:szCs w:val="24"/>
        </w:rPr>
        <w:t xml:space="preserve"> руб. Самым неразвитым промышленным производством в Брянской области характеризуется Рогнединский район</w:t>
      </w:r>
      <w:r>
        <w:rPr>
          <w:rFonts w:ascii="Times New Roman" w:hAnsi="Times New Roman"/>
          <w:sz w:val="24"/>
          <w:szCs w:val="24"/>
        </w:rPr>
        <w:t>,</w:t>
      </w:r>
      <w:r w:rsidRPr="00584BD7">
        <w:rPr>
          <w:rFonts w:ascii="Times New Roman" w:hAnsi="Times New Roman"/>
          <w:sz w:val="24"/>
          <w:szCs w:val="24"/>
        </w:rPr>
        <w:t xml:space="preserve"> в котором объем товаров (работ и услуг) собст</w:t>
      </w:r>
      <w:r>
        <w:rPr>
          <w:rFonts w:ascii="Times New Roman" w:hAnsi="Times New Roman"/>
          <w:sz w:val="24"/>
          <w:szCs w:val="24"/>
        </w:rPr>
        <w:t>венного производства в 2017 г.</w:t>
      </w:r>
      <w:r w:rsidRPr="00584BD7">
        <w:rPr>
          <w:rFonts w:ascii="Times New Roman" w:hAnsi="Times New Roman"/>
          <w:sz w:val="24"/>
          <w:szCs w:val="24"/>
        </w:rPr>
        <w:t xml:space="preserve"> составил всего 39 718 тыс. руб.</w:t>
      </w:r>
    </w:p>
    <w:p w:rsidR="006263EA" w:rsidRDefault="006263EA" w:rsidP="00672355">
      <w:pPr>
        <w:autoSpaceDE w:val="0"/>
        <w:autoSpaceDN w:val="0"/>
        <w:adjustRightInd w:val="0"/>
        <w:spacing w:after="0" w:line="360" w:lineRule="auto"/>
        <w:ind w:firstLine="709"/>
        <w:jc w:val="both"/>
        <w:rPr>
          <w:rFonts w:ascii="Times New Roman" w:hAnsi="Times New Roman"/>
          <w:sz w:val="24"/>
          <w:szCs w:val="24"/>
        </w:rPr>
      </w:pPr>
      <w:r w:rsidRPr="004900DA">
        <w:rPr>
          <w:rFonts w:ascii="Times New Roman" w:hAnsi="Times New Roman"/>
          <w:color w:val="000000"/>
          <w:sz w:val="24"/>
          <w:szCs w:val="24"/>
        </w:rPr>
        <w:t xml:space="preserve">В Мглинском районе объем отгруженных товаров собственного производства (работ, услуг) в 2017 г. составил 140,2 млн руб. По этому показателю </w:t>
      </w:r>
      <w:r w:rsidRPr="004900DA">
        <w:rPr>
          <w:rFonts w:ascii="Times New Roman" w:hAnsi="Times New Roman"/>
          <w:sz w:val="24"/>
          <w:szCs w:val="24"/>
        </w:rPr>
        <w:t>муниципальное образование Мглинский район</w:t>
      </w:r>
      <w:r w:rsidRPr="004900DA">
        <w:rPr>
          <w:rFonts w:ascii="Times New Roman" w:hAnsi="Times New Roman"/>
          <w:color w:val="000000"/>
          <w:sz w:val="24"/>
          <w:szCs w:val="24"/>
        </w:rPr>
        <w:t xml:space="preserve"> находится на 24-м месте среди 27-ми муниципальных районов Брянской области.</w:t>
      </w:r>
      <w:r>
        <w:rPr>
          <w:rFonts w:ascii="Times New Roman" w:hAnsi="Times New Roman"/>
          <w:color w:val="000000"/>
          <w:sz w:val="24"/>
          <w:szCs w:val="24"/>
        </w:rPr>
        <w:t xml:space="preserve"> </w:t>
      </w:r>
      <w:r w:rsidRPr="0024651F">
        <w:rPr>
          <w:rFonts w:ascii="Times New Roman" w:hAnsi="Times New Roman"/>
          <w:color w:val="000000"/>
          <w:sz w:val="24"/>
          <w:szCs w:val="24"/>
        </w:rPr>
        <w:t>Объем отгруженных товаров (работ, услуг) собственного производства</w:t>
      </w:r>
      <w:r>
        <w:rPr>
          <w:rFonts w:ascii="Times New Roman" w:hAnsi="Times New Roman"/>
          <w:color w:val="000000"/>
          <w:sz w:val="24"/>
          <w:szCs w:val="24"/>
        </w:rPr>
        <w:t xml:space="preserve"> в ценах</w:t>
      </w:r>
      <w:r w:rsidRPr="0024651F">
        <w:rPr>
          <w:rFonts w:ascii="Times New Roman" w:hAnsi="Times New Roman"/>
          <w:color w:val="000000"/>
          <w:sz w:val="24"/>
          <w:szCs w:val="24"/>
        </w:rPr>
        <w:t xml:space="preserve"> </w:t>
      </w:r>
      <w:r>
        <w:rPr>
          <w:rFonts w:ascii="Times New Roman" w:hAnsi="Times New Roman"/>
          <w:sz w:val="24"/>
          <w:szCs w:val="24"/>
        </w:rPr>
        <w:t xml:space="preserve">2010 г. </w:t>
      </w:r>
      <w:r w:rsidRPr="00E6795A">
        <w:rPr>
          <w:rFonts w:ascii="Times New Roman" w:hAnsi="Times New Roman"/>
          <w:sz w:val="24"/>
          <w:szCs w:val="24"/>
        </w:rPr>
        <w:t>в расчете на 1 человека, в разрезе муниципальных районов, представлен на рисунке 5</w:t>
      </w:r>
      <w:r>
        <w:rPr>
          <w:rFonts w:ascii="Times New Roman" w:hAnsi="Times New Roman"/>
          <w:sz w:val="24"/>
          <w:szCs w:val="24"/>
        </w:rPr>
        <w:t>2</w:t>
      </w:r>
      <w:r w:rsidRPr="00E6795A">
        <w:rPr>
          <w:rFonts w:ascii="Times New Roman" w:hAnsi="Times New Roman"/>
          <w:sz w:val="24"/>
          <w:szCs w:val="24"/>
        </w:rPr>
        <w:t xml:space="preserve">, где </w:t>
      </w:r>
      <w:r>
        <w:rPr>
          <w:rFonts w:ascii="Times New Roman" w:hAnsi="Times New Roman"/>
          <w:sz w:val="24"/>
          <w:szCs w:val="24"/>
        </w:rPr>
        <w:t>в</w:t>
      </w:r>
      <w:r w:rsidRPr="00E6795A">
        <w:rPr>
          <w:rFonts w:ascii="Times New Roman" w:hAnsi="Times New Roman"/>
          <w:sz w:val="24"/>
          <w:szCs w:val="24"/>
        </w:rPr>
        <w:t xml:space="preserve"> 2010 - 2017 гг. Мглинский район входит в число аутсайдеров, имеющих значение показателя менее 51 тыс. руб./чел.</w:t>
      </w:r>
    </w:p>
    <w:p w:rsidR="006263EA" w:rsidRPr="00A678FD" w:rsidRDefault="006263EA" w:rsidP="00672355">
      <w:pPr>
        <w:autoSpaceDE w:val="0"/>
        <w:autoSpaceDN w:val="0"/>
        <w:adjustRightInd w:val="0"/>
        <w:spacing w:after="0" w:line="360" w:lineRule="auto"/>
        <w:ind w:firstLine="709"/>
        <w:jc w:val="both"/>
        <w:rPr>
          <w:rFonts w:ascii="Times New Roman" w:hAnsi="Times New Roman"/>
          <w:sz w:val="20"/>
          <w:szCs w:val="24"/>
        </w:rPr>
      </w:pPr>
    </w:p>
    <w:p w:rsidR="006263EA" w:rsidRPr="0024651F" w:rsidRDefault="006263EA" w:rsidP="005C64C7">
      <w:pPr>
        <w:spacing w:after="0" w:line="360" w:lineRule="auto"/>
        <w:jc w:val="center"/>
        <w:rPr>
          <w:rFonts w:ascii="Times New Roman" w:hAnsi="Times New Roman"/>
          <w:sz w:val="24"/>
          <w:szCs w:val="24"/>
        </w:rPr>
      </w:pPr>
      <w:r w:rsidRPr="00C14AFD">
        <w:rPr>
          <w:rFonts w:ascii="Times New Roman" w:hAnsi="Times New Roman"/>
          <w:noProof/>
          <w:sz w:val="24"/>
          <w:szCs w:val="24"/>
          <w:lang w:eastAsia="ru-RU"/>
        </w:rPr>
        <w:pict>
          <v:shape id="Рисунок 67" o:spid="_x0000_i1077" type="#_x0000_t75" style="width:364.5pt;height:385.5pt;visibility:visible">
            <v:imagedata r:id="rId90" o:title=""/>
          </v:shape>
        </w:pict>
      </w:r>
    </w:p>
    <w:p w:rsidR="006263EA" w:rsidRPr="00A678FD" w:rsidRDefault="006263EA" w:rsidP="005C64C7">
      <w:pPr>
        <w:spacing w:after="0" w:line="240" w:lineRule="auto"/>
        <w:ind w:firstLine="709"/>
        <w:jc w:val="center"/>
        <w:rPr>
          <w:rFonts w:ascii="Times New Roman" w:hAnsi="Times New Roman"/>
          <w:b/>
          <w:sz w:val="12"/>
          <w:szCs w:val="24"/>
        </w:rPr>
      </w:pPr>
    </w:p>
    <w:p w:rsidR="006263EA" w:rsidRDefault="006263EA" w:rsidP="00A678FD">
      <w:pPr>
        <w:spacing w:after="0" w:line="240" w:lineRule="auto"/>
        <w:jc w:val="center"/>
        <w:rPr>
          <w:rFonts w:ascii="Times New Roman" w:hAnsi="Times New Roman"/>
          <w:b/>
          <w:bCs/>
          <w:sz w:val="24"/>
          <w:szCs w:val="24"/>
        </w:rPr>
      </w:pPr>
      <w:r w:rsidRPr="00E6795A">
        <w:rPr>
          <w:rFonts w:ascii="Times New Roman" w:hAnsi="Times New Roman"/>
          <w:b/>
          <w:sz w:val="24"/>
          <w:szCs w:val="24"/>
        </w:rPr>
        <w:t>Рисунок 5</w:t>
      </w:r>
      <w:r>
        <w:rPr>
          <w:rFonts w:ascii="Times New Roman" w:hAnsi="Times New Roman"/>
          <w:b/>
          <w:sz w:val="24"/>
          <w:szCs w:val="24"/>
        </w:rPr>
        <w:t>2</w:t>
      </w:r>
      <w:r w:rsidRPr="00E6795A">
        <w:rPr>
          <w:rFonts w:ascii="Times New Roman" w:hAnsi="Times New Roman"/>
          <w:b/>
          <w:sz w:val="24"/>
          <w:szCs w:val="24"/>
        </w:rPr>
        <w:t xml:space="preserve"> -</w:t>
      </w:r>
      <w:r w:rsidRPr="00E6795A">
        <w:rPr>
          <w:rFonts w:ascii="Times New Roman" w:hAnsi="Times New Roman"/>
          <w:b/>
          <w:bCs/>
          <w:sz w:val="24"/>
          <w:szCs w:val="24"/>
        </w:rPr>
        <w:t xml:space="preserve"> Объем отгруженной продукции предприятиями </w:t>
      </w:r>
    </w:p>
    <w:p w:rsidR="006263EA" w:rsidRPr="0024651F" w:rsidRDefault="006263EA" w:rsidP="005C64C7">
      <w:pPr>
        <w:spacing w:after="0" w:line="240" w:lineRule="auto"/>
        <w:ind w:firstLine="709"/>
        <w:jc w:val="center"/>
        <w:rPr>
          <w:rFonts w:ascii="Times New Roman" w:hAnsi="Times New Roman"/>
          <w:b/>
          <w:sz w:val="24"/>
          <w:szCs w:val="24"/>
        </w:rPr>
      </w:pPr>
      <w:r w:rsidRPr="0024651F">
        <w:rPr>
          <w:rFonts w:ascii="Times New Roman" w:hAnsi="Times New Roman"/>
          <w:b/>
          <w:bCs/>
          <w:color w:val="000000"/>
          <w:sz w:val="24"/>
          <w:szCs w:val="24"/>
        </w:rPr>
        <w:t>Брянской области</w:t>
      </w:r>
    </w:p>
    <w:p w:rsidR="006263EA" w:rsidRDefault="006263EA" w:rsidP="00A678FD">
      <w:pPr>
        <w:pStyle w:val="4"/>
        <w:shd w:val="clear" w:color="auto" w:fill="FFFFFF"/>
        <w:tabs>
          <w:tab w:val="left" w:pos="142"/>
          <w:tab w:val="left" w:pos="284"/>
          <w:tab w:val="left" w:pos="4111"/>
          <w:tab w:val="left" w:pos="5387"/>
          <w:tab w:val="left" w:pos="5827"/>
        </w:tabs>
        <w:spacing w:line="360" w:lineRule="auto"/>
        <w:ind w:firstLine="709"/>
        <w:jc w:val="both"/>
        <w:rPr>
          <w:rFonts w:ascii="Times New Roman" w:hAnsi="Times New Roman"/>
          <w:color w:val="000000"/>
          <w:sz w:val="24"/>
          <w:szCs w:val="24"/>
        </w:rPr>
      </w:pPr>
    </w:p>
    <w:p w:rsidR="006263EA" w:rsidRPr="007C656F" w:rsidRDefault="006263EA" w:rsidP="00A678FD">
      <w:pPr>
        <w:pStyle w:val="4"/>
        <w:shd w:val="clear" w:color="auto" w:fill="FFFFFF"/>
        <w:tabs>
          <w:tab w:val="left" w:pos="142"/>
          <w:tab w:val="left" w:pos="284"/>
          <w:tab w:val="left" w:pos="4111"/>
          <w:tab w:val="left" w:pos="5387"/>
          <w:tab w:val="left" w:pos="5827"/>
        </w:tabs>
        <w:spacing w:line="360" w:lineRule="auto"/>
        <w:ind w:firstLine="709"/>
        <w:jc w:val="both"/>
        <w:rPr>
          <w:rFonts w:ascii="Times New Roman" w:hAnsi="Times New Roman"/>
          <w:color w:val="000000"/>
          <w:sz w:val="24"/>
          <w:szCs w:val="24"/>
        </w:rPr>
      </w:pPr>
      <w:r w:rsidRPr="004900DA">
        <w:rPr>
          <w:rFonts w:ascii="Times New Roman" w:hAnsi="Times New Roman"/>
          <w:color w:val="000000"/>
          <w:sz w:val="24"/>
          <w:szCs w:val="24"/>
        </w:rPr>
        <w:t xml:space="preserve">Крупных промышленных предприятий на территории </w:t>
      </w:r>
      <w:r w:rsidRPr="004900DA">
        <w:rPr>
          <w:rFonts w:ascii="Times New Roman" w:hAnsi="Times New Roman"/>
          <w:sz w:val="24"/>
          <w:szCs w:val="24"/>
        </w:rPr>
        <w:t>муниципального образования Мглинский район</w:t>
      </w:r>
      <w:r w:rsidRPr="004900DA">
        <w:rPr>
          <w:rFonts w:ascii="Times New Roman" w:hAnsi="Times New Roman"/>
          <w:color w:val="000000"/>
          <w:sz w:val="24"/>
          <w:szCs w:val="24"/>
        </w:rPr>
        <w:t xml:space="preserve"> Брянской области нет.</w:t>
      </w:r>
    </w:p>
    <w:p w:rsidR="006263EA" w:rsidRDefault="006263EA" w:rsidP="00A678FD">
      <w:pPr>
        <w:spacing w:after="0" w:line="360" w:lineRule="auto"/>
        <w:ind w:firstLine="709"/>
        <w:jc w:val="both"/>
        <w:rPr>
          <w:rFonts w:ascii="Times New Roman" w:hAnsi="Times New Roman"/>
          <w:color w:val="000000"/>
          <w:spacing w:val="-5"/>
          <w:sz w:val="24"/>
          <w:szCs w:val="24"/>
        </w:rPr>
      </w:pPr>
      <w:r w:rsidRPr="007C656F">
        <w:rPr>
          <w:rFonts w:ascii="Times New Roman" w:hAnsi="Times New Roman"/>
          <w:color w:val="000000"/>
          <w:spacing w:val="-5"/>
          <w:sz w:val="24"/>
          <w:szCs w:val="24"/>
        </w:rPr>
        <w:t>Из промышленных предприятий в районе функционируют ООО «Мглинский крахмал», ООО «Сураж Молоко», ИП Кругликов В.И. (цех по переработке молока и производству сыра «Сулугуни»), 8 предприятий, занимающихся переработкой древесины и производством изделий из дерева.</w:t>
      </w:r>
    </w:p>
    <w:p w:rsidR="006263EA" w:rsidRPr="00D90926" w:rsidRDefault="006263EA" w:rsidP="00842655">
      <w:pPr>
        <w:spacing w:after="0" w:line="360" w:lineRule="auto"/>
        <w:ind w:firstLine="708"/>
        <w:jc w:val="both"/>
        <w:rPr>
          <w:rFonts w:ascii="Times New Roman" w:hAnsi="Times New Roman"/>
          <w:color w:val="000000"/>
          <w:spacing w:val="-5"/>
          <w:sz w:val="24"/>
          <w:szCs w:val="24"/>
        </w:rPr>
      </w:pPr>
      <w:r w:rsidRPr="007C656F">
        <w:rPr>
          <w:rFonts w:ascii="Times New Roman" w:hAnsi="Times New Roman"/>
          <w:color w:val="000000"/>
          <w:spacing w:val="7"/>
          <w:sz w:val="24"/>
          <w:szCs w:val="24"/>
        </w:rPr>
        <w:t xml:space="preserve">Предприятиями района </w:t>
      </w:r>
      <w:r w:rsidRPr="008A05C4">
        <w:rPr>
          <w:rFonts w:ascii="Times New Roman" w:hAnsi="Times New Roman"/>
          <w:color w:val="000000"/>
          <w:spacing w:val="7"/>
          <w:sz w:val="24"/>
          <w:szCs w:val="24"/>
        </w:rPr>
        <w:t>выпускаются</w:t>
      </w:r>
      <w:r w:rsidRPr="007C656F">
        <w:rPr>
          <w:rFonts w:ascii="Times New Roman" w:hAnsi="Times New Roman"/>
          <w:sz w:val="24"/>
          <w:szCs w:val="24"/>
        </w:rPr>
        <w:t xml:space="preserve"> картофельный и пшеничный крахмал, масло сливочное крестьянское – 72,5% МЖД, сыр «Сулугуни», пиломатериал.</w:t>
      </w:r>
      <w:r>
        <w:rPr>
          <w:rFonts w:ascii="Times New Roman" w:hAnsi="Times New Roman"/>
          <w:sz w:val="24"/>
          <w:szCs w:val="24"/>
        </w:rPr>
        <w:t xml:space="preserve"> </w:t>
      </w:r>
    </w:p>
    <w:p w:rsidR="006263EA" w:rsidRDefault="006263EA" w:rsidP="00842655">
      <w:pPr>
        <w:spacing w:after="0" w:line="360" w:lineRule="auto"/>
        <w:ind w:firstLine="700"/>
        <w:jc w:val="both"/>
        <w:rPr>
          <w:rFonts w:ascii="Times New Roman" w:hAnsi="Times New Roman"/>
          <w:sz w:val="24"/>
          <w:szCs w:val="24"/>
        </w:rPr>
      </w:pPr>
      <w:r w:rsidRPr="00D90926">
        <w:rPr>
          <w:rFonts w:ascii="Times New Roman" w:hAnsi="Times New Roman"/>
          <w:sz w:val="24"/>
          <w:szCs w:val="24"/>
        </w:rPr>
        <w:t>ООО «Сураж-Молоко» за 2017 г</w:t>
      </w:r>
      <w:r>
        <w:rPr>
          <w:rFonts w:ascii="Times New Roman" w:hAnsi="Times New Roman"/>
          <w:sz w:val="24"/>
          <w:szCs w:val="24"/>
        </w:rPr>
        <w:t>.</w:t>
      </w:r>
      <w:r w:rsidRPr="00D90926">
        <w:rPr>
          <w:rFonts w:ascii="Times New Roman" w:hAnsi="Times New Roman"/>
          <w:sz w:val="24"/>
          <w:szCs w:val="24"/>
        </w:rPr>
        <w:t xml:space="preserve"> произведено и реализовано масла сливочного крестьянского -72,5 % М</w:t>
      </w:r>
      <w:r>
        <w:rPr>
          <w:rFonts w:ascii="Times New Roman" w:hAnsi="Times New Roman"/>
          <w:sz w:val="24"/>
          <w:szCs w:val="24"/>
        </w:rPr>
        <w:t>ЖД – 95,6 тонн на сумму 21,8 млн</w:t>
      </w:r>
      <w:r w:rsidRPr="00D90926">
        <w:rPr>
          <w:rFonts w:ascii="Times New Roman" w:hAnsi="Times New Roman"/>
          <w:sz w:val="24"/>
          <w:szCs w:val="24"/>
        </w:rPr>
        <w:t xml:space="preserve"> руб. </w:t>
      </w:r>
    </w:p>
    <w:p w:rsidR="006263EA" w:rsidRPr="00D90926" w:rsidRDefault="006263EA" w:rsidP="00842655">
      <w:pPr>
        <w:spacing w:after="0" w:line="360" w:lineRule="auto"/>
        <w:ind w:firstLine="700"/>
        <w:jc w:val="both"/>
        <w:rPr>
          <w:rFonts w:ascii="Times New Roman" w:hAnsi="Times New Roman"/>
          <w:sz w:val="24"/>
          <w:szCs w:val="24"/>
        </w:rPr>
      </w:pPr>
      <w:r w:rsidRPr="00D21113">
        <w:rPr>
          <w:rFonts w:ascii="Times New Roman" w:hAnsi="Times New Roman"/>
          <w:sz w:val="24"/>
          <w:szCs w:val="24"/>
        </w:rPr>
        <w:t xml:space="preserve">ИП Кругликов В.И. в </w:t>
      </w:r>
      <w:r>
        <w:rPr>
          <w:rFonts w:ascii="Times New Roman" w:hAnsi="Times New Roman"/>
          <w:sz w:val="24"/>
          <w:szCs w:val="24"/>
        </w:rPr>
        <w:t>2017 г.</w:t>
      </w:r>
      <w:r w:rsidRPr="00D21113">
        <w:rPr>
          <w:rFonts w:ascii="Times New Roman" w:hAnsi="Times New Roman"/>
          <w:sz w:val="24"/>
          <w:szCs w:val="24"/>
        </w:rPr>
        <w:t xml:space="preserve"> произвел и реализовал сыра «Сулугуни» </w:t>
      </w:r>
      <w:r>
        <w:rPr>
          <w:rFonts w:ascii="Times New Roman" w:hAnsi="Times New Roman"/>
          <w:sz w:val="24"/>
          <w:szCs w:val="24"/>
        </w:rPr>
        <w:t>- 13,7 т на сумму 3,5 млн</w:t>
      </w:r>
      <w:r w:rsidRPr="00D21113">
        <w:rPr>
          <w:rFonts w:ascii="Times New Roman" w:hAnsi="Times New Roman"/>
          <w:sz w:val="24"/>
          <w:szCs w:val="24"/>
        </w:rPr>
        <w:t xml:space="preserve"> руб. </w:t>
      </w:r>
    </w:p>
    <w:p w:rsidR="006263EA" w:rsidRDefault="006263EA" w:rsidP="00842655">
      <w:pPr>
        <w:spacing w:after="0" w:line="360" w:lineRule="auto"/>
        <w:ind w:firstLine="708"/>
        <w:jc w:val="both"/>
        <w:rPr>
          <w:rFonts w:ascii="Times New Roman" w:hAnsi="Times New Roman"/>
          <w:sz w:val="24"/>
          <w:szCs w:val="24"/>
        </w:rPr>
      </w:pPr>
      <w:r w:rsidRPr="00D90926">
        <w:rPr>
          <w:rFonts w:ascii="Times New Roman" w:hAnsi="Times New Roman"/>
          <w:sz w:val="24"/>
          <w:szCs w:val="24"/>
        </w:rPr>
        <w:t>ООО Мглинский крахмал» в сравнении с 2016 годом на 12,3% снижены объемы производств</w:t>
      </w:r>
      <w:r>
        <w:rPr>
          <w:rFonts w:ascii="Times New Roman" w:hAnsi="Times New Roman"/>
          <w:sz w:val="24"/>
          <w:szCs w:val="24"/>
        </w:rPr>
        <w:t>а крахмала (2017 год – 2470 т, 2016 год – 2815 т</w:t>
      </w:r>
      <w:r w:rsidRPr="00D90926">
        <w:rPr>
          <w:rFonts w:ascii="Times New Roman" w:hAnsi="Times New Roman"/>
          <w:sz w:val="24"/>
          <w:szCs w:val="24"/>
        </w:rPr>
        <w:t>) из-за недостаточного количества приобретенного сырья, в денежном выражении производство крахма</w:t>
      </w:r>
      <w:r>
        <w:rPr>
          <w:rFonts w:ascii="Times New Roman" w:hAnsi="Times New Roman"/>
          <w:sz w:val="24"/>
          <w:szCs w:val="24"/>
        </w:rPr>
        <w:t>ла увеличилось на 1,5% (2017 г.</w:t>
      </w:r>
      <w:r w:rsidRPr="00D90926">
        <w:rPr>
          <w:rFonts w:ascii="Times New Roman" w:hAnsi="Times New Roman"/>
          <w:sz w:val="24"/>
          <w:szCs w:val="24"/>
        </w:rPr>
        <w:t xml:space="preserve"> – 97,1 млн</w:t>
      </w:r>
      <w:r>
        <w:rPr>
          <w:rFonts w:ascii="Times New Roman" w:hAnsi="Times New Roman"/>
          <w:sz w:val="24"/>
          <w:szCs w:val="24"/>
        </w:rPr>
        <w:t xml:space="preserve"> руб., 2016 г. – 95,7 млн</w:t>
      </w:r>
      <w:r w:rsidRPr="00D90926">
        <w:rPr>
          <w:rFonts w:ascii="Times New Roman" w:hAnsi="Times New Roman"/>
          <w:sz w:val="24"/>
          <w:szCs w:val="24"/>
        </w:rPr>
        <w:t xml:space="preserve"> руб.). </w:t>
      </w:r>
    </w:p>
    <w:p w:rsidR="006263EA" w:rsidRPr="007C656F" w:rsidRDefault="006263EA" w:rsidP="00842655">
      <w:pPr>
        <w:spacing w:after="0" w:line="360" w:lineRule="auto"/>
        <w:ind w:firstLine="708"/>
        <w:jc w:val="both"/>
        <w:rPr>
          <w:rFonts w:ascii="Times New Roman" w:hAnsi="Times New Roman"/>
          <w:color w:val="000000"/>
          <w:sz w:val="24"/>
          <w:szCs w:val="24"/>
        </w:rPr>
      </w:pPr>
      <w:r w:rsidRPr="007C656F">
        <w:rPr>
          <w:rFonts w:ascii="Times New Roman" w:hAnsi="Times New Roman"/>
          <w:color w:val="000000"/>
          <w:sz w:val="24"/>
          <w:szCs w:val="24"/>
        </w:rPr>
        <w:t>В целях увеличения объемов производства социально-значимых продов</w:t>
      </w:r>
      <w:r>
        <w:rPr>
          <w:rFonts w:ascii="Times New Roman" w:hAnsi="Times New Roman"/>
          <w:color w:val="000000"/>
          <w:sz w:val="24"/>
          <w:szCs w:val="24"/>
        </w:rPr>
        <w:t xml:space="preserve">ольственных товаров в 2017 г. </w:t>
      </w:r>
      <w:r w:rsidRPr="007C656F">
        <w:rPr>
          <w:rFonts w:ascii="Times New Roman" w:hAnsi="Times New Roman"/>
          <w:color w:val="000000"/>
          <w:sz w:val="24"/>
          <w:szCs w:val="24"/>
        </w:rPr>
        <w:t>ООО «Мглинский крахмал» выполнены мероприятия по реконструкции предприятия:</w:t>
      </w:r>
    </w:p>
    <w:p w:rsidR="006263EA" w:rsidRPr="00D90926" w:rsidRDefault="006263EA" w:rsidP="0003542E">
      <w:pPr>
        <w:pStyle w:val="ListParagraph"/>
        <w:numPr>
          <w:ilvl w:val="0"/>
          <w:numId w:val="6"/>
        </w:numPr>
        <w:spacing w:after="0" w:line="360" w:lineRule="auto"/>
        <w:ind w:left="993" w:hanging="284"/>
        <w:jc w:val="both"/>
        <w:rPr>
          <w:rFonts w:ascii="Times New Roman" w:hAnsi="Times New Roman"/>
          <w:color w:val="000000"/>
          <w:sz w:val="24"/>
          <w:szCs w:val="24"/>
        </w:rPr>
      </w:pPr>
      <w:r w:rsidRPr="00D90926">
        <w:rPr>
          <w:rFonts w:ascii="Times New Roman" w:hAnsi="Times New Roman"/>
          <w:color w:val="000000"/>
          <w:sz w:val="24"/>
          <w:szCs w:val="24"/>
        </w:rPr>
        <w:t>установлено шведское оборудование «Ларсон» для переработки картофеля н</w:t>
      </w:r>
      <w:r>
        <w:rPr>
          <w:rFonts w:ascii="Times New Roman" w:hAnsi="Times New Roman"/>
          <w:color w:val="000000"/>
          <w:sz w:val="24"/>
          <w:szCs w:val="24"/>
        </w:rPr>
        <w:t xml:space="preserve">а крахмал, стоимостью – 12 млн </w:t>
      </w:r>
      <w:r w:rsidRPr="00D90926">
        <w:rPr>
          <w:rFonts w:ascii="Times New Roman" w:hAnsi="Times New Roman"/>
          <w:color w:val="000000"/>
          <w:sz w:val="24"/>
          <w:szCs w:val="24"/>
        </w:rPr>
        <w:t>руб.;</w:t>
      </w:r>
    </w:p>
    <w:p w:rsidR="006263EA" w:rsidRPr="00D90926" w:rsidRDefault="006263EA" w:rsidP="0003542E">
      <w:pPr>
        <w:pStyle w:val="ListParagraph"/>
        <w:numPr>
          <w:ilvl w:val="0"/>
          <w:numId w:val="6"/>
        </w:numPr>
        <w:spacing w:after="0" w:line="360" w:lineRule="auto"/>
        <w:ind w:left="993" w:hanging="284"/>
        <w:jc w:val="both"/>
        <w:rPr>
          <w:rFonts w:ascii="Times New Roman" w:hAnsi="Times New Roman"/>
          <w:color w:val="000000"/>
          <w:sz w:val="24"/>
          <w:szCs w:val="24"/>
        </w:rPr>
      </w:pPr>
      <w:r w:rsidRPr="00D90926">
        <w:rPr>
          <w:rFonts w:ascii="Times New Roman" w:hAnsi="Times New Roman"/>
          <w:color w:val="000000"/>
          <w:sz w:val="24"/>
          <w:szCs w:val="24"/>
        </w:rPr>
        <w:t>установлено оборудование для переработки и сортировки к</w:t>
      </w:r>
      <w:r>
        <w:rPr>
          <w:rFonts w:ascii="Times New Roman" w:hAnsi="Times New Roman"/>
          <w:color w:val="000000"/>
          <w:sz w:val="24"/>
          <w:szCs w:val="24"/>
        </w:rPr>
        <w:t xml:space="preserve">артофеля, стоимостью – 2,3 млн </w:t>
      </w:r>
      <w:r w:rsidRPr="00D90926">
        <w:rPr>
          <w:rFonts w:ascii="Times New Roman" w:hAnsi="Times New Roman"/>
          <w:color w:val="000000"/>
          <w:sz w:val="24"/>
          <w:szCs w:val="24"/>
        </w:rPr>
        <w:t>руб.;</w:t>
      </w:r>
    </w:p>
    <w:p w:rsidR="006263EA" w:rsidRPr="00D90926" w:rsidRDefault="006263EA" w:rsidP="0003542E">
      <w:pPr>
        <w:pStyle w:val="ListParagraph"/>
        <w:numPr>
          <w:ilvl w:val="0"/>
          <w:numId w:val="6"/>
        </w:numPr>
        <w:spacing w:after="0" w:line="360" w:lineRule="auto"/>
        <w:ind w:left="993" w:hanging="284"/>
        <w:jc w:val="both"/>
        <w:rPr>
          <w:rFonts w:ascii="Times New Roman" w:hAnsi="Times New Roman"/>
          <w:color w:val="000000"/>
          <w:sz w:val="24"/>
          <w:szCs w:val="24"/>
        </w:rPr>
      </w:pPr>
      <w:r w:rsidRPr="00D90926">
        <w:rPr>
          <w:rFonts w:ascii="Times New Roman" w:hAnsi="Times New Roman"/>
          <w:color w:val="000000"/>
          <w:sz w:val="24"/>
          <w:szCs w:val="24"/>
        </w:rPr>
        <w:t>установлена флотационная установка для очистительных с</w:t>
      </w:r>
      <w:r>
        <w:rPr>
          <w:rFonts w:ascii="Times New Roman" w:hAnsi="Times New Roman"/>
          <w:color w:val="000000"/>
          <w:sz w:val="24"/>
          <w:szCs w:val="24"/>
        </w:rPr>
        <w:t>ооружений, стоимостью – 2,2 млн</w:t>
      </w:r>
      <w:r w:rsidRPr="00D90926">
        <w:rPr>
          <w:rFonts w:ascii="Times New Roman" w:hAnsi="Times New Roman"/>
          <w:color w:val="000000"/>
          <w:sz w:val="24"/>
          <w:szCs w:val="24"/>
        </w:rPr>
        <w:t xml:space="preserve"> руб.;</w:t>
      </w:r>
    </w:p>
    <w:p w:rsidR="006263EA" w:rsidRPr="00D90926" w:rsidRDefault="006263EA" w:rsidP="0003542E">
      <w:pPr>
        <w:pStyle w:val="ListParagraph"/>
        <w:numPr>
          <w:ilvl w:val="0"/>
          <w:numId w:val="6"/>
        </w:numPr>
        <w:spacing w:after="0" w:line="360" w:lineRule="auto"/>
        <w:ind w:left="993" w:hanging="284"/>
        <w:jc w:val="both"/>
        <w:rPr>
          <w:rFonts w:ascii="Times New Roman" w:hAnsi="Times New Roman"/>
          <w:color w:val="000000"/>
          <w:sz w:val="24"/>
          <w:szCs w:val="24"/>
        </w:rPr>
      </w:pPr>
      <w:r w:rsidRPr="00D90926">
        <w:rPr>
          <w:rFonts w:ascii="Times New Roman" w:hAnsi="Times New Roman"/>
          <w:color w:val="000000"/>
          <w:sz w:val="24"/>
          <w:szCs w:val="24"/>
        </w:rPr>
        <w:t>построен новый цех для замочки зерна и кукурузы для дальнейшей переработки в межсезонный период, стоимостью 9 млн руб.;</w:t>
      </w:r>
    </w:p>
    <w:p w:rsidR="006263EA" w:rsidRPr="00D90926" w:rsidRDefault="006263EA" w:rsidP="0003542E">
      <w:pPr>
        <w:pStyle w:val="ListParagraph"/>
        <w:numPr>
          <w:ilvl w:val="0"/>
          <w:numId w:val="6"/>
        </w:numPr>
        <w:spacing w:after="0" w:line="360" w:lineRule="auto"/>
        <w:ind w:left="993" w:hanging="284"/>
        <w:jc w:val="both"/>
        <w:rPr>
          <w:rFonts w:ascii="Times New Roman" w:hAnsi="Times New Roman"/>
          <w:color w:val="000000"/>
          <w:sz w:val="24"/>
          <w:szCs w:val="24"/>
        </w:rPr>
      </w:pPr>
      <w:r w:rsidRPr="00D90926">
        <w:rPr>
          <w:rFonts w:ascii="Times New Roman" w:hAnsi="Times New Roman"/>
          <w:color w:val="000000"/>
          <w:sz w:val="24"/>
          <w:szCs w:val="24"/>
        </w:rPr>
        <w:t>построены 2 навеса размером 42х22 м для х</w:t>
      </w:r>
      <w:r>
        <w:rPr>
          <w:rFonts w:ascii="Times New Roman" w:hAnsi="Times New Roman"/>
          <w:color w:val="000000"/>
          <w:sz w:val="24"/>
          <w:szCs w:val="24"/>
        </w:rPr>
        <w:t xml:space="preserve">ранения картофеля, стоимостью </w:t>
      </w:r>
      <w:r w:rsidRPr="00D90926">
        <w:rPr>
          <w:rFonts w:ascii="Times New Roman" w:hAnsi="Times New Roman"/>
          <w:color w:val="000000"/>
          <w:sz w:val="24"/>
          <w:szCs w:val="24"/>
        </w:rPr>
        <w:t>5 млн руб.</w:t>
      </w:r>
    </w:p>
    <w:p w:rsidR="006263EA" w:rsidRPr="007C656F" w:rsidRDefault="006263EA" w:rsidP="00672355">
      <w:pPr>
        <w:spacing w:after="0" w:line="360" w:lineRule="auto"/>
        <w:ind w:firstLine="708"/>
        <w:jc w:val="both"/>
        <w:rPr>
          <w:rFonts w:ascii="Times New Roman" w:hAnsi="Times New Roman"/>
          <w:color w:val="000000"/>
          <w:sz w:val="24"/>
          <w:szCs w:val="24"/>
        </w:rPr>
      </w:pPr>
      <w:r w:rsidRPr="007C656F">
        <w:rPr>
          <w:rFonts w:ascii="Times New Roman" w:hAnsi="Times New Roman"/>
          <w:color w:val="000000"/>
          <w:sz w:val="24"/>
          <w:szCs w:val="24"/>
        </w:rPr>
        <w:t>Всего объем инве</w:t>
      </w:r>
      <w:r>
        <w:rPr>
          <w:rFonts w:ascii="Times New Roman" w:hAnsi="Times New Roman"/>
          <w:color w:val="000000"/>
          <w:sz w:val="24"/>
          <w:szCs w:val="24"/>
        </w:rPr>
        <w:t>стиций в развитие производства составил 30,5 млн</w:t>
      </w:r>
      <w:r w:rsidRPr="007C656F">
        <w:rPr>
          <w:rFonts w:ascii="Times New Roman" w:hAnsi="Times New Roman"/>
          <w:color w:val="000000"/>
          <w:sz w:val="24"/>
          <w:szCs w:val="24"/>
        </w:rPr>
        <w:t xml:space="preserve"> руб.</w:t>
      </w:r>
    </w:p>
    <w:p w:rsidR="006263EA" w:rsidRDefault="006263EA" w:rsidP="004900DA">
      <w:pPr>
        <w:spacing w:after="0" w:line="360" w:lineRule="auto"/>
        <w:ind w:firstLine="709"/>
        <w:jc w:val="both"/>
        <w:rPr>
          <w:rFonts w:ascii="Times New Roman" w:hAnsi="Times New Roman"/>
          <w:sz w:val="24"/>
          <w:szCs w:val="24"/>
        </w:rPr>
      </w:pPr>
      <w:r>
        <w:rPr>
          <w:rFonts w:ascii="Times New Roman" w:hAnsi="Times New Roman"/>
          <w:sz w:val="24"/>
          <w:szCs w:val="24"/>
        </w:rPr>
        <w:t>В 2017 г.</w:t>
      </w:r>
      <w:r w:rsidRPr="00D21113">
        <w:rPr>
          <w:rFonts w:ascii="Times New Roman" w:hAnsi="Times New Roman"/>
          <w:sz w:val="24"/>
          <w:szCs w:val="24"/>
        </w:rPr>
        <w:t xml:space="preserve"> в</w:t>
      </w:r>
      <w:r w:rsidRPr="00D21113">
        <w:rPr>
          <w:rFonts w:ascii="Times New Roman" w:hAnsi="Times New Roman"/>
          <w:color w:val="000000"/>
          <w:sz w:val="24"/>
          <w:szCs w:val="24"/>
        </w:rPr>
        <w:t>ыросли объемы производства и реализации на деревоперерабатывающих предприятиях района.</w:t>
      </w:r>
      <w:r>
        <w:rPr>
          <w:rFonts w:ascii="Times New Roman" w:hAnsi="Times New Roman"/>
          <w:color w:val="000000"/>
          <w:sz w:val="24"/>
          <w:szCs w:val="24"/>
        </w:rPr>
        <w:t xml:space="preserve"> </w:t>
      </w:r>
      <w:r w:rsidRPr="00D21113">
        <w:rPr>
          <w:rFonts w:ascii="Times New Roman" w:hAnsi="Times New Roman"/>
          <w:sz w:val="24"/>
          <w:szCs w:val="24"/>
        </w:rPr>
        <w:t>Лесозаготовительной и дерево</w:t>
      </w:r>
      <w:r>
        <w:rPr>
          <w:rFonts w:ascii="Times New Roman" w:hAnsi="Times New Roman"/>
          <w:sz w:val="24"/>
          <w:szCs w:val="24"/>
        </w:rPr>
        <w:t xml:space="preserve">обрабатывающей деятельностью в </w:t>
      </w:r>
      <w:r w:rsidRPr="00D21113">
        <w:rPr>
          <w:rFonts w:ascii="Times New Roman" w:hAnsi="Times New Roman"/>
          <w:sz w:val="24"/>
          <w:szCs w:val="24"/>
        </w:rPr>
        <w:t>районе занимается 8 предприя</w:t>
      </w:r>
      <w:r>
        <w:rPr>
          <w:rFonts w:ascii="Times New Roman" w:hAnsi="Times New Roman"/>
          <w:sz w:val="24"/>
          <w:szCs w:val="24"/>
        </w:rPr>
        <w:t xml:space="preserve">тий, в том числе: 1 - К(Ф)Х. </w:t>
      </w:r>
      <w:r w:rsidRPr="00D21113">
        <w:rPr>
          <w:rFonts w:ascii="Times New Roman" w:hAnsi="Times New Roman"/>
          <w:sz w:val="24"/>
          <w:szCs w:val="24"/>
        </w:rPr>
        <w:t>ИП Глава К(</w:t>
      </w:r>
      <w:r>
        <w:rPr>
          <w:rFonts w:ascii="Times New Roman" w:hAnsi="Times New Roman"/>
          <w:sz w:val="24"/>
          <w:szCs w:val="24"/>
        </w:rPr>
        <w:t xml:space="preserve">Ф)Х Лосев Вадим Александрович </w:t>
      </w:r>
      <w:r w:rsidRPr="00D21113">
        <w:rPr>
          <w:rFonts w:ascii="Times New Roman" w:hAnsi="Times New Roman"/>
          <w:sz w:val="24"/>
          <w:szCs w:val="24"/>
        </w:rPr>
        <w:t>п</w:t>
      </w:r>
      <w:r>
        <w:rPr>
          <w:rFonts w:ascii="Times New Roman" w:hAnsi="Times New Roman"/>
          <w:sz w:val="24"/>
          <w:szCs w:val="24"/>
        </w:rPr>
        <w:t>роизведено продукции за 2017 г.</w:t>
      </w:r>
      <w:r w:rsidRPr="00D21113">
        <w:rPr>
          <w:rFonts w:ascii="Times New Roman" w:hAnsi="Times New Roman"/>
          <w:sz w:val="24"/>
          <w:szCs w:val="24"/>
        </w:rPr>
        <w:t xml:space="preserve"> на сумму 9811,4 тыс. руб., чт</w:t>
      </w:r>
      <w:r>
        <w:rPr>
          <w:rFonts w:ascii="Times New Roman" w:hAnsi="Times New Roman"/>
          <w:sz w:val="24"/>
          <w:szCs w:val="24"/>
        </w:rPr>
        <w:t>о на 47,9% выше уровня 2016 г</w:t>
      </w:r>
      <w:r w:rsidRPr="00D21113">
        <w:rPr>
          <w:rFonts w:ascii="Times New Roman" w:hAnsi="Times New Roman"/>
          <w:sz w:val="24"/>
          <w:szCs w:val="24"/>
        </w:rPr>
        <w:t>. Предприятием ООО «Лесос</w:t>
      </w:r>
      <w:r>
        <w:rPr>
          <w:rFonts w:ascii="Times New Roman" w:hAnsi="Times New Roman"/>
          <w:sz w:val="24"/>
          <w:szCs w:val="24"/>
        </w:rPr>
        <w:t>трой» за 2017 г.</w:t>
      </w:r>
      <w:r w:rsidRPr="00D21113">
        <w:rPr>
          <w:rFonts w:ascii="Times New Roman" w:hAnsi="Times New Roman"/>
          <w:sz w:val="24"/>
          <w:szCs w:val="24"/>
        </w:rPr>
        <w:t xml:space="preserve"> п</w:t>
      </w:r>
      <w:r>
        <w:rPr>
          <w:rFonts w:ascii="Times New Roman" w:hAnsi="Times New Roman"/>
          <w:sz w:val="24"/>
          <w:szCs w:val="24"/>
        </w:rPr>
        <w:t xml:space="preserve">роизведено продукции на сумму </w:t>
      </w:r>
      <w:r w:rsidRPr="00D21113">
        <w:rPr>
          <w:rFonts w:ascii="Times New Roman" w:hAnsi="Times New Roman"/>
          <w:sz w:val="24"/>
          <w:szCs w:val="24"/>
        </w:rPr>
        <w:t xml:space="preserve">6828 тыс. руб., </w:t>
      </w:r>
      <w:r>
        <w:rPr>
          <w:rFonts w:ascii="Times New Roman" w:hAnsi="Times New Roman"/>
          <w:sz w:val="24"/>
          <w:szCs w:val="24"/>
        </w:rPr>
        <w:t xml:space="preserve">(прирост 4,1% к уровню 2016 г.). </w:t>
      </w:r>
      <w:r w:rsidRPr="00D21113">
        <w:rPr>
          <w:rFonts w:ascii="Times New Roman" w:hAnsi="Times New Roman"/>
          <w:sz w:val="24"/>
          <w:szCs w:val="24"/>
        </w:rPr>
        <w:t>ООО «Древстройсервис»</w:t>
      </w:r>
      <w:r>
        <w:rPr>
          <w:rFonts w:ascii="Times New Roman" w:hAnsi="Times New Roman"/>
          <w:sz w:val="24"/>
          <w:szCs w:val="24"/>
        </w:rPr>
        <w:t xml:space="preserve"> </w:t>
      </w:r>
      <w:r w:rsidRPr="00D21113">
        <w:rPr>
          <w:rFonts w:ascii="Times New Roman" w:hAnsi="Times New Roman"/>
          <w:sz w:val="24"/>
          <w:szCs w:val="24"/>
        </w:rPr>
        <w:t xml:space="preserve">произведено продукции в денежном выражении за </w:t>
      </w:r>
      <w:r>
        <w:rPr>
          <w:rFonts w:ascii="Times New Roman" w:hAnsi="Times New Roman"/>
          <w:sz w:val="24"/>
          <w:szCs w:val="24"/>
        </w:rPr>
        <w:t>2017 год на сумму</w:t>
      </w:r>
      <w:r w:rsidRPr="00D21113">
        <w:rPr>
          <w:rFonts w:ascii="Times New Roman" w:hAnsi="Times New Roman"/>
          <w:sz w:val="24"/>
          <w:szCs w:val="24"/>
        </w:rPr>
        <w:t xml:space="preserve"> 1299,</w:t>
      </w:r>
      <w:r>
        <w:rPr>
          <w:rFonts w:ascii="Times New Roman" w:hAnsi="Times New Roman"/>
          <w:sz w:val="24"/>
          <w:szCs w:val="24"/>
        </w:rPr>
        <w:t>2 тыс. руб., что на 4,6% выше</w:t>
      </w:r>
      <w:r w:rsidRPr="00D21113">
        <w:rPr>
          <w:rFonts w:ascii="Times New Roman" w:hAnsi="Times New Roman"/>
          <w:sz w:val="24"/>
          <w:szCs w:val="24"/>
        </w:rPr>
        <w:t xml:space="preserve"> уровня прошлого года. </w:t>
      </w:r>
    </w:p>
    <w:p w:rsidR="006263EA" w:rsidRPr="0024651F" w:rsidRDefault="006263EA" w:rsidP="00672355">
      <w:pPr>
        <w:autoSpaceDE w:val="0"/>
        <w:autoSpaceDN w:val="0"/>
        <w:adjustRightInd w:val="0"/>
        <w:spacing w:after="0" w:line="360" w:lineRule="auto"/>
        <w:ind w:firstLine="709"/>
        <w:jc w:val="both"/>
        <w:rPr>
          <w:rFonts w:ascii="Times New Roman" w:hAnsi="Times New Roman"/>
          <w:color w:val="000000"/>
          <w:sz w:val="24"/>
          <w:szCs w:val="24"/>
        </w:rPr>
      </w:pPr>
      <w:r w:rsidRPr="0024651F">
        <w:rPr>
          <w:rFonts w:ascii="Times New Roman" w:hAnsi="Times New Roman"/>
          <w:color w:val="000000"/>
          <w:sz w:val="24"/>
          <w:szCs w:val="24"/>
        </w:rPr>
        <w:t xml:space="preserve">Основными направлениями дальнейшего развития </w:t>
      </w:r>
      <w:r>
        <w:rPr>
          <w:rFonts w:ascii="Times New Roman" w:hAnsi="Times New Roman"/>
          <w:color w:val="000000"/>
          <w:sz w:val="24"/>
          <w:szCs w:val="24"/>
        </w:rPr>
        <w:t xml:space="preserve">промышленного сектора </w:t>
      </w:r>
      <w:r w:rsidRPr="004900DA">
        <w:rPr>
          <w:rFonts w:ascii="Times New Roman" w:hAnsi="Times New Roman"/>
          <w:color w:val="000000"/>
          <w:sz w:val="24"/>
          <w:szCs w:val="24"/>
        </w:rPr>
        <w:t xml:space="preserve">экономики </w:t>
      </w:r>
      <w:r w:rsidRPr="004900DA">
        <w:rPr>
          <w:rFonts w:ascii="Times New Roman" w:hAnsi="Times New Roman"/>
          <w:sz w:val="24"/>
          <w:szCs w:val="24"/>
        </w:rPr>
        <w:t>муниципального образования Мглинский район</w:t>
      </w:r>
      <w:r w:rsidRPr="004900DA">
        <w:rPr>
          <w:rFonts w:ascii="Times New Roman" w:hAnsi="Times New Roman"/>
          <w:color w:val="000000"/>
          <w:sz w:val="24"/>
          <w:szCs w:val="24"/>
        </w:rPr>
        <w:t xml:space="preserve"> являются: модернизация и</w:t>
      </w:r>
      <w:r w:rsidRPr="0024651F">
        <w:rPr>
          <w:rFonts w:ascii="Times New Roman" w:hAnsi="Times New Roman"/>
          <w:color w:val="000000"/>
          <w:sz w:val="24"/>
          <w:szCs w:val="24"/>
        </w:rPr>
        <w:t xml:space="preserve"> расширение действующих производств, создание новых по выпуску конкурентоспособной п</w:t>
      </w:r>
      <w:r>
        <w:rPr>
          <w:rFonts w:ascii="Times New Roman" w:hAnsi="Times New Roman"/>
          <w:color w:val="000000"/>
          <w:sz w:val="24"/>
          <w:szCs w:val="24"/>
        </w:rPr>
        <w:t xml:space="preserve">родукции, создание условий для </w:t>
      </w:r>
      <w:r w:rsidRPr="0024651F">
        <w:rPr>
          <w:rFonts w:ascii="Times New Roman" w:hAnsi="Times New Roman"/>
          <w:color w:val="000000"/>
          <w:sz w:val="24"/>
          <w:szCs w:val="24"/>
        </w:rPr>
        <w:t>привлечения и роста инвестиций, расширение рынков сбыта продукции и создание совершенно новых производств и новых рабочих мест.</w:t>
      </w:r>
    </w:p>
    <w:p w:rsidR="006263EA" w:rsidRDefault="006263EA" w:rsidP="00672355">
      <w:pPr>
        <w:autoSpaceDE w:val="0"/>
        <w:autoSpaceDN w:val="0"/>
        <w:adjustRightInd w:val="0"/>
        <w:spacing w:after="0" w:line="360" w:lineRule="auto"/>
        <w:ind w:firstLine="709"/>
        <w:jc w:val="both"/>
        <w:rPr>
          <w:rFonts w:ascii="Times New Roman" w:hAnsi="Times New Roman"/>
          <w:color w:val="000000"/>
          <w:sz w:val="24"/>
          <w:szCs w:val="24"/>
        </w:rPr>
      </w:pPr>
      <w:r w:rsidRPr="0024651F">
        <w:rPr>
          <w:rFonts w:ascii="Times New Roman" w:hAnsi="Times New Roman"/>
          <w:color w:val="000000"/>
          <w:sz w:val="24"/>
          <w:szCs w:val="24"/>
        </w:rPr>
        <w:t xml:space="preserve">Факторами роста промышленного производства могут стать восстановление потребительского спроса и </w:t>
      </w:r>
      <w:r>
        <w:rPr>
          <w:rFonts w:ascii="Times New Roman" w:hAnsi="Times New Roman"/>
          <w:color w:val="000000"/>
          <w:sz w:val="24"/>
          <w:szCs w:val="24"/>
        </w:rPr>
        <w:t>повышение</w:t>
      </w:r>
      <w:r w:rsidRPr="0024651F">
        <w:rPr>
          <w:rFonts w:ascii="Times New Roman" w:hAnsi="Times New Roman"/>
          <w:color w:val="000000"/>
          <w:sz w:val="24"/>
          <w:szCs w:val="24"/>
        </w:rPr>
        <w:t xml:space="preserve"> инвестиционной активности предприятий, ведущих производственную деятельность на территории района. </w:t>
      </w:r>
    </w:p>
    <w:p w:rsidR="006263EA" w:rsidRPr="0024651F" w:rsidRDefault="006263EA" w:rsidP="00672355">
      <w:pPr>
        <w:autoSpaceDE w:val="0"/>
        <w:autoSpaceDN w:val="0"/>
        <w:adjustRightInd w:val="0"/>
        <w:spacing w:after="0" w:line="360" w:lineRule="auto"/>
        <w:ind w:firstLine="709"/>
        <w:jc w:val="both"/>
        <w:rPr>
          <w:rFonts w:ascii="Times New Roman" w:hAnsi="Times New Roman"/>
          <w:b/>
          <w:bCs/>
          <w:sz w:val="24"/>
          <w:szCs w:val="24"/>
        </w:rPr>
      </w:pPr>
      <w:r>
        <w:rPr>
          <w:rFonts w:ascii="Times New Roman" w:hAnsi="Times New Roman"/>
          <w:color w:val="000000"/>
          <w:sz w:val="24"/>
          <w:szCs w:val="24"/>
        </w:rPr>
        <w:t xml:space="preserve">При существующих проблемах </w:t>
      </w:r>
      <w:r w:rsidRPr="0024651F">
        <w:rPr>
          <w:rFonts w:ascii="Times New Roman" w:hAnsi="Times New Roman"/>
          <w:color w:val="000000"/>
          <w:sz w:val="24"/>
          <w:szCs w:val="24"/>
        </w:rPr>
        <w:t xml:space="preserve">(физический износ и моральное старение основных </w:t>
      </w:r>
      <w:r w:rsidRPr="00C93EB9">
        <w:rPr>
          <w:rFonts w:ascii="Times New Roman" w:hAnsi="Times New Roman"/>
          <w:color w:val="000000"/>
          <w:sz w:val="24"/>
          <w:szCs w:val="24"/>
        </w:rPr>
        <w:t>фондов; необходимость сохранения и создания новых рабочих мест) возможно их решение посредством реализации инвестиционных проектов по приобретению оборудования по производству продукции, пользующейся наибольшим спросом; реконструкции, технического перевооружения и расширения действующего производства; приобретения новых технологических линий и замены устаревшего оборудования.</w:t>
      </w:r>
    </w:p>
    <w:p w:rsidR="006263EA" w:rsidRDefault="006263EA" w:rsidP="00672355">
      <w:pPr>
        <w:autoSpaceDE w:val="0"/>
        <w:autoSpaceDN w:val="0"/>
        <w:adjustRightInd w:val="0"/>
        <w:spacing w:after="0" w:line="360" w:lineRule="auto"/>
        <w:ind w:firstLine="709"/>
        <w:jc w:val="both"/>
        <w:rPr>
          <w:rFonts w:ascii="Times New Roman" w:hAnsi="Times New Roman"/>
          <w:color w:val="000000"/>
          <w:sz w:val="24"/>
          <w:szCs w:val="24"/>
        </w:rPr>
      </w:pPr>
      <w:r w:rsidRPr="0024651F">
        <w:rPr>
          <w:rFonts w:ascii="Times New Roman" w:hAnsi="Times New Roman"/>
          <w:color w:val="000000"/>
          <w:sz w:val="24"/>
          <w:szCs w:val="24"/>
        </w:rPr>
        <w:t xml:space="preserve">Эффективность </w:t>
      </w:r>
      <w:r>
        <w:rPr>
          <w:rFonts w:ascii="Times New Roman" w:hAnsi="Times New Roman"/>
          <w:color w:val="000000"/>
          <w:sz w:val="24"/>
          <w:szCs w:val="24"/>
        </w:rPr>
        <w:t xml:space="preserve">деятельности промышленных предприятий Мглинского района </w:t>
      </w:r>
      <w:r w:rsidRPr="0024651F">
        <w:rPr>
          <w:rFonts w:ascii="Times New Roman" w:hAnsi="Times New Roman"/>
          <w:color w:val="000000"/>
          <w:sz w:val="24"/>
          <w:szCs w:val="24"/>
        </w:rPr>
        <w:t>необходимо увеличивать за счет поддержки производителей, обеспечивающих наиболее высокие показатели роста производства и занятости населения.</w:t>
      </w:r>
    </w:p>
    <w:p w:rsidR="006263EA" w:rsidRPr="004A56DA" w:rsidRDefault="006263EA" w:rsidP="00672355">
      <w:pPr>
        <w:autoSpaceDE w:val="0"/>
        <w:autoSpaceDN w:val="0"/>
        <w:adjustRightInd w:val="0"/>
        <w:spacing w:after="0" w:line="360" w:lineRule="auto"/>
        <w:ind w:firstLine="709"/>
        <w:jc w:val="both"/>
        <w:rPr>
          <w:rFonts w:ascii="Times New Roman" w:hAnsi="Times New Roman"/>
          <w:b/>
          <w:color w:val="000000"/>
          <w:sz w:val="24"/>
          <w:szCs w:val="24"/>
        </w:rPr>
      </w:pPr>
      <w:r w:rsidRPr="004A56DA">
        <w:rPr>
          <w:rFonts w:ascii="Times New Roman" w:hAnsi="Times New Roman"/>
          <w:b/>
          <w:color w:val="000000"/>
          <w:sz w:val="24"/>
          <w:szCs w:val="24"/>
        </w:rPr>
        <w:t>Сельское хозяйство</w:t>
      </w:r>
    </w:p>
    <w:p w:rsidR="006263EA" w:rsidRPr="008A05C4" w:rsidRDefault="006263EA" w:rsidP="00672355">
      <w:pPr>
        <w:spacing w:after="0" w:line="360" w:lineRule="auto"/>
        <w:ind w:firstLine="709"/>
        <w:jc w:val="both"/>
        <w:rPr>
          <w:rFonts w:ascii="Times New Roman" w:hAnsi="Times New Roman"/>
          <w:sz w:val="24"/>
          <w:szCs w:val="24"/>
        </w:rPr>
      </w:pPr>
      <w:r w:rsidRPr="008A05C4">
        <w:rPr>
          <w:rFonts w:ascii="Times New Roman" w:hAnsi="Times New Roman"/>
          <w:sz w:val="24"/>
          <w:szCs w:val="24"/>
        </w:rPr>
        <w:t>На долю Брянской области приходится 1,5% общей стоимости производства  продук</w:t>
      </w:r>
      <w:r>
        <w:rPr>
          <w:rFonts w:ascii="Times New Roman" w:hAnsi="Times New Roman"/>
          <w:sz w:val="24"/>
          <w:szCs w:val="24"/>
        </w:rPr>
        <w:t xml:space="preserve">ции сельского </w:t>
      </w:r>
      <w:r w:rsidRPr="008A05C4">
        <w:rPr>
          <w:rFonts w:ascii="Times New Roman" w:hAnsi="Times New Roman"/>
          <w:sz w:val="24"/>
          <w:szCs w:val="24"/>
        </w:rPr>
        <w:t>хозяйства РФ. По этому  показателю  область входит в тридцать лучших регионов РФ.</w:t>
      </w:r>
    </w:p>
    <w:p w:rsidR="006263EA" w:rsidRDefault="006263EA" w:rsidP="00672355">
      <w:pPr>
        <w:spacing w:after="0" w:line="360" w:lineRule="auto"/>
        <w:ind w:firstLine="709"/>
        <w:jc w:val="both"/>
        <w:rPr>
          <w:rFonts w:ascii="Times New Roman" w:hAnsi="Times New Roman"/>
          <w:color w:val="000000"/>
          <w:sz w:val="24"/>
          <w:szCs w:val="24"/>
          <w:shd w:val="clear" w:color="auto" w:fill="FFFFFF"/>
        </w:rPr>
      </w:pPr>
      <w:r w:rsidRPr="008A05C4">
        <w:rPr>
          <w:rFonts w:ascii="Times New Roman" w:hAnsi="Times New Roman"/>
          <w:color w:val="000000"/>
          <w:sz w:val="24"/>
          <w:szCs w:val="24"/>
          <w:shd w:val="clear" w:color="auto" w:fill="FFFFFF"/>
        </w:rPr>
        <w:t>В Брянской области 2017</w:t>
      </w:r>
      <w:r>
        <w:rPr>
          <w:rFonts w:ascii="Times New Roman" w:hAnsi="Times New Roman"/>
          <w:color w:val="000000"/>
          <w:sz w:val="24"/>
          <w:szCs w:val="24"/>
          <w:shd w:val="clear" w:color="auto" w:fill="FFFFFF"/>
        </w:rPr>
        <w:t xml:space="preserve"> г.</w:t>
      </w:r>
      <w:r w:rsidRPr="008A05C4">
        <w:rPr>
          <w:rFonts w:ascii="Times New Roman" w:hAnsi="Times New Roman"/>
          <w:color w:val="000000"/>
          <w:sz w:val="24"/>
          <w:szCs w:val="24"/>
          <w:shd w:val="clear" w:color="auto" w:fill="FFFFFF"/>
        </w:rPr>
        <w:t xml:space="preserve"> объем производства продукции сельского хозяйства в действующих ценах во всех категориях хозяйств составил 87,2 млрд. рублей или 106,4 процента в сопоставимых ценах к уровню 2016 года, в том числе продукции растениеводства</w:t>
      </w:r>
      <w:r>
        <w:rPr>
          <w:rFonts w:ascii="Times New Roman" w:hAnsi="Times New Roman"/>
          <w:color w:val="000000"/>
          <w:sz w:val="24"/>
          <w:szCs w:val="24"/>
          <w:shd w:val="clear" w:color="auto" w:fill="FFFFFF"/>
        </w:rPr>
        <w:t xml:space="preserve"> – 35,6 млрд руб. </w:t>
      </w:r>
      <w:r w:rsidRPr="00C93EB9">
        <w:rPr>
          <w:rFonts w:ascii="Times New Roman" w:hAnsi="Times New Roman"/>
          <w:color w:val="000000"/>
          <w:sz w:val="24"/>
          <w:szCs w:val="24"/>
          <w:shd w:val="clear" w:color="auto" w:fill="FFFFFF"/>
        </w:rPr>
        <w:t>(109,1 процента), продукции жи</w:t>
      </w:r>
      <w:r>
        <w:rPr>
          <w:rFonts w:ascii="Times New Roman" w:hAnsi="Times New Roman"/>
          <w:color w:val="000000"/>
          <w:sz w:val="24"/>
          <w:szCs w:val="24"/>
          <w:shd w:val="clear" w:color="auto" w:fill="FFFFFF"/>
        </w:rPr>
        <w:t>вотноводства – 51,7 млрд руб.</w:t>
      </w:r>
      <w:r w:rsidRPr="00C93EB9">
        <w:rPr>
          <w:rFonts w:ascii="Times New Roman" w:hAnsi="Times New Roman"/>
          <w:color w:val="000000"/>
          <w:sz w:val="24"/>
          <w:szCs w:val="24"/>
          <w:shd w:val="clear" w:color="auto" w:fill="FFFFFF"/>
        </w:rPr>
        <w:t xml:space="preserve"> (104,6 процента).</w:t>
      </w:r>
    </w:p>
    <w:p w:rsidR="006263EA" w:rsidRDefault="006263EA" w:rsidP="00672355">
      <w:pPr>
        <w:spacing w:after="0" w:line="360" w:lineRule="auto"/>
        <w:ind w:firstLine="709"/>
        <w:jc w:val="both"/>
        <w:rPr>
          <w:rFonts w:ascii="Times New Roman" w:hAnsi="Times New Roman"/>
          <w:sz w:val="24"/>
          <w:szCs w:val="24"/>
        </w:rPr>
      </w:pPr>
      <w:r w:rsidRPr="004900DA">
        <w:rPr>
          <w:rFonts w:ascii="Times New Roman" w:hAnsi="Times New Roman"/>
          <w:sz w:val="24"/>
          <w:szCs w:val="24"/>
        </w:rPr>
        <w:t>Муниципальное образование Мглинский район не входит в число ведущих районов</w:t>
      </w:r>
      <w:r w:rsidRPr="0055290F">
        <w:rPr>
          <w:rFonts w:ascii="Times New Roman" w:hAnsi="Times New Roman"/>
          <w:sz w:val="24"/>
          <w:szCs w:val="24"/>
        </w:rPr>
        <w:t xml:space="preserve"> Брянской области по масштабам производства сельскохо</w:t>
      </w:r>
      <w:r>
        <w:rPr>
          <w:rFonts w:ascii="Times New Roman" w:hAnsi="Times New Roman"/>
          <w:sz w:val="24"/>
          <w:szCs w:val="24"/>
        </w:rPr>
        <w:t>зяйственной продукции</w:t>
      </w:r>
      <w:r w:rsidRPr="0055290F">
        <w:rPr>
          <w:rFonts w:ascii="Times New Roman" w:hAnsi="Times New Roman"/>
          <w:sz w:val="24"/>
          <w:szCs w:val="24"/>
        </w:rPr>
        <w:t>, лидером среди которых является Выгоничский район.</w:t>
      </w:r>
    </w:p>
    <w:p w:rsidR="006263EA" w:rsidRDefault="006263EA" w:rsidP="00672355">
      <w:pPr>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В общем объеме сельскохозяйственной продукции Брянской области в 2016 г. доля продукции сельского хозяйства, произведенной в Мглинском районе, составляет 2,3%, что является очень низким показателем. Тройка лидеров в этом направлении выглядит следующим образом: </w:t>
      </w:r>
    </w:p>
    <w:p w:rsidR="006263EA" w:rsidRPr="007650E3" w:rsidRDefault="006263EA" w:rsidP="0003542E">
      <w:pPr>
        <w:pStyle w:val="ListParagraph"/>
        <w:numPr>
          <w:ilvl w:val="0"/>
          <w:numId w:val="9"/>
        </w:numPr>
        <w:spacing w:after="0" w:line="360" w:lineRule="auto"/>
        <w:ind w:left="993" w:hanging="284"/>
        <w:jc w:val="both"/>
        <w:rPr>
          <w:rFonts w:ascii="Times New Roman" w:hAnsi="Times New Roman"/>
          <w:color w:val="000000"/>
          <w:sz w:val="24"/>
          <w:szCs w:val="24"/>
        </w:rPr>
      </w:pPr>
      <w:r w:rsidRPr="007650E3">
        <w:rPr>
          <w:rFonts w:ascii="Times New Roman" w:hAnsi="Times New Roman"/>
          <w:color w:val="000000"/>
          <w:sz w:val="24"/>
          <w:szCs w:val="24"/>
        </w:rPr>
        <w:t>Выгоничский район (19,6%);</w:t>
      </w:r>
    </w:p>
    <w:p w:rsidR="006263EA" w:rsidRPr="007650E3" w:rsidRDefault="006263EA" w:rsidP="0003542E">
      <w:pPr>
        <w:pStyle w:val="ListParagraph"/>
        <w:numPr>
          <w:ilvl w:val="0"/>
          <w:numId w:val="9"/>
        </w:numPr>
        <w:spacing w:after="0" w:line="360" w:lineRule="auto"/>
        <w:ind w:left="993" w:hanging="284"/>
        <w:jc w:val="both"/>
        <w:rPr>
          <w:rFonts w:ascii="Times New Roman" w:hAnsi="Times New Roman"/>
          <w:color w:val="000000"/>
          <w:sz w:val="24"/>
          <w:szCs w:val="24"/>
        </w:rPr>
      </w:pPr>
      <w:r w:rsidRPr="007650E3">
        <w:rPr>
          <w:rFonts w:ascii="Times New Roman" w:hAnsi="Times New Roman"/>
          <w:color w:val="000000"/>
          <w:sz w:val="24"/>
          <w:szCs w:val="24"/>
        </w:rPr>
        <w:t>Почепский район (14,1%);</w:t>
      </w:r>
    </w:p>
    <w:p w:rsidR="006263EA" w:rsidRDefault="006263EA" w:rsidP="0003542E">
      <w:pPr>
        <w:pStyle w:val="ListParagraph"/>
        <w:numPr>
          <w:ilvl w:val="0"/>
          <w:numId w:val="9"/>
        </w:numPr>
        <w:spacing w:after="0" w:line="360" w:lineRule="auto"/>
        <w:ind w:left="993" w:hanging="284"/>
        <w:jc w:val="both"/>
        <w:rPr>
          <w:rFonts w:ascii="Times New Roman" w:hAnsi="Times New Roman"/>
          <w:color w:val="000000"/>
          <w:sz w:val="24"/>
          <w:szCs w:val="24"/>
        </w:rPr>
      </w:pPr>
      <w:r w:rsidRPr="007650E3">
        <w:rPr>
          <w:rFonts w:ascii="Times New Roman" w:hAnsi="Times New Roman"/>
          <w:color w:val="000000"/>
          <w:sz w:val="24"/>
          <w:szCs w:val="24"/>
        </w:rPr>
        <w:t>Стародубский район (8,4%).</w:t>
      </w:r>
    </w:p>
    <w:p w:rsidR="006263EA" w:rsidRPr="0066214E" w:rsidRDefault="006263EA" w:rsidP="00672355">
      <w:pPr>
        <w:pStyle w:val="ListParagraph"/>
        <w:tabs>
          <w:tab w:val="left" w:pos="0"/>
        </w:tabs>
        <w:spacing w:after="0" w:line="360" w:lineRule="auto"/>
        <w:ind w:left="0" w:firstLine="709"/>
        <w:jc w:val="both"/>
        <w:rPr>
          <w:rFonts w:ascii="Times New Roman" w:hAnsi="Times New Roman"/>
          <w:color w:val="000000"/>
          <w:sz w:val="24"/>
          <w:szCs w:val="24"/>
        </w:rPr>
      </w:pPr>
      <w:r>
        <w:rPr>
          <w:rFonts w:ascii="Times New Roman" w:hAnsi="Times New Roman"/>
          <w:color w:val="000000"/>
          <w:sz w:val="24"/>
          <w:szCs w:val="24"/>
        </w:rPr>
        <w:t>В данной отрасли занято о</w:t>
      </w:r>
      <w:r w:rsidRPr="002F7AB1">
        <w:rPr>
          <w:rFonts w:ascii="Times New Roman" w:hAnsi="Times New Roman"/>
          <w:color w:val="000000"/>
          <w:sz w:val="24"/>
          <w:szCs w:val="24"/>
        </w:rPr>
        <w:t>коло 14% трудовых ресурсо</w:t>
      </w:r>
      <w:r>
        <w:rPr>
          <w:rFonts w:ascii="Times New Roman" w:hAnsi="Times New Roman"/>
          <w:color w:val="000000"/>
          <w:sz w:val="24"/>
          <w:szCs w:val="24"/>
        </w:rPr>
        <w:t xml:space="preserve">в района. </w:t>
      </w:r>
    </w:p>
    <w:p w:rsidR="006263EA" w:rsidRPr="00DF2886" w:rsidRDefault="006263EA" w:rsidP="00672355">
      <w:pPr>
        <w:spacing w:after="0" w:line="360" w:lineRule="auto"/>
        <w:ind w:firstLine="709"/>
        <w:jc w:val="both"/>
        <w:rPr>
          <w:rFonts w:ascii="Times New Roman" w:hAnsi="Times New Roman"/>
          <w:sz w:val="24"/>
          <w:szCs w:val="24"/>
        </w:rPr>
      </w:pPr>
      <w:r w:rsidRPr="004900DA">
        <w:rPr>
          <w:rFonts w:ascii="Times New Roman" w:hAnsi="Times New Roman"/>
          <w:color w:val="000000"/>
          <w:sz w:val="24"/>
          <w:szCs w:val="24"/>
        </w:rPr>
        <w:t xml:space="preserve">Сельское хозяйство </w:t>
      </w:r>
      <w:r w:rsidRPr="004900DA">
        <w:rPr>
          <w:rFonts w:ascii="Times New Roman" w:hAnsi="Times New Roman"/>
          <w:sz w:val="24"/>
          <w:szCs w:val="24"/>
        </w:rPr>
        <w:t>муниципального образования Мглинский район</w:t>
      </w:r>
      <w:r w:rsidRPr="0057064C">
        <w:rPr>
          <w:rFonts w:ascii="Times New Roman" w:hAnsi="Times New Roman"/>
          <w:color w:val="000000"/>
          <w:sz w:val="24"/>
          <w:szCs w:val="24"/>
        </w:rPr>
        <w:t xml:space="preserve"> специализируется в основном на производстве животноводческой продукции, что в целом характерно для большинства муниципальных районов Брянской области.</w:t>
      </w:r>
      <w:r w:rsidRPr="0057064C">
        <w:rPr>
          <w:rStyle w:val="FootnoteReference"/>
          <w:rFonts w:ascii="Times New Roman" w:hAnsi="Times New Roman"/>
          <w:sz w:val="24"/>
          <w:szCs w:val="24"/>
        </w:rPr>
        <w:footnoteReference w:id="7"/>
      </w:r>
      <w:r w:rsidRPr="0057064C">
        <w:rPr>
          <w:rFonts w:ascii="Times New Roman" w:hAnsi="Times New Roman"/>
          <w:sz w:val="24"/>
          <w:szCs w:val="24"/>
        </w:rPr>
        <w:t xml:space="preserve"> </w:t>
      </w:r>
      <w:r>
        <w:rPr>
          <w:rFonts w:ascii="Times New Roman" w:hAnsi="Times New Roman"/>
          <w:sz w:val="24"/>
          <w:szCs w:val="24"/>
        </w:rPr>
        <w:t xml:space="preserve">Удельный вес продукции </w:t>
      </w:r>
      <w:r w:rsidRPr="00DF2886">
        <w:rPr>
          <w:rFonts w:ascii="Times New Roman" w:hAnsi="Times New Roman"/>
          <w:sz w:val="24"/>
          <w:szCs w:val="24"/>
        </w:rPr>
        <w:t>растениеводства в общем объеме сельскохозяйственной продукции, произведенной районом, составляет около 36%, отрасли животноводства – 64%.</w:t>
      </w:r>
    </w:p>
    <w:p w:rsidR="006263EA" w:rsidRPr="00DF2886" w:rsidRDefault="006263EA" w:rsidP="00672355">
      <w:pPr>
        <w:spacing w:after="0" w:line="360" w:lineRule="auto"/>
        <w:ind w:firstLine="709"/>
        <w:jc w:val="both"/>
        <w:rPr>
          <w:rFonts w:ascii="Times New Roman" w:hAnsi="Times New Roman"/>
          <w:sz w:val="24"/>
          <w:szCs w:val="24"/>
        </w:rPr>
      </w:pPr>
      <w:r w:rsidRPr="00DF2886">
        <w:rPr>
          <w:rFonts w:ascii="Times New Roman" w:hAnsi="Times New Roman"/>
          <w:sz w:val="24"/>
          <w:szCs w:val="24"/>
        </w:rPr>
        <w:t xml:space="preserve">Идет процесс усиления поляризации животноводства, т.е. повышается роль </w:t>
      </w:r>
      <w:r>
        <w:rPr>
          <w:rFonts w:ascii="Times New Roman" w:hAnsi="Times New Roman"/>
          <w:sz w:val="24"/>
          <w:szCs w:val="24"/>
        </w:rPr>
        <w:t xml:space="preserve">лидеров  (как </w:t>
      </w:r>
      <w:r w:rsidRPr="00DF2886">
        <w:rPr>
          <w:rFonts w:ascii="Times New Roman" w:hAnsi="Times New Roman"/>
          <w:sz w:val="24"/>
          <w:szCs w:val="24"/>
        </w:rPr>
        <w:t xml:space="preserve">предприятий, так и </w:t>
      </w:r>
      <w:r>
        <w:rPr>
          <w:rFonts w:ascii="Times New Roman" w:hAnsi="Times New Roman"/>
          <w:sz w:val="24"/>
          <w:szCs w:val="24"/>
        </w:rPr>
        <w:t xml:space="preserve">целых районов) и усугубляется положение </w:t>
      </w:r>
      <w:r w:rsidRPr="00DF2886">
        <w:rPr>
          <w:rFonts w:ascii="Times New Roman" w:hAnsi="Times New Roman"/>
          <w:sz w:val="24"/>
          <w:szCs w:val="24"/>
        </w:rPr>
        <w:t xml:space="preserve">отстающих, в </w:t>
      </w:r>
      <w:r w:rsidRPr="004900DA">
        <w:rPr>
          <w:rFonts w:ascii="Times New Roman" w:hAnsi="Times New Roman"/>
          <w:sz w:val="24"/>
          <w:szCs w:val="24"/>
        </w:rPr>
        <w:t>частности, муниципального образования Мглинский район. Опасность данной тенденции</w:t>
      </w:r>
      <w:r>
        <w:rPr>
          <w:rFonts w:ascii="Times New Roman" w:hAnsi="Times New Roman"/>
          <w:sz w:val="24"/>
          <w:szCs w:val="24"/>
        </w:rPr>
        <w:t xml:space="preserve"> заключается в том,  что экономическая </w:t>
      </w:r>
      <w:r w:rsidRPr="00DF2886">
        <w:rPr>
          <w:rFonts w:ascii="Times New Roman" w:hAnsi="Times New Roman"/>
          <w:sz w:val="24"/>
          <w:szCs w:val="24"/>
        </w:rPr>
        <w:t>поляризация всегда сопровождается поляризацией социальной.</w:t>
      </w:r>
    </w:p>
    <w:p w:rsidR="006263EA" w:rsidRDefault="006263EA" w:rsidP="006D16AC">
      <w:pPr>
        <w:pStyle w:val="NormalWeb"/>
        <w:shd w:val="clear" w:color="auto" w:fill="FFFFFF"/>
        <w:spacing w:after="0" w:line="360" w:lineRule="auto"/>
        <w:ind w:firstLine="709"/>
        <w:jc w:val="both"/>
        <w:rPr>
          <w:rFonts w:ascii="Times New Roman CYR" w:hAnsi="Times New Roman CYR" w:cs="Times New Roman CYR"/>
          <w:color w:val="000000"/>
        </w:rPr>
      </w:pPr>
      <w:r w:rsidRPr="00DF2886">
        <w:t>Приоритетными направлениями в развитии сельскохозяйственного производства</w:t>
      </w:r>
      <w:r>
        <w:t xml:space="preserve"> </w:t>
      </w:r>
      <w:r w:rsidRPr="007650E3">
        <w:t>рай</w:t>
      </w:r>
      <w:r>
        <w:t xml:space="preserve">она являются мясное и молочное </w:t>
      </w:r>
      <w:r w:rsidRPr="007650E3">
        <w:t xml:space="preserve">скотоводство. </w:t>
      </w:r>
      <w:r w:rsidRPr="00AB3E27">
        <w:rPr>
          <w:color w:val="000000"/>
        </w:rPr>
        <w:t>Базовый количественный показатель, по которому оценивают уровень развития</w:t>
      </w:r>
      <w:r>
        <w:rPr>
          <w:rFonts w:ascii="Times New Roman CYR" w:hAnsi="Times New Roman CYR" w:cs="Times New Roman CYR"/>
          <w:color w:val="000000"/>
        </w:rPr>
        <w:t xml:space="preserve"> животноводства и его подотраслей, - </w:t>
      </w:r>
      <w:r w:rsidRPr="001368E7">
        <w:rPr>
          <w:rFonts w:ascii="Times New Roman CYR" w:hAnsi="Times New Roman CYR" w:cs="Times New Roman CYR"/>
          <w:color w:val="000000"/>
        </w:rPr>
        <w:t xml:space="preserve">поголовье </w:t>
      </w:r>
      <w:r w:rsidRPr="004900DA">
        <w:rPr>
          <w:rFonts w:ascii="Times New Roman CYR" w:hAnsi="Times New Roman CYR" w:cs="Times New Roman CYR"/>
          <w:color w:val="000000"/>
        </w:rPr>
        <w:t xml:space="preserve">скота. Значение этого показателя в </w:t>
      </w:r>
      <w:r w:rsidRPr="004900DA">
        <w:t>муниципальном образовании Мглинский район</w:t>
      </w:r>
      <w:r w:rsidRPr="004900DA">
        <w:rPr>
          <w:rFonts w:ascii="Times New Roman CYR" w:hAnsi="Times New Roman CYR" w:cs="Times New Roman CYR"/>
          <w:color w:val="000000"/>
        </w:rPr>
        <w:t xml:space="preserve"> в</w:t>
      </w:r>
      <w:r>
        <w:rPr>
          <w:rFonts w:ascii="Times New Roman CYR" w:hAnsi="Times New Roman CYR" w:cs="Times New Roman CYR"/>
          <w:color w:val="000000"/>
        </w:rPr>
        <w:t xml:space="preserve"> динамике представлено на рисунке 53.</w:t>
      </w:r>
    </w:p>
    <w:p w:rsidR="006263EA" w:rsidRDefault="006263EA" w:rsidP="004900DA">
      <w:pPr>
        <w:spacing w:after="0" w:line="360" w:lineRule="auto"/>
        <w:ind w:firstLine="709"/>
        <w:jc w:val="both"/>
        <w:rPr>
          <w:rFonts w:ascii="Times New Roman" w:hAnsi="Times New Roman"/>
          <w:sz w:val="24"/>
          <w:szCs w:val="24"/>
        </w:rPr>
      </w:pPr>
      <w:r w:rsidRPr="004900DA">
        <w:rPr>
          <w:rFonts w:ascii="Times New Roman" w:hAnsi="Times New Roman"/>
          <w:sz w:val="24"/>
          <w:szCs w:val="24"/>
        </w:rPr>
        <w:t xml:space="preserve">Стадо крупного рогатого скота за 10 лет выросло в 4,1 раза. Резкий скачок поголовья </w:t>
      </w:r>
      <w:r w:rsidRPr="004900DA">
        <w:rPr>
          <w:rFonts w:ascii="Times New Roman" w:hAnsi="Times New Roman"/>
          <w:color w:val="000000"/>
          <w:sz w:val="24"/>
          <w:szCs w:val="24"/>
        </w:rPr>
        <w:t xml:space="preserve">произошел в период с 2011 по 2014 гг. (более чем в 4 раза), в первую очередь, благодаря деятельности на территории Брянской области в целом и, в частности, в </w:t>
      </w:r>
      <w:r w:rsidRPr="004900DA">
        <w:rPr>
          <w:rFonts w:ascii="Times New Roman" w:hAnsi="Times New Roman"/>
          <w:sz w:val="24"/>
          <w:szCs w:val="24"/>
        </w:rPr>
        <w:t>муниципальном образовании Мглинский район</w:t>
      </w:r>
      <w:r w:rsidRPr="004900DA">
        <w:rPr>
          <w:rFonts w:ascii="Times New Roman" w:hAnsi="Times New Roman"/>
          <w:color w:val="000000"/>
          <w:sz w:val="24"/>
          <w:szCs w:val="24"/>
        </w:rPr>
        <w:t>, ООО «Брянская мясная компания» АПХ «Мираторг» (в 2017 г. -</w:t>
      </w:r>
      <w:r w:rsidRPr="004900DA">
        <w:rPr>
          <w:rFonts w:ascii="Times New Roman" w:hAnsi="Times New Roman"/>
          <w:sz w:val="24"/>
          <w:szCs w:val="24"/>
        </w:rPr>
        <w:t xml:space="preserve"> 27611 голов скота, в 2016 г. – 28330 голов).</w:t>
      </w:r>
    </w:p>
    <w:p w:rsidR="006263EA" w:rsidRDefault="006263EA" w:rsidP="004900DA">
      <w:pPr>
        <w:spacing w:after="0" w:line="360" w:lineRule="auto"/>
        <w:ind w:firstLine="709"/>
        <w:jc w:val="both"/>
        <w:rPr>
          <w:rFonts w:ascii="Times New Roman" w:hAnsi="Times New Roman"/>
          <w:sz w:val="24"/>
          <w:szCs w:val="24"/>
        </w:rPr>
      </w:pPr>
    </w:p>
    <w:p w:rsidR="006263EA" w:rsidRPr="0088538E" w:rsidRDefault="006263EA" w:rsidP="00252AB5">
      <w:pPr>
        <w:spacing w:after="0" w:line="240" w:lineRule="auto"/>
        <w:jc w:val="center"/>
        <w:rPr>
          <w:rFonts w:ascii="Times New Roman CYR" w:hAnsi="Times New Roman CYR" w:cs="Times New Roman CYR"/>
          <w:color w:val="000000"/>
          <w:sz w:val="24"/>
          <w:szCs w:val="24"/>
        </w:rPr>
      </w:pPr>
      <w:r>
        <w:rPr>
          <w:noProof/>
          <w:lang w:eastAsia="ru-RU"/>
        </w:rPr>
        <w:pict>
          <v:shape id="Диаграмма 190" o:spid="_x0000_i1078" type="#_x0000_t75" style="width:454.5pt;height:272.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WT2Og3gAAAAUBAAAPAAAAZHJzL2Rvd25y&#10;ZXYueG1sTI/BTsMwEETvSPyDtUhcUOsACYUQp2pAIMSNFiSO23hxAvE6it0m8PUYLnBZaTSjmbfF&#10;crKd2NPgW8cKTucJCOLa6ZaNgufN3ewShA/IGjvHpOCTPCzLw4MCc+1GfqL9OhgRS9jnqKAJoc+l&#10;9HVDFv3c9cTRe3ODxRDlYKQecIzltpNnSXIhLbYcFxrs6aah+mO9swruTxZp9dW+4kNl8NaM7+Nj&#10;9bJS6vhoWl2DCDSFvzD84Ed0KCPT1u1Ye9EpiI+E3xu9q/NFBmKrIEvTDGRZyP/05Tc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">
            <v:imagedata r:id="rId91" o:title="" croptop="-1844f" cropbottom="-2267f" cropleft="-6360f" cropright="-2052f"/>
            <o:lock v:ext="edit" aspectratio="f"/>
          </v:shape>
        </w:pict>
      </w:r>
    </w:p>
    <w:p w:rsidR="006263EA" w:rsidRPr="006D16AC" w:rsidRDefault="006263EA" w:rsidP="00252AB5">
      <w:pPr>
        <w:spacing w:after="0" w:line="240" w:lineRule="auto"/>
        <w:jc w:val="both"/>
        <w:rPr>
          <w:rFonts w:ascii="Times New Roman CYR" w:hAnsi="Times New Roman CYR" w:cs="Times New Roman CYR"/>
          <w:b/>
          <w:bCs/>
          <w:szCs w:val="24"/>
        </w:rPr>
      </w:pPr>
    </w:p>
    <w:p w:rsidR="006263EA" w:rsidRDefault="006263EA" w:rsidP="00252AB5">
      <w:pPr>
        <w:spacing w:after="0" w:line="240" w:lineRule="auto"/>
        <w:jc w:val="center"/>
        <w:rPr>
          <w:rFonts w:ascii="Times New Roman CYR" w:hAnsi="Times New Roman CYR" w:cs="Times New Roman CYR"/>
          <w:color w:val="000000"/>
          <w:sz w:val="24"/>
          <w:szCs w:val="24"/>
        </w:rPr>
      </w:pPr>
      <w:r w:rsidRPr="00AB3E27">
        <w:rPr>
          <w:rFonts w:ascii="Times New Roman CYR" w:hAnsi="Times New Roman CYR" w:cs="Times New Roman CYR"/>
          <w:b/>
          <w:bCs/>
          <w:sz w:val="24"/>
          <w:szCs w:val="24"/>
        </w:rPr>
        <w:t>Рисунок 5</w:t>
      </w:r>
      <w:r>
        <w:rPr>
          <w:rFonts w:ascii="Times New Roman CYR" w:hAnsi="Times New Roman CYR" w:cs="Times New Roman CYR"/>
          <w:b/>
          <w:bCs/>
          <w:sz w:val="24"/>
          <w:szCs w:val="24"/>
        </w:rPr>
        <w:t>3</w:t>
      </w:r>
      <w:r w:rsidRPr="00AB3E27">
        <w:rPr>
          <w:rFonts w:ascii="Times New Roman CYR" w:hAnsi="Times New Roman CYR" w:cs="Times New Roman CYR"/>
          <w:b/>
          <w:bCs/>
          <w:sz w:val="24"/>
          <w:szCs w:val="24"/>
        </w:rPr>
        <w:t xml:space="preserve"> - Динамика поголовья скота в хозяйствах всех категорий в </w:t>
      </w:r>
      <w:r w:rsidRPr="004900DA">
        <w:rPr>
          <w:rFonts w:ascii="Times New Roman" w:hAnsi="Times New Roman"/>
          <w:b/>
          <w:sz w:val="24"/>
          <w:szCs w:val="24"/>
        </w:rPr>
        <w:t>муниципальном образовании Мглинский район</w:t>
      </w:r>
      <w:r w:rsidRPr="004900DA">
        <w:rPr>
          <w:rFonts w:ascii="Times New Roman CYR" w:hAnsi="Times New Roman CYR" w:cs="Times New Roman CYR"/>
          <w:b/>
          <w:bCs/>
          <w:color w:val="000000"/>
          <w:sz w:val="24"/>
          <w:szCs w:val="24"/>
        </w:rPr>
        <w:t>, 2008-2017 гг.</w:t>
      </w:r>
    </w:p>
    <w:p w:rsidR="006263EA" w:rsidRPr="006D16AC" w:rsidRDefault="006263EA" w:rsidP="00252AB5">
      <w:pPr>
        <w:spacing w:after="0" w:line="240" w:lineRule="auto"/>
        <w:jc w:val="center"/>
        <w:rPr>
          <w:rFonts w:ascii="Times New Roman CYR" w:hAnsi="Times New Roman CYR" w:cs="Times New Roman CYR"/>
          <w:b/>
          <w:bCs/>
          <w:color w:val="000000"/>
          <w:sz w:val="10"/>
          <w:szCs w:val="26"/>
        </w:rPr>
      </w:pPr>
    </w:p>
    <w:p w:rsidR="006263EA" w:rsidRPr="00672355" w:rsidRDefault="006263EA" w:rsidP="006D16AC">
      <w:pPr>
        <w:spacing w:after="0" w:line="240" w:lineRule="auto"/>
        <w:jc w:val="both"/>
        <w:rPr>
          <w:rStyle w:val="Hyperlink"/>
          <w:rFonts w:ascii="Times New Roman" w:hAnsi="Times New Roman"/>
          <w:color w:val="000000"/>
          <w:sz w:val="20"/>
          <w:u w:val="none"/>
        </w:rPr>
      </w:pPr>
      <w:r w:rsidRPr="00672355">
        <w:rPr>
          <w:rFonts w:ascii="Times New Roman" w:hAnsi="Times New Roman"/>
          <w:color w:val="000000"/>
          <w:sz w:val="20"/>
        </w:rPr>
        <w:t xml:space="preserve">Источник: составлено на основе Региональной базы статистических данных муниципальных образований, </w:t>
      </w:r>
      <w:hyperlink r:id="rId92" w:history="1">
        <w:r w:rsidRPr="00672355">
          <w:rPr>
            <w:rStyle w:val="Hyperlink"/>
            <w:rFonts w:ascii="Times New Roman" w:hAnsi="Times New Roman"/>
            <w:color w:val="000000"/>
            <w:sz w:val="20"/>
            <w:u w:val="none"/>
          </w:rPr>
          <w:t>http://www.gks.ru/dbscripts/munst/munst15/DBInet.cgi</w:t>
        </w:r>
      </w:hyperlink>
    </w:p>
    <w:p w:rsidR="006263EA" w:rsidRDefault="006263EA" w:rsidP="006D16AC">
      <w:pPr>
        <w:spacing w:after="0" w:line="360" w:lineRule="auto"/>
        <w:ind w:firstLine="709"/>
        <w:jc w:val="both"/>
        <w:rPr>
          <w:rFonts w:ascii="Times New Roman" w:hAnsi="Times New Roman"/>
          <w:color w:val="000000"/>
          <w:sz w:val="24"/>
          <w:szCs w:val="24"/>
        </w:rPr>
      </w:pPr>
    </w:p>
    <w:p w:rsidR="006263EA" w:rsidRDefault="006263EA" w:rsidP="006D16AC">
      <w:pPr>
        <w:spacing w:after="0" w:line="360" w:lineRule="auto"/>
        <w:ind w:firstLine="709"/>
        <w:jc w:val="both"/>
        <w:rPr>
          <w:rFonts w:ascii="Times New Roman" w:hAnsi="Times New Roman"/>
          <w:sz w:val="24"/>
          <w:szCs w:val="24"/>
        </w:rPr>
      </w:pPr>
      <w:r w:rsidRPr="004900DA">
        <w:rPr>
          <w:rFonts w:ascii="Times New Roman" w:hAnsi="Times New Roman"/>
          <w:color w:val="000000"/>
          <w:sz w:val="24"/>
          <w:szCs w:val="24"/>
        </w:rPr>
        <w:t xml:space="preserve">В анализируемом периоде поголовье свиней в </w:t>
      </w:r>
      <w:r w:rsidRPr="004900DA">
        <w:rPr>
          <w:rFonts w:ascii="Times New Roman" w:hAnsi="Times New Roman"/>
          <w:sz w:val="24"/>
          <w:szCs w:val="24"/>
        </w:rPr>
        <w:t>муниципальном образовании Мглинский район</w:t>
      </w:r>
      <w:r w:rsidRPr="004900DA">
        <w:rPr>
          <w:rFonts w:ascii="Times New Roman" w:hAnsi="Times New Roman"/>
          <w:color w:val="000000"/>
          <w:sz w:val="24"/>
          <w:szCs w:val="24"/>
        </w:rPr>
        <w:t xml:space="preserve"> уменьшилось на 44% и составило в 2017 г. 2636 голов. Отрицательная</w:t>
      </w:r>
      <w:r>
        <w:rPr>
          <w:rFonts w:ascii="Times New Roman" w:hAnsi="Times New Roman"/>
          <w:color w:val="000000"/>
          <w:sz w:val="24"/>
          <w:szCs w:val="24"/>
        </w:rPr>
        <w:t xml:space="preserve"> динамика наблюдается также по поголовью овец и коз, лошадей. Так, в 2017 г. поголовье овец и коз составило 1068 голов, что на 257 голов (19%) меньше, чем в 2008 г. Количество лошадей за десять лет сократилось на 71,7%. </w:t>
      </w:r>
      <w:r w:rsidRPr="006E0FE3">
        <w:rPr>
          <w:rFonts w:ascii="Times New Roman" w:hAnsi="Times New Roman"/>
          <w:color w:val="000000"/>
          <w:sz w:val="24"/>
          <w:szCs w:val="24"/>
        </w:rPr>
        <w:t xml:space="preserve">Региональное распределение поголовья </w:t>
      </w:r>
      <w:r>
        <w:rPr>
          <w:rFonts w:ascii="Times New Roman" w:hAnsi="Times New Roman"/>
          <w:color w:val="000000"/>
          <w:sz w:val="24"/>
          <w:szCs w:val="24"/>
        </w:rPr>
        <w:t xml:space="preserve">крупного рогатого скота </w:t>
      </w:r>
      <w:r w:rsidRPr="006E0FE3">
        <w:rPr>
          <w:rFonts w:ascii="Times New Roman" w:hAnsi="Times New Roman"/>
          <w:color w:val="000000"/>
          <w:sz w:val="24"/>
          <w:szCs w:val="24"/>
        </w:rPr>
        <w:t xml:space="preserve">недостаточно равномерное </w:t>
      </w:r>
      <w:r w:rsidRPr="00BB4495">
        <w:rPr>
          <w:rFonts w:ascii="Times New Roman" w:hAnsi="Times New Roman"/>
          <w:sz w:val="24"/>
          <w:szCs w:val="24"/>
        </w:rPr>
        <w:t xml:space="preserve">(рисунок </w:t>
      </w:r>
      <w:r>
        <w:rPr>
          <w:rFonts w:ascii="Times New Roman" w:hAnsi="Times New Roman"/>
          <w:sz w:val="24"/>
          <w:szCs w:val="24"/>
        </w:rPr>
        <w:t>54</w:t>
      </w:r>
      <w:r w:rsidRPr="00BB4495">
        <w:rPr>
          <w:rFonts w:ascii="Times New Roman" w:hAnsi="Times New Roman"/>
          <w:sz w:val="24"/>
          <w:szCs w:val="24"/>
        </w:rPr>
        <w:t xml:space="preserve">). </w:t>
      </w:r>
    </w:p>
    <w:p w:rsidR="006263EA" w:rsidRDefault="006263EA" w:rsidP="00A678FD">
      <w:pPr>
        <w:spacing w:after="0" w:line="360" w:lineRule="auto"/>
        <w:ind w:firstLine="709"/>
        <w:jc w:val="both"/>
        <w:rPr>
          <w:rFonts w:ascii="Times New Roman" w:hAnsi="Times New Roman"/>
          <w:color w:val="000000"/>
          <w:sz w:val="24"/>
          <w:szCs w:val="24"/>
        </w:rPr>
      </w:pPr>
      <w:r w:rsidRPr="006E0FE3">
        <w:rPr>
          <w:rFonts w:ascii="Times New Roman" w:hAnsi="Times New Roman"/>
          <w:color w:val="000000"/>
          <w:sz w:val="24"/>
          <w:szCs w:val="24"/>
        </w:rPr>
        <w:t>В 2017 г. на шесть районов Брянской области (Почепский, Трубчевс</w:t>
      </w:r>
      <w:r>
        <w:rPr>
          <w:rFonts w:ascii="Times New Roman" w:hAnsi="Times New Roman"/>
          <w:color w:val="000000"/>
          <w:sz w:val="24"/>
          <w:szCs w:val="24"/>
        </w:rPr>
        <w:t xml:space="preserve">кий, Стародубский, Климовский, </w:t>
      </w:r>
      <w:r w:rsidRPr="006E0FE3">
        <w:rPr>
          <w:rFonts w:ascii="Times New Roman" w:hAnsi="Times New Roman"/>
          <w:color w:val="000000"/>
          <w:sz w:val="24"/>
          <w:szCs w:val="24"/>
        </w:rPr>
        <w:t>Мглинский и Выгоничский) приходится практически 47% всего пог</w:t>
      </w:r>
      <w:r>
        <w:rPr>
          <w:rFonts w:ascii="Times New Roman" w:hAnsi="Times New Roman"/>
          <w:color w:val="000000"/>
          <w:sz w:val="24"/>
          <w:szCs w:val="24"/>
        </w:rPr>
        <w:t xml:space="preserve">оловья области, в 2013 г. - 46%, </w:t>
      </w:r>
      <w:r w:rsidRPr="006E0FE3">
        <w:rPr>
          <w:rFonts w:ascii="Times New Roman" w:hAnsi="Times New Roman"/>
          <w:color w:val="000000"/>
          <w:sz w:val="24"/>
          <w:szCs w:val="24"/>
        </w:rPr>
        <w:t>а в 2008 г. только 29%.</w:t>
      </w:r>
    </w:p>
    <w:p w:rsidR="006263EA" w:rsidRPr="009D54AA" w:rsidRDefault="006263EA" w:rsidP="00A678FD">
      <w:pPr>
        <w:spacing w:after="0" w:line="360" w:lineRule="auto"/>
        <w:ind w:firstLine="697"/>
        <w:jc w:val="both"/>
        <w:rPr>
          <w:rFonts w:ascii="Times New Roman" w:hAnsi="Times New Roman"/>
          <w:sz w:val="24"/>
          <w:szCs w:val="24"/>
        </w:rPr>
      </w:pPr>
      <w:r w:rsidRPr="007650E3">
        <w:rPr>
          <w:rFonts w:ascii="Times New Roman" w:hAnsi="Times New Roman"/>
          <w:sz w:val="24"/>
          <w:szCs w:val="24"/>
        </w:rPr>
        <w:t>По состоянию на 01</w:t>
      </w:r>
      <w:r>
        <w:rPr>
          <w:rFonts w:ascii="Times New Roman" w:hAnsi="Times New Roman"/>
          <w:sz w:val="24"/>
          <w:szCs w:val="24"/>
        </w:rPr>
        <w:t xml:space="preserve">.01.2018 г. </w:t>
      </w:r>
      <w:r w:rsidRPr="007650E3">
        <w:rPr>
          <w:rFonts w:ascii="Times New Roman" w:hAnsi="Times New Roman"/>
          <w:sz w:val="24"/>
          <w:szCs w:val="24"/>
        </w:rPr>
        <w:t>производство мяса составило</w:t>
      </w:r>
      <w:r>
        <w:rPr>
          <w:rFonts w:ascii="Times New Roman" w:hAnsi="Times New Roman"/>
          <w:sz w:val="24"/>
          <w:szCs w:val="24"/>
        </w:rPr>
        <w:t xml:space="preserve"> 2035 т. К 2020 г.</w:t>
      </w:r>
      <w:r w:rsidRPr="009D54AA">
        <w:rPr>
          <w:rFonts w:ascii="Times New Roman" w:hAnsi="Times New Roman"/>
          <w:sz w:val="24"/>
          <w:szCs w:val="24"/>
        </w:rPr>
        <w:t xml:space="preserve"> планируется </w:t>
      </w:r>
      <w:r>
        <w:rPr>
          <w:rFonts w:ascii="Times New Roman" w:hAnsi="Times New Roman"/>
          <w:sz w:val="24"/>
          <w:szCs w:val="24"/>
        </w:rPr>
        <w:t>увеличение этого показателя до 9050 т</w:t>
      </w:r>
      <w:r w:rsidRPr="009D54AA">
        <w:rPr>
          <w:rFonts w:ascii="Times New Roman" w:hAnsi="Times New Roman"/>
          <w:sz w:val="24"/>
          <w:szCs w:val="24"/>
        </w:rPr>
        <w:t>. Анализируя динамику производства и потенциал в сравнении с соседними показателями, прогноз достижен</w:t>
      </w:r>
      <w:r>
        <w:rPr>
          <w:rFonts w:ascii="Times New Roman" w:hAnsi="Times New Roman"/>
          <w:sz w:val="24"/>
          <w:szCs w:val="24"/>
        </w:rPr>
        <w:t>ия данного плана пессимистичный (рисунок 55).</w:t>
      </w:r>
    </w:p>
    <w:p w:rsidR="006263EA" w:rsidRDefault="006263EA" w:rsidP="006D16AC">
      <w:pPr>
        <w:spacing w:after="0" w:line="360" w:lineRule="auto"/>
        <w:ind w:firstLine="709"/>
        <w:jc w:val="both"/>
        <w:rPr>
          <w:rFonts w:ascii="Times New Roman" w:hAnsi="Times New Roman"/>
          <w:sz w:val="24"/>
          <w:szCs w:val="24"/>
        </w:rPr>
      </w:pPr>
    </w:p>
    <w:p w:rsidR="006263EA" w:rsidRPr="00A5604A" w:rsidRDefault="006263EA" w:rsidP="003912CB">
      <w:pPr>
        <w:spacing w:after="0" w:line="360" w:lineRule="auto"/>
        <w:jc w:val="both"/>
        <w:rPr>
          <w:rFonts w:ascii="Times New Roman CYR" w:hAnsi="Times New Roman CYR" w:cs="Times New Roman CYR"/>
          <w:sz w:val="26"/>
          <w:szCs w:val="26"/>
        </w:rPr>
      </w:pPr>
      <w:r>
        <w:rPr>
          <w:noProof/>
          <w:lang w:eastAsia="ru-RU"/>
        </w:rPr>
        <w:pict>
          <v:shape id="Диаграмма 191" o:spid="_x0000_i1079" type="#_x0000_t75" style="width:482.25pt;height:581.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ovTKp3gAAAAYBAAAPAAAAZHJzL2Rvd25y&#10;ZXYueG1sTI/BTsMwEETvSPyDtUjcqNOqDRDiVAUJcUEISsvZiRcnIl5HsZOm/XoWLnAZaTWjmbf5&#10;enKtGLEPjScF81kCAqnypiGrYPf+eHUDIkRNRreeUMERA6yL87NcZ8Yf6A3HbbSCSyhkWkEdY5dJ&#10;GaoanQ4z3yGx9+l7pyOfvZWm1wcud61cJEkqnW6IF2rd4UON1dd2cArs9f3z6zh0H2VTvZyOTye7&#10;3LcbpS4vps0diIhT/AvDDz6jQ8FMpR/IBNEq4Efir7J3my5XIEoOzdPFCmSRy//4xTcA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">
            <v:imagedata r:id="rId93" o:title="" croptop="-951f" cropbottom="-1354f" cropleft="-807f" cropright="-1361f"/>
            <o:lock v:ext="edit" aspectratio="f"/>
          </v:shape>
        </w:pict>
      </w:r>
    </w:p>
    <w:p w:rsidR="006263EA" w:rsidRDefault="006263EA" w:rsidP="003912CB">
      <w:pPr>
        <w:spacing w:after="0" w:line="240" w:lineRule="auto"/>
        <w:jc w:val="center"/>
        <w:rPr>
          <w:rFonts w:ascii="Times New Roman CYR" w:hAnsi="Times New Roman CYR" w:cs="Times New Roman CYR"/>
          <w:sz w:val="24"/>
          <w:szCs w:val="24"/>
        </w:rPr>
      </w:pPr>
      <w:r w:rsidRPr="00A5604A">
        <w:rPr>
          <w:rFonts w:ascii="Times New Roman CYR" w:hAnsi="Times New Roman CYR" w:cs="Times New Roman CYR"/>
          <w:b/>
          <w:bCs/>
          <w:sz w:val="24"/>
          <w:szCs w:val="24"/>
        </w:rPr>
        <w:t xml:space="preserve">Рисунок </w:t>
      </w:r>
      <w:r>
        <w:rPr>
          <w:rFonts w:ascii="Times New Roman CYR" w:hAnsi="Times New Roman CYR" w:cs="Times New Roman CYR"/>
          <w:b/>
          <w:bCs/>
          <w:sz w:val="24"/>
          <w:szCs w:val="24"/>
        </w:rPr>
        <w:t>54</w:t>
      </w:r>
      <w:r w:rsidRPr="00A5604A">
        <w:rPr>
          <w:rFonts w:ascii="Times New Roman CYR" w:hAnsi="Times New Roman CYR" w:cs="Times New Roman CYR"/>
          <w:b/>
          <w:bCs/>
          <w:sz w:val="24"/>
          <w:szCs w:val="24"/>
        </w:rPr>
        <w:t xml:space="preserve"> - Динамика поголовья крупного рогатого скота </w:t>
      </w:r>
      <w:r>
        <w:rPr>
          <w:rFonts w:ascii="Times New Roman CYR" w:hAnsi="Times New Roman CYR" w:cs="Times New Roman CYR"/>
          <w:b/>
          <w:bCs/>
          <w:sz w:val="24"/>
          <w:szCs w:val="24"/>
        </w:rPr>
        <w:t xml:space="preserve">в </w:t>
      </w:r>
      <w:r w:rsidRPr="00A5604A">
        <w:rPr>
          <w:rFonts w:ascii="Times New Roman CYR" w:hAnsi="Times New Roman CYR" w:cs="Times New Roman CYR"/>
          <w:b/>
          <w:bCs/>
          <w:sz w:val="24"/>
          <w:szCs w:val="24"/>
        </w:rPr>
        <w:t>муниципальны</w:t>
      </w:r>
      <w:r>
        <w:rPr>
          <w:rFonts w:ascii="Times New Roman CYR" w:hAnsi="Times New Roman CYR" w:cs="Times New Roman CYR"/>
          <w:b/>
          <w:bCs/>
          <w:sz w:val="24"/>
          <w:szCs w:val="24"/>
        </w:rPr>
        <w:t>х</w:t>
      </w:r>
      <w:r w:rsidRPr="00A5604A">
        <w:rPr>
          <w:rFonts w:ascii="Times New Roman CYR" w:hAnsi="Times New Roman CYR" w:cs="Times New Roman CYR"/>
          <w:b/>
          <w:bCs/>
          <w:sz w:val="24"/>
          <w:szCs w:val="24"/>
        </w:rPr>
        <w:t xml:space="preserve"> образования</w:t>
      </w:r>
      <w:r>
        <w:rPr>
          <w:rFonts w:ascii="Times New Roman CYR" w:hAnsi="Times New Roman CYR" w:cs="Times New Roman CYR"/>
          <w:b/>
          <w:bCs/>
          <w:sz w:val="24"/>
          <w:szCs w:val="24"/>
        </w:rPr>
        <w:t>х</w:t>
      </w:r>
      <w:r w:rsidRPr="00A5604A">
        <w:rPr>
          <w:rFonts w:ascii="Times New Roman CYR" w:hAnsi="Times New Roman CYR" w:cs="Times New Roman CYR"/>
          <w:b/>
          <w:bCs/>
          <w:sz w:val="24"/>
          <w:szCs w:val="24"/>
        </w:rPr>
        <w:t xml:space="preserve"> Брянской области, 2008-2017 гг., голов</w:t>
      </w:r>
    </w:p>
    <w:p w:rsidR="006263EA" w:rsidRPr="006D16AC" w:rsidRDefault="006263EA" w:rsidP="003912CB">
      <w:pPr>
        <w:spacing w:after="0" w:line="240" w:lineRule="auto"/>
        <w:jc w:val="center"/>
        <w:rPr>
          <w:rFonts w:ascii="Times New Roman CYR" w:hAnsi="Times New Roman CYR" w:cs="Times New Roman CYR"/>
          <w:b/>
          <w:bCs/>
          <w:sz w:val="10"/>
          <w:szCs w:val="24"/>
        </w:rPr>
      </w:pPr>
    </w:p>
    <w:p w:rsidR="006263EA" w:rsidRPr="006D16AC" w:rsidRDefault="006263EA" w:rsidP="006D16AC">
      <w:pPr>
        <w:spacing w:after="0" w:line="240" w:lineRule="auto"/>
        <w:jc w:val="both"/>
        <w:rPr>
          <w:rFonts w:ascii="Times New Roman CYR" w:hAnsi="Times New Roman CYR" w:cs="Times New Roman CYR"/>
          <w:b/>
          <w:bCs/>
          <w:szCs w:val="24"/>
        </w:rPr>
      </w:pPr>
      <w:r w:rsidRPr="006D16AC">
        <w:rPr>
          <w:rFonts w:ascii="Times New Roman CYR" w:hAnsi="Times New Roman CYR" w:cs="Times New Roman CYR"/>
          <w:color w:val="000000"/>
          <w:sz w:val="20"/>
        </w:rPr>
        <w:t xml:space="preserve">Источник: официальные данные Федеральной службы государственной статистики Брянскстат, </w:t>
      </w:r>
      <w:hyperlink r:id="rId94" w:anchor="1" w:history="1">
        <w:r w:rsidRPr="006D16AC">
          <w:rPr>
            <w:rStyle w:val="Hyperlink"/>
            <w:rFonts w:ascii="Times New Roman CYR" w:hAnsi="Times New Roman CYR" w:cs="Times New Roman CYR"/>
            <w:sz w:val="20"/>
          </w:rPr>
          <w:t>http://www.gks.ru/dbscripts/munst/munst15/DBInet.cgi#1</w:t>
        </w:r>
      </w:hyperlink>
      <w:r w:rsidRPr="006D16AC">
        <w:rPr>
          <w:rFonts w:ascii="Times New Roman CYR" w:hAnsi="Times New Roman CYR" w:cs="Times New Roman CYR"/>
          <w:color w:val="000000"/>
          <w:sz w:val="20"/>
        </w:rPr>
        <w:t xml:space="preserve"> (дата обращения 12.08.2018)</w:t>
      </w:r>
    </w:p>
    <w:p w:rsidR="006263EA" w:rsidRPr="0042238E" w:rsidRDefault="006263EA" w:rsidP="003912CB">
      <w:pPr>
        <w:spacing w:after="0" w:line="240" w:lineRule="auto"/>
        <w:jc w:val="center"/>
        <w:rPr>
          <w:rFonts w:ascii="Times New Roman CYR" w:hAnsi="Times New Roman CYR" w:cs="Times New Roman CYR"/>
          <w:sz w:val="24"/>
          <w:szCs w:val="24"/>
        </w:rPr>
      </w:pPr>
    </w:p>
    <w:p w:rsidR="006263EA" w:rsidRPr="006D16AC" w:rsidRDefault="006263EA" w:rsidP="003912CB">
      <w:pPr>
        <w:spacing w:after="0" w:line="240" w:lineRule="auto"/>
        <w:jc w:val="center"/>
        <w:rPr>
          <w:rFonts w:ascii="Times New Roman CYR" w:hAnsi="Times New Roman CYR" w:cs="Times New Roman CYR"/>
          <w:sz w:val="20"/>
          <w:szCs w:val="24"/>
        </w:rPr>
      </w:pPr>
    </w:p>
    <w:p w:rsidR="006263EA" w:rsidRPr="00A10147" w:rsidRDefault="006263EA" w:rsidP="00A10147">
      <w:pPr>
        <w:spacing w:after="0" w:line="240" w:lineRule="auto"/>
        <w:jc w:val="center"/>
        <w:rPr>
          <w:rFonts w:ascii="Times New Roman" w:hAnsi="Times New Roman"/>
          <w:b/>
          <w:sz w:val="24"/>
          <w:szCs w:val="24"/>
        </w:rPr>
      </w:pPr>
      <w:r w:rsidRPr="00C14AFD">
        <w:rPr>
          <w:rFonts w:ascii="Times New Roman" w:hAnsi="Times New Roman"/>
          <w:noProof/>
          <w:sz w:val="24"/>
          <w:szCs w:val="24"/>
          <w:lang w:eastAsia="ru-RU"/>
        </w:rPr>
        <w:pict>
          <v:shape id="_x0000_i1080" type="#_x0000_t75" style="width:450.75pt;height:22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nqJtX3AAAAAUBAAAPAAAAZHJzL2Rvd25y&#10;ZXYueG1sTI9BS8NAEIXvQv/DMoXe2k2kEY2ZFCkIUvBgNeBxm50m0d3ZkN2m6b939VIvA4/3eO+b&#10;YjNZI0YafOcYIV0lIIhrpztuED7en5f3IHxQrJVxTAgX8rApZzeFyrU78xuN+9CIWMI+VwhtCH0u&#10;pa9bssqvXE8cvaMbrApRDo3UgzrHcmvkbZLcSas6jgut6mnbUv29P1kEsx3DK2dT1VXuS6afL7tj&#10;ZXeIi/n09Agi0BSuYfjFj+hQRqaDO7H2wiDER8Lfjd5DkmYgDgjrdZaBLAv5n778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">
            <v:imagedata r:id="rId95" o:title="" croptop="-2281f" cropbottom="-2677f" cropleft="-2078f" cropright="-4693f"/>
            <o:lock v:ext="edit" aspectratio="f"/>
          </v:shape>
        </w:pict>
      </w:r>
    </w:p>
    <w:p w:rsidR="006263EA" w:rsidRPr="006D16AC" w:rsidRDefault="006263EA" w:rsidP="00A10147">
      <w:pPr>
        <w:spacing w:after="0" w:line="240" w:lineRule="auto"/>
        <w:jc w:val="center"/>
        <w:rPr>
          <w:rFonts w:ascii="Times New Roman" w:hAnsi="Times New Roman"/>
          <w:b/>
          <w:sz w:val="20"/>
          <w:szCs w:val="24"/>
        </w:rPr>
      </w:pPr>
    </w:p>
    <w:p w:rsidR="006263EA" w:rsidRDefault="006263EA" w:rsidP="00A10147">
      <w:pPr>
        <w:spacing w:after="0" w:line="240" w:lineRule="auto"/>
        <w:jc w:val="center"/>
        <w:rPr>
          <w:rFonts w:ascii="Times New Roman" w:hAnsi="Times New Roman"/>
          <w:sz w:val="24"/>
          <w:szCs w:val="24"/>
        </w:rPr>
      </w:pPr>
      <w:r>
        <w:rPr>
          <w:rFonts w:ascii="Times New Roman" w:hAnsi="Times New Roman"/>
          <w:b/>
          <w:sz w:val="24"/>
          <w:szCs w:val="24"/>
        </w:rPr>
        <w:t>Рисунок 55</w:t>
      </w:r>
      <w:r w:rsidRPr="00A10147">
        <w:rPr>
          <w:rFonts w:ascii="Times New Roman" w:hAnsi="Times New Roman"/>
          <w:b/>
          <w:sz w:val="24"/>
          <w:szCs w:val="24"/>
        </w:rPr>
        <w:t xml:space="preserve"> - Производство скота и птицы на убой в убойном весе </w:t>
      </w:r>
      <w:r>
        <w:rPr>
          <w:rFonts w:ascii="Times New Roman" w:hAnsi="Times New Roman"/>
          <w:b/>
          <w:sz w:val="24"/>
          <w:szCs w:val="24"/>
        </w:rPr>
        <w:t xml:space="preserve">в муниципальных районах Брянской области </w:t>
      </w:r>
      <w:r w:rsidRPr="00A10147">
        <w:rPr>
          <w:rFonts w:ascii="Times New Roman" w:hAnsi="Times New Roman"/>
          <w:b/>
          <w:sz w:val="24"/>
          <w:szCs w:val="24"/>
        </w:rPr>
        <w:t>(в хозяйствах всех категорий)</w:t>
      </w:r>
    </w:p>
    <w:p w:rsidR="006263EA" w:rsidRPr="006D16AC" w:rsidRDefault="006263EA" w:rsidP="00A10147">
      <w:pPr>
        <w:spacing w:after="0" w:line="240" w:lineRule="auto"/>
        <w:jc w:val="center"/>
        <w:rPr>
          <w:rFonts w:ascii="Times New Roman" w:hAnsi="Times New Roman"/>
          <w:b/>
          <w:sz w:val="10"/>
          <w:szCs w:val="24"/>
        </w:rPr>
      </w:pPr>
    </w:p>
    <w:p w:rsidR="006263EA" w:rsidRDefault="006263EA" w:rsidP="00A10147">
      <w:pPr>
        <w:spacing w:after="0" w:line="240" w:lineRule="auto"/>
        <w:jc w:val="both"/>
        <w:rPr>
          <w:rFonts w:ascii="Times New Roman" w:hAnsi="Times New Roman"/>
          <w:color w:val="000000"/>
          <w:sz w:val="20"/>
          <w:szCs w:val="20"/>
        </w:rPr>
      </w:pPr>
      <w:r w:rsidRPr="00E8561F">
        <w:rPr>
          <w:rFonts w:ascii="Times New Roman" w:hAnsi="Times New Roman"/>
          <w:color w:val="000000"/>
          <w:sz w:val="20"/>
          <w:szCs w:val="20"/>
        </w:rPr>
        <w:t>Источник: составлено на основе «Брянская область в цифрах. 2017»: Крат.стат.сб./ Брянскстат. - Брянск, 2017. – 152</w:t>
      </w:r>
      <w:r>
        <w:rPr>
          <w:rFonts w:ascii="Times New Roman" w:hAnsi="Times New Roman"/>
          <w:color w:val="000000"/>
          <w:sz w:val="20"/>
          <w:szCs w:val="20"/>
        </w:rPr>
        <w:t xml:space="preserve"> </w:t>
      </w:r>
      <w:r w:rsidRPr="00E8561F">
        <w:rPr>
          <w:rFonts w:ascii="Times New Roman" w:hAnsi="Times New Roman"/>
          <w:color w:val="000000"/>
          <w:sz w:val="20"/>
          <w:szCs w:val="20"/>
        </w:rPr>
        <w:t>с.</w:t>
      </w:r>
    </w:p>
    <w:p w:rsidR="006263EA" w:rsidRDefault="006263EA" w:rsidP="00A10147">
      <w:pPr>
        <w:spacing w:after="0" w:line="240" w:lineRule="auto"/>
        <w:jc w:val="both"/>
        <w:rPr>
          <w:rFonts w:ascii="Times New Roman" w:hAnsi="Times New Roman"/>
          <w:i/>
          <w:sz w:val="24"/>
          <w:szCs w:val="24"/>
        </w:rPr>
      </w:pPr>
    </w:p>
    <w:p w:rsidR="006263EA" w:rsidRPr="00A10147" w:rsidRDefault="006263EA" w:rsidP="00842655">
      <w:pPr>
        <w:spacing w:after="0" w:line="360" w:lineRule="auto"/>
        <w:ind w:firstLine="709"/>
        <w:jc w:val="both"/>
        <w:rPr>
          <w:rFonts w:ascii="Times New Roman" w:hAnsi="Times New Roman"/>
          <w:color w:val="000000"/>
          <w:sz w:val="24"/>
          <w:szCs w:val="24"/>
        </w:rPr>
      </w:pPr>
      <w:r w:rsidRPr="00A10147">
        <w:rPr>
          <w:rFonts w:ascii="Times New Roman" w:hAnsi="Times New Roman"/>
          <w:color w:val="000000"/>
          <w:sz w:val="24"/>
          <w:szCs w:val="24"/>
        </w:rPr>
        <w:t>Валовое производс</w:t>
      </w:r>
      <w:r>
        <w:rPr>
          <w:rFonts w:ascii="Times New Roman" w:hAnsi="Times New Roman"/>
          <w:color w:val="000000"/>
          <w:sz w:val="24"/>
          <w:szCs w:val="24"/>
        </w:rPr>
        <w:t>тво молока по району за 2016 г. составило 10509 т, что выше уровня 2015 г. на 1,2% (2015 г. – 10383 т</w:t>
      </w:r>
      <w:r w:rsidRPr="00A10147">
        <w:rPr>
          <w:rFonts w:ascii="Times New Roman" w:hAnsi="Times New Roman"/>
          <w:color w:val="000000"/>
          <w:sz w:val="24"/>
          <w:szCs w:val="24"/>
        </w:rPr>
        <w:t xml:space="preserve">), в том числе в </w:t>
      </w:r>
      <w:r>
        <w:rPr>
          <w:rFonts w:ascii="Times New Roman" w:hAnsi="Times New Roman"/>
          <w:color w:val="000000"/>
          <w:sz w:val="24"/>
          <w:szCs w:val="24"/>
        </w:rPr>
        <w:t xml:space="preserve">колхозах и СПК надоено 4968 т, что выше уровня 2015 г. на 12,7% (2015 г. – 4410 т) (рисунок 56). Надой </w:t>
      </w:r>
      <w:r w:rsidRPr="00A10147">
        <w:rPr>
          <w:rFonts w:ascii="Times New Roman" w:hAnsi="Times New Roman"/>
          <w:color w:val="000000"/>
          <w:sz w:val="24"/>
          <w:szCs w:val="24"/>
        </w:rPr>
        <w:t xml:space="preserve">молока </w:t>
      </w:r>
      <w:r>
        <w:rPr>
          <w:rFonts w:ascii="Times New Roman" w:hAnsi="Times New Roman"/>
          <w:color w:val="000000"/>
          <w:sz w:val="24"/>
          <w:szCs w:val="24"/>
        </w:rPr>
        <w:t>на 1 фуражную корову в 2016 г.</w:t>
      </w:r>
      <w:r w:rsidRPr="00A10147">
        <w:rPr>
          <w:rFonts w:ascii="Times New Roman" w:hAnsi="Times New Roman"/>
          <w:color w:val="000000"/>
          <w:sz w:val="24"/>
          <w:szCs w:val="24"/>
        </w:rPr>
        <w:t xml:space="preserve"> составил – 2968 кг, что выше уровня 2015 г</w:t>
      </w:r>
      <w:r>
        <w:rPr>
          <w:rFonts w:ascii="Times New Roman" w:hAnsi="Times New Roman"/>
          <w:color w:val="000000"/>
          <w:sz w:val="24"/>
          <w:szCs w:val="24"/>
        </w:rPr>
        <w:t>. на 15,9% (2015 г.</w:t>
      </w:r>
      <w:r w:rsidRPr="00A10147">
        <w:rPr>
          <w:rFonts w:ascii="Times New Roman" w:hAnsi="Times New Roman"/>
          <w:color w:val="000000"/>
          <w:sz w:val="24"/>
          <w:szCs w:val="24"/>
        </w:rPr>
        <w:t xml:space="preserve"> – 2561 кг.).</w:t>
      </w:r>
    </w:p>
    <w:p w:rsidR="006263EA" w:rsidRDefault="006263EA" w:rsidP="00842655">
      <w:pPr>
        <w:spacing w:after="0" w:line="360" w:lineRule="auto"/>
        <w:ind w:firstLine="709"/>
        <w:jc w:val="both"/>
      </w:pPr>
      <w:r w:rsidRPr="0042238E">
        <w:rPr>
          <w:rFonts w:ascii="Times New Roman" w:hAnsi="Times New Roman"/>
          <w:sz w:val="24"/>
          <w:szCs w:val="24"/>
        </w:rPr>
        <w:t>Валовое производство молока за 2017 г. составило 9740 т, снижение - 7% к уровню 2016 г. (10501 т), в том числе в колхозах и СПК надоено 3406 т. Надой молока на 1 фуражную корову на 01.01.2018 г. составил 3365 кг, что выше уровня аналогичного периода 2016 г. на 7,3% (2016 г. – 3135 кг).</w:t>
      </w:r>
      <w:r w:rsidRPr="001F43BF">
        <w:t xml:space="preserve"> </w:t>
      </w:r>
    </w:p>
    <w:p w:rsidR="006263EA" w:rsidRDefault="006263EA" w:rsidP="00842655">
      <w:pPr>
        <w:tabs>
          <w:tab w:val="left" w:pos="1560"/>
        </w:tabs>
        <w:spacing w:after="0" w:line="360" w:lineRule="auto"/>
        <w:ind w:firstLine="709"/>
        <w:jc w:val="both"/>
        <w:rPr>
          <w:rFonts w:ascii="Times New Roman" w:hAnsi="Times New Roman"/>
          <w:sz w:val="24"/>
          <w:szCs w:val="24"/>
        </w:rPr>
      </w:pPr>
      <w:r>
        <w:rPr>
          <w:rFonts w:ascii="Times New Roman" w:hAnsi="Times New Roman"/>
          <w:sz w:val="24"/>
          <w:szCs w:val="24"/>
        </w:rPr>
        <w:t xml:space="preserve">На рисунке 57 отражена динамика производства яиц хозяйствами всех категорий в муниципальных районах Брянской области. </w:t>
      </w:r>
      <w:r w:rsidRPr="00031883">
        <w:rPr>
          <w:rFonts w:ascii="Times New Roman" w:hAnsi="Times New Roman"/>
          <w:sz w:val="24"/>
          <w:szCs w:val="24"/>
        </w:rPr>
        <w:t>Объемы производства яиц в анализируемом муниципальном образовании на протяжении последних лет находятся на одних и тех же позициях.</w:t>
      </w:r>
      <w:r w:rsidRPr="00842655">
        <w:rPr>
          <w:rFonts w:ascii="Times New Roman" w:hAnsi="Times New Roman"/>
          <w:sz w:val="24"/>
          <w:szCs w:val="24"/>
        </w:rPr>
        <w:t xml:space="preserve"> </w:t>
      </w:r>
    </w:p>
    <w:p w:rsidR="006263EA" w:rsidRPr="00606177" w:rsidRDefault="006263EA" w:rsidP="00842655">
      <w:pPr>
        <w:tabs>
          <w:tab w:val="left" w:pos="1560"/>
        </w:tabs>
        <w:spacing w:after="0" w:line="360" w:lineRule="auto"/>
        <w:ind w:firstLine="709"/>
        <w:jc w:val="both"/>
        <w:rPr>
          <w:rFonts w:ascii="Times New Roman" w:hAnsi="Times New Roman"/>
          <w:sz w:val="24"/>
          <w:szCs w:val="24"/>
        </w:rPr>
      </w:pPr>
      <w:r w:rsidRPr="00606177">
        <w:rPr>
          <w:rFonts w:ascii="Times New Roman" w:hAnsi="Times New Roman"/>
          <w:sz w:val="24"/>
          <w:szCs w:val="24"/>
        </w:rPr>
        <w:t xml:space="preserve">В муниципальном образовании Мглинский район объем производства продукции животноводства (в стоимостном выражении) увеличился 2,9 раза за период с 2008 по 2016 гг. и составил 1158 млн руб. В анализируемом периоде наблюдается относительно устойчивая положительная динамика объема производства животноводческой продукции, за исключением снижения на 13% (до 949313 тыс. руб.) в 2015 г. по сравнению с предыдущим годом под воздействием кризисных процессов в экономике страны. </w:t>
      </w:r>
    </w:p>
    <w:p w:rsidR="006263EA" w:rsidRPr="006D16AC" w:rsidRDefault="006263EA" w:rsidP="003A0B6F">
      <w:pPr>
        <w:spacing w:after="0" w:line="240" w:lineRule="auto"/>
        <w:jc w:val="center"/>
        <w:rPr>
          <w:rFonts w:ascii="Times New Roman" w:hAnsi="Times New Roman"/>
        </w:rPr>
      </w:pPr>
      <w:r w:rsidRPr="00C14AFD">
        <w:rPr>
          <w:rFonts w:ascii="Times New Roman" w:hAnsi="Times New Roman"/>
          <w:noProof/>
          <w:lang w:eastAsia="ru-RU"/>
        </w:rPr>
        <w:pict>
          <v:shape id="Диаграмма 10" o:spid="_x0000_i1081" type="#_x0000_t75" style="width:462.75pt;height:21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1xHx/3QAAAAUBAAAPAAAAZHJzL2Rvd25y&#10;ZXYueG1sTI9LT8MwEITvSPwHa5G4VNShIhWEbCoe4sZDlEq9OvGSRMTrELtpyq9n4QKXlUYzmvk2&#10;X02uUyMNofWMcD5PQBFX3rZcI2zeHs4uQYVo2JrOMyEcKMCqOD7KTWb9nl9pXMdaSQmHzCA0MfaZ&#10;1qFqyJkw9z2xeO9+cCaKHGptB7OXctfpRZIstTMty0JjerprqPpY7xzC7ct2e3jeEMXy635yn272&#10;OD7NEE9PpptrUJGm+BeGH3xBh0KYSr9jG1SHII/E3yve1SJNQZUIF+kyAV3k+j998Q0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">
            <v:imagedata r:id="rId96" o:title="" croptop="-2229f" cropbottom="-2879f" cropleft="-839f" cropright="-1138f"/>
            <o:lock v:ext="edit" aspectratio="f"/>
          </v:shape>
        </w:pict>
      </w:r>
    </w:p>
    <w:p w:rsidR="006263EA" w:rsidRPr="006D16AC" w:rsidRDefault="006263EA" w:rsidP="006D16AC">
      <w:pPr>
        <w:spacing w:after="0" w:line="240" w:lineRule="auto"/>
        <w:ind w:firstLine="709"/>
        <w:jc w:val="both"/>
        <w:rPr>
          <w:rFonts w:ascii="Times New Roman" w:hAnsi="Times New Roman"/>
          <w:b/>
          <w:sz w:val="20"/>
          <w:szCs w:val="24"/>
        </w:rPr>
      </w:pPr>
    </w:p>
    <w:p w:rsidR="006263EA" w:rsidRDefault="006263EA" w:rsidP="003A0B6F">
      <w:pPr>
        <w:spacing w:after="0" w:line="240" w:lineRule="auto"/>
        <w:jc w:val="center"/>
        <w:rPr>
          <w:rStyle w:val="FootnoteReference"/>
          <w:rFonts w:ascii="Times New Roman" w:hAnsi="Times New Roman"/>
          <w:sz w:val="24"/>
          <w:szCs w:val="24"/>
        </w:rPr>
      </w:pPr>
      <w:r>
        <w:rPr>
          <w:rFonts w:ascii="Times New Roman" w:hAnsi="Times New Roman"/>
          <w:b/>
          <w:sz w:val="24"/>
          <w:szCs w:val="24"/>
        </w:rPr>
        <w:t>Рисунок 56</w:t>
      </w:r>
      <w:r w:rsidRPr="00A10147">
        <w:rPr>
          <w:rFonts w:ascii="Times New Roman" w:hAnsi="Times New Roman"/>
          <w:b/>
          <w:sz w:val="24"/>
          <w:szCs w:val="24"/>
        </w:rPr>
        <w:t>- Производство молока</w:t>
      </w:r>
      <w:r>
        <w:rPr>
          <w:rFonts w:ascii="Times New Roman" w:hAnsi="Times New Roman"/>
          <w:b/>
          <w:sz w:val="24"/>
          <w:szCs w:val="24"/>
        </w:rPr>
        <w:t xml:space="preserve"> в муниципальных районах Брянской области</w:t>
      </w:r>
      <w:r w:rsidRPr="00A10147">
        <w:rPr>
          <w:rFonts w:ascii="Times New Roman" w:hAnsi="Times New Roman"/>
          <w:b/>
          <w:sz w:val="24"/>
          <w:szCs w:val="24"/>
        </w:rPr>
        <w:t xml:space="preserve"> (в хозяйствах всех категорий)</w:t>
      </w:r>
      <w:r>
        <w:rPr>
          <w:rFonts w:ascii="Times New Roman" w:hAnsi="Times New Roman"/>
          <w:b/>
          <w:sz w:val="24"/>
          <w:szCs w:val="24"/>
        </w:rPr>
        <w:t>, тыс. тонн</w:t>
      </w:r>
    </w:p>
    <w:p w:rsidR="006263EA" w:rsidRPr="006D16AC" w:rsidRDefault="006263EA" w:rsidP="006D16AC">
      <w:pPr>
        <w:spacing w:after="0" w:line="240" w:lineRule="auto"/>
        <w:jc w:val="center"/>
        <w:rPr>
          <w:rFonts w:ascii="Times New Roman" w:hAnsi="Times New Roman"/>
          <w:b/>
          <w:sz w:val="10"/>
          <w:szCs w:val="24"/>
        </w:rPr>
      </w:pPr>
    </w:p>
    <w:p w:rsidR="006263EA" w:rsidRDefault="006263EA" w:rsidP="006D16AC">
      <w:pPr>
        <w:spacing w:after="0" w:line="240" w:lineRule="auto"/>
        <w:jc w:val="both"/>
        <w:rPr>
          <w:rFonts w:ascii="Times New Roman" w:hAnsi="Times New Roman"/>
          <w:color w:val="000000"/>
          <w:sz w:val="20"/>
          <w:szCs w:val="20"/>
        </w:rPr>
      </w:pPr>
      <w:r w:rsidRPr="00E8561F">
        <w:rPr>
          <w:rFonts w:ascii="Times New Roman" w:hAnsi="Times New Roman"/>
          <w:color w:val="000000"/>
          <w:sz w:val="20"/>
          <w:szCs w:val="20"/>
        </w:rPr>
        <w:t>Источник: составлено на основе «Брянская область в цифрах. 2017»: Крат.стат.сб./ Брянскстат. - Брянск, 2017. – 152</w:t>
      </w:r>
      <w:r>
        <w:rPr>
          <w:rFonts w:ascii="Times New Roman" w:hAnsi="Times New Roman"/>
          <w:color w:val="000000"/>
          <w:sz w:val="20"/>
          <w:szCs w:val="20"/>
        </w:rPr>
        <w:t xml:space="preserve"> </w:t>
      </w:r>
      <w:r w:rsidRPr="00E8561F">
        <w:rPr>
          <w:rFonts w:ascii="Times New Roman" w:hAnsi="Times New Roman"/>
          <w:color w:val="000000"/>
          <w:sz w:val="20"/>
          <w:szCs w:val="20"/>
        </w:rPr>
        <w:t>с.</w:t>
      </w:r>
    </w:p>
    <w:p w:rsidR="006263EA" w:rsidRPr="00A678FD" w:rsidRDefault="006263EA" w:rsidP="006D16AC">
      <w:pPr>
        <w:spacing w:after="0" w:line="240" w:lineRule="auto"/>
        <w:ind w:firstLine="709"/>
        <w:jc w:val="both"/>
        <w:rPr>
          <w:rFonts w:ascii="Times New Roman" w:hAnsi="Times New Roman"/>
          <w:b/>
          <w:sz w:val="32"/>
          <w:szCs w:val="28"/>
          <w:vertAlign w:val="superscript"/>
        </w:rPr>
      </w:pPr>
    </w:p>
    <w:p w:rsidR="006263EA" w:rsidRPr="00031883" w:rsidRDefault="006263EA" w:rsidP="006C464D">
      <w:pPr>
        <w:spacing w:after="0" w:line="240" w:lineRule="auto"/>
        <w:jc w:val="center"/>
        <w:rPr>
          <w:rFonts w:ascii="Times New Roman" w:hAnsi="Times New Roman"/>
        </w:rPr>
      </w:pPr>
      <w:r w:rsidRPr="00C14AFD">
        <w:rPr>
          <w:rFonts w:ascii="Times New Roman" w:hAnsi="Times New Roman"/>
          <w:noProof/>
          <w:lang w:eastAsia="ru-RU"/>
        </w:rPr>
        <w:pict>
          <v:shape id="_x0000_i1082" type="#_x0000_t75" style="width:455.25pt;height:221.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MLPIC3QAAAAUBAAAPAAAAZHJzL2Rvd25y&#10;ZXYueG1sTI/BTsMwEETvSPyDtUjcqEOV0jSNUyEkDkVcaOHAzYmXJCJeR7bTpv16Fi7lMtJoVjNv&#10;i81ke3FAHzpHCu5nCQik2pmOGgXv++e7DESImozuHaGCEwbYlNdXhc6NO9IbHnaxEVxCIdcK2hiH&#10;XMpQt2h1mLkBibMv562ObH0jjddHLre9nCfJg7S6I15o9YBPLdbfu9Eq2PvuXDWvy4/sZXFafm5H&#10;Om8nUur2Znpcg4g4xcsx/OIzOpTMVLmRTBC9An4k/ilnqzRjWylI0/kCZFnI//TlD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">
            <v:imagedata r:id="rId97" o:title="" croptop="-2985f" cropbottom="-327f" cropleft="-1306f" cropright="-1192f"/>
            <o:lock v:ext="edit" aspectratio="f"/>
          </v:shape>
        </w:pict>
      </w:r>
    </w:p>
    <w:p w:rsidR="006263EA" w:rsidRPr="00177EE9" w:rsidRDefault="006263EA" w:rsidP="00031883">
      <w:pPr>
        <w:spacing w:after="0" w:line="240" w:lineRule="auto"/>
        <w:jc w:val="center"/>
        <w:rPr>
          <w:rFonts w:ascii="Times New Roman" w:hAnsi="Times New Roman"/>
          <w:b/>
          <w:sz w:val="14"/>
          <w:szCs w:val="24"/>
        </w:rPr>
      </w:pPr>
    </w:p>
    <w:p w:rsidR="006263EA" w:rsidRDefault="006263EA" w:rsidP="00031883">
      <w:pPr>
        <w:spacing w:after="0" w:line="240" w:lineRule="auto"/>
        <w:jc w:val="center"/>
        <w:rPr>
          <w:rFonts w:ascii="Times New Roman" w:hAnsi="Times New Roman"/>
          <w:b/>
          <w:sz w:val="24"/>
          <w:szCs w:val="24"/>
        </w:rPr>
      </w:pPr>
      <w:r w:rsidRPr="00031883">
        <w:rPr>
          <w:rFonts w:ascii="Times New Roman" w:hAnsi="Times New Roman"/>
          <w:b/>
          <w:sz w:val="24"/>
          <w:szCs w:val="24"/>
        </w:rPr>
        <w:t xml:space="preserve">Рисунок </w:t>
      </w:r>
      <w:r>
        <w:rPr>
          <w:rFonts w:ascii="Times New Roman" w:hAnsi="Times New Roman"/>
          <w:b/>
          <w:sz w:val="24"/>
          <w:szCs w:val="24"/>
        </w:rPr>
        <w:t>57</w:t>
      </w:r>
      <w:r w:rsidRPr="00031883">
        <w:rPr>
          <w:rFonts w:ascii="Times New Roman" w:hAnsi="Times New Roman"/>
          <w:b/>
          <w:sz w:val="24"/>
          <w:szCs w:val="24"/>
        </w:rPr>
        <w:t xml:space="preserve"> - Производство яиц</w:t>
      </w:r>
      <w:r>
        <w:rPr>
          <w:rFonts w:ascii="Times New Roman" w:hAnsi="Times New Roman"/>
          <w:b/>
          <w:sz w:val="24"/>
          <w:szCs w:val="24"/>
        </w:rPr>
        <w:t xml:space="preserve"> в муниципальных районах Брянской области</w:t>
      </w:r>
    </w:p>
    <w:p w:rsidR="006263EA" w:rsidRDefault="006263EA" w:rsidP="00031883">
      <w:pPr>
        <w:spacing w:after="0" w:line="240" w:lineRule="auto"/>
        <w:jc w:val="center"/>
        <w:rPr>
          <w:rStyle w:val="FootnoteReference"/>
          <w:rFonts w:ascii="Times New Roman" w:hAnsi="Times New Roman"/>
          <w:b/>
          <w:sz w:val="24"/>
          <w:szCs w:val="24"/>
        </w:rPr>
      </w:pPr>
      <w:r w:rsidRPr="00031883">
        <w:rPr>
          <w:rFonts w:ascii="Times New Roman" w:hAnsi="Times New Roman"/>
          <w:b/>
          <w:sz w:val="24"/>
          <w:szCs w:val="24"/>
        </w:rPr>
        <w:t xml:space="preserve"> (в хозяйствах всех категорий)</w:t>
      </w:r>
      <w:r>
        <w:rPr>
          <w:rFonts w:ascii="Times New Roman" w:hAnsi="Times New Roman"/>
          <w:b/>
          <w:sz w:val="24"/>
          <w:szCs w:val="24"/>
        </w:rPr>
        <w:t>, млн штук</w:t>
      </w:r>
    </w:p>
    <w:p w:rsidR="006263EA" w:rsidRPr="006D16AC" w:rsidRDefault="006263EA" w:rsidP="00177EE9">
      <w:pPr>
        <w:spacing w:after="0" w:line="240" w:lineRule="auto"/>
        <w:jc w:val="center"/>
        <w:rPr>
          <w:rFonts w:ascii="Times New Roman" w:hAnsi="Times New Roman"/>
          <w:b/>
          <w:sz w:val="10"/>
          <w:szCs w:val="24"/>
        </w:rPr>
      </w:pPr>
    </w:p>
    <w:p w:rsidR="006263EA" w:rsidRDefault="006263EA" w:rsidP="00177EE9">
      <w:pPr>
        <w:spacing w:after="0" w:line="240" w:lineRule="auto"/>
        <w:jc w:val="both"/>
        <w:rPr>
          <w:rFonts w:ascii="Times New Roman" w:hAnsi="Times New Roman"/>
          <w:color w:val="000000"/>
          <w:sz w:val="20"/>
          <w:szCs w:val="20"/>
        </w:rPr>
      </w:pPr>
      <w:r w:rsidRPr="00E8561F">
        <w:rPr>
          <w:rFonts w:ascii="Times New Roman" w:hAnsi="Times New Roman"/>
          <w:color w:val="000000"/>
          <w:sz w:val="20"/>
          <w:szCs w:val="20"/>
        </w:rPr>
        <w:t>Источник: составлено на основе «Брянская область в цифрах. 2017»: Крат.стат.сб./ Брянскстат. - Брянск, 2017. – 152</w:t>
      </w:r>
      <w:r>
        <w:rPr>
          <w:rFonts w:ascii="Times New Roman" w:hAnsi="Times New Roman"/>
          <w:color w:val="000000"/>
          <w:sz w:val="20"/>
          <w:szCs w:val="20"/>
        </w:rPr>
        <w:t xml:space="preserve"> </w:t>
      </w:r>
      <w:r w:rsidRPr="00E8561F">
        <w:rPr>
          <w:rFonts w:ascii="Times New Roman" w:hAnsi="Times New Roman"/>
          <w:color w:val="000000"/>
          <w:sz w:val="20"/>
          <w:szCs w:val="20"/>
        </w:rPr>
        <w:t>с.</w:t>
      </w:r>
    </w:p>
    <w:p w:rsidR="006263EA" w:rsidRPr="00842655" w:rsidRDefault="006263EA" w:rsidP="00177EE9">
      <w:pPr>
        <w:spacing w:after="0" w:line="240" w:lineRule="auto"/>
        <w:jc w:val="both"/>
        <w:rPr>
          <w:rFonts w:ascii="Times New Roman" w:hAnsi="Times New Roman"/>
          <w:color w:val="000000"/>
          <w:szCs w:val="20"/>
        </w:rPr>
      </w:pPr>
    </w:p>
    <w:p w:rsidR="006263EA" w:rsidRDefault="006263EA" w:rsidP="00177EE9">
      <w:pPr>
        <w:spacing w:after="0" w:line="360" w:lineRule="auto"/>
        <w:ind w:firstLine="709"/>
        <w:jc w:val="both"/>
        <w:rPr>
          <w:rFonts w:ascii="Times New Roman" w:hAnsi="Times New Roman"/>
          <w:color w:val="000000"/>
          <w:sz w:val="24"/>
          <w:szCs w:val="24"/>
        </w:rPr>
      </w:pPr>
      <w:r w:rsidRPr="00606177">
        <w:rPr>
          <w:rFonts w:ascii="Times New Roman" w:hAnsi="Times New Roman"/>
          <w:sz w:val="24"/>
          <w:szCs w:val="24"/>
        </w:rPr>
        <w:t>Продукция животноводства в муниципальном образовании Мглинский район производится различными категориями хозяйств (рисунок 5</w:t>
      </w:r>
      <w:r>
        <w:rPr>
          <w:rFonts w:ascii="Times New Roman" w:hAnsi="Times New Roman"/>
          <w:sz w:val="24"/>
          <w:szCs w:val="24"/>
        </w:rPr>
        <w:t>8</w:t>
      </w:r>
      <w:r w:rsidRPr="00606177">
        <w:rPr>
          <w:rFonts w:ascii="Times New Roman" w:hAnsi="Times New Roman"/>
          <w:sz w:val="24"/>
          <w:szCs w:val="24"/>
        </w:rPr>
        <w:t>).</w:t>
      </w:r>
      <w:r>
        <w:rPr>
          <w:rFonts w:ascii="Times New Roman" w:hAnsi="Times New Roman"/>
          <w:sz w:val="24"/>
          <w:szCs w:val="24"/>
        </w:rPr>
        <w:t xml:space="preserve"> </w:t>
      </w:r>
    </w:p>
    <w:p w:rsidR="006263EA" w:rsidRPr="00606177" w:rsidRDefault="006263EA" w:rsidP="00C93EB9">
      <w:pPr>
        <w:spacing w:after="0" w:line="240" w:lineRule="auto"/>
        <w:ind w:firstLine="709"/>
        <w:jc w:val="both"/>
        <w:rPr>
          <w:rFonts w:ascii="Times New Roman" w:hAnsi="Times New Roman"/>
          <w:sz w:val="12"/>
          <w:szCs w:val="24"/>
        </w:rPr>
      </w:pPr>
    </w:p>
    <w:p w:rsidR="006263EA" w:rsidRPr="00AB3E27" w:rsidRDefault="006263EA" w:rsidP="009A72B9">
      <w:pPr>
        <w:spacing w:after="0" w:line="240" w:lineRule="auto"/>
        <w:jc w:val="center"/>
        <w:rPr>
          <w:rFonts w:ascii="Times New Roman" w:hAnsi="Times New Roman"/>
          <w:color w:val="000000"/>
          <w:sz w:val="24"/>
          <w:szCs w:val="24"/>
          <w:highlight w:val="yellow"/>
        </w:rPr>
      </w:pPr>
      <w:r w:rsidRPr="00C14AFD">
        <w:rPr>
          <w:rFonts w:ascii="Times New Roman" w:hAnsi="Times New Roman"/>
          <w:noProof/>
          <w:lang w:eastAsia="ru-RU"/>
        </w:rPr>
        <w:pict>
          <v:shape id="Диаграмма 55" o:spid="_x0000_i1083" type="#_x0000_t75" style="width:464.25pt;height:18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">
            <v:imagedata r:id="rId98" o:title="" cropbottom="-87f"/>
            <o:lock v:ext="edit" aspectratio="f"/>
          </v:shape>
        </w:pict>
      </w:r>
    </w:p>
    <w:p w:rsidR="006263EA" w:rsidRPr="00177EE9" w:rsidRDefault="006263EA" w:rsidP="009A72B9">
      <w:pPr>
        <w:spacing w:after="0" w:line="240" w:lineRule="auto"/>
        <w:ind w:firstLine="709"/>
        <w:jc w:val="both"/>
        <w:rPr>
          <w:rFonts w:ascii="Times New Roman" w:hAnsi="Times New Roman"/>
          <w:color w:val="000000"/>
          <w:sz w:val="20"/>
          <w:szCs w:val="24"/>
          <w:highlight w:val="yellow"/>
        </w:rPr>
      </w:pPr>
    </w:p>
    <w:p w:rsidR="006263EA" w:rsidRPr="00AB3E27" w:rsidRDefault="006263EA" w:rsidP="00402715">
      <w:pPr>
        <w:spacing w:after="0" w:line="240" w:lineRule="auto"/>
        <w:jc w:val="center"/>
        <w:rPr>
          <w:rFonts w:ascii="Times New Roman" w:hAnsi="Times New Roman"/>
          <w:b/>
          <w:color w:val="000000"/>
          <w:sz w:val="24"/>
          <w:szCs w:val="24"/>
        </w:rPr>
      </w:pPr>
      <w:r w:rsidRPr="00AB3E27">
        <w:rPr>
          <w:rFonts w:ascii="Times New Roman" w:hAnsi="Times New Roman"/>
          <w:b/>
          <w:color w:val="000000"/>
          <w:sz w:val="24"/>
          <w:szCs w:val="24"/>
        </w:rPr>
        <w:t xml:space="preserve">Рисунок </w:t>
      </w:r>
      <w:r>
        <w:rPr>
          <w:rFonts w:ascii="Times New Roman" w:hAnsi="Times New Roman"/>
          <w:b/>
          <w:color w:val="000000"/>
          <w:sz w:val="24"/>
          <w:szCs w:val="24"/>
        </w:rPr>
        <w:t>58</w:t>
      </w:r>
      <w:r w:rsidRPr="00AB3E27">
        <w:rPr>
          <w:rFonts w:ascii="Times New Roman" w:hAnsi="Times New Roman"/>
          <w:b/>
          <w:color w:val="000000"/>
          <w:sz w:val="24"/>
          <w:szCs w:val="24"/>
        </w:rPr>
        <w:t xml:space="preserve"> – Структура производителей, занятых в отрасли животноводства в </w:t>
      </w:r>
      <w:r w:rsidRPr="00606177">
        <w:rPr>
          <w:rFonts w:ascii="Times New Roman" w:hAnsi="Times New Roman"/>
          <w:b/>
          <w:sz w:val="24"/>
          <w:szCs w:val="24"/>
        </w:rPr>
        <w:t>муниципальном образовании Мглинский район</w:t>
      </w:r>
      <w:r w:rsidRPr="00606177">
        <w:rPr>
          <w:rFonts w:ascii="Times New Roman" w:hAnsi="Times New Roman"/>
          <w:b/>
          <w:color w:val="000000"/>
          <w:sz w:val="24"/>
          <w:szCs w:val="24"/>
        </w:rPr>
        <w:t xml:space="preserve"> (в фактически действовавших</w:t>
      </w:r>
      <w:r w:rsidRPr="00AB3E27">
        <w:rPr>
          <w:rFonts w:ascii="Times New Roman" w:hAnsi="Times New Roman"/>
          <w:b/>
          <w:color w:val="000000"/>
          <w:sz w:val="24"/>
          <w:szCs w:val="24"/>
        </w:rPr>
        <w:t xml:space="preserve"> ценах), тыс. руб.</w:t>
      </w:r>
    </w:p>
    <w:p w:rsidR="006263EA" w:rsidRPr="00177EE9" w:rsidRDefault="006263EA" w:rsidP="00177EE9">
      <w:pPr>
        <w:spacing w:after="0" w:line="240" w:lineRule="auto"/>
        <w:jc w:val="both"/>
        <w:rPr>
          <w:rFonts w:ascii="Times New Roman" w:hAnsi="Times New Roman"/>
          <w:color w:val="000000"/>
          <w:sz w:val="10"/>
        </w:rPr>
      </w:pPr>
    </w:p>
    <w:p w:rsidR="006263EA" w:rsidRPr="00177EE9" w:rsidRDefault="006263EA" w:rsidP="00177EE9">
      <w:pPr>
        <w:spacing w:after="0" w:line="240" w:lineRule="auto"/>
        <w:jc w:val="both"/>
        <w:rPr>
          <w:rFonts w:ascii="Times New Roman" w:hAnsi="Times New Roman"/>
          <w:color w:val="000000"/>
          <w:szCs w:val="24"/>
          <w:highlight w:val="yellow"/>
        </w:rPr>
      </w:pPr>
      <w:r w:rsidRPr="00177EE9">
        <w:rPr>
          <w:rFonts w:ascii="Times New Roman" w:hAnsi="Times New Roman"/>
          <w:color w:val="000000"/>
          <w:sz w:val="20"/>
        </w:rPr>
        <w:t xml:space="preserve">Источник: официальные данные Федеральной службы государственной статистики, </w:t>
      </w:r>
      <w:hyperlink r:id="rId99" w:history="1">
        <w:r w:rsidRPr="00177EE9">
          <w:rPr>
            <w:rStyle w:val="Hyperlink"/>
            <w:rFonts w:ascii="Times New Roman" w:hAnsi="Times New Roman"/>
            <w:sz w:val="20"/>
          </w:rPr>
          <w:t>http://www.gks.ru/dbscripts/munst/munst15/DBInet.cgi</w:t>
        </w:r>
      </w:hyperlink>
      <w:r w:rsidRPr="00177EE9">
        <w:rPr>
          <w:rFonts w:ascii="Times New Roman" w:hAnsi="Times New Roman"/>
          <w:color w:val="000000"/>
          <w:sz w:val="20"/>
        </w:rPr>
        <w:t xml:space="preserve">  (дата обращения: 12.08.2018 г.)</w:t>
      </w:r>
    </w:p>
    <w:p w:rsidR="006263EA" w:rsidRDefault="006263EA" w:rsidP="00177EE9">
      <w:pPr>
        <w:spacing w:after="0" w:line="360" w:lineRule="auto"/>
        <w:ind w:firstLine="709"/>
        <w:jc w:val="both"/>
        <w:rPr>
          <w:rFonts w:ascii="Times New Roman" w:hAnsi="Times New Roman"/>
          <w:sz w:val="24"/>
          <w:szCs w:val="24"/>
        </w:rPr>
      </w:pPr>
    </w:p>
    <w:p w:rsidR="006263EA" w:rsidRDefault="006263EA" w:rsidP="00177EE9">
      <w:pPr>
        <w:spacing w:after="0" w:line="360" w:lineRule="auto"/>
        <w:ind w:firstLine="709"/>
        <w:jc w:val="both"/>
        <w:rPr>
          <w:rFonts w:ascii="Times New Roman" w:hAnsi="Times New Roman"/>
          <w:sz w:val="24"/>
          <w:szCs w:val="24"/>
        </w:rPr>
      </w:pPr>
      <w:r>
        <w:rPr>
          <w:rFonts w:ascii="Times New Roman" w:hAnsi="Times New Roman"/>
          <w:sz w:val="24"/>
          <w:szCs w:val="24"/>
        </w:rPr>
        <w:t xml:space="preserve">Первые шесть лет анализируемого периода наибольшую часть продукции производили хозяйства населения, удельный вес продукции которых имел отрицательную динамику: уменьшение с 89% в 2008 г. до 57% в 2013 г. </w:t>
      </w:r>
    </w:p>
    <w:p w:rsidR="006263EA" w:rsidRDefault="006263EA" w:rsidP="00177EE9">
      <w:pPr>
        <w:spacing w:after="0" w:line="360" w:lineRule="auto"/>
        <w:ind w:firstLine="709"/>
        <w:jc w:val="both"/>
        <w:rPr>
          <w:rFonts w:ascii="Times New Roman" w:hAnsi="Times New Roman"/>
          <w:color w:val="000000"/>
          <w:sz w:val="24"/>
          <w:szCs w:val="24"/>
        </w:rPr>
      </w:pPr>
      <w:r>
        <w:rPr>
          <w:rFonts w:ascii="Times New Roman" w:hAnsi="Times New Roman"/>
          <w:sz w:val="24"/>
          <w:szCs w:val="24"/>
        </w:rPr>
        <w:t xml:space="preserve">В 2014 – 2016 гг. на долю сельскохозяйственных организаций приходилось 54% - 59% производства продукции животноводства. Это объясняется присутствием в отрасли </w:t>
      </w:r>
      <w:r w:rsidRPr="0066214E">
        <w:rPr>
          <w:rFonts w:ascii="Times New Roman" w:hAnsi="Times New Roman"/>
          <w:color w:val="000000"/>
          <w:sz w:val="24"/>
          <w:szCs w:val="24"/>
        </w:rPr>
        <w:t>4 животноводчески</w:t>
      </w:r>
      <w:r>
        <w:rPr>
          <w:rFonts w:ascii="Times New Roman" w:hAnsi="Times New Roman"/>
          <w:color w:val="000000"/>
          <w:sz w:val="24"/>
          <w:szCs w:val="24"/>
        </w:rPr>
        <w:t>х ферм</w:t>
      </w:r>
      <w:r w:rsidRPr="0066214E">
        <w:rPr>
          <w:rFonts w:ascii="Times New Roman" w:hAnsi="Times New Roman"/>
          <w:color w:val="000000"/>
          <w:sz w:val="24"/>
          <w:szCs w:val="24"/>
        </w:rPr>
        <w:t xml:space="preserve"> ООО «Брянская мясная компания» агропр</w:t>
      </w:r>
      <w:r>
        <w:rPr>
          <w:rFonts w:ascii="Times New Roman" w:hAnsi="Times New Roman"/>
          <w:color w:val="000000"/>
          <w:sz w:val="24"/>
          <w:szCs w:val="24"/>
        </w:rPr>
        <w:t>омышленного холдинга «Мираторг». Удельный вес продукции подотрасли, производимой крестьянскими (фермерскими) хозяйствами, незначителен. Но следует отметить рост стоимости их продукции в 9,3 раза в 2016 г. по сравнению с 2008 г.</w:t>
      </w:r>
    </w:p>
    <w:p w:rsidR="006263EA" w:rsidRPr="0058662B" w:rsidRDefault="006263EA" w:rsidP="00177EE9">
      <w:pPr>
        <w:spacing w:after="0" w:line="360" w:lineRule="auto"/>
        <w:ind w:firstLine="709"/>
        <w:jc w:val="both"/>
        <w:rPr>
          <w:rFonts w:ascii="Times New Roman" w:hAnsi="Times New Roman"/>
          <w:sz w:val="24"/>
          <w:szCs w:val="24"/>
        </w:rPr>
      </w:pPr>
      <w:r w:rsidRPr="0058662B">
        <w:rPr>
          <w:rFonts w:ascii="Times New Roman" w:hAnsi="Times New Roman"/>
          <w:sz w:val="24"/>
          <w:szCs w:val="24"/>
        </w:rPr>
        <w:t xml:space="preserve">К(Ф)Х Нетбай Кристина Петровна производит молоко и крупный рогатый скот на реализацию. Производство молока характеризуется фактически надоенным коровьим молоком, реализованным в не переработанном виде, в 2017 г. валовое производство молока составило 350 т. Вся посевная площадь в 2017 г. составила 450 га, из  них зерновых и зернобобовых - 20 га. Получен валовой сбор зерна - 160 т в весе после доработки, при средней урожайности 32 ц/га. Под кормовыми культурами занято 430 га. На 1 января 2018 г. наличие крупного рогатого скота составило 126 голов, в том числе коров - 69 голов. </w:t>
      </w:r>
    </w:p>
    <w:p w:rsidR="006263EA" w:rsidRPr="00D65606" w:rsidRDefault="006263EA" w:rsidP="00177EE9">
      <w:pPr>
        <w:spacing w:after="0" w:line="360" w:lineRule="auto"/>
        <w:ind w:firstLine="709"/>
        <w:jc w:val="both"/>
        <w:rPr>
          <w:rFonts w:ascii="Times New Roman" w:hAnsi="Times New Roman"/>
          <w:sz w:val="24"/>
          <w:szCs w:val="24"/>
        </w:rPr>
      </w:pPr>
      <w:r w:rsidRPr="0058662B">
        <w:rPr>
          <w:rFonts w:ascii="Times New Roman" w:hAnsi="Times New Roman"/>
          <w:sz w:val="24"/>
          <w:szCs w:val="24"/>
        </w:rPr>
        <w:t xml:space="preserve">ООО СП «Николаевское» осуществляет откорм молодняка КРС с целью последующей продажи в живом весе частным лицам и организациям. Кормовые культуры занимают 377 га. На 1 января 2018 г. наличие крупного рогатого скота составило 109 </w:t>
      </w:r>
      <w:r w:rsidRPr="00D65606">
        <w:rPr>
          <w:rFonts w:ascii="Times New Roman" w:hAnsi="Times New Roman"/>
          <w:sz w:val="24"/>
          <w:szCs w:val="24"/>
        </w:rPr>
        <w:t xml:space="preserve">голов мясного скота, в том числе коров - 49 голов. </w:t>
      </w:r>
    </w:p>
    <w:p w:rsidR="006263EA" w:rsidRPr="0042238E" w:rsidRDefault="006263EA" w:rsidP="00177EE9">
      <w:pPr>
        <w:spacing w:after="0" w:line="360" w:lineRule="auto"/>
        <w:ind w:firstLine="709"/>
        <w:jc w:val="both"/>
        <w:rPr>
          <w:rFonts w:ascii="Times New Roman" w:hAnsi="Times New Roman"/>
          <w:sz w:val="24"/>
          <w:szCs w:val="24"/>
        </w:rPr>
      </w:pPr>
      <w:r w:rsidRPr="0042238E">
        <w:rPr>
          <w:rFonts w:ascii="Times New Roman" w:hAnsi="Times New Roman"/>
          <w:sz w:val="24"/>
          <w:szCs w:val="24"/>
        </w:rPr>
        <w:t xml:space="preserve">В Мглинском районе ведется планомерная работа по увеличению посевной площади. Значительные площади заняты кормовыми культурами, травами. Зерновые культуры в Мглинском районе в 2017 г. размещены на площади 6907 га (4654 га в 2016 г. или 148%). </w:t>
      </w:r>
    </w:p>
    <w:p w:rsidR="006263EA" w:rsidRPr="0042238E" w:rsidRDefault="006263EA" w:rsidP="00177EE9">
      <w:pPr>
        <w:spacing w:after="0" w:line="360" w:lineRule="auto"/>
        <w:ind w:firstLine="709"/>
        <w:jc w:val="both"/>
        <w:rPr>
          <w:rFonts w:ascii="Times New Roman" w:hAnsi="Times New Roman"/>
          <w:sz w:val="24"/>
          <w:szCs w:val="24"/>
        </w:rPr>
      </w:pPr>
      <w:r w:rsidRPr="0042238E">
        <w:rPr>
          <w:rFonts w:ascii="Times New Roman" w:hAnsi="Times New Roman"/>
          <w:sz w:val="24"/>
          <w:szCs w:val="24"/>
        </w:rPr>
        <w:t>В 2017 г. отмечается положительная динамика валового сбора зерна по сравнению с соседними районами (3 позиция после Почепского и Унечского районов) (рисунок 5</w:t>
      </w:r>
      <w:r>
        <w:rPr>
          <w:rFonts w:ascii="Times New Roman" w:hAnsi="Times New Roman"/>
          <w:sz w:val="24"/>
          <w:szCs w:val="24"/>
        </w:rPr>
        <w:t>9</w:t>
      </w:r>
      <w:r w:rsidRPr="0042238E">
        <w:rPr>
          <w:rFonts w:ascii="Times New Roman" w:hAnsi="Times New Roman"/>
          <w:sz w:val="24"/>
          <w:szCs w:val="24"/>
        </w:rPr>
        <w:t xml:space="preserve">). </w:t>
      </w:r>
    </w:p>
    <w:p w:rsidR="006263EA" w:rsidRPr="00842655" w:rsidRDefault="006263EA" w:rsidP="00177EE9">
      <w:pPr>
        <w:spacing w:after="0" w:line="360" w:lineRule="auto"/>
        <w:ind w:firstLine="709"/>
        <w:jc w:val="both"/>
        <w:rPr>
          <w:rFonts w:ascii="Times New Roman" w:hAnsi="Times New Roman"/>
          <w:sz w:val="20"/>
          <w:szCs w:val="20"/>
        </w:rPr>
      </w:pPr>
    </w:p>
    <w:p w:rsidR="006263EA" w:rsidRDefault="006263EA" w:rsidP="00C3435E">
      <w:pPr>
        <w:jc w:val="both"/>
      </w:pPr>
      <w:r w:rsidRPr="00C14AFD">
        <w:rPr>
          <w:rFonts w:ascii="Times New Roman" w:hAnsi="Times New Roman"/>
          <w:noProof/>
          <w:lang w:eastAsia="ru-RU"/>
        </w:rPr>
        <w:pict>
          <v:shape id="Диаграмма 5" o:spid="_x0000_i1084" type="#_x0000_t75" style="width:468.75pt;height:261.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">
            <v:imagedata r:id="rId100" o:title="" croptop="-3224f" cropbottom="-4639f" cropleft="-1049f" cropright="-1676f"/>
            <o:lock v:ext="edit" aspectratio="f"/>
          </v:shape>
        </w:pict>
      </w:r>
    </w:p>
    <w:p w:rsidR="006263EA" w:rsidRDefault="006263EA" w:rsidP="0058662B">
      <w:pPr>
        <w:spacing w:after="0" w:line="240" w:lineRule="auto"/>
        <w:jc w:val="center"/>
        <w:rPr>
          <w:rFonts w:ascii="Times New Roman" w:hAnsi="Times New Roman"/>
          <w:b/>
          <w:sz w:val="24"/>
          <w:szCs w:val="24"/>
        </w:rPr>
      </w:pPr>
      <w:r w:rsidRPr="0058662B">
        <w:rPr>
          <w:rFonts w:ascii="Times New Roman" w:hAnsi="Times New Roman"/>
          <w:b/>
          <w:sz w:val="24"/>
          <w:szCs w:val="24"/>
        </w:rPr>
        <w:t xml:space="preserve">Рисунок </w:t>
      </w:r>
      <w:r>
        <w:rPr>
          <w:rFonts w:ascii="Times New Roman" w:hAnsi="Times New Roman"/>
          <w:b/>
          <w:sz w:val="24"/>
          <w:szCs w:val="24"/>
        </w:rPr>
        <w:t xml:space="preserve">59 </w:t>
      </w:r>
      <w:r w:rsidRPr="0058662B">
        <w:rPr>
          <w:rFonts w:ascii="Times New Roman" w:hAnsi="Times New Roman"/>
          <w:b/>
          <w:sz w:val="24"/>
          <w:szCs w:val="24"/>
        </w:rPr>
        <w:t xml:space="preserve">- Валовой сбор зерна </w:t>
      </w:r>
      <w:r>
        <w:rPr>
          <w:rFonts w:ascii="Times New Roman" w:hAnsi="Times New Roman"/>
          <w:b/>
          <w:sz w:val="24"/>
          <w:szCs w:val="24"/>
        </w:rPr>
        <w:t xml:space="preserve">в </w:t>
      </w:r>
      <w:r w:rsidRPr="0058662B">
        <w:rPr>
          <w:rFonts w:ascii="Times New Roman" w:hAnsi="Times New Roman"/>
          <w:b/>
          <w:sz w:val="24"/>
          <w:szCs w:val="24"/>
        </w:rPr>
        <w:t>весе после доработки</w:t>
      </w:r>
      <w:r>
        <w:rPr>
          <w:rFonts w:ascii="Times New Roman" w:hAnsi="Times New Roman"/>
          <w:b/>
          <w:sz w:val="24"/>
          <w:szCs w:val="24"/>
        </w:rPr>
        <w:t xml:space="preserve"> в муниципальных районах Брянской области </w:t>
      </w:r>
      <w:r w:rsidRPr="0058662B">
        <w:rPr>
          <w:rFonts w:ascii="Times New Roman" w:hAnsi="Times New Roman"/>
          <w:b/>
          <w:sz w:val="24"/>
          <w:szCs w:val="24"/>
        </w:rPr>
        <w:t>(в хозяйствах всех категорий)</w:t>
      </w:r>
      <w:r>
        <w:rPr>
          <w:rFonts w:ascii="Times New Roman" w:hAnsi="Times New Roman"/>
          <w:b/>
          <w:sz w:val="24"/>
          <w:szCs w:val="24"/>
        </w:rPr>
        <w:t>, тыс. тонн</w:t>
      </w:r>
    </w:p>
    <w:p w:rsidR="006263EA" w:rsidRPr="00177EE9" w:rsidRDefault="006263EA" w:rsidP="0058662B">
      <w:pPr>
        <w:spacing w:after="0" w:line="240" w:lineRule="auto"/>
        <w:jc w:val="center"/>
        <w:rPr>
          <w:rFonts w:ascii="Times New Roman" w:hAnsi="Times New Roman"/>
          <w:b/>
          <w:sz w:val="10"/>
          <w:szCs w:val="24"/>
        </w:rPr>
      </w:pPr>
    </w:p>
    <w:p w:rsidR="006263EA" w:rsidRDefault="006263EA" w:rsidP="00177EE9">
      <w:pPr>
        <w:spacing w:after="0" w:line="240" w:lineRule="auto"/>
        <w:jc w:val="both"/>
        <w:rPr>
          <w:rFonts w:ascii="Times New Roman" w:hAnsi="Times New Roman"/>
          <w:color w:val="000000"/>
          <w:sz w:val="20"/>
          <w:szCs w:val="20"/>
        </w:rPr>
      </w:pPr>
      <w:r w:rsidRPr="00E8561F">
        <w:rPr>
          <w:rFonts w:ascii="Times New Roman" w:hAnsi="Times New Roman"/>
          <w:color w:val="000000"/>
          <w:sz w:val="20"/>
          <w:szCs w:val="20"/>
        </w:rPr>
        <w:t>Источник: составлено на основе «Брянская область в цифрах. 2017»: Крат.стат.сб./ Брян</w:t>
      </w:r>
      <w:r>
        <w:rPr>
          <w:rFonts w:ascii="Times New Roman" w:hAnsi="Times New Roman"/>
          <w:color w:val="000000"/>
          <w:sz w:val="20"/>
          <w:szCs w:val="20"/>
        </w:rPr>
        <w:t>скстат. - Брянск, 2017. – 152 с.</w:t>
      </w:r>
    </w:p>
    <w:p w:rsidR="006263EA" w:rsidRDefault="006263EA" w:rsidP="00842655">
      <w:pPr>
        <w:spacing w:after="0" w:line="360" w:lineRule="auto"/>
        <w:ind w:firstLine="709"/>
        <w:jc w:val="both"/>
        <w:rPr>
          <w:rFonts w:ascii="Times New Roman" w:hAnsi="Times New Roman"/>
          <w:sz w:val="24"/>
          <w:szCs w:val="24"/>
        </w:rPr>
      </w:pPr>
    </w:p>
    <w:p w:rsidR="006263EA" w:rsidRPr="0058662B" w:rsidRDefault="006263EA" w:rsidP="00842655">
      <w:pPr>
        <w:spacing w:after="0" w:line="360" w:lineRule="auto"/>
        <w:ind w:firstLine="709"/>
        <w:jc w:val="both"/>
        <w:rPr>
          <w:rFonts w:ascii="Times New Roman" w:hAnsi="Times New Roman"/>
          <w:sz w:val="24"/>
          <w:szCs w:val="24"/>
        </w:rPr>
      </w:pPr>
      <w:r w:rsidRPr="0042238E">
        <w:rPr>
          <w:rFonts w:ascii="Times New Roman" w:hAnsi="Times New Roman"/>
          <w:sz w:val="24"/>
          <w:szCs w:val="24"/>
        </w:rPr>
        <w:t>Урожайность зерновых культур по району составила в первоначально оприходованном весе – 29,6 ц/га. В целом по урожайности район находится в диапазоне 50,1 – 60,0</w:t>
      </w:r>
      <w:r w:rsidRPr="0042238E">
        <w:rPr>
          <w:rFonts w:ascii="Times New Roman" w:hAnsi="Times New Roman"/>
          <w:color w:val="2C2C2C"/>
          <w:sz w:val="24"/>
          <w:szCs w:val="24"/>
          <w:shd w:val="clear" w:color="auto" w:fill="FFFFFF"/>
        </w:rPr>
        <w:t xml:space="preserve"> (</w:t>
      </w:r>
      <w:r w:rsidRPr="0042238E">
        <w:rPr>
          <w:rFonts w:ascii="Times New Roman" w:hAnsi="Times New Roman"/>
          <w:sz w:val="24"/>
          <w:szCs w:val="24"/>
        </w:rPr>
        <w:t xml:space="preserve">в весе после доработки; центнеров с 1 гектара убранной площади), что представлено на рисунке </w:t>
      </w:r>
      <w:r>
        <w:rPr>
          <w:rFonts w:ascii="Times New Roman" w:hAnsi="Times New Roman"/>
          <w:sz w:val="24"/>
          <w:szCs w:val="24"/>
        </w:rPr>
        <w:t>60</w:t>
      </w:r>
      <w:r w:rsidRPr="0042238E">
        <w:rPr>
          <w:rFonts w:ascii="Times New Roman" w:hAnsi="Times New Roman"/>
          <w:sz w:val="24"/>
          <w:szCs w:val="24"/>
        </w:rPr>
        <w:t>. Рисунок наглядно демонстрирует высокие позиции Мглинского района по урожайности зерновых культур по сравнению с граничащими районами: Суражским, Клетнянским, Унечским.</w:t>
      </w:r>
    </w:p>
    <w:p w:rsidR="006263EA" w:rsidRPr="001106A9" w:rsidRDefault="006263EA" w:rsidP="00C77ECC">
      <w:pPr>
        <w:spacing w:after="0" w:line="360" w:lineRule="auto"/>
        <w:ind w:firstLine="709"/>
        <w:jc w:val="both"/>
        <w:rPr>
          <w:rFonts w:ascii="Times New Roman" w:hAnsi="Times New Roman"/>
          <w:sz w:val="24"/>
          <w:szCs w:val="24"/>
        </w:rPr>
      </w:pPr>
      <w:r w:rsidRPr="001106A9">
        <w:rPr>
          <w:rFonts w:ascii="Times New Roman" w:hAnsi="Times New Roman"/>
          <w:sz w:val="24"/>
          <w:szCs w:val="24"/>
        </w:rPr>
        <w:t xml:space="preserve">По производству картофеля анализируемое муниципальное образование находится в равных позициях </w:t>
      </w:r>
      <w:r>
        <w:rPr>
          <w:rFonts w:ascii="Times New Roman" w:hAnsi="Times New Roman"/>
          <w:sz w:val="24"/>
          <w:szCs w:val="24"/>
        </w:rPr>
        <w:t xml:space="preserve">с такими соседними районами как Суражский и </w:t>
      </w:r>
      <w:r w:rsidRPr="001106A9">
        <w:rPr>
          <w:rFonts w:ascii="Times New Roman" w:hAnsi="Times New Roman"/>
          <w:sz w:val="24"/>
          <w:szCs w:val="24"/>
        </w:rPr>
        <w:t>Клетня</w:t>
      </w:r>
      <w:r>
        <w:rPr>
          <w:rFonts w:ascii="Times New Roman" w:hAnsi="Times New Roman"/>
          <w:sz w:val="24"/>
          <w:szCs w:val="24"/>
        </w:rPr>
        <w:t>нский. На протяжении 2005 – 2017 гг.</w:t>
      </w:r>
      <w:r w:rsidRPr="001106A9">
        <w:rPr>
          <w:rFonts w:ascii="Times New Roman" w:hAnsi="Times New Roman"/>
          <w:sz w:val="24"/>
          <w:szCs w:val="24"/>
        </w:rPr>
        <w:t xml:space="preserve"> производство картофеля в Мглинском </w:t>
      </w:r>
      <w:r>
        <w:rPr>
          <w:rFonts w:ascii="Times New Roman" w:hAnsi="Times New Roman"/>
          <w:sz w:val="24"/>
          <w:szCs w:val="24"/>
        </w:rPr>
        <w:t>районе увеличивается (рисунок 61</w:t>
      </w:r>
      <w:r w:rsidRPr="001106A9">
        <w:rPr>
          <w:rFonts w:ascii="Times New Roman" w:hAnsi="Times New Roman"/>
          <w:sz w:val="24"/>
          <w:szCs w:val="24"/>
        </w:rPr>
        <w:t>).</w:t>
      </w:r>
    </w:p>
    <w:p w:rsidR="006263EA" w:rsidRDefault="006263EA" w:rsidP="00C3435E">
      <w:pPr>
        <w:jc w:val="center"/>
      </w:pPr>
      <w:r>
        <w:rPr>
          <w:noProof/>
          <w:lang w:eastAsia="ru-RU"/>
        </w:rPr>
        <w:pict>
          <v:shape id="Рисунок 1" o:spid="_x0000_i1085" type="#_x0000_t75" style="width:261pt;height:256.5pt;visibility:visible">
            <v:imagedata r:id="rId101" o:title=""/>
          </v:shape>
        </w:pict>
      </w:r>
    </w:p>
    <w:p w:rsidR="006263EA" w:rsidRPr="00A678FD" w:rsidRDefault="006263EA" w:rsidP="0058662B">
      <w:pPr>
        <w:spacing w:after="0" w:line="240" w:lineRule="auto"/>
        <w:rPr>
          <w:rFonts w:ascii="Times New Roman" w:hAnsi="Times New Roman"/>
          <w:sz w:val="12"/>
          <w:szCs w:val="14"/>
        </w:rPr>
      </w:pPr>
    </w:p>
    <w:p w:rsidR="006263EA" w:rsidRDefault="006263EA" w:rsidP="0058662B">
      <w:pPr>
        <w:pStyle w:val="PlainText"/>
        <w:jc w:val="both"/>
        <w:rPr>
          <w:rFonts w:ascii="Times New Roman" w:hAnsi="Times New Roman"/>
          <w:b/>
          <w:sz w:val="24"/>
          <w:szCs w:val="24"/>
        </w:rPr>
      </w:pPr>
      <w:r w:rsidRPr="0058662B">
        <w:rPr>
          <w:rFonts w:ascii="Times New Roman" w:hAnsi="Times New Roman"/>
          <w:b/>
          <w:sz w:val="24"/>
          <w:szCs w:val="24"/>
        </w:rPr>
        <w:t xml:space="preserve">Рисунок </w:t>
      </w:r>
      <w:r>
        <w:rPr>
          <w:rFonts w:ascii="Times New Roman" w:hAnsi="Times New Roman"/>
          <w:b/>
          <w:sz w:val="24"/>
          <w:szCs w:val="24"/>
        </w:rPr>
        <w:t>60</w:t>
      </w:r>
      <w:r w:rsidRPr="0058662B">
        <w:rPr>
          <w:rFonts w:ascii="Times New Roman" w:hAnsi="Times New Roman"/>
          <w:b/>
          <w:sz w:val="24"/>
          <w:szCs w:val="24"/>
        </w:rPr>
        <w:t xml:space="preserve"> - Урожайность зерновых культур в 2017 г. (в сельскохозяйственных организациях; в весе после доработки; центнеров с 1 гектара убранной площади)</w:t>
      </w:r>
    </w:p>
    <w:p w:rsidR="006263EA" w:rsidRPr="00177EE9" w:rsidRDefault="006263EA" w:rsidP="00177EE9">
      <w:pPr>
        <w:spacing w:after="0" w:line="240" w:lineRule="auto"/>
        <w:jc w:val="center"/>
        <w:rPr>
          <w:rFonts w:ascii="Times New Roman" w:hAnsi="Times New Roman"/>
          <w:b/>
          <w:sz w:val="12"/>
          <w:szCs w:val="24"/>
        </w:rPr>
      </w:pPr>
    </w:p>
    <w:p w:rsidR="006263EA" w:rsidRDefault="006263EA" w:rsidP="00177EE9">
      <w:pPr>
        <w:spacing w:after="0" w:line="240" w:lineRule="auto"/>
        <w:jc w:val="both"/>
        <w:rPr>
          <w:rFonts w:ascii="Times New Roman" w:hAnsi="Times New Roman"/>
          <w:color w:val="000000"/>
          <w:sz w:val="20"/>
          <w:szCs w:val="20"/>
        </w:rPr>
      </w:pPr>
      <w:r w:rsidRPr="00E8561F">
        <w:rPr>
          <w:rFonts w:ascii="Times New Roman" w:hAnsi="Times New Roman"/>
          <w:color w:val="000000"/>
          <w:sz w:val="20"/>
          <w:szCs w:val="20"/>
        </w:rPr>
        <w:t>Источник: составлено на основе «Брянская область в цифрах. 2017»: Крат.стат.сб./ Брян</w:t>
      </w:r>
      <w:r>
        <w:rPr>
          <w:rFonts w:ascii="Times New Roman" w:hAnsi="Times New Roman"/>
          <w:color w:val="000000"/>
          <w:sz w:val="20"/>
          <w:szCs w:val="20"/>
        </w:rPr>
        <w:t>скстат. - Брянск, 2017. – 152 с.</w:t>
      </w:r>
    </w:p>
    <w:p w:rsidR="006263EA" w:rsidRPr="00A678FD" w:rsidRDefault="006263EA" w:rsidP="00177EE9">
      <w:pPr>
        <w:spacing w:after="0" w:line="240" w:lineRule="auto"/>
        <w:jc w:val="both"/>
        <w:rPr>
          <w:rFonts w:ascii="Times New Roman" w:hAnsi="Times New Roman"/>
          <w:color w:val="000000"/>
          <w:sz w:val="28"/>
          <w:szCs w:val="12"/>
        </w:rPr>
      </w:pPr>
    </w:p>
    <w:p w:rsidR="006263EA" w:rsidRDefault="006263EA" w:rsidP="003114C0">
      <w:pPr>
        <w:tabs>
          <w:tab w:val="left" w:pos="1276"/>
        </w:tabs>
        <w:spacing w:after="0" w:line="240" w:lineRule="auto"/>
        <w:jc w:val="center"/>
        <w:rPr>
          <w:rFonts w:ascii="Times New Roman" w:hAnsi="Times New Roman"/>
          <w:b/>
          <w:sz w:val="24"/>
          <w:szCs w:val="24"/>
        </w:rPr>
      </w:pPr>
      <w:r w:rsidRPr="00C14AFD">
        <w:rPr>
          <w:rFonts w:ascii="Times New Roman" w:hAnsi="Times New Roman"/>
          <w:noProof/>
          <w:lang w:eastAsia="ru-RU"/>
        </w:rPr>
        <w:pict>
          <v:shape id="Диаграмма 6" o:spid="_x0000_i1086" type="#_x0000_t75" style="width:486pt;height:213.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">
            <v:imagedata r:id="rId102" o:title="" croptop="-2846f" cropbottom="-1974f" cropleft="-269f" cropright="-3055f"/>
            <o:lock v:ext="edit" aspectratio="f"/>
          </v:shape>
        </w:pict>
      </w:r>
    </w:p>
    <w:p w:rsidR="006263EA" w:rsidRPr="00C77ECC" w:rsidRDefault="006263EA" w:rsidP="00075193">
      <w:pPr>
        <w:tabs>
          <w:tab w:val="left" w:pos="1276"/>
        </w:tabs>
        <w:spacing w:after="0" w:line="240" w:lineRule="auto"/>
        <w:jc w:val="center"/>
        <w:rPr>
          <w:rFonts w:ascii="Times New Roman" w:hAnsi="Times New Roman"/>
          <w:b/>
          <w:sz w:val="12"/>
          <w:szCs w:val="12"/>
        </w:rPr>
      </w:pPr>
    </w:p>
    <w:p w:rsidR="006263EA" w:rsidRPr="002B19E4" w:rsidRDefault="006263EA" w:rsidP="00075193">
      <w:pPr>
        <w:tabs>
          <w:tab w:val="left" w:pos="1276"/>
        </w:tabs>
        <w:spacing w:after="0" w:line="240" w:lineRule="auto"/>
        <w:jc w:val="center"/>
        <w:rPr>
          <w:rFonts w:ascii="Times New Roman" w:hAnsi="Times New Roman"/>
          <w:sz w:val="24"/>
          <w:szCs w:val="24"/>
        </w:rPr>
      </w:pPr>
      <w:r w:rsidRPr="001106A9">
        <w:rPr>
          <w:rFonts w:ascii="Times New Roman" w:hAnsi="Times New Roman"/>
          <w:b/>
          <w:sz w:val="24"/>
          <w:szCs w:val="24"/>
        </w:rPr>
        <w:t>Рисунок 6</w:t>
      </w:r>
      <w:r>
        <w:rPr>
          <w:rFonts w:ascii="Times New Roman" w:hAnsi="Times New Roman"/>
          <w:b/>
          <w:sz w:val="24"/>
          <w:szCs w:val="24"/>
        </w:rPr>
        <w:t>1</w:t>
      </w:r>
      <w:r w:rsidRPr="001106A9">
        <w:rPr>
          <w:rFonts w:ascii="Times New Roman" w:hAnsi="Times New Roman"/>
          <w:b/>
          <w:sz w:val="24"/>
          <w:szCs w:val="24"/>
        </w:rPr>
        <w:t xml:space="preserve"> - Валовой сбор картофеля </w:t>
      </w:r>
      <w:r>
        <w:rPr>
          <w:rFonts w:ascii="Times New Roman" w:hAnsi="Times New Roman"/>
          <w:b/>
          <w:sz w:val="24"/>
          <w:szCs w:val="24"/>
        </w:rPr>
        <w:t xml:space="preserve">в муниципальных районах Брянской области </w:t>
      </w:r>
      <w:r w:rsidRPr="001106A9">
        <w:rPr>
          <w:rFonts w:ascii="Times New Roman" w:hAnsi="Times New Roman"/>
          <w:b/>
          <w:sz w:val="24"/>
          <w:szCs w:val="24"/>
        </w:rPr>
        <w:t>(в хозяйствах всех категорий)</w:t>
      </w:r>
      <w:r>
        <w:rPr>
          <w:rFonts w:ascii="Times New Roman" w:hAnsi="Times New Roman"/>
          <w:b/>
          <w:sz w:val="24"/>
          <w:szCs w:val="24"/>
        </w:rPr>
        <w:t>, тыс. тонн</w:t>
      </w:r>
      <w:r w:rsidRPr="001106A9">
        <w:rPr>
          <w:rStyle w:val="FootnoteReference"/>
          <w:rFonts w:ascii="Times New Roman" w:hAnsi="Times New Roman"/>
          <w:b/>
          <w:sz w:val="24"/>
          <w:szCs w:val="24"/>
        </w:rPr>
        <w:t xml:space="preserve"> </w:t>
      </w:r>
    </w:p>
    <w:p w:rsidR="006263EA" w:rsidRPr="00075193" w:rsidRDefault="006263EA" w:rsidP="00075193">
      <w:pPr>
        <w:spacing w:after="0" w:line="240" w:lineRule="auto"/>
        <w:jc w:val="both"/>
        <w:rPr>
          <w:rFonts w:ascii="Times New Roman" w:hAnsi="Times New Roman"/>
          <w:color w:val="000000"/>
          <w:sz w:val="10"/>
          <w:szCs w:val="20"/>
        </w:rPr>
      </w:pPr>
    </w:p>
    <w:p w:rsidR="006263EA" w:rsidRDefault="006263EA" w:rsidP="00075193">
      <w:pPr>
        <w:spacing w:after="0" w:line="240" w:lineRule="auto"/>
        <w:jc w:val="both"/>
        <w:rPr>
          <w:rFonts w:ascii="Times New Roman" w:hAnsi="Times New Roman"/>
          <w:color w:val="000000"/>
          <w:sz w:val="20"/>
          <w:szCs w:val="20"/>
        </w:rPr>
      </w:pPr>
      <w:r w:rsidRPr="00E8561F">
        <w:rPr>
          <w:rFonts w:ascii="Times New Roman" w:hAnsi="Times New Roman"/>
          <w:color w:val="000000"/>
          <w:sz w:val="20"/>
          <w:szCs w:val="20"/>
        </w:rPr>
        <w:t>Источник: составлено на основе «Брянская область в цифрах. 2017»: Крат.стат.сб./ Брян</w:t>
      </w:r>
      <w:r>
        <w:rPr>
          <w:rFonts w:ascii="Times New Roman" w:hAnsi="Times New Roman"/>
          <w:color w:val="000000"/>
          <w:sz w:val="20"/>
          <w:szCs w:val="20"/>
        </w:rPr>
        <w:t>скстат. - Брянск, 2017. – 152 с.</w:t>
      </w:r>
    </w:p>
    <w:p w:rsidR="006263EA" w:rsidRDefault="006263EA" w:rsidP="00075193">
      <w:pPr>
        <w:spacing w:after="0" w:line="360" w:lineRule="auto"/>
        <w:ind w:firstLine="709"/>
        <w:jc w:val="both"/>
        <w:rPr>
          <w:rFonts w:ascii="Times New Roman" w:hAnsi="Times New Roman"/>
          <w:sz w:val="24"/>
          <w:szCs w:val="24"/>
        </w:rPr>
      </w:pPr>
      <w:r w:rsidRPr="001106A9">
        <w:rPr>
          <w:rFonts w:ascii="Times New Roman" w:hAnsi="Times New Roman"/>
          <w:sz w:val="24"/>
          <w:szCs w:val="24"/>
        </w:rPr>
        <w:t>Урожайность картофеля по сравнению с соседними районами в анализируемом муниципальном образовании не высока, Мглин опережает только С</w:t>
      </w:r>
      <w:r>
        <w:rPr>
          <w:rFonts w:ascii="Times New Roman" w:hAnsi="Times New Roman"/>
          <w:sz w:val="24"/>
          <w:szCs w:val="24"/>
        </w:rPr>
        <w:t>ураж (рисунок 62).</w:t>
      </w:r>
    </w:p>
    <w:p w:rsidR="006263EA" w:rsidRDefault="006263EA" w:rsidP="00C3435E">
      <w:pPr>
        <w:jc w:val="center"/>
      </w:pPr>
      <w:r>
        <w:rPr>
          <w:noProof/>
          <w:lang w:eastAsia="ru-RU"/>
        </w:rPr>
        <w:pict>
          <v:shape id="Рисунок 68" o:spid="_x0000_i1087" type="#_x0000_t75" style="width:283.5pt;height:317.25pt;visibility:visible">
            <v:imagedata r:id="rId103" o:title=""/>
          </v:shape>
        </w:pict>
      </w:r>
    </w:p>
    <w:p w:rsidR="006263EA" w:rsidRDefault="006263EA" w:rsidP="00075193">
      <w:pPr>
        <w:spacing w:after="0" w:line="240" w:lineRule="auto"/>
        <w:jc w:val="center"/>
        <w:rPr>
          <w:rFonts w:ascii="Times New Roman" w:hAnsi="Times New Roman"/>
          <w:b/>
          <w:sz w:val="24"/>
          <w:szCs w:val="24"/>
        </w:rPr>
      </w:pPr>
      <w:r>
        <w:rPr>
          <w:rFonts w:ascii="Times New Roman" w:hAnsi="Times New Roman"/>
          <w:b/>
          <w:sz w:val="24"/>
          <w:szCs w:val="24"/>
        </w:rPr>
        <w:t>Рисунок 62</w:t>
      </w:r>
      <w:r w:rsidRPr="00F03979">
        <w:rPr>
          <w:rFonts w:ascii="Times New Roman" w:hAnsi="Times New Roman"/>
          <w:b/>
          <w:sz w:val="24"/>
          <w:szCs w:val="24"/>
        </w:rPr>
        <w:t xml:space="preserve"> - Ур</w:t>
      </w:r>
      <w:r>
        <w:rPr>
          <w:rFonts w:ascii="Times New Roman" w:hAnsi="Times New Roman"/>
          <w:b/>
          <w:sz w:val="24"/>
          <w:szCs w:val="24"/>
        </w:rPr>
        <w:t xml:space="preserve">ожайность картофеля в 2017 г. </w:t>
      </w:r>
      <w:r w:rsidRPr="00F03979">
        <w:rPr>
          <w:rFonts w:ascii="Times New Roman" w:hAnsi="Times New Roman"/>
          <w:b/>
          <w:sz w:val="24"/>
          <w:szCs w:val="24"/>
        </w:rPr>
        <w:t>(в сельскохозяйственных организациях; центнеров с 1 гектара убранной площади)</w:t>
      </w:r>
    </w:p>
    <w:p w:rsidR="006263EA" w:rsidRPr="00075193" w:rsidRDefault="006263EA" w:rsidP="00075193">
      <w:pPr>
        <w:spacing w:after="0" w:line="240" w:lineRule="auto"/>
        <w:jc w:val="center"/>
        <w:rPr>
          <w:rFonts w:ascii="Times New Roman" w:hAnsi="Times New Roman"/>
          <w:b/>
          <w:sz w:val="10"/>
          <w:szCs w:val="24"/>
        </w:rPr>
      </w:pPr>
    </w:p>
    <w:p w:rsidR="006263EA" w:rsidRDefault="006263EA" w:rsidP="00075193">
      <w:pPr>
        <w:spacing w:after="0" w:line="240" w:lineRule="auto"/>
        <w:jc w:val="both"/>
        <w:rPr>
          <w:rFonts w:ascii="Times New Roman" w:hAnsi="Times New Roman"/>
          <w:color w:val="000000"/>
          <w:sz w:val="20"/>
          <w:szCs w:val="20"/>
        </w:rPr>
      </w:pPr>
      <w:r w:rsidRPr="00E8561F">
        <w:rPr>
          <w:rFonts w:ascii="Times New Roman" w:hAnsi="Times New Roman"/>
          <w:color w:val="000000"/>
          <w:sz w:val="20"/>
          <w:szCs w:val="20"/>
        </w:rPr>
        <w:t>Источник: составлено на основе «Брянская область в цифрах. 2017»: Крат.стат.сб./ Брян</w:t>
      </w:r>
      <w:r>
        <w:rPr>
          <w:rFonts w:ascii="Times New Roman" w:hAnsi="Times New Roman"/>
          <w:color w:val="000000"/>
          <w:sz w:val="20"/>
          <w:szCs w:val="20"/>
        </w:rPr>
        <w:t>скстат. - Брянск, 2017. – 152 с.</w:t>
      </w:r>
    </w:p>
    <w:p w:rsidR="006263EA" w:rsidRDefault="006263EA" w:rsidP="00075193">
      <w:pPr>
        <w:spacing w:after="0" w:line="240" w:lineRule="auto"/>
        <w:jc w:val="both"/>
        <w:rPr>
          <w:rFonts w:ascii="Times New Roman" w:hAnsi="Times New Roman"/>
          <w:b/>
          <w:sz w:val="24"/>
          <w:szCs w:val="24"/>
        </w:rPr>
      </w:pPr>
    </w:p>
    <w:p w:rsidR="006263EA" w:rsidRPr="001106A9" w:rsidRDefault="006263EA" w:rsidP="00C77ECC">
      <w:pPr>
        <w:spacing w:after="0" w:line="360" w:lineRule="auto"/>
        <w:ind w:firstLine="709"/>
        <w:jc w:val="both"/>
        <w:rPr>
          <w:rFonts w:ascii="Times New Roman" w:hAnsi="Times New Roman"/>
          <w:sz w:val="24"/>
          <w:szCs w:val="24"/>
        </w:rPr>
      </w:pPr>
      <w:r w:rsidRPr="001106A9">
        <w:rPr>
          <w:rFonts w:ascii="Times New Roman" w:hAnsi="Times New Roman"/>
          <w:sz w:val="24"/>
          <w:szCs w:val="24"/>
        </w:rPr>
        <w:t>По сбору овощей анализируемое муниципальное образование находится на предпоследн</w:t>
      </w:r>
      <w:r>
        <w:rPr>
          <w:rFonts w:ascii="Times New Roman" w:hAnsi="Times New Roman"/>
          <w:sz w:val="24"/>
          <w:szCs w:val="24"/>
        </w:rPr>
        <w:t>ей позиции с соседними районами (рисунок 63).</w:t>
      </w:r>
      <w:r w:rsidRPr="001106A9">
        <w:rPr>
          <w:rFonts w:ascii="Times New Roman" w:hAnsi="Times New Roman"/>
          <w:sz w:val="24"/>
          <w:szCs w:val="24"/>
        </w:rPr>
        <w:t xml:space="preserve"> Кроме то</w:t>
      </w:r>
      <w:r>
        <w:rPr>
          <w:rFonts w:ascii="Times New Roman" w:hAnsi="Times New Roman"/>
          <w:sz w:val="24"/>
          <w:szCs w:val="24"/>
        </w:rPr>
        <w:t>го, в 2017 г.</w:t>
      </w:r>
      <w:r w:rsidRPr="001106A9">
        <w:rPr>
          <w:rFonts w:ascii="Times New Roman" w:hAnsi="Times New Roman"/>
          <w:sz w:val="24"/>
          <w:szCs w:val="24"/>
        </w:rPr>
        <w:t xml:space="preserve"> наблюдается снижение данного показателя по сравнению с предыдущими отчетными периодами.</w:t>
      </w:r>
      <w:r>
        <w:rPr>
          <w:rFonts w:ascii="Times New Roman" w:hAnsi="Times New Roman"/>
          <w:sz w:val="24"/>
          <w:szCs w:val="24"/>
        </w:rPr>
        <w:t xml:space="preserve"> </w:t>
      </w:r>
      <w:r w:rsidRPr="001106A9">
        <w:rPr>
          <w:rFonts w:ascii="Times New Roman" w:hAnsi="Times New Roman"/>
          <w:sz w:val="24"/>
          <w:szCs w:val="24"/>
        </w:rPr>
        <w:t>Залог увеличения урожайности сельскохозяйственных культур - правильно организованный севооборот, и грамотное применение органических и минеральных удобрений, использование современных</w:t>
      </w:r>
      <w:r>
        <w:rPr>
          <w:rFonts w:ascii="Times New Roman" w:hAnsi="Times New Roman"/>
          <w:sz w:val="24"/>
          <w:szCs w:val="24"/>
        </w:rPr>
        <w:t xml:space="preserve"> технологий и новой техники. </w:t>
      </w:r>
      <w:r w:rsidRPr="001106A9">
        <w:rPr>
          <w:rFonts w:ascii="Times New Roman" w:hAnsi="Times New Roman"/>
          <w:sz w:val="24"/>
          <w:szCs w:val="24"/>
        </w:rPr>
        <w:t xml:space="preserve">Огромную роль в повышении урожайности играет посев сельскохозяйственных </w:t>
      </w:r>
      <w:r>
        <w:rPr>
          <w:rFonts w:ascii="Times New Roman" w:hAnsi="Times New Roman"/>
          <w:sz w:val="24"/>
          <w:szCs w:val="24"/>
        </w:rPr>
        <w:t>культур э</w:t>
      </w:r>
      <w:r w:rsidRPr="001106A9">
        <w:rPr>
          <w:rFonts w:ascii="Times New Roman" w:hAnsi="Times New Roman"/>
          <w:sz w:val="24"/>
          <w:szCs w:val="24"/>
        </w:rPr>
        <w:t>литными семенами.</w:t>
      </w:r>
    </w:p>
    <w:p w:rsidR="006263EA" w:rsidRDefault="006263EA" w:rsidP="00C77ECC">
      <w:pPr>
        <w:spacing w:after="0" w:line="360" w:lineRule="auto"/>
        <w:ind w:firstLine="709"/>
        <w:jc w:val="both"/>
        <w:rPr>
          <w:rFonts w:ascii="Times New Roman CYR" w:hAnsi="Times New Roman CYR" w:cs="Times New Roman CYR"/>
          <w:sz w:val="24"/>
          <w:szCs w:val="24"/>
        </w:rPr>
      </w:pPr>
      <w:r w:rsidRPr="00075193">
        <w:rPr>
          <w:rFonts w:ascii="Times New Roman CYR" w:hAnsi="Times New Roman CYR" w:cs="Times New Roman CYR"/>
          <w:sz w:val="24"/>
          <w:szCs w:val="24"/>
        </w:rPr>
        <w:t>Для района характерен рост объемов производства продукции растениеводства в а</w:t>
      </w:r>
      <w:r>
        <w:rPr>
          <w:rFonts w:ascii="Times New Roman CYR" w:hAnsi="Times New Roman CYR" w:cs="Times New Roman CYR"/>
          <w:sz w:val="24"/>
          <w:szCs w:val="24"/>
        </w:rPr>
        <w:t xml:space="preserve">нализируемом периоде с 2008 по 2016 гг. </w:t>
      </w:r>
      <w:r w:rsidRPr="00075193">
        <w:rPr>
          <w:rFonts w:ascii="Times New Roman CYR" w:hAnsi="Times New Roman CYR" w:cs="Times New Roman CYR"/>
          <w:sz w:val="24"/>
          <w:szCs w:val="24"/>
        </w:rPr>
        <w:t>В 2016 г. хозяйствами всех категорий было произведено продукции растениеводства на сумму 714255 тыс. руб., что в 2,8 раза больше, чем в 2008 г.</w:t>
      </w:r>
    </w:p>
    <w:p w:rsidR="006263EA" w:rsidRPr="00A678FD" w:rsidRDefault="006263EA" w:rsidP="00C77ECC">
      <w:pPr>
        <w:spacing w:after="0" w:line="360" w:lineRule="auto"/>
        <w:ind w:firstLine="709"/>
        <w:jc w:val="both"/>
        <w:rPr>
          <w:rFonts w:ascii="Times New Roman CYR" w:hAnsi="Times New Roman CYR" w:cs="Times New Roman CYR"/>
          <w:color w:val="000000"/>
          <w:sz w:val="10"/>
          <w:szCs w:val="24"/>
        </w:rPr>
      </w:pPr>
    </w:p>
    <w:p w:rsidR="006263EA" w:rsidRPr="00805B18" w:rsidRDefault="006263EA" w:rsidP="003114C0">
      <w:pPr>
        <w:jc w:val="center"/>
        <w:rPr>
          <w:rFonts w:ascii="Times New Roman" w:hAnsi="Times New Roman"/>
          <w:sz w:val="24"/>
          <w:szCs w:val="24"/>
        </w:rPr>
      </w:pPr>
      <w:r>
        <w:rPr>
          <w:noProof/>
          <w:lang w:eastAsia="ru-RU"/>
        </w:rPr>
        <w:pict>
          <v:shape id="_x0000_i1088" type="#_x0000_t75" style="width:441.75pt;height:288.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hTiVt2wAAAAUBAAAPAAAAZHJzL2Rvd25y&#10;ZXYueG1sTI/BTsMwEETvSP0Ha5G4UScVjWiIU1VIvSAObeiFmxsvccDejWK3DX+P6QUuK41mNPO2&#10;Wk/eiTOOoWdSkM8zEEgtm546BYe37f0jiBA1Ge2YUME3BljXs5tKl4YvtMdzEzuRSiiUWoGNcSil&#10;DK1Fr8OcB6TkffDodUxy7KQZ9SWVeycXWVZIr3tKC1YP+Gyx/WpOXsHL+7ZYuJ6Nfz3s7O7zIXDD&#10;rVJ3t9PmCUTEKf6F4Rc/oUOdmI58IhOEU5AeidebvFW+WoI4KiiyfAmyruR/+voH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">
            <v:imagedata r:id="rId104" o:title="" croptop="-3532f" cropbottom="-2264f" cropleft="-784f" cropright="-1716f"/>
            <o:lock v:ext="edit" aspectratio="f"/>
          </v:shape>
        </w:pict>
      </w:r>
    </w:p>
    <w:p w:rsidR="006263EA" w:rsidRDefault="006263EA" w:rsidP="003114C0">
      <w:pPr>
        <w:spacing w:after="0" w:line="240" w:lineRule="auto"/>
        <w:jc w:val="center"/>
        <w:rPr>
          <w:rFonts w:ascii="Times New Roman" w:hAnsi="Times New Roman"/>
          <w:b/>
          <w:sz w:val="24"/>
          <w:szCs w:val="24"/>
        </w:rPr>
      </w:pPr>
      <w:r w:rsidRPr="00805B18">
        <w:rPr>
          <w:rFonts w:ascii="Times New Roman" w:hAnsi="Times New Roman"/>
          <w:b/>
          <w:sz w:val="24"/>
          <w:szCs w:val="24"/>
        </w:rPr>
        <w:t>Рисунок 6</w:t>
      </w:r>
      <w:r>
        <w:rPr>
          <w:rFonts w:ascii="Times New Roman" w:hAnsi="Times New Roman"/>
          <w:b/>
          <w:sz w:val="24"/>
          <w:szCs w:val="24"/>
        </w:rPr>
        <w:t>3</w:t>
      </w:r>
      <w:r w:rsidRPr="00805B18">
        <w:rPr>
          <w:rFonts w:ascii="Times New Roman" w:hAnsi="Times New Roman"/>
          <w:b/>
          <w:sz w:val="24"/>
          <w:szCs w:val="24"/>
        </w:rPr>
        <w:t xml:space="preserve"> - Валовой сбор овощей </w:t>
      </w:r>
      <w:r>
        <w:rPr>
          <w:rFonts w:ascii="Times New Roman" w:hAnsi="Times New Roman"/>
          <w:b/>
          <w:sz w:val="24"/>
          <w:szCs w:val="24"/>
        </w:rPr>
        <w:t xml:space="preserve">в муниципальных районах Брянской области </w:t>
      </w:r>
    </w:p>
    <w:p w:rsidR="006263EA" w:rsidRDefault="006263EA" w:rsidP="003114C0">
      <w:pPr>
        <w:spacing w:after="0" w:line="240" w:lineRule="auto"/>
        <w:jc w:val="center"/>
        <w:rPr>
          <w:rFonts w:ascii="Times New Roman" w:hAnsi="Times New Roman"/>
          <w:b/>
          <w:sz w:val="24"/>
          <w:szCs w:val="24"/>
        </w:rPr>
      </w:pPr>
      <w:r w:rsidRPr="00805B18">
        <w:rPr>
          <w:rFonts w:ascii="Times New Roman" w:hAnsi="Times New Roman"/>
          <w:b/>
          <w:sz w:val="24"/>
          <w:szCs w:val="24"/>
        </w:rPr>
        <w:t>(в хозяйствах всех категорий)</w:t>
      </w:r>
      <w:r>
        <w:rPr>
          <w:rStyle w:val="FootnoteReference"/>
          <w:rFonts w:ascii="Times New Roman" w:hAnsi="Times New Roman"/>
          <w:b/>
          <w:sz w:val="24"/>
          <w:szCs w:val="24"/>
          <w:vertAlign w:val="baseline"/>
        </w:rPr>
        <w:t>, тыс. тонн</w:t>
      </w:r>
    </w:p>
    <w:p w:rsidR="006263EA" w:rsidRPr="00075193" w:rsidRDefault="006263EA" w:rsidP="00075193">
      <w:pPr>
        <w:spacing w:after="0" w:line="240" w:lineRule="auto"/>
        <w:jc w:val="center"/>
        <w:rPr>
          <w:rFonts w:ascii="Times New Roman" w:hAnsi="Times New Roman"/>
          <w:b/>
          <w:sz w:val="10"/>
          <w:szCs w:val="24"/>
        </w:rPr>
      </w:pPr>
    </w:p>
    <w:p w:rsidR="006263EA" w:rsidRDefault="006263EA" w:rsidP="00075193">
      <w:pPr>
        <w:spacing w:after="0" w:line="240" w:lineRule="auto"/>
        <w:jc w:val="both"/>
        <w:rPr>
          <w:rFonts w:ascii="Times New Roman" w:hAnsi="Times New Roman"/>
          <w:color w:val="000000"/>
          <w:sz w:val="20"/>
          <w:szCs w:val="20"/>
        </w:rPr>
      </w:pPr>
      <w:r w:rsidRPr="00E8561F">
        <w:rPr>
          <w:rFonts w:ascii="Times New Roman" w:hAnsi="Times New Roman"/>
          <w:color w:val="000000"/>
          <w:sz w:val="20"/>
          <w:szCs w:val="20"/>
        </w:rPr>
        <w:t>Источник: составлено на основе «Брянская область в цифрах. 2017»: Крат.стат.сб./ Брян</w:t>
      </w:r>
      <w:r>
        <w:rPr>
          <w:rFonts w:ascii="Times New Roman" w:hAnsi="Times New Roman"/>
          <w:color w:val="000000"/>
          <w:sz w:val="20"/>
          <w:szCs w:val="20"/>
        </w:rPr>
        <w:t>скстат. - Брянск, 2017. – 152 с.</w:t>
      </w:r>
    </w:p>
    <w:p w:rsidR="006263EA" w:rsidRPr="00A678FD" w:rsidRDefault="006263EA" w:rsidP="00075193">
      <w:pPr>
        <w:spacing w:after="0" w:line="240" w:lineRule="auto"/>
        <w:jc w:val="both"/>
        <w:rPr>
          <w:rFonts w:ascii="Times New Roman" w:hAnsi="Times New Roman"/>
          <w:color w:val="000000"/>
          <w:sz w:val="24"/>
          <w:szCs w:val="20"/>
        </w:rPr>
      </w:pPr>
    </w:p>
    <w:p w:rsidR="006263EA" w:rsidRDefault="006263EA" w:rsidP="008B46B7">
      <w:pPr>
        <w:spacing w:after="0" w:line="360" w:lineRule="auto"/>
        <w:ind w:firstLine="709"/>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 xml:space="preserve">Продукция растениеводства в Мглинском районе производится несколькими категориями хозяйств (рисунок 64). </w:t>
      </w:r>
    </w:p>
    <w:p w:rsidR="006263EA" w:rsidRDefault="006263EA" w:rsidP="00A678FD">
      <w:pPr>
        <w:spacing w:after="0" w:line="360" w:lineRule="auto"/>
        <w:ind w:firstLine="709"/>
        <w:jc w:val="both"/>
        <w:rPr>
          <w:rFonts w:ascii="Times New Roman CYR" w:hAnsi="Times New Roman CYR" w:cs="Times New Roman CYR"/>
          <w:color w:val="000000"/>
          <w:sz w:val="24"/>
          <w:szCs w:val="24"/>
        </w:rPr>
      </w:pPr>
      <w:r>
        <w:rPr>
          <w:rFonts w:ascii="Times New Roman CYR" w:hAnsi="Times New Roman CYR" w:cs="Times New Roman CYR"/>
          <w:color w:val="000000"/>
          <w:sz w:val="24"/>
          <w:szCs w:val="24"/>
        </w:rPr>
        <w:t>Наибольший объем продукции в течение анализируемого периода производится хозяйствами населения, но существует тенденция снижения этого показателя с 83,4% в 2008 г. до 55,9% в 2016 г. Небольшой удельный вес в общем объеме имеет продукция растениеводства, произведенная крестьянскими (фермерскими) хозяйствами (6,1% в 2016 г.). Однако стоимость продукции растениеводства, произведенной этой категорией хозяйств, имеет устойчивую положительную динамику: данные 2016 г. в 32,2 раза превышают уровень 2008 г. Отмечается рост стоимости и удельного веса продукции растениеводства, произведенной сельскохозяйственными организациями в 6,6 раза в течение анализируемого периода (с 16 до 38%).</w:t>
      </w:r>
    </w:p>
    <w:p w:rsidR="006263EA" w:rsidRPr="00252AB5" w:rsidRDefault="006263EA" w:rsidP="008B46B7">
      <w:pPr>
        <w:spacing w:after="0" w:line="360" w:lineRule="auto"/>
        <w:ind w:firstLine="709"/>
        <w:jc w:val="both"/>
        <w:rPr>
          <w:rFonts w:ascii="Times New Roman" w:hAnsi="Times New Roman"/>
          <w:sz w:val="24"/>
          <w:szCs w:val="24"/>
          <w:shd w:val="clear" w:color="auto" w:fill="FFFFFF"/>
        </w:rPr>
      </w:pPr>
      <w:r w:rsidRPr="00252AB5">
        <w:rPr>
          <w:rFonts w:ascii="Times New Roman" w:hAnsi="Times New Roman"/>
          <w:sz w:val="24"/>
          <w:szCs w:val="24"/>
        </w:rPr>
        <w:t>ООО «Мглинский питомник декоративных плодово-ягодных культур» единственное в районе предприятие, которое занимается выращиванием в открытом грунте</w:t>
      </w:r>
      <w:r w:rsidRPr="00252AB5">
        <w:rPr>
          <w:rFonts w:ascii="Times New Roman" w:hAnsi="Times New Roman"/>
          <w:sz w:val="24"/>
          <w:szCs w:val="24"/>
          <w:shd w:val="clear" w:color="auto" w:fill="FFFFFF"/>
        </w:rPr>
        <w:t xml:space="preserve"> саженцев собственного производства:</w:t>
      </w:r>
    </w:p>
    <w:p w:rsidR="006263EA" w:rsidRPr="00252AB5" w:rsidRDefault="006263EA" w:rsidP="008B46B7">
      <w:pPr>
        <w:pStyle w:val="ListParagraph"/>
        <w:numPr>
          <w:ilvl w:val="0"/>
          <w:numId w:val="10"/>
        </w:numPr>
        <w:spacing w:after="0" w:line="360" w:lineRule="auto"/>
        <w:ind w:left="993" w:hanging="284"/>
        <w:jc w:val="both"/>
        <w:rPr>
          <w:rStyle w:val="apple-converted-space"/>
          <w:rFonts w:ascii="Times New Roman" w:hAnsi="Times New Roman"/>
          <w:sz w:val="24"/>
          <w:szCs w:val="24"/>
        </w:rPr>
      </w:pPr>
      <w:r w:rsidRPr="00252AB5">
        <w:rPr>
          <w:rFonts w:ascii="Times New Roman" w:hAnsi="Times New Roman"/>
          <w:bCs/>
          <w:sz w:val="24"/>
          <w:szCs w:val="24"/>
          <w:shd w:val="clear" w:color="auto" w:fill="FFFFFF"/>
        </w:rPr>
        <w:t>декоративные</w:t>
      </w:r>
      <w:r w:rsidRPr="00252AB5">
        <w:rPr>
          <w:rStyle w:val="apple-converted-space"/>
          <w:rFonts w:ascii="Times New Roman" w:hAnsi="Times New Roman"/>
          <w:sz w:val="24"/>
          <w:szCs w:val="24"/>
          <w:shd w:val="clear" w:color="auto" w:fill="FFFFFF"/>
        </w:rPr>
        <w:t xml:space="preserve"> (берёза, липа, клен, рябина, каштан);</w:t>
      </w:r>
    </w:p>
    <w:p w:rsidR="006263EA" w:rsidRPr="00252AB5" w:rsidRDefault="006263EA" w:rsidP="008B46B7">
      <w:pPr>
        <w:pStyle w:val="ListParagraph"/>
        <w:numPr>
          <w:ilvl w:val="0"/>
          <w:numId w:val="10"/>
        </w:numPr>
        <w:spacing w:after="0" w:line="360" w:lineRule="auto"/>
        <w:ind w:left="993" w:hanging="284"/>
        <w:jc w:val="both"/>
        <w:rPr>
          <w:rFonts w:ascii="Times New Roman" w:hAnsi="Times New Roman"/>
          <w:sz w:val="24"/>
          <w:szCs w:val="24"/>
        </w:rPr>
      </w:pPr>
      <w:r w:rsidRPr="00252AB5">
        <w:rPr>
          <w:rFonts w:ascii="Times New Roman" w:hAnsi="Times New Roman"/>
          <w:sz w:val="24"/>
          <w:szCs w:val="24"/>
          <w:shd w:val="clear" w:color="auto" w:fill="FFFFFF"/>
        </w:rPr>
        <w:t>хвойные (ели, сосны, туи, можжевельники, пихты);</w:t>
      </w:r>
    </w:p>
    <w:p w:rsidR="006263EA" w:rsidRPr="00252AB5" w:rsidRDefault="006263EA" w:rsidP="008B46B7">
      <w:pPr>
        <w:pStyle w:val="ListParagraph"/>
        <w:numPr>
          <w:ilvl w:val="0"/>
          <w:numId w:val="10"/>
        </w:numPr>
        <w:spacing w:after="0" w:line="360" w:lineRule="auto"/>
        <w:ind w:left="993" w:hanging="284"/>
        <w:jc w:val="both"/>
        <w:rPr>
          <w:rFonts w:ascii="Times New Roman" w:hAnsi="Times New Roman"/>
          <w:sz w:val="24"/>
          <w:szCs w:val="24"/>
          <w:shd w:val="clear" w:color="auto" w:fill="FFFFFF"/>
        </w:rPr>
      </w:pPr>
      <w:r w:rsidRPr="00252AB5">
        <w:rPr>
          <w:rFonts w:ascii="Times New Roman" w:hAnsi="Times New Roman"/>
          <w:bCs/>
          <w:sz w:val="24"/>
          <w:szCs w:val="24"/>
          <w:shd w:val="clear" w:color="auto" w:fill="FFFFFF"/>
        </w:rPr>
        <w:t>плодовые</w:t>
      </w:r>
      <w:r w:rsidRPr="00252AB5">
        <w:rPr>
          <w:rStyle w:val="apple-converted-space"/>
          <w:rFonts w:ascii="Times New Roman" w:hAnsi="Times New Roman"/>
          <w:sz w:val="24"/>
          <w:szCs w:val="24"/>
          <w:shd w:val="clear" w:color="auto" w:fill="FFFFFF"/>
        </w:rPr>
        <w:t xml:space="preserve"> </w:t>
      </w:r>
      <w:r w:rsidRPr="00252AB5">
        <w:rPr>
          <w:rFonts w:ascii="Times New Roman" w:hAnsi="Times New Roman"/>
          <w:sz w:val="24"/>
          <w:szCs w:val="24"/>
          <w:shd w:val="clear" w:color="auto" w:fill="FFFFFF"/>
        </w:rPr>
        <w:t>(яблони,</w:t>
      </w:r>
      <w:r w:rsidRPr="00252AB5">
        <w:rPr>
          <w:rStyle w:val="apple-converted-space"/>
          <w:rFonts w:ascii="Times New Roman" w:hAnsi="Times New Roman"/>
          <w:sz w:val="24"/>
          <w:szCs w:val="24"/>
          <w:shd w:val="clear" w:color="auto" w:fill="FFFFFF"/>
        </w:rPr>
        <w:t xml:space="preserve"> </w:t>
      </w:r>
      <w:r w:rsidRPr="00252AB5">
        <w:rPr>
          <w:rFonts w:ascii="Times New Roman" w:hAnsi="Times New Roman"/>
          <w:sz w:val="24"/>
          <w:szCs w:val="24"/>
          <w:shd w:val="clear" w:color="auto" w:fill="FFFFFF"/>
        </w:rPr>
        <w:t>груши, сливы, виноград, вишни, черешни) и ягодные (смородина, крыжовник, малина, земляника);</w:t>
      </w:r>
    </w:p>
    <w:p w:rsidR="006263EA" w:rsidRPr="00252AB5" w:rsidRDefault="006263EA" w:rsidP="008B46B7">
      <w:pPr>
        <w:pStyle w:val="ListParagraph"/>
        <w:numPr>
          <w:ilvl w:val="0"/>
          <w:numId w:val="10"/>
        </w:numPr>
        <w:spacing w:after="0" w:line="360" w:lineRule="auto"/>
        <w:ind w:left="993" w:hanging="284"/>
        <w:jc w:val="both"/>
        <w:rPr>
          <w:rFonts w:ascii="Times New Roman" w:hAnsi="Times New Roman"/>
          <w:sz w:val="24"/>
          <w:szCs w:val="24"/>
          <w:shd w:val="clear" w:color="auto" w:fill="FFFFFF"/>
        </w:rPr>
      </w:pPr>
      <w:r w:rsidRPr="00252AB5">
        <w:rPr>
          <w:rFonts w:ascii="Times New Roman" w:hAnsi="Times New Roman"/>
          <w:sz w:val="24"/>
          <w:szCs w:val="24"/>
          <w:shd w:val="clear" w:color="auto" w:fill="FFFFFF"/>
        </w:rPr>
        <w:t>деревья и кустарники.</w:t>
      </w:r>
    </w:p>
    <w:p w:rsidR="006263EA" w:rsidRPr="008B46B7" w:rsidRDefault="006263EA" w:rsidP="00A678FD">
      <w:pPr>
        <w:spacing w:after="0" w:line="360" w:lineRule="auto"/>
        <w:ind w:firstLine="709"/>
        <w:jc w:val="both"/>
        <w:rPr>
          <w:rFonts w:ascii="Times New Roman CYR" w:hAnsi="Times New Roman CYR" w:cs="Times New Roman CYR"/>
          <w:color w:val="000000"/>
          <w:sz w:val="14"/>
          <w:szCs w:val="24"/>
        </w:rPr>
      </w:pPr>
    </w:p>
    <w:p w:rsidR="006263EA" w:rsidRPr="00075193" w:rsidRDefault="006263EA" w:rsidP="008422A4">
      <w:pPr>
        <w:pStyle w:val="NormalWeb"/>
        <w:shd w:val="clear" w:color="auto" w:fill="FFFFFF"/>
        <w:spacing w:after="0" w:line="360" w:lineRule="auto"/>
        <w:jc w:val="both"/>
        <w:rPr>
          <w:sz w:val="16"/>
        </w:rPr>
      </w:pPr>
      <w:r>
        <w:rPr>
          <w:noProof/>
        </w:rPr>
        <w:pict>
          <v:shape id="Диаграмма 2" o:spid="_x0000_i1089" type="#_x0000_t75" style="width:470.25pt;height:257.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">
            <v:imagedata r:id="rId105" o:title="" cropbottom="-128f"/>
            <o:lock v:ext="edit" aspectratio="f"/>
          </v:shape>
        </w:pict>
      </w:r>
    </w:p>
    <w:p w:rsidR="006263EA" w:rsidRDefault="006263EA" w:rsidP="00510BA6">
      <w:pPr>
        <w:spacing w:after="0" w:line="240" w:lineRule="auto"/>
        <w:jc w:val="center"/>
        <w:rPr>
          <w:rFonts w:ascii="Times New Roman" w:hAnsi="Times New Roman"/>
          <w:color w:val="000000"/>
          <w:sz w:val="24"/>
          <w:szCs w:val="24"/>
        </w:rPr>
      </w:pPr>
      <w:r w:rsidRPr="00A164DA">
        <w:rPr>
          <w:rFonts w:ascii="Times New Roman" w:hAnsi="Times New Roman"/>
          <w:b/>
          <w:color w:val="000000"/>
          <w:sz w:val="24"/>
          <w:szCs w:val="24"/>
        </w:rPr>
        <w:t xml:space="preserve">Рисунок </w:t>
      </w:r>
      <w:r>
        <w:rPr>
          <w:rFonts w:ascii="Times New Roman" w:hAnsi="Times New Roman"/>
          <w:b/>
          <w:color w:val="000000"/>
          <w:sz w:val="24"/>
          <w:szCs w:val="24"/>
        </w:rPr>
        <w:t>64</w:t>
      </w:r>
      <w:r w:rsidRPr="00A164DA">
        <w:rPr>
          <w:rFonts w:ascii="Times New Roman" w:hAnsi="Times New Roman"/>
          <w:b/>
          <w:color w:val="000000"/>
          <w:sz w:val="24"/>
          <w:szCs w:val="24"/>
        </w:rPr>
        <w:t xml:space="preserve"> – Структура производителей, занятых в отрасли растениеводства в</w:t>
      </w:r>
      <w:r w:rsidRPr="00AB3E27">
        <w:rPr>
          <w:rFonts w:ascii="Times New Roman" w:hAnsi="Times New Roman"/>
          <w:b/>
          <w:color w:val="000000"/>
          <w:sz w:val="24"/>
          <w:szCs w:val="24"/>
        </w:rPr>
        <w:t xml:space="preserve"> </w:t>
      </w:r>
      <w:r w:rsidRPr="008422A4">
        <w:rPr>
          <w:rFonts w:ascii="Times New Roman" w:hAnsi="Times New Roman"/>
          <w:b/>
          <w:sz w:val="24"/>
          <w:szCs w:val="24"/>
        </w:rPr>
        <w:t>муниципальном образовании Мглинский район</w:t>
      </w:r>
      <w:r w:rsidRPr="008422A4">
        <w:rPr>
          <w:rFonts w:ascii="Times New Roman" w:hAnsi="Times New Roman"/>
          <w:b/>
          <w:color w:val="000000"/>
          <w:sz w:val="24"/>
          <w:szCs w:val="24"/>
        </w:rPr>
        <w:t xml:space="preserve"> (в фактически действовавших</w:t>
      </w:r>
      <w:r w:rsidRPr="00AB3E27">
        <w:rPr>
          <w:rFonts w:ascii="Times New Roman" w:hAnsi="Times New Roman"/>
          <w:b/>
          <w:color w:val="000000"/>
          <w:sz w:val="24"/>
          <w:szCs w:val="24"/>
        </w:rPr>
        <w:t xml:space="preserve"> ценах), тыс. руб.</w:t>
      </w:r>
      <w:r w:rsidRPr="00AB3E27">
        <w:rPr>
          <w:rStyle w:val="FootnoteReference"/>
          <w:rFonts w:ascii="Times New Roman" w:hAnsi="Times New Roman"/>
          <w:color w:val="000000"/>
          <w:sz w:val="24"/>
          <w:szCs w:val="24"/>
        </w:rPr>
        <w:t xml:space="preserve"> </w:t>
      </w:r>
    </w:p>
    <w:p w:rsidR="006263EA" w:rsidRPr="00075193" w:rsidRDefault="006263EA" w:rsidP="00075193">
      <w:pPr>
        <w:pStyle w:val="NormalWeb"/>
        <w:shd w:val="clear" w:color="auto" w:fill="FFFFFF"/>
        <w:spacing w:after="0" w:line="240" w:lineRule="auto"/>
        <w:jc w:val="both"/>
        <w:rPr>
          <w:color w:val="000000"/>
          <w:sz w:val="10"/>
        </w:rPr>
      </w:pPr>
    </w:p>
    <w:p w:rsidR="006263EA" w:rsidRPr="00075193" w:rsidRDefault="006263EA" w:rsidP="00075193">
      <w:pPr>
        <w:pStyle w:val="NormalWeb"/>
        <w:shd w:val="clear" w:color="auto" w:fill="FFFFFF"/>
        <w:spacing w:after="0" w:line="240" w:lineRule="auto"/>
        <w:jc w:val="both"/>
      </w:pPr>
      <w:r w:rsidRPr="00075193">
        <w:rPr>
          <w:color w:val="000000"/>
        </w:rPr>
        <w:t xml:space="preserve">Источник: официальные данные Федеральной службы государственной статистики, </w:t>
      </w:r>
      <w:hyperlink r:id="rId106" w:history="1">
        <w:r w:rsidRPr="00075193">
          <w:rPr>
            <w:rStyle w:val="Hyperlink"/>
          </w:rPr>
          <w:t>http://www.gks.ru/dbscripts/munst/munst15/DBInet.cgi</w:t>
        </w:r>
      </w:hyperlink>
      <w:r w:rsidRPr="00075193">
        <w:rPr>
          <w:color w:val="000000"/>
        </w:rPr>
        <w:t xml:space="preserve">  (дата обращения: 12.08.2018 г.)</w:t>
      </w:r>
    </w:p>
    <w:p w:rsidR="006263EA" w:rsidRDefault="006263EA" w:rsidP="00075193">
      <w:pPr>
        <w:spacing w:after="0" w:line="360" w:lineRule="auto"/>
        <w:ind w:firstLine="709"/>
        <w:jc w:val="both"/>
        <w:rPr>
          <w:rFonts w:ascii="Times New Roman" w:hAnsi="Times New Roman"/>
          <w:sz w:val="24"/>
          <w:szCs w:val="24"/>
        </w:rPr>
      </w:pPr>
    </w:p>
    <w:p w:rsidR="006263EA" w:rsidRPr="005F2F29" w:rsidRDefault="006263EA" w:rsidP="00075193">
      <w:pPr>
        <w:spacing w:after="0" w:line="360" w:lineRule="auto"/>
        <w:ind w:firstLine="709"/>
        <w:jc w:val="both"/>
        <w:rPr>
          <w:rFonts w:ascii="Times New Roman" w:hAnsi="Times New Roman"/>
          <w:sz w:val="24"/>
          <w:szCs w:val="24"/>
        </w:rPr>
      </w:pPr>
      <w:r>
        <w:rPr>
          <w:rFonts w:ascii="Times New Roman" w:hAnsi="Times New Roman"/>
          <w:sz w:val="24"/>
          <w:szCs w:val="24"/>
          <w:shd w:val="clear" w:color="auto" w:fill="FFFFFF"/>
        </w:rPr>
        <w:t>В питомнике находится: д</w:t>
      </w:r>
      <w:r w:rsidRPr="005F2F29">
        <w:rPr>
          <w:rFonts w:ascii="Times New Roman" w:hAnsi="Times New Roman"/>
          <w:sz w:val="24"/>
          <w:szCs w:val="24"/>
          <w:shd w:val="clear" w:color="auto" w:fill="FFFFFF"/>
        </w:rPr>
        <w:t>ревесных пород – 42 вида; кустарниковых пород - 89 видов; хвойных пород – 39 видов; многолетних цветов – 124 вида.</w:t>
      </w:r>
    </w:p>
    <w:p w:rsidR="006263EA" w:rsidRPr="005F2F29" w:rsidRDefault="006263EA" w:rsidP="00075193">
      <w:pPr>
        <w:spacing w:after="0" w:line="360" w:lineRule="auto"/>
        <w:ind w:firstLine="709"/>
        <w:jc w:val="both"/>
        <w:rPr>
          <w:rFonts w:ascii="Times New Roman" w:hAnsi="Times New Roman"/>
          <w:sz w:val="24"/>
          <w:szCs w:val="24"/>
        </w:rPr>
      </w:pPr>
      <w:r w:rsidRPr="005F2F29">
        <w:rPr>
          <w:rFonts w:ascii="Times New Roman" w:hAnsi="Times New Roman"/>
          <w:sz w:val="24"/>
          <w:szCs w:val="24"/>
        </w:rPr>
        <w:t xml:space="preserve">За 2017 </w:t>
      </w:r>
      <w:r>
        <w:rPr>
          <w:rFonts w:ascii="Times New Roman" w:hAnsi="Times New Roman"/>
          <w:sz w:val="24"/>
          <w:szCs w:val="24"/>
        </w:rPr>
        <w:t>г.</w:t>
      </w:r>
      <w:r w:rsidRPr="005F2F29">
        <w:rPr>
          <w:rFonts w:ascii="Times New Roman" w:hAnsi="Times New Roman"/>
          <w:sz w:val="24"/>
          <w:szCs w:val="24"/>
        </w:rPr>
        <w:t xml:space="preserve"> ООО «Мглинский питомник декоративных плодово – ягодных культур» реализовал 866 штук древесных декоративных и плодово-ягодных культур, 34,1 тыс. штук саженцев и сеянцев кустарниковых пород, 5,9 тыс. штук саженцев хвойных пород,</w:t>
      </w:r>
      <w:r>
        <w:rPr>
          <w:rFonts w:ascii="Times New Roman" w:hAnsi="Times New Roman"/>
          <w:sz w:val="24"/>
          <w:szCs w:val="24"/>
        </w:rPr>
        <w:t xml:space="preserve"> </w:t>
      </w:r>
      <w:r w:rsidRPr="005F2F29">
        <w:rPr>
          <w:rFonts w:ascii="Times New Roman" w:hAnsi="Times New Roman"/>
          <w:sz w:val="24"/>
          <w:szCs w:val="24"/>
        </w:rPr>
        <w:t>22,2 тыс. штук саженцев и сеянцев цветов на сумму 708</w:t>
      </w:r>
      <w:r>
        <w:rPr>
          <w:rFonts w:ascii="Times New Roman" w:hAnsi="Times New Roman"/>
          <w:sz w:val="24"/>
          <w:szCs w:val="24"/>
        </w:rPr>
        <w:t>4,2 тыс. руб., что выше уровня 2016 г. на 54,3% (2016 г.</w:t>
      </w:r>
      <w:r w:rsidRPr="005F2F29">
        <w:rPr>
          <w:rFonts w:ascii="Times New Roman" w:hAnsi="Times New Roman"/>
          <w:sz w:val="24"/>
          <w:szCs w:val="24"/>
        </w:rPr>
        <w:t xml:space="preserve"> – 4590,7 тыс. руб.).</w:t>
      </w:r>
    </w:p>
    <w:p w:rsidR="006263EA" w:rsidRPr="008422A4" w:rsidRDefault="006263EA" w:rsidP="00075193">
      <w:pPr>
        <w:spacing w:after="0" w:line="360" w:lineRule="auto"/>
        <w:ind w:firstLine="709"/>
        <w:jc w:val="both"/>
        <w:rPr>
          <w:rFonts w:ascii="Times New Roman" w:hAnsi="Times New Roman"/>
          <w:sz w:val="24"/>
          <w:szCs w:val="24"/>
        </w:rPr>
      </w:pPr>
      <w:r>
        <w:rPr>
          <w:rFonts w:ascii="Times New Roman" w:hAnsi="Times New Roman"/>
          <w:sz w:val="24"/>
          <w:szCs w:val="24"/>
        </w:rPr>
        <w:t xml:space="preserve">В 2017 г. </w:t>
      </w:r>
      <w:r w:rsidRPr="005F2F29">
        <w:rPr>
          <w:rFonts w:ascii="Times New Roman" w:hAnsi="Times New Roman"/>
          <w:sz w:val="24"/>
          <w:szCs w:val="24"/>
        </w:rPr>
        <w:t xml:space="preserve">в рамках реализации государственной программы «Развитие сельского хозяйства и регулирование рынков сельскохозяйственной продукции, сырья и продовольствия Брянской области» (2014 – 2020 годы)»  колхозы, СПК, ООО и К(Ф)Х </w:t>
      </w:r>
      <w:r w:rsidRPr="008422A4">
        <w:rPr>
          <w:rFonts w:ascii="Times New Roman" w:hAnsi="Times New Roman"/>
          <w:sz w:val="24"/>
          <w:szCs w:val="24"/>
        </w:rPr>
        <w:t xml:space="preserve">получили финансовую поддержку в сумме 8188 тыс. руб., в том числе по программам: </w:t>
      </w:r>
    </w:p>
    <w:p w:rsidR="006263EA" w:rsidRPr="008422A4" w:rsidRDefault="006263EA" w:rsidP="0003542E">
      <w:pPr>
        <w:pStyle w:val="ListParagraph"/>
        <w:numPr>
          <w:ilvl w:val="0"/>
          <w:numId w:val="11"/>
        </w:numPr>
        <w:tabs>
          <w:tab w:val="left" w:pos="993"/>
        </w:tabs>
        <w:spacing w:after="0" w:line="360" w:lineRule="auto"/>
        <w:ind w:left="0" w:firstLine="709"/>
        <w:jc w:val="both"/>
        <w:rPr>
          <w:rFonts w:ascii="Times New Roman" w:hAnsi="Times New Roman"/>
          <w:sz w:val="24"/>
          <w:szCs w:val="24"/>
        </w:rPr>
      </w:pPr>
      <w:r w:rsidRPr="008422A4">
        <w:rPr>
          <w:rFonts w:ascii="Times New Roman" w:hAnsi="Times New Roman"/>
          <w:sz w:val="24"/>
          <w:szCs w:val="24"/>
        </w:rPr>
        <w:t>повышение продуктивности в молочном скотоводстве  – 940,8 тыс. руб.;</w:t>
      </w:r>
    </w:p>
    <w:p w:rsidR="006263EA" w:rsidRPr="008422A4" w:rsidRDefault="006263EA" w:rsidP="0003542E">
      <w:pPr>
        <w:pStyle w:val="ListParagraph"/>
        <w:numPr>
          <w:ilvl w:val="0"/>
          <w:numId w:val="11"/>
        </w:numPr>
        <w:tabs>
          <w:tab w:val="left" w:pos="993"/>
        </w:tabs>
        <w:spacing w:after="0" w:line="360" w:lineRule="auto"/>
        <w:ind w:left="993" w:hanging="284"/>
        <w:jc w:val="both"/>
        <w:rPr>
          <w:rFonts w:ascii="Times New Roman" w:hAnsi="Times New Roman"/>
          <w:sz w:val="24"/>
          <w:szCs w:val="24"/>
        </w:rPr>
      </w:pPr>
      <w:r w:rsidRPr="008422A4">
        <w:rPr>
          <w:rFonts w:ascii="Times New Roman" w:hAnsi="Times New Roman"/>
          <w:sz w:val="24"/>
          <w:szCs w:val="24"/>
        </w:rPr>
        <w:t>оказание несвязанной поддержки сельскохозяйственным товаропроизводителям в области растениеводства  – 1118,3 тыс. руб.;</w:t>
      </w:r>
    </w:p>
    <w:p w:rsidR="006263EA" w:rsidRPr="008422A4" w:rsidRDefault="006263EA" w:rsidP="0003542E">
      <w:pPr>
        <w:pStyle w:val="ListParagraph"/>
        <w:numPr>
          <w:ilvl w:val="0"/>
          <w:numId w:val="11"/>
        </w:numPr>
        <w:tabs>
          <w:tab w:val="left" w:pos="993"/>
        </w:tabs>
        <w:spacing w:after="0" w:line="360" w:lineRule="auto"/>
        <w:ind w:left="0" w:firstLine="709"/>
        <w:jc w:val="both"/>
        <w:rPr>
          <w:rFonts w:ascii="Times New Roman" w:hAnsi="Times New Roman"/>
          <w:sz w:val="24"/>
          <w:szCs w:val="24"/>
        </w:rPr>
      </w:pPr>
      <w:r w:rsidRPr="008422A4">
        <w:rPr>
          <w:rFonts w:ascii="Times New Roman" w:hAnsi="Times New Roman"/>
          <w:sz w:val="24"/>
          <w:szCs w:val="24"/>
        </w:rPr>
        <w:t>компенсация части затрат на приобретение техники – 67,8 тыс. руб.;</w:t>
      </w:r>
    </w:p>
    <w:p w:rsidR="006263EA" w:rsidRPr="008422A4" w:rsidRDefault="006263EA" w:rsidP="0003542E">
      <w:pPr>
        <w:pStyle w:val="ListParagraph"/>
        <w:numPr>
          <w:ilvl w:val="0"/>
          <w:numId w:val="11"/>
        </w:numPr>
        <w:tabs>
          <w:tab w:val="left" w:pos="993"/>
        </w:tabs>
        <w:spacing w:after="0" w:line="360" w:lineRule="auto"/>
        <w:ind w:left="0" w:firstLine="709"/>
        <w:jc w:val="both"/>
        <w:rPr>
          <w:rFonts w:ascii="Times New Roman" w:hAnsi="Times New Roman"/>
          <w:sz w:val="24"/>
          <w:szCs w:val="24"/>
        </w:rPr>
      </w:pPr>
      <w:r w:rsidRPr="008422A4">
        <w:rPr>
          <w:rFonts w:ascii="Times New Roman" w:hAnsi="Times New Roman"/>
          <w:sz w:val="24"/>
          <w:szCs w:val="24"/>
        </w:rPr>
        <w:t>кадровое обеспечение – 6,0 тыс. рублей.</w:t>
      </w:r>
    </w:p>
    <w:p w:rsidR="006263EA" w:rsidRPr="005F2F29" w:rsidRDefault="006263EA" w:rsidP="00075193">
      <w:pPr>
        <w:spacing w:after="0" w:line="360" w:lineRule="auto"/>
        <w:ind w:firstLine="709"/>
        <w:jc w:val="both"/>
        <w:rPr>
          <w:rFonts w:ascii="Times New Roman" w:hAnsi="Times New Roman"/>
          <w:sz w:val="24"/>
          <w:szCs w:val="24"/>
        </w:rPr>
      </w:pPr>
      <w:r w:rsidRPr="005F2F29">
        <w:rPr>
          <w:rFonts w:ascii="Times New Roman" w:hAnsi="Times New Roman"/>
          <w:sz w:val="24"/>
          <w:szCs w:val="24"/>
        </w:rPr>
        <w:t>Фермерские хозяйства Мглинского района участвовали в конкурсе по мероприятиям «Развитие семейных животноводческих ферм» и «Поддержка начинающих фермеров». Получены гранты на создание семейной животноводческой фермы - ИП ГК</w:t>
      </w:r>
      <w:r>
        <w:rPr>
          <w:rFonts w:ascii="Times New Roman" w:hAnsi="Times New Roman"/>
          <w:sz w:val="24"/>
          <w:szCs w:val="24"/>
        </w:rPr>
        <w:t>(</w:t>
      </w:r>
      <w:r w:rsidRPr="005F2F29">
        <w:rPr>
          <w:rFonts w:ascii="Times New Roman" w:hAnsi="Times New Roman"/>
          <w:sz w:val="24"/>
          <w:szCs w:val="24"/>
        </w:rPr>
        <w:t>Ф</w:t>
      </w:r>
      <w:r>
        <w:rPr>
          <w:rFonts w:ascii="Times New Roman" w:hAnsi="Times New Roman"/>
          <w:sz w:val="24"/>
          <w:szCs w:val="24"/>
        </w:rPr>
        <w:t>)</w:t>
      </w:r>
      <w:r w:rsidRPr="005F2F29">
        <w:rPr>
          <w:rFonts w:ascii="Times New Roman" w:hAnsi="Times New Roman"/>
          <w:sz w:val="24"/>
          <w:szCs w:val="24"/>
        </w:rPr>
        <w:t>Х Нетбай Кристина Петровна (5 млн. рублей) и поддержку начинающего фермера - ИП ГК</w:t>
      </w:r>
      <w:r>
        <w:rPr>
          <w:rFonts w:ascii="Times New Roman" w:hAnsi="Times New Roman"/>
          <w:sz w:val="24"/>
          <w:szCs w:val="24"/>
        </w:rPr>
        <w:t>(</w:t>
      </w:r>
      <w:r w:rsidRPr="005F2F29">
        <w:rPr>
          <w:rFonts w:ascii="Times New Roman" w:hAnsi="Times New Roman"/>
          <w:sz w:val="24"/>
          <w:szCs w:val="24"/>
        </w:rPr>
        <w:t>Ф</w:t>
      </w:r>
      <w:r>
        <w:rPr>
          <w:rFonts w:ascii="Times New Roman" w:hAnsi="Times New Roman"/>
          <w:sz w:val="24"/>
          <w:szCs w:val="24"/>
        </w:rPr>
        <w:t>)</w:t>
      </w:r>
      <w:r w:rsidRPr="005F2F29">
        <w:rPr>
          <w:rFonts w:ascii="Times New Roman" w:hAnsi="Times New Roman"/>
          <w:sz w:val="24"/>
          <w:szCs w:val="24"/>
        </w:rPr>
        <w:t>Х Меньшиков Александр Александр</w:t>
      </w:r>
      <w:r>
        <w:rPr>
          <w:rFonts w:ascii="Times New Roman" w:hAnsi="Times New Roman"/>
          <w:sz w:val="24"/>
          <w:szCs w:val="24"/>
        </w:rPr>
        <w:t>ович (1055 тыс. руб.</w:t>
      </w:r>
      <w:r w:rsidRPr="005F2F29">
        <w:rPr>
          <w:rFonts w:ascii="Times New Roman" w:hAnsi="Times New Roman"/>
          <w:sz w:val="24"/>
          <w:szCs w:val="24"/>
        </w:rPr>
        <w:t>). Подготовка документов на господдержку, подготовка соглашений осуществляется при полном содействии специалистов ГКУ Брянской области «Мглинское районное управление сельского хозяйства» как сельхозпредприятиям, так и фермерским хозяйствам.</w:t>
      </w:r>
    </w:p>
    <w:p w:rsidR="006263EA" w:rsidRPr="008422A4" w:rsidRDefault="006263EA" w:rsidP="00075193">
      <w:pPr>
        <w:spacing w:after="0" w:line="360" w:lineRule="auto"/>
        <w:ind w:firstLine="709"/>
        <w:jc w:val="both"/>
        <w:rPr>
          <w:rFonts w:ascii="Times New Roman" w:hAnsi="Times New Roman"/>
          <w:sz w:val="24"/>
          <w:szCs w:val="24"/>
        </w:rPr>
      </w:pPr>
      <w:r>
        <w:rPr>
          <w:rFonts w:ascii="Times New Roman" w:hAnsi="Times New Roman"/>
          <w:sz w:val="24"/>
          <w:szCs w:val="24"/>
        </w:rPr>
        <w:t>Дал</w:t>
      </w:r>
      <w:r w:rsidRPr="008422A4">
        <w:rPr>
          <w:rFonts w:ascii="Times New Roman" w:hAnsi="Times New Roman"/>
          <w:sz w:val="24"/>
          <w:szCs w:val="24"/>
        </w:rPr>
        <w:t>ьнейшее развитие агропромышленного комплекса в Мглинском районе может быть связано с реализацией следующих инвестиционных мероприятий:</w:t>
      </w:r>
    </w:p>
    <w:p w:rsidR="006263EA" w:rsidRPr="008422A4" w:rsidRDefault="006263EA" w:rsidP="0003542E">
      <w:pPr>
        <w:pStyle w:val="ListParagraph"/>
        <w:numPr>
          <w:ilvl w:val="0"/>
          <w:numId w:val="12"/>
        </w:numPr>
        <w:spacing w:after="0" w:line="360" w:lineRule="auto"/>
        <w:ind w:left="993" w:hanging="284"/>
        <w:jc w:val="both"/>
      </w:pPr>
      <w:r w:rsidRPr="008422A4">
        <w:rPr>
          <w:rFonts w:ascii="Times New Roman" w:hAnsi="Times New Roman"/>
          <w:sz w:val="24"/>
          <w:szCs w:val="24"/>
        </w:rPr>
        <w:t>закладка фруктового сада (5000 тыс. руб.);</w:t>
      </w:r>
    </w:p>
    <w:p w:rsidR="006263EA" w:rsidRDefault="006263EA" w:rsidP="0003542E">
      <w:pPr>
        <w:pStyle w:val="ListParagraph"/>
        <w:numPr>
          <w:ilvl w:val="0"/>
          <w:numId w:val="12"/>
        </w:numPr>
        <w:spacing w:after="0" w:line="360" w:lineRule="auto"/>
        <w:ind w:left="993" w:hanging="284"/>
        <w:jc w:val="both"/>
        <w:rPr>
          <w:rFonts w:ascii="Times New Roman" w:hAnsi="Times New Roman"/>
        </w:rPr>
      </w:pPr>
      <w:r>
        <w:rPr>
          <w:rFonts w:ascii="Times New Roman" w:hAnsi="Times New Roman"/>
          <w:sz w:val="24"/>
          <w:szCs w:val="24"/>
        </w:rPr>
        <w:t>реконструкция фермы КРС на 200 голов КФХ Кресов В.С. в н.п. Новая Романовка Новоромановского сельского поселения Мглинского района (7000 тыс. руб.).</w:t>
      </w:r>
    </w:p>
    <w:p w:rsidR="006263EA" w:rsidRDefault="006263EA" w:rsidP="0003542E">
      <w:pPr>
        <w:pStyle w:val="ListParagraph"/>
        <w:numPr>
          <w:ilvl w:val="0"/>
          <w:numId w:val="12"/>
        </w:numPr>
        <w:spacing w:after="0" w:line="360" w:lineRule="auto"/>
        <w:ind w:left="993" w:hanging="284"/>
        <w:jc w:val="both"/>
        <w:rPr>
          <w:rFonts w:ascii="Times New Roman" w:hAnsi="Times New Roman"/>
        </w:rPr>
      </w:pPr>
      <w:r>
        <w:rPr>
          <w:rFonts w:ascii="Times New Roman" w:hAnsi="Times New Roman"/>
          <w:sz w:val="24"/>
          <w:szCs w:val="24"/>
        </w:rPr>
        <w:t>строительство фермы КРС мясного направления беспривязного содержания на 350 голов ООО «СП «Николаевское» в н.п. Луговец Краснокосаровского сельского поселения Мглинского района (15000 тыс. руб.).</w:t>
      </w:r>
    </w:p>
    <w:p w:rsidR="006263EA" w:rsidRPr="008422A4" w:rsidRDefault="006263EA" w:rsidP="00075193">
      <w:pPr>
        <w:spacing w:after="0" w:line="360" w:lineRule="auto"/>
        <w:ind w:firstLine="709"/>
        <w:jc w:val="both"/>
        <w:rPr>
          <w:rFonts w:ascii="Times New Roman" w:hAnsi="Times New Roman"/>
          <w:b/>
          <w:sz w:val="24"/>
          <w:szCs w:val="24"/>
        </w:rPr>
      </w:pPr>
      <w:r w:rsidRPr="008422A4">
        <w:rPr>
          <w:rFonts w:ascii="Times New Roman" w:hAnsi="Times New Roman"/>
          <w:b/>
          <w:sz w:val="24"/>
          <w:szCs w:val="24"/>
        </w:rPr>
        <w:t>Вывод</w:t>
      </w:r>
    </w:p>
    <w:p w:rsidR="006263EA" w:rsidRPr="008422A4" w:rsidRDefault="006263EA" w:rsidP="0003542E">
      <w:pPr>
        <w:pStyle w:val="ListParagraph"/>
        <w:numPr>
          <w:ilvl w:val="0"/>
          <w:numId w:val="13"/>
        </w:numPr>
        <w:tabs>
          <w:tab w:val="left" w:pos="1134"/>
        </w:tabs>
        <w:spacing w:after="0" w:line="360" w:lineRule="auto"/>
        <w:ind w:left="0" w:firstLine="709"/>
        <w:jc w:val="both"/>
        <w:rPr>
          <w:rFonts w:ascii="Times New Roman" w:hAnsi="Times New Roman"/>
          <w:color w:val="000000"/>
          <w:sz w:val="24"/>
          <w:szCs w:val="24"/>
        </w:rPr>
      </w:pPr>
      <w:r w:rsidRPr="008422A4">
        <w:rPr>
          <w:rFonts w:ascii="Times New Roman" w:hAnsi="Times New Roman"/>
          <w:color w:val="000000"/>
          <w:sz w:val="24"/>
          <w:szCs w:val="24"/>
        </w:rPr>
        <w:t xml:space="preserve">Структура экономики </w:t>
      </w:r>
      <w:r w:rsidRPr="008422A4">
        <w:rPr>
          <w:rFonts w:ascii="Times New Roman" w:hAnsi="Times New Roman"/>
          <w:sz w:val="24"/>
          <w:szCs w:val="24"/>
        </w:rPr>
        <w:t>муниципального образования Мглинский район</w:t>
      </w:r>
      <w:r w:rsidRPr="008422A4">
        <w:rPr>
          <w:rFonts w:ascii="Times New Roman" w:hAnsi="Times New Roman"/>
          <w:color w:val="000000"/>
          <w:sz w:val="24"/>
          <w:szCs w:val="24"/>
        </w:rPr>
        <w:t xml:space="preserve"> характеризуется повышенной долей государственного управления и обеспечения военной безопасности.</w:t>
      </w:r>
    </w:p>
    <w:p w:rsidR="006263EA" w:rsidRPr="008422A4" w:rsidRDefault="006263EA" w:rsidP="0003542E">
      <w:pPr>
        <w:pStyle w:val="ListParagraph"/>
        <w:numPr>
          <w:ilvl w:val="0"/>
          <w:numId w:val="13"/>
        </w:numPr>
        <w:tabs>
          <w:tab w:val="left" w:pos="1134"/>
        </w:tabs>
        <w:spacing w:after="0" w:line="360" w:lineRule="auto"/>
        <w:ind w:left="0" w:firstLine="709"/>
        <w:jc w:val="both"/>
        <w:rPr>
          <w:rFonts w:ascii="Times New Roman" w:hAnsi="Times New Roman"/>
          <w:sz w:val="24"/>
          <w:szCs w:val="24"/>
        </w:rPr>
      </w:pPr>
      <w:r w:rsidRPr="008422A4">
        <w:rPr>
          <w:rFonts w:ascii="Times New Roman" w:hAnsi="Times New Roman"/>
          <w:sz w:val="24"/>
          <w:szCs w:val="24"/>
        </w:rPr>
        <w:t>Потребительский рынок и сфера услуг Мглинского района представлен широкой сетью предприятий розничной торговли.</w:t>
      </w:r>
    </w:p>
    <w:p w:rsidR="006263EA" w:rsidRPr="008422A4" w:rsidRDefault="006263EA" w:rsidP="0003542E">
      <w:pPr>
        <w:pStyle w:val="ListParagraph"/>
        <w:numPr>
          <w:ilvl w:val="0"/>
          <w:numId w:val="13"/>
        </w:numPr>
        <w:tabs>
          <w:tab w:val="left" w:pos="1134"/>
        </w:tabs>
        <w:spacing w:after="0" w:line="360" w:lineRule="auto"/>
        <w:ind w:left="0" w:firstLine="709"/>
        <w:jc w:val="both"/>
        <w:rPr>
          <w:rFonts w:ascii="Times New Roman" w:hAnsi="Times New Roman"/>
          <w:bCs/>
          <w:sz w:val="24"/>
          <w:szCs w:val="24"/>
        </w:rPr>
      </w:pPr>
      <w:r w:rsidRPr="008422A4">
        <w:rPr>
          <w:rFonts w:ascii="Times New Roman" w:hAnsi="Times New Roman"/>
          <w:color w:val="000000"/>
          <w:sz w:val="24"/>
          <w:szCs w:val="24"/>
        </w:rPr>
        <w:t xml:space="preserve">Наблюдается </w:t>
      </w:r>
      <w:r w:rsidRPr="008422A4">
        <w:rPr>
          <w:rFonts w:ascii="Times New Roman" w:hAnsi="Times New Roman"/>
          <w:bCs/>
          <w:sz w:val="24"/>
          <w:szCs w:val="24"/>
        </w:rPr>
        <w:t>рост выручки от реализации продукции обрабатывающих производств.</w:t>
      </w:r>
    </w:p>
    <w:p w:rsidR="006263EA" w:rsidRPr="008422A4" w:rsidRDefault="006263EA" w:rsidP="0003542E">
      <w:pPr>
        <w:pStyle w:val="ListParagraph"/>
        <w:numPr>
          <w:ilvl w:val="0"/>
          <w:numId w:val="13"/>
        </w:numPr>
        <w:tabs>
          <w:tab w:val="left" w:pos="1134"/>
        </w:tabs>
        <w:spacing w:after="0" w:line="360" w:lineRule="auto"/>
        <w:ind w:left="0" w:firstLine="709"/>
        <w:jc w:val="both"/>
        <w:rPr>
          <w:rFonts w:ascii="Times New Roman" w:hAnsi="Times New Roman"/>
          <w:bCs/>
          <w:sz w:val="24"/>
          <w:szCs w:val="24"/>
        </w:rPr>
      </w:pPr>
      <w:r w:rsidRPr="008422A4">
        <w:rPr>
          <w:rFonts w:ascii="Times New Roman" w:hAnsi="Times New Roman"/>
          <w:color w:val="000000"/>
          <w:sz w:val="24"/>
          <w:szCs w:val="24"/>
        </w:rPr>
        <w:t xml:space="preserve">Промышленность </w:t>
      </w:r>
      <w:r w:rsidRPr="008422A4">
        <w:rPr>
          <w:rFonts w:ascii="Times New Roman" w:hAnsi="Times New Roman"/>
          <w:sz w:val="24"/>
          <w:szCs w:val="24"/>
        </w:rPr>
        <w:t>муниципального образования Мглинский район</w:t>
      </w:r>
      <w:r w:rsidRPr="008422A4">
        <w:rPr>
          <w:rFonts w:ascii="Times New Roman" w:hAnsi="Times New Roman"/>
          <w:color w:val="000000"/>
          <w:sz w:val="24"/>
          <w:szCs w:val="24"/>
        </w:rPr>
        <w:t xml:space="preserve"> представлена средними и малыми предприятиями, занимающимися переработкой картофеля (крахмал), молока (масло, сыр), древесины (пиломатериалы) и изготовлением изделий из дерева.</w:t>
      </w:r>
    </w:p>
    <w:p w:rsidR="006263EA" w:rsidRPr="008422A4" w:rsidRDefault="006263EA" w:rsidP="0003542E">
      <w:pPr>
        <w:pStyle w:val="ListParagraph"/>
        <w:numPr>
          <w:ilvl w:val="0"/>
          <w:numId w:val="13"/>
        </w:numPr>
        <w:shd w:val="clear" w:color="auto" w:fill="FFFFFF"/>
        <w:tabs>
          <w:tab w:val="left" w:pos="1134"/>
        </w:tabs>
        <w:spacing w:after="0" w:line="360" w:lineRule="auto"/>
        <w:ind w:left="0" w:firstLine="709"/>
        <w:jc w:val="both"/>
        <w:rPr>
          <w:rFonts w:ascii="Times New Roman" w:hAnsi="Times New Roman"/>
          <w:sz w:val="24"/>
          <w:szCs w:val="24"/>
        </w:rPr>
      </w:pPr>
      <w:r w:rsidRPr="008422A4">
        <w:rPr>
          <w:rFonts w:ascii="Times New Roman" w:hAnsi="Times New Roman"/>
          <w:color w:val="000000"/>
          <w:sz w:val="24"/>
          <w:szCs w:val="24"/>
        </w:rPr>
        <w:t xml:space="preserve"> </w:t>
      </w:r>
      <w:r w:rsidRPr="008422A4">
        <w:rPr>
          <w:rFonts w:ascii="Times New Roman" w:hAnsi="Times New Roman"/>
          <w:bCs/>
          <w:sz w:val="24"/>
          <w:szCs w:val="24"/>
        </w:rPr>
        <w:t xml:space="preserve">Мглинский район является сельскохозяйственным, но по масштабам </w:t>
      </w:r>
      <w:r w:rsidRPr="008422A4">
        <w:rPr>
          <w:rFonts w:ascii="Times New Roman" w:hAnsi="Times New Roman"/>
          <w:sz w:val="24"/>
          <w:szCs w:val="24"/>
        </w:rPr>
        <w:t>производства сельскохозяйственной продукции не занимает лидирующих позиций в Брянской области. Значительную часть сельскохозяйственной продукции производят хозяйства населения.</w:t>
      </w:r>
    </w:p>
    <w:p w:rsidR="006263EA" w:rsidRPr="008422A4" w:rsidRDefault="006263EA" w:rsidP="0003542E">
      <w:pPr>
        <w:pStyle w:val="ListParagraph"/>
        <w:numPr>
          <w:ilvl w:val="0"/>
          <w:numId w:val="23"/>
        </w:numPr>
        <w:tabs>
          <w:tab w:val="left" w:pos="1134"/>
        </w:tabs>
        <w:spacing w:after="0" w:line="360" w:lineRule="auto"/>
        <w:ind w:left="0" w:firstLine="709"/>
        <w:jc w:val="both"/>
        <w:rPr>
          <w:rFonts w:ascii="Times New Roman" w:hAnsi="Times New Roman"/>
          <w:sz w:val="24"/>
          <w:szCs w:val="24"/>
        </w:rPr>
      </w:pPr>
      <w:r w:rsidRPr="008422A4">
        <w:rPr>
          <w:rFonts w:ascii="Times New Roman" w:hAnsi="Times New Roman"/>
          <w:sz w:val="24"/>
          <w:szCs w:val="24"/>
        </w:rPr>
        <w:t>Наиболее острыми проблемами сельского хозяйства анализируемого муниципального образования являются:</w:t>
      </w:r>
    </w:p>
    <w:p w:rsidR="006263EA" w:rsidRPr="008422A4" w:rsidRDefault="006263EA" w:rsidP="00075193">
      <w:pPr>
        <w:spacing w:after="0" w:line="360" w:lineRule="auto"/>
        <w:ind w:firstLine="709"/>
        <w:jc w:val="both"/>
        <w:rPr>
          <w:rFonts w:ascii="Times New Roman" w:hAnsi="Times New Roman"/>
          <w:sz w:val="24"/>
          <w:szCs w:val="24"/>
        </w:rPr>
      </w:pPr>
      <w:r w:rsidRPr="008422A4">
        <w:rPr>
          <w:rFonts w:ascii="Times New Roman" w:hAnsi="Times New Roman"/>
          <w:sz w:val="24"/>
          <w:szCs w:val="24"/>
        </w:rPr>
        <w:t>- низкий уровень производства зерна и молока местными сельхозпредприятиями;</w:t>
      </w:r>
    </w:p>
    <w:p w:rsidR="006263EA" w:rsidRPr="008422A4" w:rsidRDefault="006263EA" w:rsidP="00075193">
      <w:pPr>
        <w:spacing w:after="0" w:line="360" w:lineRule="auto"/>
        <w:ind w:firstLine="709"/>
        <w:jc w:val="both"/>
        <w:rPr>
          <w:rFonts w:ascii="Times New Roman" w:hAnsi="Times New Roman"/>
          <w:sz w:val="24"/>
          <w:szCs w:val="24"/>
        </w:rPr>
      </w:pPr>
      <w:r w:rsidRPr="008422A4">
        <w:rPr>
          <w:rFonts w:ascii="Times New Roman" w:hAnsi="Times New Roman"/>
          <w:sz w:val="24"/>
          <w:szCs w:val="24"/>
        </w:rPr>
        <w:t xml:space="preserve">- наличие неиспользуемых сельскохозяйственных угодий; </w:t>
      </w:r>
    </w:p>
    <w:p w:rsidR="006263EA" w:rsidRPr="008422A4" w:rsidRDefault="006263EA" w:rsidP="00075193">
      <w:pPr>
        <w:spacing w:after="0" w:line="360" w:lineRule="auto"/>
        <w:ind w:firstLine="709"/>
        <w:jc w:val="both"/>
        <w:rPr>
          <w:rFonts w:ascii="Times New Roman" w:hAnsi="Times New Roman"/>
          <w:sz w:val="24"/>
          <w:szCs w:val="24"/>
        </w:rPr>
      </w:pPr>
      <w:r w:rsidRPr="008422A4">
        <w:rPr>
          <w:rFonts w:ascii="Times New Roman" w:hAnsi="Times New Roman"/>
          <w:sz w:val="24"/>
          <w:szCs w:val="24"/>
        </w:rPr>
        <w:t xml:space="preserve">- низкая обеспеченность сельхозпредприятий АПК кадрами всех уровней. </w:t>
      </w:r>
    </w:p>
    <w:p w:rsidR="006263EA" w:rsidRPr="008422A4" w:rsidRDefault="006263EA" w:rsidP="0003542E">
      <w:pPr>
        <w:pStyle w:val="ListParagraph"/>
        <w:numPr>
          <w:ilvl w:val="0"/>
          <w:numId w:val="14"/>
        </w:numPr>
        <w:tabs>
          <w:tab w:val="left" w:pos="1134"/>
        </w:tabs>
        <w:spacing w:after="0" w:line="360" w:lineRule="auto"/>
        <w:ind w:left="0" w:firstLine="709"/>
        <w:jc w:val="both"/>
        <w:rPr>
          <w:rFonts w:ascii="Times New Roman" w:hAnsi="Times New Roman"/>
          <w:sz w:val="24"/>
          <w:szCs w:val="24"/>
        </w:rPr>
      </w:pPr>
      <w:r w:rsidRPr="008422A4">
        <w:rPr>
          <w:rFonts w:ascii="Times New Roman" w:hAnsi="Times New Roman"/>
          <w:sz w:val="24"/>
          <w:szCs w:val="24"/>
        </w:rPr>
        <w:t>Хозяйствующим субъектам, ведущим сельскохозяйственную деятельность на территории муниципального образования Мглинский район, оказывается государственная поддержка.</w:t>
      </w:r>
    </w:p>
    <w:p w:rsidR="006263EA" w:rsidRPr="008422A4" w:rsidRDefault="006263EA" w:rsidP="0003542E">
      <w:pPr>
        <w:pStyle w:val="ListParagraph"/>
        <w:numPr>
          <w:ilvl w:val="0"/>
          <w:numId w:val="14"/>
        </w:numPr>
        <w:tabs>
          <w:tab w:val="left" w:pos="1134"/>
        </w:tabs>
        <w:spacing w:after="0" w:line="360" w:lineRule="auto"/>
        <w:ind w:left="0" w:firstLine="709"/>
        <w:jc w:val="both"/>
        <w:rPr>
          <w:rFonts w:ascii="Times New Roman" w:hAnsi="Times New Roman"/>
          <w:sz w:val="24"/>
          <w:szCs w:val="24"/>
        </w:rPr>
      </w:pPr>
      <w:r w:rsidRPr="008422A4">
        <w:rPr>
          <w:rFonts w:ascii="Times New Roman" w:hAnsi="Times New Roman"/>
          <w:sz w:val="24"/>
          <w:szCs w:val="24"/>
        </w:rPr>
        <w:t>На современном этапе в муниципальном образовании обрабатывающая промышленность развита сильнее добывающей, однако агроклиматические условия в Брянской области относительно благоприятные, в связи с чем, сельское хозяйство является перспективной отраслью, одним из драйверов роста экономики района.</w:t>
      </w:r>
    </w:p>
    <w:p w:rsidR="006263EA" w:rsidRDefault="006263EA" w:rsidP="00075193">
      <w:pPr>
        <w:spacing w:after="0" w:line="360" w:lineRule="auto"/>
        <w:ind w:firstLine="709"/>
        <w:jc w:val="both"/>
        <w:rPr>
          <w:rFonts w:ascii="Times New Roman" w:hAnsi="Times New Roman"/>
          <w:sz w:val="24"/>
          <w:szCs w:val="24"/>
        </w:rPr>
      </w:pPr>
    </w:p>
    <w:p w:rsidR="006263EA" w:rsidRPr="00C844D5" w:rsidRDefault="006263EA" w:rsidP="00075193">
      <w:pPr>
        <w:spacing w:after="0" w:line="360" w:lineRule="auto"/>
        <w:ind w:firstLine="709"/>
        <w:jc w:val="both"/>
        <w:rPr>
          <w:rFonts w:ascii="Times New Roman" w:hAnsi="Times New Roman"/>
          <w:b/>
          <w:sz w:val="24"/>
          <w:szCs w:val="24"/>
        </w:rPr>
      </w:pPr>
      <w:bookmarkStart w:id="6" w:name="_Toc529436750"/>
      <w:r w:rsidRPr="00C844D5">
        <w:rPr>
          <w:rFonts w:ascii="Times New Roman" w:hAnsi="Times New Roman"/>
          <w:b/>
          <w:color w:val="000000"/>
          <w:sz w:val="24"/>
          <w:szCs w:val="24"/>
        </w:rPr>
        <w:t>1.</w:t>
      </w:r>
      <w:r w:rsidRPr="00C844D5">
        <w:rPr>
          <w:rFonts w:ascii="Times New Roman" w:hAnsi="Times New Roman"/>
          <w:b/>
          <w:sz w:val="24"/>
          <w:szCs w:val="24"/>
        </w:rPr>
        <w:t>2 Комплексный анализ экологического и природно-ресурсного потенциала муниципального образования Мглинский район</w:t>
      </w:r>
      <w:bookmarkStart w:id="7" w:name="_Toc529436751"/>
      <w:bookmarkEnd w:id="6"/>
    </w:p>
    <w:p w:rsidR="006263EA" w:rsidRPr="00C844D5" w:rsidRDefault="006263EA" w:rsidP="00075193">
      <w:pPr>
        <w:spacing w:after="0" w:line="360" w:lineRule="auto"/>
        <w:ind w:firstLine="709"/>
        <w:jc w:val="both"/>
        <w:rPr>
          <w:rFonts w:ascii="Times New Roman" w:hAnsi="Times New Roman"/>
          <w:b/>
          <w:color w:val="000000"/>
          <w:sz w:val="24"/>
          <w:szCs w:val="24"/>
        </w:rPr>
      </w:pPr>
      <w:r w:rsidRPr="00C844D5">
        <w:rPr>
          <w:rFonts w:ascii="Times New Roman" w:hAnsi="Times New Roman"/>
          <w:b/>
          <w:sz w:val="24"/>
          <w:szCs w:val="24"/>
        </w:rPr>
        <w:t>1.2.1 Диагностика экологического состояния, анализ накопленного экологического ущерба</w:t>
      </w:r>
      <w:bookmarkEnd w:id="7"/>
    </w:p>
    <w:p w:rsidR="006263EA" w:rsidRPr="00C4190A" w:rsidRDefault="006263EA" w:rsidP="00075193">
      <w:pPr>
        <w:spacing w:after="0" w:line="360" w:lineRule="auto"/>
        <w:ind w:firstLine="709"/>
        <w:jc w:val="both"/>
        <w:rPr>
          <w:rFonts w:ascii="Times New Roman" w:hAnsi="Times New Roman"/>
          <w:color w:val="000000"/>
          <w:sz w:val="24"/>
          <w:szCs w:val="24"/>
          <w:lang w:eastAsia="ru-RU"/>
        </w:rPr>
      </w:pPr>
      <w:r w:rsidRPr="00C4190A">
        <w:rPr>
          <w:rFonts w:ascii="Times New Roman" w:hAnsi="Times New Roman"/>
          <w:color w:val="000000"/>
          <w:sz w:val="24"/>
          <w:szCs w:val="24"/>
          <w:lang w:eastAsia="ru-RU"/>
        </w:rPr>
        <w:t>Экологическая ситуация в Брянской области характеризуется как стабильно тяжелая. В соответствии с экологический рейтингом субъектов Российской Федерации Брянская область на протяжении последних 5 лет постоянно теряет позиции: в 2015 г. — 57-е место, в 2016 г. — 69-е, лето 2018 г. — 81</w:t>
      </w:r>
      <w:r w:rsidRPr="00C4190A">
        <w:rPr>
          <w:rStyle w:val="FootnoteReference"/>
          <w:rFonts w:ascii="Times New Roman" w:hAnsi="Times New Roman"/>
          <w:bCs/>
          <w:color w:val="000000"/>
          <w:sz w:val="24"/>
          <w:szCs w:val="24"/>
          <w:lang w:eastAsia="ru-RU"/>
        </w:rPr>
        <w:footnoteReference w:id="8"/>
      </w:r>
      <w:r w:rsidRPr="00C4190A">
        <w:rPr>
          <w:rFonts w:ascii="Times New Roman" w:hAnsi="Times New Roman"/>
          <w:color w:val="000000"/>
          <w:sz w:val="24"/>
          <w:szCs w:val="24"/>
          <w:lang w:eastAsia="ru-RU"/>
        </w:rPr>
        <w:t>.</w:t>
      </w:r>
    </w:p>
    <w:p w:rsidR="006263EA" w:rsidRPr="00C4190A" w:rsidRDefault="006263EA" w:rsidP="00075193">
      <w:pPr>
        <w:pStyle w:val="ListParagraph"/>
        <w:spacing w:after="0" w:line="360" w:lineRule="auto"/>
        <w:ind w:left="0" w:firstLine="709"/>
        <w:contextualSpacing w:val="0"/>
        <w:jc w:val="both"/>
        <w:rPr>
          <w:rFonts w:ascii="Times New Roman" w:hAnsi="Times New Roman"/>
          <w:sz w:val="24"/>
          <w:szCs w:val="24"/>
        </w:rPr>
      </w:pPr>
      <w:r w:rsidRPr="00C4190A">
        <w:rPr>
          <w:rFonts w:ascii="Times New Roman" w:hAnsi="Times New Roman"/>
          <w:sz w:val="24"/>
          <w:szCs w:val="24"/>
        </w:rPr>
        <w:t xml:space="preserve">В настоящее время актуальным является вопрос оценки экологического состояния не только регионов в целом, но и входящих в их состав муниципальных образований. </w:t>
      </w:r>
    </w:p>
    <w:p w:rsidR="006263EA" w:rsidRDefault="006263EA" w:rsidP="00C77ECC">
      <w:pPr>
        <w:pStyle w:val="ListParagraph"/>
        <w:spacing w:after="0" w:line="360" w:lineRule="auto"/>
        <w:ind w:left="0" w:firstLine="709"/>
        <w:contextualSpacing w:val="0"/>
        <w:jc w:val="both"/>
        <w:rPr>
          <w:rFonts w:ascii="Times New Roman" w:hAnsi="Times New Roman"/>
          <w:sz w:val="24"/>
          <w:szCs w:val="24"/>
        </w:rPr>
      </w:pPr>
      <w:r w:rsidRPr="00C4190A">
        <w:rPr>
          <w:rFonts w:ascii="Times New Roman" w:hAnsi="Times New Roman"/>
          <w:sz w:val="24"/>
          <w:szCs w:val="24"/>
        </w:rPr>
        <w:t>На территории Брянской области расположено 27 муниципальных районов</w:t>
      </w:r>
      <w:r>
        <w:rPr>
          <w:rFonts w:ascii="Times New Roman" w:hAnsi="Times New Roman"/>
          <w:sz w:val="24"/>
          <w:szCs w:val="24"/>
        </w:rPr>
        <w:t xml:space="preserve">, в которых по данным 2017 г. </w:t>
      </w:r>
      <w:r w:rsidRPr="00C4190A">
        <w:rPr>
          <w:rFonts w:ascii="Times New Roman" w:hAnsi="Times New Roman"/>
          <w:sz w:val="24"/>
          <w:szCs w:val="24"/>
        </w:rPr>
        <w:t>насчитывается 254 единицы объектов, имеющих стационарные источники загрязнения атмосферного воздуха. Анализируемый показател</w:t>
      </w:r>
      <w:r>
        <w:rPr>
          <w:rFonts w:ascii="Times New Roman" w:hAnsi="Times New Roman"/>
          <w:sz w:val="24"/>
          <w:szCs w:val="24"/>
        </w:rPr>
        <w:t>ь на 48,5% выше, чем в 2010 г. и на 3% ниже значения 2016 г. В 2017 г.</w:t>
      </w:r>
      <w:r w:rsidRPr="00C4190A">
        <w:rPr>
          <w:rFonts w:ascii="Times New Roman" w:hAnsi="Times New Roman"/>
          <w:sz w:val="24"/>
          <w:szCs w:val="24"/>
        </w:rPr>
        <w:t xml:space="preserve"> наибольшее количество объектов, </w:t>
      </w:r>
      <w:r w:rsidRPr="00C4190A">
        <w:rPr>
          <w:rFonts w:ascii="Times New Roman" w:hAnsi="Times New Roman"/>
          <w:bCs/>
          <w:color w:val="000000"/>
          <w:sz w:val="24"/>
          <w:szCs w:val="24"/>
        </w:rPr>
        <w:t xml:space="preserve">имеющих стационарные источники загрязнения атмосферного воздуха, функционировали в Брянском, Унечском, Трубчевском и Дятьковском муниципальных районах, в которых таких объектов насчитывалось 20, 19, 18 и 17 единиц соответственно. По сравнению с ними, в Мглинском районе в 2008 – 2017 гг. присутствовало значительно меньшее количество </w:t>
      </w:r>
      <w:r w:rsidRPr="00C15704">
        <w:rPr>
          <w:rFonts w:ascii="Times New Roman" w:hAnsi="Times New Roman"/>
          <w:bCs/>
          <w:color w:val="000000"/>
          <w:sz w:val="24"/>
          <w:szCs w:val="24"/>
        </w:rPr>
        <w:t xml:space="preserve">указанных объектов (рисунок </w:t>
      </w:r>
      <w:r>
        <w:rPr>
          <w:rFonts w:ascii="Times New Roman" w:hAnsi="Times New Roman"/>
          <w:bCs/>
          <w:color w:val="000000"/>
          <w:sz w:val="24"/>
          <w:szCs w:val="24"/>
        </w:rPr>
        <w:t>65</w:t>
      </w:r>
      <w:r w:rsidRPr="00C15704">
        <w:rPr>
          <w:rFonts w:ascii="Times New Roman" w:hAnsi="Times New Roman"/>
          <w:bCs/>
          <w:color w:val="000000"/>
          <w:sz w:val="24"/>
          <w:szCs w:val="24"/>
        </w:rPr>
        <w:t>).</w:t>
      </w:r>
      <w:r>
        <w:rPr>
          <w:rFonts w:ascii="Times New Roman" w:hAnsi="Times New Roman"/>
          <w:bCs/>
          <w:color w:val="000000"/>
          <w:sz w:val="24"/>
          <w:szCs w:val="24"/>
        </w:rPr>
        <w:t xml:space="preserve"> </w:t>
      </w:r>
    </w:p>
    <w:p w:rsidR="006263EA" w:rsidRPr="008B46B7" w:rsidRDefault="006263EA" w:rsidP="00C77ECC">
      <w:pPr>
        <w:pStyle w:val="ListParagraph"/>
        <w:spacing w:after="0" w:line="360" w:lineRule="auto"/>
        <w:ind w:left="0" w:firstLine="709"/>
        <w:contextualSpacing w:val="0"/>
        <w:jc w:val="both"/>
        <w:rPr>
          <w:rFonts w:ascii="Times New Roman" w:hAnsi="Times New Roman"/>
          <w:bCs/>
          <w:color w:val="000000"/>
          <w:sz w:val="20"/>
          <w:szCs w:val="24"/>
        </w:rPr>
      </w:pPr>
    </w:p>
    <w:p w:rsidR="006263EA" w:rsidRPr="00C4190A" w:rsidRDefault="006263EA" w:rsidP="00846780">
      <w:pPr>
        <w:spacing w:after="0" w:line="240" w:lineRule="auto"/>
        <w:jc w:val="both"/>
        <w:rPr>
          <w:rFonts w:ascii="Times New Roman" w:hAnsi="Times New Roman"/>
          <w:b/>
          <w:bCs/>
          <w:color w:val="000000"/>
          <w:sz w:val="24"/>
          <w:szCs w:val="24"/>
          <w:lang w:eastAsia="ru-RU"/>
        </w:rPr>
      </w:pPr>
      <w:r w:rsidRPr="00C14AFD">
        <w:rPr>
          <w:rFonts w:ascii="Times New Roman" w:hAnsi="Times New Roman"/>
          <w:noProof/>
          <w:sz w:val="24"/>
          <w:szCs w:val="24"/>
          <w:lang w:eastAsia="ru-RU"/>
        </w:rPr>
        <w:pict>
          <v:shape id="Диаграмма 9" o:spid="_x0000_i1090" type="#_x0000_t75" style="width:483.75pt;height:123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">
            <v:imagedata r:id="rId107" o:title=""/>
            <o:lock v:ext="edit" aspectratio="f"/>
          </v:shape>
        </w:pict>
      </w:r>
    </w:p>
    <w:p w:rsidR="006263EA" w:rsidRPr="00075193" w:rsidRDefault="006263EA" w:rsidP="00075193">
      <w:pPr>
        <w:pStyle w:val="ListParagraph"/>
        <w:spacing w:after="0" w:line="360" w:lineRule="auto"/>
        <w:ind w:left="0"/>
        <w:contextualSpacing w:val="0"/>
        <w:jc w:val="both"/>
        <w:rPr>
          <w:rFonts w:ascii="Times New Roman" w:hAnsi="Times New Roman"/>
          <w:bCs/>
          <w:color w:val="000000"/>
          <w:sz w:val="14"/>
          <w:szCs w:val="24"/>
        </w:rPr>
      </w:pPr>
    </w:p>
    <w:p w:rsidR="006263EA" w:rsidRDefault="006263EA" w:rsidP="00C4190A">
      <w:pPr>
        <w:spacing w:after="0" w:line="240" w:lineRule="auto"/>
        <w:jc w:val="center"/>
        <w:rPr>
          <w:rFonts w:ascii="Times New Roman" w:hAnsi="Times New Roman"/>
          <w:sz w:val="24"/>
          <w:szCs w:val="24"/>
        </w:rPr>
      </w:pPr>
      <w:r w:rsidRPr="00C15704">
        <w:rPr>
          <w:rFonts w:ascii="Times New Roman" w:hAnsi="Times New Roman"/>
          <w:b/>
          <w:sz w:val="24"/>
          <w:szCs w:val="24"/>
        </w:rPr>
        <w:t>Рисунок</w:t>
      </w:r>
      <w:r>
        <w:rPr>
          <w:rFonts w:ascii="Times New Roman" w:hAnsi="Times New Roman"/>
          <w:b/>
          <w:sz w:val="24"/>
          <w:szCs w:val="24"/>
        </w:rPr>
        <w:t xml:space="preserve"> 65</w:t>
      </w:r>
      <w:r w:rsidRPr="00C15704">
        <w:rPr>
          <w:rFonts w:ascii="Times New Roman" w:hAnsi="Times New Roman"/>
          <w:b/>
          <w:sz w:val="24"/>
          <w:szCs w:val="24"/>
        </w:rPr>
        <w:t xml:space="preserve"> - Количество объектов, имеющих стационарные источники загрязнения</w:t>
      </w:r>
      <w:r w:rsidRPr="00C4190A">
        <w:rPr>
          <w:rFonts w:ascii="Times New Roman" w:hAnsi="Times New Roman"/>
          <w:b/>
          <w:sz w:val="24"/>
          <w:szCs w:val="24"/>
        </w:rPr>
        <w:t xml:space="preserve"> атмосферного воздуха, в Мглинском районе</w:t>
      </w:r>
    </w:p>
    <w:p w:rsidR="006263EA" w:rsidRPr="00020978" w:rsidRDefault="006263EA" w:rsidP="00C4190A">
      <w:pPr>
        <w:spacing w:after="0" w:line="240" w:lineRule="auto"/>
        <w:jc w:val="center"/>
        <w:rPr>
          <w:rFonts w:ascii="Times New Roman" w:hAnsi="Times New Roman"/>
          <w:b/>
          <w:sz w:val="10"/>
          <w:szCs w:val="24"/>
        </w:rPr>
      </w:pPr>
    </w:p>
    <w:p w:rsidR="006263EA" w:rsidRPr="00020978" w:rsidRDefault="006263EA" w:rsidP="00020978">
      <w:pPr>
        <w:spacing w:after="0" w:line="240" w:lineRule="auto"/>
        <w:jc w:val="both"/>
        <w:rPr>
          <w:rFonts w:ascii="Times New Roman" w:hAnsi="Times New Roman"/>
          <w:sz w:val="20"/>
          <w:szCs w:val="20"/>
        </w:rPr>
      </w:pPr>
      <w:r w:rsidRPr="00020978">
        <w:rPr>
          <w:rFonts w:ascii="Times New Roman" w:hAnsi="Times New Roman"/>
          <w:bCs/>
          <w:color w:val="000000"/>
          <w:sz w:val="20"/>
          <w:szCs w:val="20"/>
          <w:lang w:eastAsia="ru-RU"/>
        </w:rPr>
        <w:t>Источник: БД ПМО Брянской области. П</w:t>
      </w:r>
      <w:r w:rsidRPr="00020978">
        <w:rPr>
          <w:rFonts w:ascii="Times New Roman" w:hAnsi="Times New Roman"/>
          <w:sz w:val="20"/>
          <w:szCs w:val="20"/>
        </w:rPr>
        <w:t xml:space="preserve">оказатели, характеризующие состояние экономики и социальной сферы муниципального образования Мглинский район. Охрана окружающей среды, </w:t>
      </w:r>
    </w:p>
    <w:p w:rsidR="006263EA" w:rsidRPr="00020978" w:rsidRDefault="006263EA" w:rsidP="00020978">
      <w:pPr>
        <w:pStyle w:val="ListParagraph"/>
        <w:tabs>
          <w:tab w:val="left" w:pos="142"/>
          <w:tab w:val="left" w:pos="426"/>
        </w:tabs>
        <w:spacing w:after="0" w:line="240" w:lineRule="auto"/>
        <w:ind w:left="0"/>
        <w:contextualSpacing w:val="0"/>
        <w:jc w:val="both"/>
        <w:rPr>
          <w:rFonts w:ascii="Times New Roman" w:hAnsi="Times New Roman"/>
          <w:sz w:val="20"/>
          <w:szCs w:val="20"/>
        </w:rPr>
      </w:pPr>
      <w:hyperlink r:id="rId108" w:history="1">
        <w:r w:rsidRPr="00020978">
          <w:rPr>
            <w:rStyle w:val="Hyperlink"/>
            <w:rFonts w:ascii="Times New Roman" w:hAnsi="Times New Roman"/>
            <w:sz w:val="20"/>
            <w:szCs w:val="20"/>
          </w:rPr>
          <w:t>http://www.gks.ru/scripts/db_inet2/passport/table.aspx?opt=156360002006200720082009201020112012201320142015201620172018</w:t>
        </w:r>
      </w:hyperlink>
      <w:r w:rsidRPr="00020978">
        <w:rPr>
          <w:rFonts w:ascii="Times New Roman" w:hAnsi="Times New Roman"/>
          <w:sz w:val="20"/>
          <w:szCs w:val="20"/>
        </w:rPr>
        <w:t xml:space="preserve"> (дата обращения 26.07.2018)</w:t>
      </w:r>
    </w:p>
    <w:p w:rsidR="006263EA" w:rsidRPr="00C4190A" w:rsidRDefault="006263EA" w:rsidP="00C4190A">
      <w:pPr>
        <w:spacing w:after="0" w:line="240" w:lineRule="auto"/>
        <w:jc w:val="both"/>
        <w:rPr>
          <w:rFonts w:ascii="Times New Roman" w:hAnsi="Times New Roman"/>
          <w:b/>
          <w:sz w:val="24"/>
          <w:szCs w:val="24"/>
        </w:rPr>
      </w:pPr>
    </w:p>
    <w:p w:rsidR="006263EA" w:rsidRPr="00C4190A" w:rsidRDefault="006263EA" w:rsidP="00020978">
      <w:pPr>
        <w:spacing w:after="0" w:line="360" w:lineRule="auto"/>
        <w:ind w:firstLine="709"/>
        <w:jc w:val="both"/>
        <w:rPr>
          <w:rFonts w:ascii="Times New Roman" w:hAnsi="Times New Roman"/>
          <w:sz w:val="24"/>
          <w:szCs w:val="24"/>
        </w:rPr>
      </w:pPr>
      <w:r w:rsidRPr="00C4190A">
        <w:rPr>
          <w:rFonts w:ascii="Times New Roman" w:hAnsi="Times New Roman"/>
          <w:sz w:val="24"/>
          <w:szCs w:val="24"/>
          <w:lang w:eastAsia="ru-RU"/>
        </w:rPr>
        <w:t xml:space="preserve">Негативным фактором для экологической обстановки в районе является постепенное увеличение </w:t>
      </w:r>
      <w:r w:rsidRPr="00C4190A">
        <w:rPr>
          <w:rFonts w:ascii="Times New Roman" w:hAnsi="Times New Roman"/>
          <w:sz w:val="24"/>
          <w:szCs w:val="24"/>
        </w:rPr>
        <w:t xml:space="preserve">количества объектов, имеющих стационарные источники загрязнения атмосферного воздуха, в целом в анализируемом периоде: с 4 в </w:t>
      </w:r>
      <w:r>
        <w:rPr>
          <w:rFonts w:ascii="Times New Roman" w:hAnsi="Times New Roman"/>
          <w:sz w:val="24"/>
          <w:szCs w:val="24"/>
        </w:rPr>
        <w:t>2008 – 2010 гг. до 7 в 2017 г</w:t>
      </w:r>
      <w:r w:rsidRPr="00C4190A">
        <w:rPr>
          <w:rFonts w:ascii="Times New Roman" w:hAnsi="Times New Roman"/>
          <w:sz w:val="24"/>
          <w:szCs w:val="24"/>
        </w:rPr>
        <w:t>.</w:t>
      </w:r>
      <w:r>
        <w:rPr>
          <w:rFonts w:ascii="Times New Roman" w:hAnsi="Times New Roman"/>
          <w:sz w:val="24"/>
          <w:szCs w:val="24"/>
        </w:rPr>
        <w:t xml:space="preserve"> </w:t>
      </w:r>
      <w:r w:rsidRPr="00C4190A">
        <w:rPr>
          <w:rFonts w:ascii="Times New Roman" w:hAnsi="Times New Roman"/>
          <w:sz w:val="24"/>
          <w:szCs w:val="24"/>
        </w:rPr>
        <w:t>В то же время наблюдается небольшое снижение количества указанных объектов в последние годы. Максимальное количество объектов, имеющих стационарные источники загрязнения атмосферного</w:t>
      </w:r>
      <w:r>
        <w:rPr>
          <w:rFonts w:ascii="Times New Roman" w:hAnsi="Times New Roman"/>
          <w:sz w:val="24"/>
          <w:szCs w:val="24"/>
        </w:rPr>
        <w:t xml:space="preserve"> воздуха, отмечалось в 2013 г.</w:t>
      </w:r>
      <w:r w:rsidRPr="00C4190A">
        <w:rPr>
          <w:rFonts w:ascii="Times New Roman" w:hAnsi="Times New Roman"/>
          <w:sz w:val="24"/>
          <w:szCs w:val="24"/>
        </w:rPr>
        <w:t xml:space="preserve"> - 9 единиц и в 2014, </w:t>
      </w:r>
      <w:r>
        <w:rPr>
          <w:rFonts w:ascii="Times New Roman" w:hAnsi="Times New Roman"/>
          <w:sz w:val="24"/>
          <w:szCs w:val="24"/>
        </w:rPr>
        <w:t>2016 гг. – 8 единиц. В 2017 г.</w:t>
      </w:r>
      <w:r w:rsidRPr="00C4190A">
        <w:rPr>
          <w:rFonts w:ascii="Times New Roman" w:hAnsi="Times New Roman"/>
          <w:sz w:val="24"/>
          <w:szCs w:val="24"/>
        </w:rPr>
        <w:t xml:space="preserve"> их количество уменьшилось на 1 объект.</w:t>
      </w:r>
    </w:p>
    <w:p w:rsidR="006263EA" w:rsidRDefault="006263EA" w:rsidP="00020978">
      <w:pPr>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 xml:space="preserve">В Мглинском районе экологическая обстановка в целом стабильная. В последние несколько лет не зафиксированы случаи аварийных выбросов, сбросов загрязняющих веществ в природную среду. </w:t>
      </w:r>
    </w:p>
    <w:p w:rsidR="006263EA" w:rsidRPr="00FF1CAF" w:rsidRDefault="006263EA" w:rsidP="00020978">
      <w:pPr>
        <w:spacing w:after="0" w:line="360" w:lineRule="auto"/>
        <w:ind w:firstLine="709"/>
        <w:jc w:val="both"/>
        <w:rPr>
          <w:rFonts w:ascii="Times New Roman" w:hAnsi="Times New Roman"/>
          <w:sz w:val="24"/>
          <w:szCs w:val="24"/>
          <w:lang w:eastAsia="ru-RU"/>
        </w:rPr>
      </w:pPr>
      <w:r w:rsidRPr="00FF1CAF">
        <w:rPr>
          <w:rFonts w:ascii="Times New Roman" w:hAnsi="Times New Roman"/>
          <w:sz w:val="24"/>
          <w:szCs w:val="24"/>
          <w:lang w:eastAsia="ru-RU"/>
        </w:rPr>
        <w:t>На территории Мглинского района находится один населенный пункт, являющийся зоной проживания с льготным социально-экономическим статусом – дер. Х</w:t>
      </w:r>
      <w:r>
        <w:rPr>
          <w:rFonts w:ascii="Times New Roman" w:hAnsi="Times New Roman"/>
          <w:sz w:val="24"/>
          <w:szCs w:val="24"/>
          <w:lang w:eastAsia="ru-RU"/>
        </w:rPr>
        <w:t>арновка расположенная в Новочеш</w:t>
      </w:r>
      <w:r w:rsidRPr="00FF1CAF">
        <w:rPr>
          <w:rFonts w:ascii="Times New Roman" w:hAnsi="Times New Roman"/>
          <w:sz w:val="24"/>
          <w:szCs w:val="24"/>
          <w:lang w:eastAsia="ru-RU"/>
        </w:rPr>
        <w:t>уйковском сельском поселении</w:t>
      </w:r>
      <w:r w:rsidRPr="00FF1CAF">
        <w:rPr>
          <w:rStyle w:val="FootnoteReference"/>
          <w:rFonts w:ascii="Times New Roman" w:hAnsi="Times New Roman"/>
          <w:b/>
          <w:color w:val="000000"/>
          <w:sz w:val="24"/>
          <w:szCs w:val="24"/>
          <w:shd w:val="clear" w:color="auto" w:fill="FFFFFF"/>
        </w:rPr>
        <w:footnoteReference w:id="9"/>
      </w:r>
      <w:r w:rsidRPr="00FF1CAF">
        <w:rPr>
          <w:rFonts w:ascii="Times New Roman" w:hAnsi="Times New Roman"/>
          <w:b/>
          <w:color w:val="000000"/>
          <w:sz w:val="24"/>
          <w:szCs w:val="24"/>
          <w:shd w:val="clear" w:color="auto" w:fill="FFFFFF"/>
        </w:rPr>
        <w:t>.</w:t>
      </w:r>
    </w:p>
    <w:p w:rsidR="006263EA" w:rsidRDefault="006263EA" w:rsidP="00020978">
      <w:pPr>
        <w:spacing w:after="0" w:line="360" w:lineRule="auto"/>
        <w:ind w:firstLine="709"/>
        <w:jc w:val="both"/>
        <w:rPr>
          <w:rFonts w:ascii="Times New Roman" w:hAnsi="Times New Roman"/>
          <w:sz w:val="24"/>
          <w:szCs w:val="24"/>
        </w:rPr>
      </w:pPr>
      <w:r w:rsidRPr="00C4190A">
        <w:rPr>
          <w:rFonts w:ascii="Times New Roman" w:hAnsi="Times New Roman"/>
          <w:sz w:val="24"/>
          <w:szCs w:val="24"/>
          <w:lang w:eastAsia="ru-RU"/>
        </w:rPr>
        <w:t>Загрязнение окружающей среды в районе происходит от работы промышленности, сельского хозяйства, населения района. Загрязнение атмосферного воздуха в районе в основном идет от работы топливно</w:t>
      </w:r>
      <w:r w:rsidRPr="00C4190A">
        <w:rPr>
          <w:rFonts w:ascii="Times New Roman" w:hAnsi="Times New Roman"/>
          <w:spacing w:val="-2"/>
          <w:sz w:val="24"/>
          <w:szCs w:val="24"/>
          <w:lang w:eastAsia="ru-RU"/>
        </w:rPr>
        <w:t>-</w:t>
      </w:r>
      <w:r w:rsidRPr="00C4190A">
        <w:rPr>
          <w:rFonts w:ascii="Times New Roman" w:hAnsi="Times New Roman"/>
          <w:sz w:val="24"/>
          <w:szCs w:val="24"/>
          <w:lang w:eastAsia="ru-RU"/>
        </w:rPr>
        <w:t xml:space="preserve">энергетического комплекса, промышленного производства, автотранспорта. Динамика выбросов в атмосферу </w:t>
      </w:r>
      <w:r w:rsidRPr="00C4190A">
        <w:rPr>
          <w:rFonts w:ascii="Times New Roman" w:hAnsi="Times New Roman"/>
          <w:sz w:val="24"/>
          <w:szCs w:val="24"/>
        </w:rPr>
        <w:t xml:space="preserve">загрязняющих веществ, отходящих от </w:t>
      </w:r>
      <w:r w:rsidRPr="00C15704">
        <w:rPr>
          <w:rFonts w:ascii="Times New Roman" w:hAnsi="Times New Roman"/>
          <w:sz w:val="24"/>
          <w:szCs w:val="24"/>
        </w:rPr>
        <w:t xml:space="preserve">стационарных источников, в Мглинском районе </w:t>
      </w:r>
      <w:r>
        <w:rPr>
          <w:rFonts w:ascii="Times New Roman" w:hAnsi="Times New Roman"/>
          <w:sz w:val="24"/>
          <w:szCs w:val="24"/>
        </w:rPr>
        <w:t>за</w:t>
      </w:r>
      <w:r w:rsidRPr="00C15704">
        <w:rPr>
          <w:rFonts w:ascii="Times New Roman" w:hAnsi="Times New Roman"/>
          <w:sz w:val="24"/>
          <w:szCs w:val="24"/>
        </w:rPr>
        <w:t xml:space="preserve"> последние 10 лет представлена на рисунке </w:t>
      </w:r>
      <w:r>
        <w:rPr>
          <w:rFonts w:ascii="Times New Roman" w:hAnsi="Times New Roman"/>
          <w:sz w:val="24"/>
          <w:szCs w:val="24"/>
        </w:rPr>
        <w:t>66</w:t>
      </w:r>
      <w:r w:rsidRPr="00C15704">
        <w:rPr>
          <w:rFonts w:ascii="Times New Roman" w:hAnsi="Times New Roman"/>
          <w:sz w:val="24"/>
          <w:szCs w:val="24"/>
        </w:rPr>
        <w:t>.</w:t>
      </w:r>
    </w:p>
    <w:p w:rsidR="006263EA" w:rsidRPr="00A678FD" w:rsidRDefault="006263EA" w:rsidP="00020978">
      <w:pPr>
        <w:spacing w:after="0" w:line="360" w:lineRule="auto"/>
        <w:ind w:firstLine="709"/>
        <w:jc w:val="both"/>
        <w:rPr>
          <w:rFonts w:ascii="Times New Roman" w:hAnsi="Times New Roman"/>
          <w:sz w:val="16"/>
          <w:szCs w:val="24"/>
          <w:lang w:eastAsia="ru-RU"/>
        </w:rPr>
      </w:pPr>
    </w:p>
    <w:p w:rsidR="006263EA" w:rsidRPr="00C4190A" w:rsidRDefault="006263EA" w:rsidP="00846780">
      <w:pPr>
        <w:spacing w:after="0" w:line="240" w:lineRule="auto"/>
        <w:jc w:val="both"/>
        <w:rPr>
          <w:rFonts w:ascii="Times New Roman" w:hAnsi="Times New Roman"/>
          <w:b/>
          <w:sz w:val="24"/>
          <w:szCs w:val="24"/>
        </w:rPr>
      </w:pPr>
      <w:r w:rsidRPr="00C14AFD">
        <w:rPr>
          <w:rFonts w:ascii="Times New Roman" w:hAnsi="Times New Roman"/>
          <w:noProof/>
          <w:sz w:val="24"/>
          <w:szCs w:val="24"/>
          <w:lang w:eastAsia="ru-RU"/>
        </w:rPr>
        <w:pict>
          <v:shape id="_x0000_i1091" type="#_x0000_t75" style="width:474.75pt;height:167.2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">
            <v:imagedata r:id="rId109" o:title="" cropbottom="-197f"/>
            <o:lock v:ext="edit" aspectratio="f"/>
          </v:shape>
        </w:pict>
      </w:r>
    </w:p>
    <w:p w:rsidR="006263EA" w:rsidRPr="00846780" w:rsidRDefault="006263EA" w:rsidP="00C4190A">
      <w:pPr>
        <w:spacing w:after="0" w:line="240" w:lineRule="auto"/>
        <w:jc w:val="both"/>
        <w:rPr>
          <w:rFonts w:ascii="Times New Roman" w:hAnsi="Times New Roman"/>
          <w:b/>
          <w:sz w:val="20"/>
          <w:szCs w:val="24"/>
        </w:rPr>
      </w:pPr>
    </w:p>
    <w:p w:rsidR="006263EA" w:rsidRDefault="006263EA" w:rsidP="00C4190A">
      <w:pPr>
        <w:spacing w:after="0" w:line="240" w:lineRule="auto"/>
        <w:jc w:val="center"/>
        <w:rPr>
          <w:rFonts w:ascii="Times New Roman" w:hAnsi="Times New Roman"/>
          <w:sz w:val="24"/>
          <w:szCs w:val="24"/>
        </w:rPr>
      </w:pPr>
      <w:r w:rsidRPr="00C15704">
        <w:rPr>
          <w:rFonts w:ascii="Times New Roman" w:hAnsi="Times New Roman"/>
          <w:b/>
          <w:sz w:val="24"/>
          <w:szCs w:val="24"/>
        </w:rPr>
        <w:t xml:space="preserve">Рисунок </w:t>
      </w:r>
      <w:r>
        <w:rPr>
          <w:rFonts w:ascii="Times New Roman" w:hAnsi="Times New Roman"/>
          <w:b/>
          <w:sz w:val="24"/>
          <w:szCs w:val="24"/>
        </w:rPr>
        <w:t>66</w:t>
      </w:r>
      <w:r w:rsidRPr="00C15704">
        <w:rPr>
          <w:rFonts w:ascii="Times New Roman" w:hAnsi="Times New Roman"/>
          <w:b/>
          <w:sz w:val="24"/>
          <w:szCs w:val="24"/>
        </w:rPr>
        <w:t xml:space="preserve"> - Выброшено в атмосферу загрязняющих веществ, отходящих от стационарных</w:t>
      </w:r>
      <w:r>
        <w:rPr>
          <w:rFonts w:ascii="Times New Roman" w:hAnsi="Times New Roman"/>
          <w:b/>
          <w:sz w:val="24"/>
          <w:szCs w:val="24"/>
        </w:rPr>
        <w:t xml:space="preserve"> источников – всего, тыс.</w:t>
      </w:r>
      <w:r w:rsidRPr="00C4190A">
        <w:rPr>
          <w:rFonts w:ascii="Times New Roman" w:hAnsi="Times New Roman"/>
          <w:b/>
          <w:sz w:val="24"/>
          <w:szCs w:val="24"/>
        </w:rPr>
        <w:t xml:space="preserve"> тонн</w:t>
      </w:r>
    </w:p>
    <w:p w:rsidR="006263EA" w:rsidRPr="00020978" w:rsidRDefault="006263EA" w:rsidP="00C4190A">
      <w:pPr>
        <w:spacing w:after="0" w:line="240" w:lineRule="auto"/>
        <w:jc w:val="center"/>
        <w:rPr>
          <w:rFonts w:ascii="Times New Roman" w:hAnsi="Times New Roman"/>
          <w:b/>
          <w:sz w:val="10"/>
          <w:szCs w:val="24"/>
        </w:rPr>
      </w:pPr>
    </w:p>
    <w:p w:rsidR="006263EA" w:rsidRPr="00020978" w:rsidRDefault="006263EA" w:rsidP="00020978">
      <w:pPr>
        <w:spacing w:after="0" w:line="240" w:lineRule="auto"/>
        <w:jc w:val="both"/>
        <w:rPr>
          <w:rFonts w:ascii="Times New Roman" w:hAnsi="Times New Roman"/>
          <w:sz w:val="20"/>
          <w:szCs w:val="20"/>
        </w:rPr>
      </w:pPr>
      <w:r w:rsidRPr="00020978">
        <w:rPr>
          <w:rFonts w:ascii="Times New Roman" w:hAnsi="Times New Roman"/>
          <w:bCs/>
          <w:color w:val="000000"/>
          <w:sz w:val="20"/>
          <w:szCs w:val="20"/>
          <w:lang w:eastAsia="ru-RU"/>
        </w:rPr>
        <w:t>Источник: БД ПМО Брянской области. П</w:t>
      </w:r>
      <w:r w:rsidRPr="00020978">
        <w:rPr>
          <w:rFonts w:ascii="Times New Roman" w:hAnsi="Times New Roman"/>
          <w:sz w:val="20"/>
          <w:szCs w:val="20"/>
        </w:rPr>
        <w:t xml:space="preserve">оказатели, характеризующие состояние экономики и социальной сферы муниципального образования Мглинский район. Охрана окружающей среды, </w:t>
      </w:r>
    </w:p>
    <w:p w:rsidR="006263EA" w:rsidRDefault="006263EA" w:rsidP="00020978">
      <w:pPr>
        <w:spacing w:after="0" w:line="240" w:lineRule="auto"/>
        <w:jc w:val="both"/>
        <w:rPr>
          <w:rFonts w:ascii="Times New Roman" w:hAnsi="Times New Roman"/>
          <w:sz w:val="20"/>
          <w:szCs w:val="20"/>
        </w:rPr>
      </w:pPr>
      <w:hyperlink r:id="rId110" w:history="1">
        <w:r w:rsidRPr="00020978">
          <w:rPr>
            <w:rStyle w:val="Hyperlink"/>
            <w:rFonts w:ascii="Times New Roman" w:hAnsi="Times New Roman"/>
            <w:sz w:val="20"/>
            <w:szCs w:val="20"/>
          </w:rPr>
          <w:t>http://www.gks.ru/scripts/db_inet2/passport/table.aspx?opt=156360002006200720082009201020112012201320142015201620172018</w:t>
        </w:r>
      </w:hyperlink>
      <w:r w:rsidRPr="00020978">
        <w:rPr>
          <w:rFonts w:ascii="Times New Roman" w:hAnsi="Times New Roman"/>
          <w:sz w:val="20"/>
          <w:szCs w:val="20"/>
        </w:rPr>
        <w:t xml:space="preserve"> (дата обращения 26.07.2018)</w:t>
      </w:r>
    </w:p>
    <w:p w:rsidR="006263EA" w:rsidRPr="00020978" w:rsidRDefault="006263EA" w:rsidP="00020978">
      <w:pPr>
        <w:spacing w:after="0" w:line="240" w:lineRule="auto"/>
        <w:jc w:val="both"/>
        <w:rPr>
          <w:rFonts w:ascii="Times New Roman" w:hAnsi="Times New Roman"/>
          <w:b/>
          <w:sz w:val="24"/>
          <w:szCs w:val="20"/>
        </w:rPr>
      </w:pPr>
    </w:p>
    <w:p w:rsidR="006263EA" w:rsidRPr="00C4190A" w:rsidRDefault="006263EA" w:rsidP="00A678FD">
      <w:pPr>
        <w:spacing w:after="0" w:line="360" w:lineRule="auto"/>
        <w:ind w:firstLine="709"/>
        <w:jc w:val="both"/>
        <w:rPr>
          <w:rFonts w:ascii="Times New Roman" w:hAnsi="Times New Roman"/>
          <w:sz w:val="24"/>
          <w:szCs w:val="24"/>
        </w:rPr>
      </w:pPr>
      <w:r w:rsidRPr="00C4190A">
        <w:rPr>
          <w:rFonts w:ascii="Times New Roman" w:hAnsi="Times New Roman"/>
          <w:sz w:val="24"/>
          <w:szCs w:val="24"/>
        </w:rPr>
        <w:t>В целом наблюдается отрицательная динамика выбросов загрязняющих веществ в атмосферу, что является положительной тенденцией и способствует улучшению благоприятного экологического климата в районе.</w:t>
      </w:r>
    </w:p>
    <w:p w:rsidR="006263EA" w:rsidRPr="00C4190A" w:rsidRDefault="006263EA" w:rsidP="00020978">
      <w:pPr>
        <w:spacing w:after="0" w:line="360" w:lineRule="auto"/>
        <w:ind w:firstLine="709"/>
        <w:jc w:val="both"/>
        <w:rPr>
          <w:rFonts w:ascii="Times New Roman" w:hAnsi="Times New Roman"/>
          <w:sz w:val="24"/>
          <w:szCs w:val="24"/>
        </w:rPr>
      </w:pPr>
      <w:r w:rsidRPr="00C4190A">
        <w:rPr>
          <w:rFonts w:ascii="Times New Roman" w:hAnsi="Times New Roman"/>
          <w:sz w:val="24"/>
          <w:szCs w:val="24"/>
        </w:rPr>
        <w:t>Снижение выбросов загрязняющих веществ в атмосферу происходит двумя волнами: с 0,051 до 0,041 тыс. тонн в 2008 – 2012 гг. и с 0,067 до 0,031 тыс. тонн в 2013 – 2017 гг. Увеличение количества выбросов загрязняющих веществ в атмосферу находится в прямой зависимости от количества объектов, имеющих стационарные источники загрязнения атмосферного воздуха. Резкий скачок количес</w:t>
      </w:r>
      <w:r>
        <w:rPr>
          <w:rFonts w:ascii="Times New Roman" w:hAnsi="Times New Roman"/>
          <w:sz w:val="24"/>
          <w:szCs w:val="24"/>
        </w:rPr>
        <w:t>тва выбросов отмечен в 2013 г</w:t>
      </w:r>
      <w:r w:rsidRPr="00C4190A">
        <w:rPr>
          <w:rFonts w:ascii="Times New Roman" w:hAnsi="Times New Roman"/>
          <w:sz w:val="24"/>
          <w:szCs w:val="24"/>
        </w:rPr>
        <w:t xml:space="preserve">. Также увеличение количества </w:t>
      </w:r>
      <w:r>
        <w:rPr>
          <w:rFonts w:ascii="Times New Roman" w:hAnsi="Times New Roman"/>
          <w:sz w:val="24"/>
          <w:szCs w:val="24"/>
        </w:rPr>
        <w:t>выбросов происходило в 2016 г.</w:t>
      </w:r>
      <w:r w:rsidRPr="00C4190A">
        <w:rPr>
          <w:rFonts w:ascii="Times New Roman" w:hAnsi="Times New Roman"/>
          <w:sz w:val="24"/>
          <w:szCs w:val="24"/>
        </w:rPr>
        <w:t xml:space="preserve"> – до 0,05 тыс. тонн. </w:t>
      </w:r>
    </w:p>
    <w:p w:rsidR="006263EA" w:rsidRPr="00C4190A" w:rsidRDefault="006263EA" w:rsidP="00020978">
      <w:pPr>
        <w:spacing w:after="0" w:line="360" w:lineRule="auto"/>
        <w:ind w:firstLine="709"/>
        <w:jc w:val="both"/>
        <w:rPr>
          <w:rFonts w:ascii="Times New Roman" w:hAnsi="Times New Roman"/>
          <w:sz w:val="24"/>
          <w:szCs w:val="24"/>
        </w:rPr>
      </w:pPr>
      <w:r w:rsidRPr="00C4190A">
        <w:rPr>
          <w:rFonts w:ascii="Times New Roman" w:hAnsi="Times New Roman"/>
          <w:sz w:val="24"/>
          <w:szCs w:val="24"/>
        </w:rPr>
        <w:t>Загрязняющие атмосферу вещества включают:</w:t>
      </w:r>
    </w:p>
    <w:p w:rsidR="006263EA" w:rsidRPr="00C4190A" w:rsidRDefault="006263EA" w:rsidP="0003542E">
      <w:pPr>
        <w:pStyle w:val="ListParagraph"/>
        <w:numPr>
          <w:ilvl w:val="0"/>
          <w:numId w:val="8"/>
        </w:numPr>
        <w:spacing w:after="0" w:line="360" w:lineRule="auto"/>
        <w:ind w:left="993" w:hanging="284"/>
        <w:jc w:val="both"/>
        <w:rPr>
          <w:rFonts w:ascii="Times New Roman" w:hAnsi="Times New Roman"/>
          <w:sz w:val="24"/>
          <w:szCs w:val="24"/>
        </w:rPr>
      </w:pPr>
      <w:r w:rsidRPr="00C4190A">
        <w:rPr>
          <w:rFonts w:ascii="Times New Roman" w:hAnsi="Times New Roman"/>
          <w:sz w:val="24"/>
          <w:szCs w:val="24"/>
        </w:rPr>
        <w:t>твердые вещества;</w:t>
      </w:r>
    </w:p>
    <w:p w:rsidR="006263EA" w:rsidRPr="00C4190A" w:rsidRDefault="006263EA" w:rsidP="0003542E">
      <w:pPr>
        <w:pStyle w:val="ListParagraph"/>
        <w:numPr>
          <w:ilvl w:val="0"/>
          <w:numId w:val="8"/>
        </w:numPr>
        <w:spacing w:after="0" w:line="360" w:lineRule="auto"/>
        <w:ind w:left="993" w:hanging="284"/>
        <w:jc w:val="both"/>
        <w:rPr>
          <w:rFonts w:ascii="Times New Roman" w:hAnsi="Times New Roman"/>
          <w:sz w:val="24"/>
          <w:szCs w:val="24"/>
        </w:rPr>
      </w:pPr>
      <w:r w:rsidRPr="00C4190A">
        <w:rPr>
          <w:rFonts w:ascii="Times New Roman" w:hAnsi="Times New Roman"/>
          <w:sz w:val="24"/>
          <w:szCs w:val="24"/>
        </w:rPr>
        <w:t>газообразные и жидкие вещества;</w:t>
      </w:r>
    </w:p>
    <w:p w:rsidR="006263EA" w:rsidRPr="00C4190A" w:rsidRDefault="006263EA" w:rsidP="0003542E">
      <w:pPr>
        <w:pStyle w:val="ListParagraph"/>
        <w:numPr>
          <w:ilvl w:val="0"/>
          <w:numId w:val="8"/>
        </w:numPr>
        <w:spacing w:after="0" w:line="360" w:lineRule="auto"/>
        <w:ind w:left="993" w:hanging="284"/>
        <w:jc w:val="both"/>
        <w:rPr>
          <w:rFonts w:ascii="Times New Roman" w:hAnsi="Times New Roman"/>
          <w:sz w:val="24"/>
          <w:szCs w:val="24"/>
        </w:rPr>
      </w:pPr>
      <w:r w:rsidRPr="00C4190A">
        <w:rPr>
          <w:rFonts w:ascii="Times New Roman" w:hAnsi="Times New Roman"/>
          <w:sz w:val="24"/>
          <w:szCs w:val="24"/>
        </w:rPr>
        <w:t>летучие органические соединения;</w:t>
      </w:r>
    </w:p>
    <w:p w:rsidR="006263EA" w:rsidRPr="00C4190A" w:rsidRDefault="006263EA" w:rsidP="0003542E">
      <w:pPr>
        <w:pStyle w:val="ListParagraph"/>
        <w:numPr>
          <w:ilvl w:val="0"/>
          <w:numId w:val="8"/>
        </w:numPr>
        <w:spacing w:after="0" w:line="360" w:lineRule="auto"/>
        <w:ind w:left="993" w:hanging="284"/>
        <w:jc w:val="both"/>
        <w:rPr>
          <w:rFonts w:ascii="Times New Roman" w:hAnsi="Times New Roman"/>
          <w:sz w:val="24"/>
          <w:szCs w:val="24"/>
        </w:rPr>
      </w:pPr>
      <w:r w:rsidRPr="00C4190A">
        <w:rPr>
          <w:rFonts w:ascii="Times New Roman" w:hAnsi="Times New Roman"/>
          <w:sz w:val="24"/>
          <w:szCs w:val="24"/>
        </w:rPr>
        <w:t>прочие газообразные и жидкие вещества.</w:t>
      </w:r>
    </w:p>
    <w:p w:rsidR="006263EA" w:rsidRDefault="006263EA" w:rsidP="00C77ECC">
      <w:pPr>
        <w:pStyle w:val="ListParagraph"/>
        <w:spacing w:after="0" w:line="360" w:lineRule="auto"/>
        <w:ind w:left="0" w:firstLine="709"/>
        <w:jc w:val="both"/>
        <w:rPr>
          <w:rFonts w:ascii="Times New Roman" w:hAnsi="Times New Roman"/>
          <w:sz w:val="24"/>
          <w:szCs w:val="24"/>
        </w:rPr>
      </w:pPr>
      <w:r w:rsidRPr="00C4190A">
        <w:rPr>
          <w:rFonts w:ascii="Times New Roman" w:hAnsi="Times New Roman"/>
          <w:sz w:val="24"/>
          <w:szCs w:val="24"/>
        </w:rPr>
        <w:t xml:space="preserve">В структуре загрязняющих веществ, отходящих от всех стационарных источников, в Мглинском районе наибольший удельный вес занимают газообразные вещества, доля </w:t>
      </w:r>
      <w:r w:rsidRPr="00C15704">
        <w:rPr>
          <w:rFonts w:ascii="Times New Roman" w:hAnsi="Times New Roman"/>
          <w:sz w:val="24"/>
          <w:szCs w:val="24"/>
        </w:rPr>
        <w:t>которых продолжает ув</w:t>
      </w:r>
      <w:r>
        <w:rPr>
          <w:rFonts w:ascii="Times New Roman" w:hAnsi="Times New Roman"/>
          <w:sz w:val="24"/>
          <w:szCs w:val="24"/>
        </w:rPr>
        <w:t xml:space="preserve">еличиваться с 77,8 % в 2014 г. до 96,8 % в 2017 г. </w:t>
      </w:r>
      <w:r w:rsidRPr="00C15704">
        <w:rPr>
          <w:rFonts w:ascii="Times New Roman" w:hAnsi="Times New Roman"/>
          <w:sz w:val="24"/>
          <w:szCs w:val="24"/>
        </w:rPr>
        <w:t xml:space="preserve">(рисунок </w:t>
      </w:r>
      <w:r>
        <w:rPr>
          <w:rFonts w:ascii="Times New Roman" w:hAnsi="Times New Roman"/>
          <w:sz w:val="24"/>
          <w:szCs w:val="24"/>
        </w:rPr>
        <w:t>67</w:t>
      </w:r>
      <w:r w:rsidRPr="00C15704">
        <w:rPr>
          <w:rFonts w:ascii="Times New Roman" w:hAnsi="Times New Roman"/>
          <w:sz w:val="24"/>
          <w:szCs w:val="24"/>
        </w:rPr>
        <w:t>).</w:t>
      </w:r>
      <w:r w:rsidRPr="00C4190A">
        <w:rPr>
          <w:rFonts w:ascii="Times New Roman" w:hAnsi="Times New Roman"/>
          <w:sz w:val="24"/>
          <w:szCs w:val="24"/>
        </w:rPr>
        <w:t xml:space="preserve"> </w:t>
      </w:r>
    </w:p>
    <w:p w:rsidR="006263EA" w:rsidRDefault="006263EA" w:rsidP="00C77ECC">
      <w:pPr>
        <w:pStyle w:val="ListParagraph"/>
        <w:spacing w:after="0" w:line="360" w:lineRule="auto"/>
        <w:ind w:left="0" w:firstLine="709"/>
        <w:jc w:val="both"/>
        <w:rPr>
          <w:rFonts w:ascii="Times New Roman" w:hAnsi="Times New Roman"/>
          <w:sz w:val="24"/>
          <w:szCs w:val="24"/>
        </w:rPr>
      </w:pPr>
      <w:r w:rsidRPr="00C4190A">
        <w:rPr>
          <w:rFonts w:ascii="Times New Roman" w:hAnsi="Times New Roman"/>
          <w:sz w:val="24"/>
          <w:szCs w:val="24"/>
        </w:rPr>
        <w:t xml:space="preserve">Твердые вещества составляют 22,2% от общего количества </w:t>
      </w:r>
      <w:r>
        <w:rPr>
          <w:rFonts w:ascii="Times New Roman" w:hAnsi="Times New Roman"/>
          <w:sz w:val="24"/>
          <w:szCs w:val="24"/>
        </w:rPr>
        <w:t>загрязняющих веществ в 2014 г.</w:t>
      </w:r>
      <w:r w:rsidRPr="00C4190A">
        <w:rPr>
          <w:rFonts w:ascii="Times New Roman" w:hAnsi="Times New Roman"/>
          <w:sz w:val="24"/>
          <w:szCs w:val="24"/>
        </w:rPr>
        <w:t>, 3,2% - в 20</w:t>
      </w:r>
      <w:r>
        <w:rPr>
          <w:rFonts w:ascii="Times New Roman" w:hAnsi="Times New Roman"/>
          <w:sz w:val="24"/>
          <w:szCs w:val="24"/>
        </w:rPr>
        <w:t>17 г</w:t>
      </w:r>
      <w:r w:rsidRPr="00C4190A">
        <w:rPr>
          <w:rFonts w:ascii="Times New Roman" w:hAnsi="Times New Roman"/>
          <w:sz w:val="24"/>
          <w:szCs w:val="24"/>
        </w:rPr>
        <w:t xml:space="preserve">. </w:t>
      </w:r>
      <w:r>
        <w:rPr>
          <w:rFonts w:ascii="Times New Roman" w:hAnsi="Times New Roman"/>
          <w:sz w:val="24"/>
          <w:szCs w:val="24"/>
        </w:rPr>
        <w:t xml:space="preserve"> </w:t>
      </w:r>
      <w:r w:rsidRPr="00C4190A">
        <w:rPr>
          <w:rFonts w:ascii="Times New Roman" w:hAnsi="Times New Roman"/>
          <w:sz w:val="24"/>
          <w:szCs w:val="24"/>
        </w:rPr>
        <w:t>В абсолютном выражении количество газообразных и жидких загрязняющих веществ имеет отр</w:t>
      </w:r>
      <w:r>
        <w:rPr>
          <w:rFonts w:ascii="Times New Roman" w:hAnsi="Times New Roman"/>
          <w:sz w:val="24"/>
          <w:szCs w:val="24"/>
        </w:rPr>
        <w:t>ицательную динамику: в 2014 г.</w:t>
      </w:r>
      <w:r w:rsidRPr="00C4190A">
        <w:rPr>
          <w:rFonts w:ascii="Times New Roman" w:hAnsi="Times New Roman"/>
          <w:sz w:val="24"/>
          <w:szCs w:val="24"/>
        </w:rPr>
        <w:t xml:space="preserve"> – 0,042 тыс. т</w:t>
      </w:r>
      <w:r>
        <w:rPr>
          <w:rFonts w:ascii="Times New Roman" w:hAnsi="Times New Roman"/>
          <w:sz w:val="24"/>
          <w:szCs w:val="24"/>
        </w:rPr>
        <w:t>онн, в 2017 г.</w:t>
      </w:r>
      <w:r w:rsidRPr="00C4190A">
        <w:rPr>
          <w:rFonts w:ascii="Times New Roman" w:hAnsi="Times New Roman"/>
          <w:sz w:val="24"/>
          <w:szCs w:val="24"/>
        </w:rPr>
        <w:t xml:space="preserve"> – уменьшение на 29% до 0,03 тыс. тонн.</w:t>
      </w:r>
    </w:p>
    <w:p w:rsidR="006263EA" w:rsidRPr="00085A4F" w:rsidRDefault="006263EA" w:rsidP="00C77ECC">
      <w:pPr>
        <w:pStyle w:val="ListParagraph"/>
        <w:spacing w:after="0" w:line="360" w:lineRule="auto"/>
        <w:ind w:left="0" w:firstLine="709"/>
        <w:jc w:val="both"/>
        <w:rPr>
          <w:rFonts w:ascii="Times New Roman" w:hAnsi="Times New Roman"/>
          <w:sz w:val="16"/>
          <w:szCs w:val="24"/>
        </w:rPr>
      </w:pPr>
    </w:p>
    <w:p w:rsidR="006263EA" w:rsidRPr="00C4190A" w:rsidRDefault="006263EA" w:rsidP="00756376">
      <w:pPr>
        <w:spacing w:after="0" w:line="240" w:lineRule="auto"/>
        <w:jc w:val="center"/>
        <w:rPr>
          <w:rFonts w:ascii="Times New Roman" w:hAnsi="Times New Roman"/>
          <w:b/>
          <w:sz w:val="24"/>
          <w:szCs w:val="24"/>
        </w:rPr>
      </w:pPr>
      <w:r w:rsidRPr="00C14AFD">
        <w:rPr>
          <w:rFonts w:ascii="Times New Roman" w:hAnsi="Times New Roman"/>
          <w:noProof/>
          <w:sz w:val="24"/>
          <w:szCs w:val="24"/>
          <w:lang w:eastAsia="ru-RU"/>
        </w:rPr>
        <w:pict>
          <v:shape id="_x0000_i1092" type="#_x0000_t75" style="width:204pt;height:194.2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">
            <v:imagedata r:id="rId111" o:title="" croptop="-3903f" cropbottom="-3052f" cropleft="-10824f" cropright="-8077f"/>
            <o:lock v:ext="edit" aspectratio="f"/>
          </v:shape>
        </w:pict>
      </w:r>
      <w:r w:rsidRPr="00C14AFD">
        <w:rPr>
          <w:rFonts w:ascii="Times New Roman" w:hAnsi="Times New Roman"/>
          <w:noProof/>
          <w:sz w:val="24"/>
          <w:szCs w:val="24"/>
          <w:lang w:eastAsia="ru-RU"/>
        </w:rPr>
        <w:pict>
          <v:shape id="_x0000_i1093" type="#_x0000_t75" style="width:211.5pt;height:19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">
            <v:imagedata r:id="rId112" o:title="" croptop="-4339f" cropbottom="-11269f" cropleft="-17004f" cropright="-53620f"/>
            <o:lock v:ext="edit" aspectratio="f"/>
          </v:shape>
        </w:pict>
      </w:r>
    </w:p>
    <w:p w:rsidR="006263EA" w:rsidRDefault="006263EA" w:rsidP="00756376">
      <w:pPr>
        <w:spacing w:after="0" w:line="240" w:lineRule="auto"/>
        <w:jc w:val="center"/>
        <w:rPr>
          <w:rFonts w:ascii="Times New Roman" w:hAnsi="Times New Roman"/>
          <w:b/>
          <w:sz w:val="24"/>
          <w:szCs w:val="24"/>
          <w:lang w:eastAsia="ru-RU"/>
        </w:rPr>
      </w:pPr>
    </w:p>
    <w:p w:rsidR="006263EA" w:rsidRDefault="006263EA" w:rsidP="00756376">
      <w:pPr>
        <w:spacing w:after="0" w:line="240" w:lineRule="auto"/>
        <w:jc w:val="center"/>
        <w:rPr>
          <w:rFonts w:ascii="Times New Roman" w:hAnsi="Times New Roman"/>
          <w:b/>
          <w:sz w:val="24"/>
          <w:szCs w:val="24"/>
          <w:lang w:eastAsia="ru-RU"/>
        </w:rPr>
      </w:pPr>
      <w:r w:rsidRPr="00C15704">
        <w:rPr>
          <w:rFonts w:ascii="Times New Roman" w:hAnsi="Times New Roman"/>
          <w:b/>
          <w:sz w:val="24"/>
          <w:szCs w:val="24"/>
          <w:lang w:eastAsia="ru-RU"/>
        </w:rPr>
        <w:t xml:space="preserve">Рисунок </w:t>
      </w:r>
      <w:r>
        <w:rPr>
          <w:rFonts w:ascii="Times New Roman" w:hAnsi="Times New Roman"/>
          <w:b/>
          <w:sz w:val="24"/>
          <w:szCs w:val="24"/>
          <w:lang w:eastAsia="ru-RU"/>
        </w:rPr>
        <w:t>67</w:t>
      </w:r>
      <w:r w:rsidRPr="00C15704">
        <w:rPr>
          <w:rFonts w:ascii="Times New Roman" w:hAnsi="Times New Roman"/>
          <w:b/>
          <w:sz w:val="24"/>
          <w:szCs w:val="24"/>
          <w:lang w:eastAsia="ru-RU"/>
        </w:rPr>
        <w:t xml:space="preserve"> – Структура загрязняющих веществ, отходящих от всех стационарных</w:t>
      </w:r>
      <w:r w:rsidRPr="00C4190A">
        <w:rPr>
          <w:rFonts w:ascii="Times New Roman" w:hAnsi="Times New Roman"/>
          <w:b/>
          <w:sz w:val="24"/>
          <w:szCs w:val="24"/>
          <w:lang w:eastAsia="ru-RU"/>
        </w:rPr>
        <w:t xml:space="preserve"> источников, в Мглинском районе</w:t>
      </w:r>
    </w:p>
    <w:p w:rsidR="006263EA" w:rsidRPr="00020978" w:rsidRDefault="006263EA" w:rsidP="00756376">
      <w:pPr>
        <w:spacing w:after="0" w:line="240" w:lineRule="auto"/>
        <w:jc w:val="center"/>
        <w:rPr>
          <w:rFonts w:ascii="Times New Roman" w:hAnsi="Times New Roman"/>
          <w:b/>
          <w:sz w:val="10"/>
          <w:szCs w:val="24"/>
          <w:lang w:eastAsia="ru-RU"/>
        </w:rPr>
      </w:pPr>
    </w:p>
    <w:p w:rsidR="006263EA" w:rsidRPr="00B65819" w:rsidRDefault="006263EA" w:rsidP="00756376">
      <w:pPr>
        <w:spacing w:after="0" w:line="240" w:lineRule="auto"/>
        <w:jc w:val="both"/>
        <w:rPr>
          <w:rFonts w:ascii="Times New Roman" w:hAnsi="Times New Roman"/>
          <w:sz w:val="20"/>
          <w:szCs w:val="20"/>
        </w:rPr>
      </w:pPr>
      <w:r>
        <w:rPr>
          <w:rFonts w:ascii="Times New Roman" w:hAnsi="Times New Roman"/>
          <w:bCs/>
          <w:color w:val="000000"/>
          <w:sz w:val="20"/>
          <w:szCs w:val="20"/>
          <w:lang w:eastAsia="ru-RU"/>
        </w:rPr>
        <w:t xml:space="preserve">Источник: </w:t>
      </w:r>
      <w:r w:rsidRPr="00B65819">
        <w:rPr>
          <w:rFonts w:ascii="Times New Roman" w:hAnsi="Times New Roman"/>
          <w:bCs/>
          <w:color w:val="000000"/>
          <w:sz w:val="20"/>
          <w:szCs w:val="20"/>
          <w:lang w:eastAsia="ru-RU"/>
        </w:rPr>
        <w:t>БД ПМО Брянской области. П</w:t>
      </w:r>
      <w:r w:rsidRPr="00B65819">
        <w:rPr>
          <w:rFonts w:ascii="Times New Roman" w:hAnsi="Times New Roman"/>
          <w:sz w:val="20"/>
          <w:szCs w:val="20"/>
        </w:rPr>
        <w:t xml:space="preserve">оказатели, характеризующие состояние экономики и социальной сферы муниципального образования Мглинский муниципальный район. Охрана окружающей среды, </w:t>
      </w:r>
    </w:p>
    <w:p w:rsidR="006263EA" w:rsidRDefault="006263EA" w:rsidP="00756376">
      <w:pPr>
        <w:pStyle w:val="ListParagraph"/>
        <w:tabs>
          <w:tab w:val="left" w:pos="142"/>
          <w:tab w:val="left" w:pos="426"/>
        </w:tabs>
        <w:spacing w:after="0" w:line="240" w:lineRule="auto"/>
        <w:ind w:left="0"/>
        <w:contextualSpacing w:val="0"/>
        <w:rPr>
          <w:rFonts w:ascii="Times New Roman" w:hAnsi="Times New Roman"/>
          <w:sz w:val="20"/>
          <w:szCs w:val="20"/>
        </w:rPr>
      </w:pPr>
      <w:hyperlink r:id="rId113" w:history="1">
        <w:r w:rsidRPr="00B65819">
          <w:rPr>
            <w:rStyle w:val="Hyperlink"/>
            <w:rFonts w:ascii="Times New Roman" w:hAnsi="Times New Roman"/>
            <w:szCs w:val="20"/>
          </w:rPr>
          <w:t>http://www.gks.ru/scripts/db_inet2/passport/table.aspx?opt=156360002006200720082009201020112012201320142015201620172018</w:t>
        </w:r>
      </w:hyperlink>
      <w:r w:rsidRPr="00B65819">
        <w:rPr>
          <w:rFonts w:ascii="Times New Roman" w:hAnsi="Times New Roman"/>
          <w:sz w:val="20"/>
          <w:szCs w:val="20"/>
        </w:rPr>
        <w:t xml:space="preserve"> (дата обращения 26.07.2018)</w:t>
      </w:r>
    </w:p>
    <w:p w:rsidR="006263EA" w:rsidRPr="00172C90" w:rsidRDefault="006263EA" w:rsidP="00756376">
      <w:pPr>
        <w:pStyle w:val="ListParagraph"/>
        <w:tabs>
          <w:tab w:val="left" w:pos="142"/>
          <w:tab w:val="left" w:pos="426"/>
        </w:tabs>
        <w:spacing w:after="0" w:line="240" w:lineRule="auto"/>
        <w:ind w:left="0"/>
        <w:contextualSpacing w:val="0"/>
        <w:rPr>
          <w:rFonts w:ascii="Times New Roman" w:hAnsi="Times New Roman"/>
          <w:sz w:val="28"/>
          <w:szCs w:val="20"/>
        </w:rPr>
      </w:pPr>
    </w:p>
    <w:p w:rsidR="006263EA" w:rsidRDefault="006263EA" w:rsidP="00020978">
      <w:pPr>
        <w:pStyle w:val="ListParagraph"/>
        <w:spacing w:after="0" w:line="360" w:lineRule="auto"/>
        <w:ind w:left="0" w:firstLine="709"/>
        <w:jc w:val="both"/>
        <w:rPr>
          <w:rFonts w:ascii="Times New Roman" w:hAnsi="Times New Roman"/>
          <w:sz w:val="24"/>
          <w:szCs w:val="24"/>
        </w:rPr>
      </w:pPr>
      <w:r w:rsidRPr="00C4190A">
        <w:rPr>
          <w:rFonts w:ascii="Times New Roman" w:hAnsi="Times New Roman"/>
          <w:sz w:val="24"/>
          <w:szCs w:val="24"/>
        </w:rPr>
        <w:t>Величина выбрасываемых в атмосферу твердых загрязняющих веществ в 2014 – 2017 гг. уменьшается 0,011 тыс. тонн или на 92%.</w:t>
      </w:r>
      <w:r>
        <w:rPr>
          <w:rFonts w:ascii="Times New Roman" w:hAnsi="Times New Roman"/>
          <w:sz w:val="24"/>
          <w:szCs w:val="24"/>
        </w:rPr>
        <w:t xml:space="preserve"> </w:t>
      </w:r>
    </w:p>
    <w:p w:rsidR="006263EA" w:rsidRPr="00C4190A" w:rsidRDefault="006263EA" w:rsidP="005B5D59">
      <w:pPr>
        <w:pStyle w:val="ListParagraph"/>
        <w:spacing w:after="0" w:line="360" w:lineRule="auto"/>
        <w:ind w:left="0" w:firstLine="709"/>
        <w:jc w:val="both"/>
        <w:rPr>
          <w:rFonts w:ascii="Times New Roman" w:hAnsi="Times New Roman"/>
          <w:sz w:val="24"/>
          <w:szCs w:val="24"/>
        </w:rPr>
      </w:pPr>
      <w:r w:rsidRPr="00C4190A">
        <w:rPr>
          <w:rFonts w:ascii="Times New Roman" w:hAnsi="Times New Roman"/>
          <w:sz w:val="24"/>
          <w:szCs w:val="24"/>
        </w:rPr>
        <w:t>В состав газообразных и жидких веществ, выбрасываемых в атмосферу в Мглинском районе, входят:</w:t>
      </w:r>
    </w:p>
    <w:p w:rsidR="006263EA" w:rsidRPr="00C4190A" w:rsidRDefault="006263EA" w:rsidP="0003542E">
      <w:pPr>
        <w:pStyle w:val="ListParagraph"/>
        <w:numPr>
          <w:ilvl w:val="0"/>
          <w:numId w:val="4"/>
        </w:numPr>
        <w:spacing w:after="0" w:line="360" w:lineRule="auto"/>
        <w:ind w:left="993" w:hanging="284"/>
        <w:jc w:val="both"/>
        <w:rPr>
          <w:rFonts w:ascii="Times New Roman" w:hAnsi="Times New Roman"/>
          <w:sz w:val="24"/>
          <w:szCs w:val="24"/>
        </w:rPr>
      </w:pPr>
      <w:r w:rsidRPr="00C4190A">
        <w:rPr>
          <w:rFonts w:ascii="Times New Roman" w:hAnsi="Times New Roman"/>
          <w:sz w:val="24"/>
          <w:szCs w:val="24"/>
        </w:rPr>
        <w:t>оксид углерода;</w:t>
      </w:r>
    </w:p>
    <w:p w:rsidR="006263EA" w:rsidRPr="00C4190A" w:rsidRDefault="006263EA" w:rsidP="0003542E">
      <w:pPr>
        <w:pStyle w:val="ListParagraph"/>
        <w:numPr>
          <w:ilvl w:val="0"/>
          <w:numId w:val="4"/>
        </w:numPr>
        <w:spacing w:after="0" w:line="360" w:lineRule="auto"/>
        <w:ind w:left="993" w:hanging="284"/>
        <w:jc w:val="both"/>
        <w:rPr>
          <w:rFonts w:ascii="Times New Roman" w:hAnsi="Times New Roman"/>
          <w:sz w:val="24"/>
          <w:szCs w:val="24"/>
        </w:rPr>
      </w:pPr>
      <w:r w:rsidRPr="00C4190A">
        <w:rPr>
          <w:rFonts w:ascii="Times New Roman" w:hAnsi="Times New Roman"/>
          <w:sz w:val="24"/>
          <w:szCs w:val="24"/>
        </w:rPr>
        <w:t xml:space="preserve">оксиды азота (в пересчете на </w:t>
      </w:r>
      <w:r w:rsidRPr="00C4190A">
        <w:rPr>
          <w:rFonts w:ascii="Times New Roman" w:hAnsi="Times New Roman"/>
          <w:sz w:val="24"/>
          <w:szCs w:val="24"/>
          <w:lang w:val="en-US"/>
        </w:rPr>
        <w:t>NO</w:t>
      </w:r>
      <w:r w:rsidRPr="00C4190A">
        <w:rPr>
          <w:rFonts w:ascii="Times New Roman" w:hAnsi="Times New Roman"/>
          <w:sz w:val="24"/>
          <w:szCs w:val="24"/>
          <w:vertAlign w:val="subscript"/>
        </w:rPr>
        <w:t>2</w:t>
      </w:r>
      <w:r w:rsidRPr="00C4190A">
        <w:rPr>
          <w:rFonts w:ascii="Times New Roman" w:hAnsi="Times New Roman"/>
          <w:sz w:val="24"/>
          <w:szCs w:val="24"/>
        </w:rPr>
        <w:t>);</w:t>
      </w:r>
    </w:p>
    <w:p w:rsidR="006263EA" w:rsidRPr="00C4190A" w:rsidRDefault="006263EA" w:rsidP="0003542E">
      <w:pPr>
        <w:pStyle w:val="ListParagraph"/>
        <w:numPr>
          <w:ilvl w:val="0"/>
          <w:numId w:val="4"/>
        </w:numPr>
        <w:spacing w:after="0" w:line="360" w:lineRule="auto"/>
        <w:ind w:left="993" w:hanging="284"/>
        <w:jc w:val="both"/>
        <w:rPr>
          <w:rFonts w:ascii="Times New Roman" w:hAnsi="Times New Roman"/>
          <w:sz w:val="24"/>
          <w:szCs w:val="24"/>
        </w:rPr>
      </w:pPr>
      <w:r w:rsidRPr="00C4190A">
        <w:rPr>
          <w:rFonts w:ascii="Times New Roman" w:hAnsi="Times New Roman"/>
          <w:sz w:val="24"/>
          <w:szCs w:val="24"/>
        </w:rPr>
        <w:t>углероды;</w:t>
      </w:r>
    </w:p>
    <w:p w:rsidR="006263EA" w:rsidRPr="00C15704" w:rsidRDefault="006263EA" w:rsidP="0003542E">
      <w:pPr>
        <w:pStyle w:val="ListParagraph"/>
        <w:numPr>
          <w:ilvl w:val="0"/>
          <w:numId w:val="4"/>
        </w:numPr>
        <w:spacing w:after="0" w:line="360" w:lineRule="auto"/>
        <w:ind w:left="993" w:hanging="284"/>
        <w:jc w:val="both"/>
        <w:rPr>
          <w:rFonts w:ascii="Times New Roman" w:hAnsi="Times New Roman"/>
          <w:sz w:val="24"/>
          <w:szCs w:val="24"/>
        </w:rPr>
      </w:pPr>
      <w:r w:rsidRPr="00C15704">
        <w:rPr>
          <w:rFonts w:ascii="Times New Roman" w:hAnsi="Times New Roman"/>
          <w:sz w:val="24"/>
          <w:szCs w:val="24"/>
        </w:rPr>
        <w:t xml:space="preserve">диоксид серы (рисунок </w:t>
      </w:r>
      <w:r>
        <w:rPr>
          <w:rFonts w:ascii="Times New Roman" w:hAnsi="Times New Roman"/>
          <w:sz w:val="24"/>
          <w:szCs w:val="24"/>
        </w:rPr>
        <w:t>68</w:t>
      </w:r>
      <w:r w:rsidRPr="00C15704">
        <w:rPr>
          <w:rFonts w:ascii="Times New Roman" w:hAnsi="Times New Roman"/>
          <w:sz w:val="24"/>
          <w:szCs w:val="24"/>
        </w:rPr>
        <w:t>).</w:t>
      </w:r>
    </w:p>
    <w:p w:rsidR="006263EA" w:rsidRDefault="006263EA" w:rsidP="005B5D59">
      <w:pPr>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rPr>
        <w:t>Основная часть выбрасываемых газообразных и жидких веществ представлена оксидом углер</w:t>
      </w:r>
      <w:r>
        <w:rPr>
          <w:rFonts w:ascii="Times New Roman" w:hAnsi="Times New Roman"/>
          <w:sz w:val="24"/>
          <w:szCs w:val="24"/>
        </w:rPr>
        <w:t>ода: 0,028 тыс. тонн в 2014 г.</w:t>
      </w:r>
      <w:r w:rsidRPr="00C4190A">
        <w:rPr>
          <w:rFonts w:ascii="Times New Roman" w:hAnsi="Times New Roman"/>
          <w:sz w:val="24"/>
          <w:szCs w:val="24"/>
        </w:rPr>
        <w:t>, 0,029 тыс. тонн в 2015 – 2016 гг., уменьшени</w:t>
      </w:r>
      <w:r>
        <w:rPr>
          <w:rFonts w:ascii="Times New Roman" w:hAnsi="Times New Roman"/>
          <w:sz w:val="24"/>
          <w:szCs w:val="24"/>
        </w:rPr>
        <w:t>е до 0,020 тыс. тонн в 2017 г</w:t>
      </w:r>
      <w:r w:rsidRPr="00C4190A">
        <w:rPr>
          <w:rFonts w:ascii="Times New Roman" w:hAnsi="Times New Roman"/>
          <w:sz w:val="24"/>
          <w:szCs w:val="24"/>
        </w:rPr>
        <w:t>.</w:t>
      </w:r>
      <w:r w:rsidRPr="005B5D59">
        <w:rPr>
          <w:rFonts w:ascii="Times New Roman" w:hAnsi="Times New Roman"/>
          <w:sz w:val="24"/>
          <w:szCs w:val="24"/>
          <w:lang w:eastAsia="ru-RU"/>
        </w:rPr>
        <w:t xml:space="preserve"> </w:t>
      </w:r>
    </w:p>
    <w:p w:rsidR="006263EA" w:rsidRDefault="006263EA" w:rsidP="005B5D59">
      <w:pPr>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Диоксид серы, по сравнению с другими газообразными и жидкими загрязняющими веществами, выбрасывается в атмосферу в меньшем количестве: ежегодно по 0,001 тыс. тонн в п</w:t>
      </w:r>
      <w:r>
        <w:rPr>
          <w:rFonts w:ascii="Times New Roman" w:hAnsi="Times New Roman"/>
          <w:sz w:val="24"/>
          <w:szCs w:val="24"/>
          <w:lang w:eastAsia="ru-RU"/>
        </w:rPr>
        <w:t xml:space="preserve">ериод 2014 – 2016 гг. (рисунок 68). </w:t>
      </w:r>
    </w:p>
    <w:p w:rsidR="006263EA" w:rsidRPr="00172C90" w:rsidRDefault="006263EA" w:rsidP="005B5D59">
      <w:pPr>
        <w:spacing w:after="0" w:line="360" w:lineRule="auto"/>
        <w:ind w:firstLine="709"/>
        <w:jc w:val="both"/>
        <w:rPr>
          <w:rFonts w:ascii="Times New Roman" w:hAnsi="Times New Roman"/>
          <w:sz w:val="8"/>
          <w:szCs w:val="24"/>
          <w:lang w:eastAsia="ru-RU"/>
        </w:rPr>
      </w:pPr>
    </w:p>
    <w:p w:rsidR="006263EA" w:rsidRPr="00756376" w:rsidRDefault="006263EA" w:rsidP="00C4190A">
      <w:pPr>
        <w:spacing w:after="0" w:line="240" w:lineRule="auto"/>
        <w:jc w:val="both"/>
        <w:rPr>
          <w:rFonts w:ascii="Times New Roman" w:hAnsi="Times New Roman"/>
          <w:b/>
          <w:sz w:val="6"/>
          <w:szCs w:val="24"/>
        </w:rPr>
      </w:pPr>
    </w:p>
    <w:p w:rsidR="006263EA" w:rsidRPr="00C4190A" w:rsidRDefault="006263EA" w:rsidP="00756376">
      <w:pPr>
        <w:spacing w:after="0" w:line="240" w:lineRule="auto"/>
        <w:jc w:val="both"/>
        <w:rPr>
          <w:rFonts w:ascii="Times New Roman" w:hAnsi="Times New Roman"/>
          <w:b/>
          <w:sz w:val="24"/>
          <w:szCs w:val="24"/>
        </w:rPr>
      </w:pPr>
      <w:r w:rsidRPr="00C14AFD">
        <w:rPr>
          <w:rFonts w:ascii="Times New Roman" w:hAnsi="Times New Roman"/>
          <w:noProof/>
          <w:sz w:val="24"/>
          <w:szCs w:val="24"/>
          <w:lang w:eastAsia="ru-RU"/>
        </w:rPr>
        <w:pict>
          <v:shape id="_x0000_i1094" type="#_x0000_t75" style="width:482.25pt;height:205.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">
            <v:imagedata r:id="rId114" o:title="" croptop="-3252f" cropbottom="-745f" cropleft="-8528f" cropright="-6079f"/>
            <o:lock v:ext="edit" aspectratio="f"/>
          </v:shape>
        </w:pict>
      </w:r>
    </w:p>
    <w:p w:rsidR="006263EA" w:rsidRPr="00756376" w:rsidRDefault="006263EA" w:rsidP="00C4190A">
      <w:pPr>
        <w:spacing w:after="0" w:line="240" w:lineRule="auto"/>
        <w:jc w:val="center"/>
        <w:rPr>
          <w:rFonts w:ascii="Times New Roman" w:hAnsi="Times New Roman"/>
          <w:b/>
          <w:sz w:val="16"/>
          <w:szCs w:val="24"/>
        </w:rPr>
      </w:pPr>
    </w:p>
    <w:p w:rsidR="006263EA" w:rsidRDefault="006263EA" w:rsidP="00C4190A">
      <w:pPr>
        <w:spacing w:after="0" w:line="240" w:lineRule="auto"/>
        <w:jc w:val="center"/>
      </w:pPr>
      <w:r w:rsidRPr="00C15704">
        <w:rPr>
          <w:rFonts w:ascii="Times New Roman" w:hAnsi="Times New Roman"/>
          <w:b/>
          <w:sz w:val="24"/>
          <w:szCs w:val="24"/>
        </w:rPr>
        <w:t xml:space="preserve">Рисунок </w:t>
      </w:r>
      <w:r>
        <w:rPr>
          <w:rFonts w:ascii="Times New Roman" w:hAnsi="Times New Roman"/>
          <w:b/>
          <w:sz w:val="24"/>
          <w:szCs w:val="24"/>
        </w:rPr>
        <w:t>68</w:t>
      </w:r>
      <w:r w:rsidRPr="00C15704">
        <w:rPr>
          <w:rFonts w:ascii="Times New Roman" w:hAnsi="Times New Roman"/>
          <w:b/>
          <w:sz w:val="24"/>
          <w:szCs w:val="24"/>
        </w:rPr>
        <w:t xml:space="preserve"> – Выброшено в атмосферу газообразных и жидких загрязняющих веществ,</w:t>
      </w:r>
      <w:r w:rsidRPr="00C4190A">
        <w:rPr>
          <w:rFonts w:ascii="Times New Roman" w:hAnsi="Times New Roman"/>
          <w:b/>
          <w:sz w:val="24"/>
          <w:szCs w:val="24"/>
        </w:rPr>
        <w:t xml:space="preserve"> отходящих от стационарных источ</w:t>
      </w:r>
      <w:r>
        <w:rPr>
          <w:rFonts w:ascii="Times New Roman" w:hAnsi="Times New Roman"/>
          <w:b/>
          <w:sz w:val="24"/>
          <w:szCs w:val="24"/>
        </w:rPr>
        <w:t>ников, в Мглинском районе, тыс.</w:t>
      </w:r>
      <w:r w:rsidRPr="00C4190A">
        <w:rPr>
          <w:rFonts w:ascii="Times New Roman" w:hAnsi="Times New Roman"/>
          <w:b/>
          <w:sz w:val="24"/>
          <w:szCs w:val="24"/>
        </w:rPr>
        <w:t xml:space="preserve"> тонн</w:t>
      </w:r>
    </w:p>
    <w:p w:rsidR="006263EA" w:rsidRPr="00020978" w:rsidRDefault="006263EA" w:rsidP="00C4190A">
      <w:pPr>
        <w:spacing w:after="0" w:line="240" w:lineRule="auto"/>
        <w:jc w:val="center"/>
        <w:rPr>
          <w:rFonts w:ascii="Times New Roman" w:hAnsi="Times New Roman"/>
          <w:b/>
          <w:sz w:val="10"/>
          <w:szCs w:val="24"/>
        </w:rPr>
      </w:pPr>
    </w:p>
    <w:p w:rsidR="006263EA" w:rsidRPr="00B65819" w:rsidRDefault="006263EA" w:rsidP="00020978">
      <w:pPr>
        <w:spacing w:after="0" w:line="240" w:lineRule="auto"/>
        <w:jc w:val="both"/>
        <w:rPr>
          <w:rFonts w:ascii="Times New Roman" w:hAnsi="Times New Roman"/>
          <w:sz w:val="20"/>
          <w:szCs w:val="20"/>
        </w:rPr>
      </w:pPr>
      <w:r>
        <w:rPr>
          <w:rFonts w:ascii="Times New Roman" w:hAnsi="Times New Roman"/>
          <w:bCs/>
          <w:color w:val="000000"/>
          <w:sz w:val="20"/>
          <w:szCs w:val="20"/>
          <w:lang w:eastAsia="ru-RU"/>
        </w:rPr>
        <w:t xml:space="preserve">Источник: </w:t>
      </w:r>
      <w:r w:rsidRPr="00B65819">
        <w:rPr>
          <w:rFonts w:ascii="Times New Roman" w:hAnsi="Times New Roman"/>
          <w:bCs/>
          <w:color w:val="000000"/>
          <w:sz w:val="20"/>
          <w:szCs w:val="20"/>
          <w:lang w:eastAsia="ru-RU"/>
        </w:rPr>
        <w:t>БД ПМО Брянской области. П</w:t>
      </w:r>
      <w:r w:rsidRPr="00B65819">
        <w:rPr>
          <w:rFonts w:ascii="Times New Roman" w:hAnsi="Times New Roman"/>
          <w:sz w:val="20"/>
          <w:szCs w:val="20"/>
        </w:rPr>
        <w:t xml:space="preserve">оказатели, характеризующие состояние экономики и социальной сферы муниципального образования Мглинский район. Охрана окружающей среды, </w:t>
      </w:r>
    </w:p>
    <w:p w:rsidR="006263EA" w:rsidRPr="00B65819" w:rsidRDefault="006263EA" w:rsidP="00020978">
      <w:pPr>
        <w:pStyle w:val="FootnoteText"/>
        <w:rPr>
          <w:rFonts w:ascii="Times New Roman" w:hAnsi="Times New Roman"/>
        </w:rPr>
      </w:pPr>
      <w:hyperlink r:id="rId115" w:history="1">
        <w:r w:rsidRPr="00B65819">
          <w:rPr>
            <w:rStyle w:val="Hyperlink"/>
            <w:rFonts w:ascii="Times New Roman" w:hAnsi="Times New Roman"/>
          </w:rPr>
          <w:t>http://www.gks.ru/scripts/db_inet2/passport/table.aspx?opt=156360002006200720082009201020112012201320142015201620172018</w:t>
        </w:r>
      </w:hyperlink>
      <w:r w:rsidRPr="00B65819">
        <w:rPr>
          <w:rFonts w:ascii="Times New Roman" w:hAnsi="Times New Roman"/>
        </w:rPr>
        <w:t xml:space="preserve"> (дата обращения 26.07.2018)</w:t>
      </w:r>
    </w:p>
    <w:p w:rsidR="006263EA" w:rsidRDefault="006263EA" w:rsidP="00020978">
      <w:pPr>
        <w:spacing w:after="0" w:line="360" w:lineRule="auto"/>
        <w:ind w:firstLine="709"/>
        <w:jc w:val="both"/>
        <w:rPr>
          <w:rFonts w:ascii="Times New Roman" w:hAnsi="Times New Roman"/>
          <w:sz w:val="24"/>
          <w:szCs w:val="24"/>
          <w:lang w:eastAsia="ru-RU"/>
        </w:rPr>
      </w:pPr>
    </w:p>
    <w:p w:rsidR="006263EA" w:rsidRPr="00C4190A" w:rsidRDefault="006263EA" w:rsidP="00172C90">
      <w:pPr>
        <w:spacing w:after="0" w:line="360" w:lineRule="auto"/>
        <w:ind w:firstLine="709"/>
        <w:jc w:val="both"/>
        <w:rPr>
          <w:rFonts w:ascii="Times New Roman" w:hAnsi="Times New Roman"/>
          <w:sz w:val="24"/>
          <w:szCs w:val="24"/>
          <w:lang w:eastAsia="ru-RU"/>
        </w:rPr>
      </w:pPr>
      <w:r>
        <w:rPr>
          <w:rFonts w:ascii="Times New Roman" w:hAnsi="Times New Roman"/>
          <w:sz w:val="24"/>
          <w:szCs w:val="24"/>
          <w:lang w:eastAsia="ru-RU"/>
        </w:rPr>
        <w:t>В 2017 г.</w:t>
      </w:r>
      <w:r w:rsidRPr="00C4190A">
        <w:rPr>
          <w:rFonts w:ascii="Times New Roman" w:hAnsi="Times New Roman"/>
          <w:sz w:val="24"/>
          <w:szCs w:val="24"/>
          <w:lang w:eastAsia="ru-RU"/>
        </w:rPr>
        <w:t xml:space="preserve"> выбросов данного вещества в атмосферу не зафиксировано. Количество выбрасываемых в атмосферу углеродо</w:t>
      </w:r>
      <w:r>
        <w:rPr>
          <w:rFonts w:ascii="Times New Roman" w:hAnsi="Times New Roman"/>
          <w:sz w:val="24"/>
          <w:szCs w:val="24"/>
          <w:lang w:eastAsia="ru-RU"/>
        </w:rPr>
        <w:t>в снижается на 50% в 2017 г. по сравнению с уровнем 2014 г.</w:t>
      </w:r>
      <w:r w:rsidRPr="00C4190A">
        <w:rPr>
          <w:rFonts w:ascii="Times New Roman" w:hAnsi="Times New Roman"/>
          <w:sz w:val="24"/>
          <w:szCs w:val="24"/>
          <w:lang w:eastAsia="ru-RU"/>
        </w:rPr>
        <w:t xml:space="preserve"> и составляет 0,003 тыс. тонн. Выбросы оксидов а</w:t>
      </w:r>
      <w:r w:rsidRPr="00C4190A">
        <w:rPr>
          <w:rFonts w:ascii="Times New Roman" w:hAnsi="Times New Roman"/>
          <w:sz w:val="24"/>
          <w:szCs w:val="24"/>
        </w:rPr>
        <w:t xml:space="preserve">зота (в пересчете на </w:t>
      </w:r>
      <w:r w:rsidRPr="00C4190A">
        <w:rPr>
          <w:rFonts w:ascii="Times New Roman" w:hAnsi="Times New Roman"/>
          <w:sz w:val="24"/>
          <w:szCs w:val="24"/>
          <w:lang w:val="en-US"/>
        </w:rPr>
        <w:t>NO</w:t>
      </w:r>
      <w:r w:rsidRPr="00C4190A">
        <w:rPr>
          <w:rFonts w:ascii="Times New Roman" w:hAnsi="Times New Roman"/>
          <w:sz w:val="24"/>
          <w:szCs w:val="24"/>
          <w:vertAlign w:val="subscript"/>
        </w:rPr>
        <w:t>2</w:t>
      </w:r>
      <w:r w:rsidRPr="00C4190A">
        <w:rPr>
          <w:rFonts w:ascii="Times New Roman" w:hAnsi="Times New Roman"/>
          <w:sz w:val="24"/>
          <w:szCs w:val="24"/>
        </w:rPr>
        <w:t xml:space="preserve">) </w:t>
      </w:r>
      <w:r w:rsidRPr="00C4190A">
        <w:rPr>
          <w:rFonts w:ascii="Times New Roman" w:hAnsi="Times New Roman"/>
          <w:sz w:val="24"/>
          <w:szCs w:val="24"/>
          <w:lang w:eastAsia="ru-RU"/>
        </w:rPr>
        <w:t>колеблются в пределах 0,003 – 0,005 тыс. тонн в 2014 – 2017 гг., демонстрируя от</w:t>
      </w:r>
      <w:r>
        <w:rPr>
          <w:rFonts w:ascii="Times New Roman" w:hAnsi="Times New Roman"/>
          <w:sz w:val="24"/>
          <w:szCs w:val="24"/>
          <w:lang w:eastAsia="ru-RU"/>
        </w:rPr>
        <w:t>рицательную динамику в 2017 г.</w:t>
      </w:r>
      <w:r w:rsidRPr="00C4190A">
        <w:rPr>
          <w:rFonts w:ascii="Times New Roman" w:hAnsi="Times New Roman"/>
          <w:sz w:val="24"/>
          <w:szCs w:val="24"/>
          <w:lang w:eastAsia="ru-RU"/>
        </w:rPr>
        <w:t xml:space="preserve"> по ср</w:t>
      </w:r>
      <w:r>
        <w:rPr>
          <w:rFonts w:ascii="Times New Roman" w:hAnsi="Times New Roman"/>
          <w:sz w:val="24"/>
          <w:szCs w:val="24"/>
          <w:lang w:eastAsia="ru-RU"/>
        </w:rPr>
        <w:t xml:space="preserve">авнению с уровнем 2016 г. </w:t>
      </w:r>
      <w:r w:rsidRPr="00C4190A">
        <w:rPr>
          <w:rFonts w:ascii="Times New Roman" w:hAnsi="Times New Roman"/>
          <w:sz w:val="24"/>
          <w:szCs w:val="24"/>
          <w:lang w:eastAsia="ru-RU"/>
        </w:rPr>
        <w:t>– уменьшение на 0,001 тыс. тонн.</w:t>
      </w:r>
    </w:p>
    <w:p w:rsidR="006263EA" w:rsidRPr="00C4190A" w:rsidRDefault="006263EA" w:rsidP="00020978">
      <w:pPr>
        <w:spacing w:after="0" w:line="360" w:lineRule="auto"/>
        <w:ind w:firstLine="709"/>
        <w:jc w:val="both"/>
        <w:rPr>
          <w:rFonts w:ascii="Times New Roman" w:hAnsi="Times New Roman"/>
          <w:sz w:val="24"/>
          <w:szCs w:val="24"/>
        </w:rPr>
      </w:pPr>
      <w:r w:rsidRPr="00C4190A">
        <w:rPr>
          <w:rFonts w:ascii="Times New Roman" w:hAnsi="Times New Roman"/>
          <w:sz w:val="24"/>
          <w:szCs w:val="24"/>
          <w:lang w:eastAsia="ru-RU"/>
        </w:rPr>
        <w:t>В целом количество выброшенных газообразных и жидких загрязняющих веществ, отходящих от стационарных источников, в Мглинском районе постепенно уменьшается с 0,042 тыс. тонн в 2014 год</w:t>
      </w:r>
      <w:r>
        <w:rPr>
          <w:rFonts w:ascii="Times New Roman" w:hAnsi="Times New Roman"/>
          <w:sz w:val="24"/>
          <w:szCs w:val="24"/>
          <w:lang w:eastAsia="ru-RU"/>
        </w:rPr>
        <w:t>у до 0,030 тыс. тонн в 2017 г.</w:t>
      </w:r>
      <w:r w:rsidRPr="00C4190A">
        <w:rPr>
          <w:rFonts w:ascii="Times New Roman" w:hAnsi="Times New Roman"/>
          <w:sz w:val="24"/>
          <w:szCs w:val="24"/>
          <w:lang w:eastAsia="ru-RU"/>
        </w:rPr>
        <w:t xml:space="preserve">, что оказывает положительное воздействие на экологическую обстановку на территории. Исключением </w:t>
      </w:r>
      <w:r>
        <w:rPr>
          <w:rFonts w:ascii="Times New Roman" w:hAnsi="Times New Roman"/>
          <w:sz w:val="24"/>
          <w:szCs w:val="24"/>
          <w:lang w:eastAsia="ru-RU"/>
        </w:rPr>
        <w:t>является 2016 г.</w:t>
      </w:r>
      <w:r w:rsidRPr="00C4190A">
        <w:rPr>
          <w:rFonts w:ascii="Times New Roman" w:hAnsi="Times New Roman"/>
          <w:sz w:val="24"/>
          <w:szCs w:val="24"/>
          <w:lang w:eastAsia="ru-RU"/>
        </w:rPr>
        <w:t>: увеличение количества газообразных и жидких веществ на 0,008 тыс. тонн или на 19,5% по сравнению с уровнем прошлого года, в том числе оксидов а</w:t>
      </w:r>
      <w:r w:rsidRPr="00C4190A">
        <w:rPr>
          <w:rFonts w:ascii="Times New Roman" w:hAnsi="Times New Roman"/>
          <w:sz w:val="24"/>
          <w:szCs w:val="24"/>
        </w:rPr>
        <w:t xml:space="preserve">зота (в пересчете на </w:t>
      </w:r>
      <w:r w:rsidRPr="00C4190A">
        <w:rPr>
          <w:rFonts w:ascii="Times New Roman" w:hAnsi="Times New Roman"/>
          <w:sz w:val="24"/>
          <w:szCs w:val="24"/>
          <w:lang w:val="en-US"/>
        </w:rPr>
        <w:t>NO</w:t>
      </w:r>
      <w:r w:rsidRPr="00C4190A">
        <w:rPr>
          <w:rFonts w:ascii="Times New Roman" w:hAnsi="Times New Roman"/>
          <w:sz w:val="24"/>
          <w:szCs w:val="24"/>
          <w:vertAlign w:val="subscript"/>
        </w:rPr>
        <w:t>2</w:t>
      </w:r>
      <w:r w:rsidRPr="00C4190A">
        <w:rPr>
          <w:rFonts w:ascii="Times New Roman" w:hAnsi="Times New Roman"/>
          <w:sz w:val="24"/>
          <w:szCs w:val="24"/>
        </w:rPr>
        <w:t>) – на 66,7%, углеродов - на 85,7%.</w:t>
      </w:r>
    </w:p>
    <w:p w:rsidR="006263EA" w:rsidRDefault="006263EA" w:rsidP="00172C90">
      <w:pPr>
        <w:spacing w:after="0" w:line="360" w:lineRule="auto"/>
        <w:ind w:firstLine="709"/>
        <w:jc w:val="both"/>
        <w:rPr>
          <w:rFonts w:ascii="Times New Roman" w:hAnsi="Times New Roman"/>
          <w:color w:val="000000"/>
          <w:sz w:val="24"/>
          <w:szCs w:val="24"/>
          <w:lang w:eastAsia="ru-RU"/>
        </w:rPr>
      </w:pPr>
      <w:r w:rsidRPr="00C4190A">
        <w:rPr>
          <w:rFonts w:ascii="Times New Roman" w:hAnsi="Times New Roman"/>
          <w:sz w:val="24"/>
          <w:szCs w:val="24"/>
        </w:rPr>
        <w:t xml:space="preserve">В Мглинском районе наблюдается резкое сокращение количества выброшенных в атмосферу летучих органических соединений, отходящих от стационарных </w:t>
      </w:r>
      <w:r w:rsidRPr="00C15704">
        <w:rPr>
          <w:rFonts w:ascii="Times New Roman" w:hAnsi="Times New Roman"/>
          <w:sz w:val="24"/>
          <w:szCs w:val="24"/>
        </w:rPr>
        <w:t xml:space="preserve">источников (рисунок </w:t>
      </w:r>
      <w:r>
        <w:rPr>
          <w:rFonts w:ascii="Times New Roman" w:hAnsi="Times New Roman"/>
          <w:sz w:val="24"/>
          <w:szCs w:val="24"/>
        </w:rPr>
        <w:t xml:space="preserve">69). </w:t>
      </w:r>
    </w:p>
    <w:p w:rsidR="006263EA" w:rsidRPr="00085A4F" w:rsidRDefault="006263EA" w:rsidP="005B5D59">
      <w:pPr>
        <w:spacing w:after="0" w:line="360" w:lineRule="auto"/>
        <w:ind w:firstLine="709"/>
        <w:jc w:val="both"/>
        <w:rPr>
          <w:rFonts w:ascii="Times New Roman" w:hAnsi="Times New Roman"/>
          <w:color w:val="000000"/>
          <w:sz w:val="18"/>
          <w:szCs w:val="24"/>
          <w:lang w:eastAsia="ru-RU"/>
        </w:rPr>
      </w:pPr>
    </w:p>
    <w:p w:rsidR="006263EA" w:rsidRDefault="006263EA" w:rsidP="00756376">
      <w:pPr>
        <w:spacing w:after="0" w:line="240" w:lineRule="auto"/>
        <w:jc w:val="both"/>
        <w:rPr>
          <w:rFonts w:ascii="Times New Roman" w:hAnsi="Times New Roman"/>
          <w:sz w:val="24"/>
          <w:szCs w:val="24"/>
          <w:lang w:eastAsia="ru-RU"/>
        </w:rPr>
      </w:pPr>
      <w:r w:rsidRPr="00C14AFD">
        <w:rPr>
          <w:rFonts w:ascii="Times New Roman" w:hAnsi="Times New Roman"/>
          <w:noProof/>
          <w:sz w:val="24"/>
          <w:szCs w:val="24"/>
          <w:lang w:eastAsia="ru-RU"/>
        </w:rPr>
        <w:pict>
          <v:shape id="_x0000_i1095" type="#_x0000_t75" style="width:488.25pt;height:157.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">
            <v:imagedata r:id="rId116" o:title="" croptop="-3310f" cropbottom="-4276f" cropleft="-734f" cropright="-1288f"/>
            <o:lock v:ext="edit" aspectratio="f"/>
          </v:shape>
        </w:pict>
      </w:r>
    </w:p>
    <w:p w:rsidR="006263EA" w:rsidRPr="00756376" w:rsidRDefault="006263EA" w:rsidP="00C4190A">
      <w:pPr>
        <w:spacing w:after="0" w:line="240" w:lineRule="auto"/>
        <w:jc w:val="center"/>
        <w:rPr>
          <w:rFonts w:ascii="Times New Roman" w:hAnsi="Times New Roman"/>
          <w:b/>
          <w:sz w:val="20"/>
          <w:szCs w:val="24"/>
        </w:rPr>
      </w:pPr>
    </w:p>
    <w:p w:rsidR="006263EA" w:rsidRDefault="006263EA" w:rsidP="00C4190A">
      <w:pPr>
        <w:spacing w:after="0" w:line="240" w:lineRule="auto"/>
        <w:jc w:val="center"/>
      </w:pPr>
      <w:r w:rsidRPr="00C15704">
        <w:rPr>
          <w:rFonts w:ascii="Times New Roman" w:hAnsi="Times New Roman"/>
          <w:b/>
          <w:sz w:val="24"/>
          <w:szCs w:val="24"/>
        </w:rPr>
        <w:t xml:space="preserve">Рисунок </w:t>
      </w:r>
      <w:r>
        <w:rPr>
          <w:rFonts w:ascii="Times New Roman" w:hAnsi="Times New Roman"/>
          <w:b/>
          <w:sz w:val="24"/>
          <w:szCs w:val="24"/>
        </w:rPr>
        <w:t>69</w:t>
      </w:r>
      <w:r w:rsidRPr="00C15704">
        <w:rPr>
          <w:rFonts w:ascii="Times New Roman" w:hAnsi="Times New Roman"/>
          <w:b/>
          <w:sz w:val="24"/>
          <w:szCs w:val="24"/>
        </w:rPr>
        <w:t xml:space="preserve"> - Выброшено в атмосферу летучих органических соединений, отходящих от</w:t>
      </w:r>
      <w:r w:rsidRPr="00C4190A">
        <w:rPr>
          <w:rFonts w:ascii="Times New Roman" w:hAnsi="Times New Roman"/>
          <w:b/>
          <w:sz w:val="24"/>
          <w:szCs w:val="24"/>
        </w:rPr>
        <w:t xml:space="preserve"> стационарных источников, в Мглинск</w:t>
      </w:r>
      <w:r>
        <w:rPr>
          <w:rFonts w:ascii="Times New Roman" w:hAnsi="Times New Roman"/>
          <w:b/>
          <w:sz w:val="24"/>
          <w:szCs w:val="24"/>
        </w:rPr>
        <w:t>ом районе, тыс.</w:t>
      </w:r>
      <w:r w:rsidRPr="00C4190A">
        <w:rPr>
          <w:rFonts w:ascii="Times New Roman" w:hAnsi="Times New Roman"/>
          <w:b/>
          <w:sz w:val="24"/>
          <w:szCs w:val="24"/>
        </w:rPr>
        <w:t xml:space="preserve"> тонн</w:t>
      </w:r>
    </w:p>
    <w:p w:rsidR="006263EA" w:rsidRPr="00020978" w:rsidRDefault="006263EA" w:rsidP="00C4190A">
      <w:pPr>
        <w:spacing w:after="0" w:line="240" w:lineRule="auto"/>
        <w:jc w:val="center"/>
        <w:rPr>
          <w:rFonts w:ascii="Times New Roman" w:hAnsi="Times New Roman"/>
          <w:b/>
          <w:sz w:val="10"/>
          <w:szCs w:val="24"/>
        </w:rPr>
      </w:pPr>
    </w:p>
    <w:p w:rsidR="006263EA" w:rsidRPr="007C656F" w:rsidRDefault="006263EA" w:rsidP="00020978">
      <w:pPr>
        <w:spacing w:after="0" w:line="240" w:lineRule="auto"/>
        <w:jc w:val="both"/>
        <w:rPr>
          <w:rFonts w:ascii="Times New Roman" w:hAnsi="Times New Roman"/>
          <w:sz w:val="20"/>
          <w:szCs w:val="20"/>
        </w:rPr>
      </w:pPr>
      <w:r>
        <w:rPr>
          <w:rFonts w:ascii="Times New Roman" w:hAnsi="Times New Roman"/>
          <w:bCs/>
          <w:color w:val="000000"/>
          <w:sz w:val="20"/>
          <w:szCs w:val="20"/>
          <w:lang w:eastAsia="ru-RU"/>
        </w:rPr>
        <w:t xml:space="preserve">Источник: </w:t>
      </w:r>
      <w:r w:rsidRPr="007C656F">
        <w:rPr>
          <w:rFonts w:ascii="Times New Roman" w:hAnsi="Times New Roman"/>
          <w:bCs/>
          <w:color w:val="000000"/>
          <w:sz w:val="20"/>
          <w:szCs w:val="20"/>
          <w:lang w:eastAsia="ru-RU"/>
        </w:rPr>
        <w:t>БД ПМО Брянской области. П</w:t>
      </w:r>
      <w:r w:rsidRPr="007C656F">
        <w:rPr>
          <w:rFonts w:ascii="Times New Roman" w:hAnsi="Times New Roman"/>
          <w:sz w:val="20"/>
          <w:szCs w:val="20"/>
        </w:rPr>
        <w:t xml:space="preserve">оказатели, характеризующие состояние экономики и социальной сферы муниципального образования Мглинский район. Охрана окружающей среды, </w:t>
      </w:r>
    </w:p>
    <w:p w:rsidR="006263EA" w:rsidRPr="007C656F" w:rsidRDefault="006263EA" w:rsidP="00020978">
      <w:pPr>
        <w:pStyle w:val="FootnoteText"/>
        <w:rPr>
          <w:rFonts w:ascii="Times New Roman" w:hAnsi="Times New Roman"/>
        </w:rPr>
      </w:pPr>
      <w:hyperlink r:id="rId117" w:history="1">
        <w:r w:rsidRPr="007C656F">
          <w:rPr>
            <w:rStyle w:val="Hyperlink"/>
            <w:rFonts w:ascii="Times New Roman" w:hAnsi="Times New Roman"/>
          </w:rPr>
          <w:t>http://www.gks.ru/scripts/db_inet2/passport/table.aspx?opt=156360002006200720082009201020112012201320142015201620172018</w:t>
        </w:r>
      </w:hyperlink>
      <w:r w:rsidRPr="007C656F">
        <w:rPr>
          <w:rFonts w:ascii="Times New Roman" w:hAnsi="Times New Roman"/>
        </w:rPr>
        <w:t xml:space="preserve"> (дата обращения 26.07.2018)</w:t>
      </w:r>
    </w:p>
    <w:p w:rsidR="006263EA" w:rsidRPr="00C4190A" w:rsidRDefault="006263EA" w:rsidP="00C4190A">
      <w:pPr>
        <w:spacing w:after="0" w:line="240" w:lineRule="auto"/>
        <w:jc w:val="both"/>
        <w:rPr>
          <w:rFonts w:ascii="Times New Roman" w:hAnsi="Times New Roman"/>
          <w:b/>
          <w:sz w:val="24"/>
          <w:szCs w:val="24"/>
        </w:rPr>
      </w:pPr>
    </w:p>
    <w:p w:rsidR="006263EA" w:rsidRDefault="006263EA" w:rsidP="00172C90">
      <w:pPr>
        <w:spacing w:after="0" w:line="360" w:lineRule="auto"/>
        <w:ind w:firstLine="709"/>
        <w:jc w:val="both"/>
        <w:rPr>
          <w:rFonts w:ascii="Times New Roman" w:hAnsi="Times New Roman"/>
          <w:sz w:val="24"/>
          <w:szCs w:val="24"/>
        </w:rPr>
      </w:pPr>
      <w:r>
        <w:rPr>
          <w:rFonts w:ascii="Times New Roman" w:hAnsi="Times New Roman"/>
          <w:sz w:val="24"/>
          <w:szCs w:val="24"/>
        </w:rPr>
        <w:t>В 2014 г.</w:t>
      </w:r>
      <w:r w:rsidRPr="00C15704">
        <w:rPr>
          <w:rFonts w:ascii="Times New Roman" w:hAnsi="Times New Roman"/>
          <w:sz w:val="24"/>
          <w:szCs w:val="24"/>
        </w:rPr>
        <w:t xml:space="preserve"> величина данных веществ составляла 1,996 тыс. тонн. В</w:t>
      </w:r>
      <w:r w:rsidRPr="00C4190A">
        <w:rPr>
          <w:rFonts w:ascii="Times New Roman" w:hAnsi="Times New Roman"/>
          <w:sz w:val="24"/>
          <w:szCs w:val="24"/>
        </w:rPr>
        <w:t xml:space="preserve"> 2016 – 2017 гг. значение показателя стабильно - 0,001 тыс. тонн. Произошло положительное изменение в сторону улучшения экологической ситуации: уменьшение по сравнению </w:t>
      </w:r>
      <w:r>
        <w:rPr>
          <w:rFonts w:ascii="Times New Roman" w:hAnsi="Times New Roman"/>
          <w:sz w:val="24"/>
          <w:szCs w:val="24"/>
        </w:rPr>
        <w:t>с уровнем 2014 г.</w:t>
      </w:r>
      <w:r w:rsidRPr="00C4190A">
        <w:rPr>
          <w:rFonts w:ascii="Times New Roman" w:hAnsi="Times New Roman"/>
          <w:sz w:val="24"/>
          <w:szCs w:val="24"/>
        </w:rPr>
        <w:t xml:space="preserve"> составило 1,995 тыс. тонн.</w:t>
      </w:r>
    </w:p>
    <w:p w:rsidR="006263EA" w:rsidRDefault="006263EA" w:rsidP="00172C90">
      <w:pPr>
        <w:spacing w:after="0" w:line="360" w:lineRule="auto"/>
        <w:ind w:firstLine="709"/>
        <w:jc w:val="both"/>
        <w:rPr>
          <w:rFonts w:ascii="Times New Roman" w:hAnsi="Times New Roman"/>
          <w:color w:val="000000"/>
          <w:sz w:val="24"/>
          <w:szCs w:val="24"/>
          <w:lang w:eastAsia="ru-RU"/>
        </w:rPr>
      </w:pPr>
      <w:r w:rsidRPr="00C4190A">
        <w:rPr>
          <w:rFonts w:ascii="Times New Roman" w:hAnsi="Times New Roman"/>
          <w:color w:val="000000"/>
          <w:sz w:val="24"/>
          <w:szCs w:val="24"/>
          <w:lang w:eastAsia="ru-RU"/>
        </w:rPr>
        <w:t>На территории Мглинского района находится полигон захоронения твердых бытовых отходов общей площадью 6,5 га, площадью складирования 4,3 (около 10% на</w:t>
      </w:r>
      <w:r>
        <w:rPr>
          <w:rFonts w:ascii="Times New Roman" w:hAnsi="Times New Roman"/>
          <w:color w:val="000000"/>
          <w:sz w:val="24"/>
          <w:szCs w:val="24"/>
          <w:lang w:eastAsia="ru-RU"/>
        </w:rPr>
        <w:t>полнено по состоянию на 2018 г.</w:t>
      </w:r>
      <w:r w:rsidRPr="00C4190A">
        <w:rPr>
          <w:rFonts w:ascii="Times New Roman" w:hAnsi="Times New Roman"/>
          <w:color w:val="000000"/>
          <w:sz w:val="24"/>
          <w:szCs w:val="24"/>
          <w:lang w:eastAsia="ru-RU"/>
        </w:rPr>
        <w:t>) введ</w:t>
      </w:r>
      <w:r>
        <w:rPr>
          <w:rFonts w:ascii="Times New Roman" w:hAnsi="Times New Roman"/>
          <w:color w:val="000000"/>
          <w:sz w:val="24"/>
          <w:szCs w:val="24"/>
          <w:lang w:eastAsia="ru-RU"/>
        </w:rPr>
        <w:t>енный в эксплуатацию в 2010 г.</w:t>
      </w:r>
      <w:r w:rsidRPr="00C4190A">
        <w:rPr>
          <w:rFonts w:ascii="Times New Roman" w:hAnsi="Times New Roman"/>
          <w:color w:val="000000"/>
          <w:sz w:val="24"/>
          <w:szCs w:val="24"/>
          <w:lang w:eastAsia="ru-RU"/>
        </w:rPr>
        <w:t xml:space="preserve"> в г. Мглин</w:t>
      </w:r>
      <w:r>
        <w:rPr>
          <w:rFonts w:ascii="Times New Roman" w:hAnsi="Times New Roman"/>
          <w:color w:val="000000"/>
          <w:sz w:val="24"/>
          <w:szCs w:val="24"/>
          <w:lang w:eastAsia="ru-RU"/>
        </w:rPr>
        <w:t>е</w:t>
      </w:r>
      <w:r w:rsidRPr="00C4190A">
        <w:rPr>
          <w:rFonts w:ascii="Times New Roman" w:hAnsi="Times New Roman"/>
          <w:color w:val="000000"/>
          <w:sz w:val="24"/>
          <w:szCs w:val="24"/>
          <w:lang w:eastAsia="ru-RU"/>
        </w:rPr>
        <w:t>.</w:t>
      </w:r>
      <w:r w:rsidRPr="00C4190A">
        <w:rPr>
          <w:rStyle w:val="FootnoteReference"/>
          <w:rFonts w:ascii="Times New Roman" w:hAnsi="Times New Roman"/>
          <w:color w:val="000000"/>
          <w:sz w:val="24"/>
          <w:szCs w:val="24"/>
          <w:lang w:eastAsia="ru-RU"/>
        </w:rPr>
        <w:footnoteReference w:id="10"/>
      </w:r>
      <w:r w:rsidRPr="00C4190A">
        <w:rPr>
          <w:rFonts w:ascii="Times New Roman" w:hAnsi="Times New Roman"/>
          <w:color w:val="000000"/>
          <w:sz w:val="24"/>
          <w:szCs w:val="24"/>
          <w:lang w:eastAsia="ru-RU"/>
        </w:rPr>
        <w:t xml:space="preserve"> </w:t>
      </w:r>
    </w:p>
    <w:p w:rsidR="006263EA" w:rsidRPr="00C4190A" w:rsidRDefault="006263EA" w:rsidP="00020978">
      <w:pPr>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 xml:space="preserve">Сбором и вывозкой твердых бытовых отходов на полигон ТБО занимается </w:t>
      </w:r>
      <w:r>
        <w:rPr>
          <w:rFonts w:ascii="Times New Roman" w:hAnsi="Times New Roman"/>
          <w:sz w:val="24"/>
          <w:szCs w:val="24"/>
          <w:lang w:eastAsia="ru-RU"/>
        </w:rPr>
        <w:t xml:space="preserve"> </w:t>
      </w:r>
      <w:r w:rsidRPr="00756376">
        <w:rPr>
          <w:rFonts w:ascii="Times New Roman" w:hAnsi="Times New Roman"/>
          <w:sz w:val="24"/>
          <w:szCs w:val="24"/>
          <w:lang w:eastAsia="ru-RU"/>
        </w:rPr>
        <w:t xml:space="preserve">Мглинское МУП ЖКХ. </w:t>
      </w:r>
      <w:r w:rsidRPr="00C4190A">
        <w:rPr>
          <w:rFonts w:ascii="Times New Roman" w:hAnsi="Times New Roman"/>
          <w:sz w:val="24"/>
          <w:szCs w:val="24"/>
          <w:lang w:eastAsia="ru-RU"/>
        </w:rPr>
        <w:t>Кроме Мглинского района на этот полигон вывозят твердые бытовые отходы Унечский и Почепский районы.</w:t>
      </w:r>
    </w:p>
    <w:p w:rsidR="006263EA" w:rsidRPr="00C4190A" w:rsidRDefault="006263EA" w:rsidP="00020978">
      <w:pPr>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На территории Мглинского района отсутствует полигон для захоронения жидких бытовых отходов. Данный вид отходов вывозится в соседний Суражский район.</w:t>
      </w:r>
    </w:p>
    <w:p w:rsidR="006263EA" w:rsidRDefault="006263EA" w:rsidP="00020978">
      <w:pPr>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 xml:space="preserve">Динамика количества вывезенных твердых коммунальных и жидких отходов в </w:t>
      </w:r>
      <w:r w:rsidRPr="00C15704">
        <w:rPr>
          <w:rFonts w:ascii="Times New Roman" w:hAnsi="Times New Roman"/>
          <w:sz w:val="24"/>
          <w:szCs w:val="24"/>
          <w:lang w:eastAsia="ru-RU"/>
        </w:rPr>
        <w:t xml:space="preserve">Мглинском районе в период 2013 – 2016 гг. представлена на рисунке </w:t>
      </w:r>
      <w:r>
        <w:rPr>
          <w:rFonts w:ascii="Times New Roman" w:hAnsi="Times New Roman"/>
          <w:sz w:val="24"/>
          <w:szCs w:val="24"/>
          <w:lang w:eastAsia="ru-RU"/>
        </w:rPr>
        <w:t>70</w:t>
      </w:r>
      <w:r w:rsidRPr="00C15704">
        <w:rPr>
          <w:rFonts w:ascii="Times New Roman" w:hAnsi="Times New Roman"/>
          <w:sz w:val="24"/>
          <w:szCs w:val="24"/>
          <w:lang w:eastAsia="ru-RU"/>
        </w:rPr>
        <w:t>.</w:t>
      </w:r>
    </w:p>
    <w:p w:rsidR="006263EA" w:rsidRPr="005B5D59" w:rsidRDefault="006263EA" w:rsidP="00756376">
      <w:pPr>
        <w:spacing w:after="0" w:line="360" w:lineRule="auto"/>
        <w:ind w:firstLine="709"/>
        <w:jc w:val="both"/>
        <w:rPr>
          <w:rFonts w:ascii="Times New Roman" w:hAnsi="Times New Roman"/>
          <w:sz w:val="24"/>
          <w:szCs w:val="24"/>
          <w:lang w:eastAsia="ru-RU"/>
        </w:rPr>
      </w:pPr>
    </w:p>
    <w:p w:rsidR="006263EA" w:rsidRPr="00C4190A" w:rsidRDefault="006263EA" w:rsidP="005B137B">
      <w:pPr>
        <w:spacing w:after="0" w:line="240" w:lineRule="auto"/>
        <w:jc w:val="both"/>
        <w:rPr>
          <w:rFonts w:ascii="Times New Roman" w:hAnsi="Times New Roman"/>
          <w:b/>
          <w:sz w:val="24"/>
          <w:szCs w:val="24"/>
        </w:rPr>
      </w:pPr>
      <w:r w:rsidRPr="00C14AFD">
        <w:rPr>
          <w:rFonts w:ascii="Times New Roman" w:hAnsi="Times New Roman"/>
          <w:noProof/>
          <w:sz w:val="24"/>
          <w:szCs w:val="24"/>
          <w:lang w:eastAsia="ru-RU"/>
        </w:rPr>
        <w:pict>
          <v:shape id="_x0000_i1096" type="#_x0000_t75" style="width:475.5pt;height:163.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">
            <v:imagedata r:id="rId118" o:title="" cropbottom="-241f"/>
            <o:lock v:ext="edit" aspectratio="f"/>
          </v:shape>
        </w:pict>
      </w:r>
    </w:p>
    <w:p w:rsidR="006263EA" w:rsidRPr="005B137B" w:rsidRDefault="006263EA" w:rsidP="00020978">
      <w:pPr>
        <w:spacing w:after="0" w:line="360" w:lineRule="auto"/>
        <w:ind w:firstLine="709"/>
        <w:jc w:val="both"/>
        <w:rPr>
          <w:rFonts w:ascii="Times New Roman" w:hAnsi="Times New Roman"/>
          <w:sz w:val="14"/>
          <w:szCs w:val="24"/>
          <w:lang w:eastAsia="ru-RU"/>
        </w:rPr>
      </w:pPr>
    </w:p>
    <w:p w:rsidR="006263EA" w:rsidRDefault="006263EA" w:rsidP="00C4190A">
      <w:pPr>
        <w:spacing w:after="0" w:line="240" w:lineRule="auto"/>
        <w:jc w:val="center"/>
        <w:rPr>
          <w:rFonts w:ascii="Times New Roman" w:hAnsi="Times New Roman"/>
          <w:sz w:val="24"/>
          <w:szCs w:val="24"/>
        </w:rPr>
      </w:pPr>
      <w:r w:rsidRPr="00C15704">
        <w:rPr>
          <w:rFonts w:ascii="Times New Roman" w:hAnsi="Times New Roman"/>
          <w:b/>
          <w:sz w:val="24"/>
          <w:szCs w:val="24"/>
        </w:rPr>
        <w:t xml:space="preserve">Рисунок </w:t>
      </w:r>
      <w:r>
        <w:rPr>
          <w:rFonts w:ascii="Times New Roman" w:hAnsi="Times New Roman"/>
          <w:b/>
          <w:sz w:val="24"/>
          <w:szCs w:val="24"/>
        </w:rPr>
        <w:t>70</w:t>
      </w:r>
      <w:r w:rsidRPr="00C15704">
        <w:rPr>
          <w:rFonts w:ascii="Times New Roman" w:hAnsi="Times New Roman"/>
          <w:b/>
          <w:sz w:val="24"/>
          <w:szCs w:val="24"/>
        </w:rPr>
        <w:t xml:space="preserve"> – Вывезено твердых коммунальных и жидких отходов в Мглинском районе,</w:t>
      </w:r>
      <w:r>
        <w:rPr>
          <w:rFonts w:ascii="Times New Roman" w:hAnsi="Times New Roman"/>
          <w:b/>
          <w:sz w:val="24"/>
          <w:szCs w:val="24"/>
        </w:rPr>
        <w:t xml:space="preserve"> тыс.</w:t>
      </w:r>
      <w:r w:rsidRPr="00C4190A">
        <w:rPr>
          <w:rFonts w:ascii="Times New Roman" w:hAnsi="Times New Roman"/>
          <w:b/>
          <w:sz w:val="24"/>
          <w:szCs w:val="24"/>
        </w:rPr>
        <w:t xml:space="preserve"> кубических метров</w:t>
      </w:r>
    </w:p>
    <w:p w:rsidR="006263EA" w:rsidRPr="00020978" w:rsidRDefault="006263EA" w:rsidP="00C4190A">
      <w:pPr>
        <w:spacing w:after="0" w:line="240" w:lineRule="auto"/>
        <w:jc w:val="center"/>
        <w:rPr>
          <w:rFonts w:ascii="Times New Roman" w:hAnsi="Times New Roman"/>
          <w:b/>
          <w:sz w:val="10"/>
          <w:szCs w:val="24"/>
        </w:rPr>
      </w:pPr>
    </w:p>
    <w:p w:rsidR="006263EA" w:rsidRDefault="006263EA" w:rsidP="00020978">
      <w:pPr>
        <w:spacing w:after="0" w:line="240" w:lineRule="auto"/>
        <w:jc w:val="both"/>
        <w:rPr>
          <w:rFonts w:ascii="Times New Roman" w:hAnsi="Times New Roman"/>
          <w:sz w:val="20"/>
          <w:szCs w:val="20"/>
        </w:rPr>
      </w:pPr>
      <w:r w:rsidRPr="00020978">
        <w:rPr>
          <w:rFonts w:ascii="Times New Roman" w:hAnsi="Times New Roman"/>
          <w:bCs/>
          <w:color w:val="000000"/>
          <w:sz w:val="20"/>
          <w:szCs w:val="20"/>
          <w:lang w:eastAsia="ru-RU"/>
        </w:rPr>
        <w:t>Источник: БД ПМО Брянской области. П</w:t>
      </w:r>
      <w:r w:rsidRPr="00020978">
        <w:rPr>
          <w:rFonts w:ascii="Times New Roman" w:hAnsi="Times New Roman"/>
          <w:sz w:val="20"/>
          <w:szCs w:val="20"/>
        </w:rPr>
        <w:t xml:space="preserve">оказатели, характеризующие состояние экономики и социальной сферы муниципального образования Мглинский район. Предприятия по переработке отходов, </w:t>
      </w:r>
      <w:hyperlink r:id="rId119" w:history="1">
        <w:r w:rsidRPr="00020978">
          <w:rPr>
            <w:rStyle w:val="Hyperlink"/>
            <w:rFonts w:ascii="Times New Roman" w:hAnsi="Times New Roman"/>
            <w:sz w:val="20"/>
            <w:szCs w:val="20"/>
          </w:rPr>
          <w:t>http://www.gks.ru/scripts/db_inet2/passport/table.aspx?opt=156360002006200720082009201020112012201320142015201620172018</w:t>
        </w:r>
      </w:hyperlink>
      <w:r w:rsidRPr="00020978">
        <w:rPr>
          <w:rFonts w:ascii="Times New Roman" w:hAnsi="Times New Roman"/>
          <w:sz w:val="20"/>
          <w:szCs w:val="20"/>
        </w:rPr>
        <w:t xml:space="preserve">  (дата обращения 26.07.2018)</w:t>
      </w:r>
    </w:p>
    <w:p w:rsidR="006263EA" w:rsidRPr="00020978" w:rsidRDefault="006263EA" w:rsidP="00020978">
      <w:pPr>
        <w:spacing w:after="0" w:line="240" w:lineRule="auto"/>
        <w:jc w:val="both"/>
        <w:rPr>
          <w:rFonts w:ascii="Times New Roman" w:hAnsi="Times New Roman"/>
          <w:sz w:val="24"/>
          <w:szCs w:val="20"/>
          <w:lang w:eastAsia="ru-RU"/>
        </w:rPr>
      </w:pPr>
    </w:p>
    <w:p w:rsidR="006263EA" w:rsidRDefault="006263EA" w:rsidP="005B5D59">
      <w:pPr>
        <w:spacing w:after="0" w:line="360" w:lineRule="auto"/>
        <w:ind w:firstLine="709"/>
        <w:jc w:val="both"/>
        <w:rPr>
          <w:rFonts w:ascii="Times New Roman" w:hAnsi="Times New Roman"/>
          <w:sz w:val="24"/>
          <w:szCs w:val="24"/>
          <w:lang w:eastAsia="ru-RU"/>
        </w:rPr>
      </w:pPr>
      <w:r>
        <w:rPr>
          <w:rFonts w:ascii="Times New Roman" w:hAnsi="Times New Roman"/>
          <w:sz w:val="24"/>
          <w:szCs w:val="24"/>
          <w:lang w:eastAsia="ru-RU"/>
        </w:rPr>
        <w:t>Об</w:t>
      </w:r>
      <w:r w:rsidRPr="00C4190A">
        <w:rPr>
          <w:rFonts w:ascii="Times New Roman" w:hAnsi="Times New Roman"/>
          <w:sz w:val="24"/>
          <w:szCs w:val="24"/>
          <w:lang w:eastAsia="ru-RU"/>
        </w:rPr>
        <w:t>ъем вывозимых жидких отходов увеличивает</w:t>
      </w:r>
      <w:r>
        <w:rPr>
          <w:rFonts w:ascii="Times New Roman" w:hAnsi="Times New Roman"/>
          <w:sz w:val="24"/>
          <w:szCs w:val="24"/>
          <w:lang w:eastAsia="ru-RU"/>
        </w:rPr>
        <w:t xml:space="preserve">ся с 6,4 тыс. куб. м в 2013 г. до 9,9 </w:t>
      </w:r>
      <w:r w:rsidRPr="00A255A3">
        <w:rPr>
          <w:rFonts w:ascii="Times New Roman" w:hAnsi="Times New Roman"/>
          <w:sz w:val="24"/>
          <w:szCs w:val="24"/>
          <w:lang w:eastAsia="ru-RU"/>
        </w:rPr>
        <w:t>тыс. куб. м в 2016 г. – на 3,5 тыс. куб. м или на 54,7%. Указанное увеличение происходит неравномерно: в 2015 г. количество вывезенных жидких отходов уменьшалось до 1,2 тыс. куб. м. Величина вывозимых за год твердых бытовых отходов увеличивается в 2015 г. по сравнению с уровнем 2013 г. на 19,3% и составляет 16,1 тыс. куб. м. Отмечается уменьшение количества твердых бытовых отходов в 2016 г. по сравнению с 2015 г. на 1,4</w:t>
      </w:r>
      <w:r w:rsidRPr="00C4190A">
        <w:rPr>
          <w:rFonts w:ascii="Times New Roman" w:hAnsi="Times New Roman"/>
          <w:sz w:val="24"/>
          <w:szCs w:val="24"/>
          <w:lang w:eastAsia="ru-RU"/>
        </w:rPr>
        <w:t xml:space="preserve"> тыс. куб. м или на 8,7%.</w:t>
      </w:r>
    </w:p>
    <w:p w:rsidR="006263EA" w:rsidRPr="00C4190A" w:rsidRDefault="006263EA" w:rsidP="00020978">
      <w:pPr>
        <w:spacing w:after="0" w:line="360" w:lineRule="auto"/>
        <w:ind w:firstLine="709"/>
        <w:jc w:val="both"/>
        <w:rPr>
          <w:rFonts w:ascii="Times New Roman" w:hAnsi="Times New Roman"/>
          <w:sz w:val="24"/>
          <w:szCs w:val="24"/>
        </w:rPr>
      </w:pPr>
      <w:r>
        <w:rPr>
          <w:rFonts w:ascii="Times New Roman" w:hAnsi="Times New Roman"/>
          <w:sz w:val="24"/>
          <w:szCs w:val="24"/>
        </w:rPr>
        <w:t>За 2017 г.</w:t>
      </w:r>
      <w:r w:rsidRPr="00C4190A">
        <w:rPr>
          <w:rFonts w:ascii="Times New Roman" w:hAnsi="Times New Roman"/>
          <w:sz w:val="24"/>
          <w:szCs w:val="24"/>
        </w:rPr>
        <w:t xml:space="preserve"> Мглинским МУП ЖКХ оказаны услуги по транспортировке твердых бытовых отходов в объеме – 12,4 тыс. м3, из них по городу – 6,1 тыс. м3, по селу – 6,3 тыс. м3, вывоз ТБО организаций - 5,3 тыс. м3. Транспортировка жидких бытовых отходов: городское население –7,2 тыс. м3, организации – 1,1тыс. м3.</w:t>
      </w:r>
    </w:p>
    <w:p w:rsidR="006263EA" w:rsidRPr="00C4190A" w:rsidRDefault="006263EA" w:rsidP="00020978">
      <w:pPr>
        <w:shd w:val="clear" w:color="auto" w:fill="FFFFFF"/>
        <w:tabs>
          <w:tab w:val="left" w:pos="142"/>
          <w:tab w:val="left" w:pos="284"/>
          <w:tab w:val="left" w:pos="4111"/>
          <w:tab w:val="left" w:pos="5387"/>
          <w:tab w:val="left" w:pos="5827"/>
        </w:tabs>
        <w:spacing w:after="0" w:line="360" w:lineRule="auto"/>
        <w:ind w:firstLine="709"/>
        <w:jc w:val="both"/>
        <w:rPr>
          <w:rFonts w:ascii="Times New Roman" w:hAnsi="Times New Roman"/>
          <w:color w:val="000000"/>
          <w:sz w:val="24"/>
          <w:szCs w:val="24"/>
        </w:rPr>
      </w:pPr>
      <w:r w:rsidRPr="00C4190A">
        <w:rPr>
          <w:rFonts w:ascii="Times New Roman" w:hAnsi="Times New Roman"/>
          <w:color w:val="000000"/>
          <w:sz w:val="24"/>
          <w:szCs w:val="24"/>
        </w:rPr>
        <w:t>Крупных промышленных предприятий на территории района нет.</w:t>
      </w:r>
      <w:r>
        <w:rPr>
          <w:rFonts w:ascii="Times New Roman" w:hAnsi="Times New Roman"/>
          <w:color w:val="000000"/>
          <w:sz w:val="24"/>
          <w:szCs w:val="24"/>
        </w:rPr>
        <w:t xml:space="preserve"> </w:t>
      </w:r>
      <w:r w:rsidRPr="00C4190A">
        <w:rPr>
          <w:rFonts w:ascii="Times New Roman" w:hAnsi="Times New Roman"/>
          <w:color w:val="000000"/>
          <w:sz w:val="24"/>
          <w:szCs w:val="24"/>
        </w:rPr>
        <w:t>Предприятиями района выпускаются</w:t>
      </w:r>
      <w:r w:rsidRPr="00C4190A">
        <w:rPr>
          <w:rFonts w:ascii="Times New Roman" w:hAnsi="Times New Roman"/>
          <w:sz w:val="24"/>
          <w:szCs w:val="24"/>
        </w:rPr>
        <w:t xml:space="preserve"> картофельный и пшеничный крахмал, масло сливочное крестьянское, сыр «Сулугуни», пиломатериал. Лесозаготовительной и деревообрабатывающей деятельностью в районе занимается 8 предприятий. </w:t>
      </w:r>
      <w:r w:rsidRPr="00C4190A">
        <w:rPr>
          <w:rFonts w:ascii="Times New Roman" w:hAnsi="Times New Roman"/>
          <w:color w:val="000000"/>
          <w:sz w:val="24"/>
          <w:szCs w:val="24"/>
        </w:rPr>
        <w:t>В 2017 году в ООО «Мглинский крахмал» была установлена флотационная установка для очистительных сооружений, стои</w:t>
      </w:r>
      <w:r>
        <w:rPr>
          <w:rFonts w:ascii="Times New Roman" w:hAnsi="Times New Roman"/>
          <w:color w:val="000000"/>
          <w:sz w:val="24"/>
          <w:szCs w:val="24"/>
        </w:rPr>
        <w:t>мостью – 2,2 млн</w:t>
      </w:r>
      <w:r w:rsidRPr="00C4190A">
        <w:rPr>
          <w:rFonts w:ascii="Times New Roman" w:hAnsi="Times New Roman"/>
          <w:color w:val="000000"/>
          <w:sz w:val="24"/>
          <w:szCs w:val="24"/>
        </w:rPr>
        <w:t xml:space="preserve"> руб.</w:t>
      </w:r>
    </w:p>
    <w:p w:rsidR="006263EA" w:rsidRDefault="006263EA" w:rsidP="00020978">
      <w:pPr>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 xml:space="preserve">Ливневая канализация в Мглинском районе отсутствует. </w:t>
      </w:r>
    </w:p>
    <w:p w:rsidR="006263EA" w:rsidRPr="00C4190A" w:rsidRDefault="006263EA" w:rsidP="00020978">
      <w:pPr>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Серьезной проблемой, оказывающей негативное влияние на экологическую обстановку в районе в целом, является отсутствие в г. Мглине очистных сооружений.</w:t>
      </w:r>
    </w:p>
    <w:p w:rsidR="006263EA" w:rsidRDefault="006263EA" w:rsidP="00020978">
      <w:pPr>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 xml:space="preserve">В отношении указанной проблемы </w:t>
      </w:r>
      <w:r>
        <w:rPr>
          <w:rFonts w:ascii="Times New Roman" w:hAnsi="Times New Roman"/>
          <w:sz w:val="24"/>
          <w:szCs w:val="24"/>
          <w:lang w:eastAsia="ru-RU"/>
        </w:rPr>
        <w:t>а</w:t>
      </w:r>
      <w:r w:rsidRPr="00C4190A">
        <w:rPr>
          <w:rFonts w:ascii="Times New Roman" w:hAnsi="Times New Roman"/>
          <w:sz w:val="24"/>
          <w:szCs w:val="24"/>
          <w:lang w:eastAsia="ru-RU"/>
        </w:rPr>
        <w:t>дминистрацией Мглинского района выполнены следующие мероприятия: разработан проект по строительству очистных сооружений, проведены торги. Планиру</w:t>
      </w:r>
      <w:r>
        <w:rPr>
          <w:rFonts w:ascii="Times New Roman" w:hAnsi="Times New Roman"/>
          <w:sz w:val="24"/>
          <w:szCs w:val="24"/>
          <w:lang w:eastAsia="ru-RU"/>
        </w:rPr>
        <w:t>емая стоимость проекта - 70 млн руб</w:t>
      </w:r>
      <w:r w:rsidRPr="00C4190A">
        <w:rPr>
          <w:rFonts w:ascii="Times New Roman" w:hAnsi="Times New Roman"/>
          <w:sz w:val="24"/>
          <w:szCs w:val="24"/>
          <w:lang w:eastAsia="ru-RU"/>
        </w:rPr>
        <w:t xml:space="preserve">. В настоящее время реализация проекта приостановлена из-за отсутствия финансирования. </w:t>
      </w:r>
    </w:p>
    <w:p w:rsidR="006263EA" w:rsidRPr="004A56DA" w:rsidRDefault="006263EA" w:rsidP="00020978">
      <w:pPr>
        <w:spacing w:after="0" w:line="360" w:lineRule="auto"/>
        <w:ind w:firstLine="709"/>
        <w:jc w:val="both"/>
        <w:rPr>
          <w:rFonts w:ascii="Times New Roman" w:hAnsi="Times New Roman"/>
          <w:b/>
          <w:sz w:val="24"/>
          <w:szCs w:val="24"/>
          <w:lang w:eastAsia="ru-RU"/>
        </w:rPr>
      </w:pPr>
      <w:r w:rsidRPr="004A56DA">
        <w:rPr>
          <w:rFonts w:ascii="Times New Roman" w:hAnsi="Times New Roman"/>
          <w:b/>
          <w:sz w:val="24"/>
          <w:szCs w:val="24"/>
          <w:lang w:eastAsia="ru-RU"/>
        </w:rPr>
        <w:t>Вывод</w:t>
      </w:r>
    </w:p>
    <w:p w:rsidR="006263EA" w:rsidRPr="00C4190A" w:rsidRDefault="006263EA" w:rsidP="00020978">
      <w:pPr>
        <w:spacing w:after="0" w:line="360" w:lineRule="auto"/>
        <w:ind w:firstLine="709"/>
        <w:jc w:val="both"/>
        <w:rPr>
          <w:rFonts w:ascii="Times New Roman" w:hAnsi="Times New Roman"/>
          <w:color w:val="000000"/>
          <w:sz w:val="24"/>
          <w:szCs w:val="24"/>
          <w:lang w:eastAsia="ru-RU"/>
        </w:rPr>
      </w:pPr>
      <w:r w:rsidRPr="005B137B">
        <w:rPr>
          <w:rFonts w:ascii="Times New Roman" w:hAnsi="Times New Roman"/>
          <w:color w:val="000000"/>
          <w:sz w:val="24"/>
          <w:szCs w:val="24"/>
          <w:lang w:eastAsia="ru-RU"/>
        </w:rPr>
        <w:t xml:space="preserve">Экологическая обстановка </w:t>
      </w:r>
      <w:r w:rsidRPr="005B137B">
        <w:rPr>
          <w:rFonts w:ascii="Times New Roman" w:hAnsi="Times New Roman"/>
          <w:sz w:val="24"/>
          <w:szCs w:val="24"/>
        </w:rPr>
        <w:t>муниципального образования Мглинский район</w:t>
      </w:r>
      <w:r w:rsidRPr="00C4190A">
        <w:rPr>
          <w:rFonts w:ascii="Times New Roman" w:hAnsi="Times New Roman"/>
          <w:color w:val="000000"/>
          <w:sz w:val="24"/>
          <w:szCs w:val="24"/>
          <w:lang w:eastAsia="ru-RU"/>
        </w:rPr>
        <w:t xml:space="preserve"> определяется действием двух разнонаправленных факторов: неблагоприятного антропогенного воздействия на окружающую среду и восстанавливающего эффекта тех природных условий, в которых находится территория района.</w:t>
      </w:r>
      <w:r w:rsidRPr="00C4190A">
        <w:rPr>
          <w:rFonts w:ascii="Times New Roman" w:hAnsi="Times New Roman"/>
          <w:sz w:val="24"/>
          <w:szCs w:val="24"/>
          <w:lang w:eastAsia="ru-RU"/>
        </w:rPr>
        <w:t xml:space="preserve"> Существующий уровень техногенной нагрузки на территорию района следует оценивать как высокий.</w:t>
      </w:r>
    </w:p>
    <w:p w:rsidR="006263EA" w:rsidRPr="00C4190A" w:rsidRDefault="006263EA" w:rsidP="00020978">
      <w:pPr>
        <w:spacing w:after="0" w:line="360" w:lineRule="auto"/>
        <w:ind w:firstLine="709"/>
        <w:jc w:val="both"/>
        <w:rPr>
          <w:rFonts w:ascii="Times New Roman" w:hAnsi="Times New Roman"/>
          <w:sz w:val="24"/>
          <w:szCs w:val="24"/>
          <w:lang w:eastAsia="ru-RU"/>
        </w:rPr>
      </w:pPr>
      <w:r w:rsidRPr="00C4190A">
        <w:rPr>
          <w:rFonts w:ascii="Times New Roman" w:hAnsi="Times New Roman"/>
          <w:color w:val="000000"/>
          <w:sz w:val="24"/>
          <w:szCs w:val="24"/>
          <w:lang w:eastAsia="ru-RU"/>
        </w:rPr>
        <w:t>Фоновое загрязнение атмосферы не превышает допустимые уровни и не представляет угрозы здоровью населения. Критических экологических ситуаций нет.</w:t>
      </w:r>
      <w:r w:rsidRPr="00C4190A">
        <w:rPr>
          <w:rFonts w:ascii="Times New Roman" w:hAnsi="Times New Roman"/>
          <w:sz w:val="24"/>
          <w:szCs w:val="24"/>
          <w:lang w:eastAsia="ru-RU"/>
        </w:rPr>
        <w:t xml:space="preserve"> </w:t>
      </w:r>
      <w:r w:rsidRPr="00C4190A">
        <w:rPr>
          <w:rFonts w:ascii="Times New Roman" w:hAnsi="Times New Roman"/>
          <w:color w:val="000000"/>
          <w:sz w:val="24"/>
          <w:szCs w:val="24"/>
          <w:lang w:eastAsia="ru-RU"/>
        </w:rPr>
        <w:t>Эколого-гигиеническое состояние территории следует оценивать как относительно благополучное, достаточно стабильное и не являющееся ограничением для дальнейшего развития.</w:t>
      </w:r>
      <w:r w:rsidRPr="00C4190A">
        <w:rPr>
          <w:rFonts w:ascii="Times New Roman" w:hAnsi="Times New Roman"/>
          <w:sz w:val="24"/>
          <w:szCs w:val="24"/>
          <w:lang w:eastAsia="ru-RU"/>
        </w:rPr>
        <w:t xml:space="preserve"> </w:t>
      </w:r>
    </w:p>
    <w:p w:rsidR="006263EA" w:rsidRPr="00C4190A" w:rsidRDefault="006263EA" w:rsidP="00020978">
      <w:pPr>
        <w:spacing w:after="0" w:line="360" w:lineRule="auto"/>
        <w:ind w:firstLine="709"/>
        <w:jc w:val="both"/>
        <w:rPr>
          <w:rFonts w:ascii="Times New Roman" w:hAnsi="Times New Roman"/>
          <w:color w:val="000000"/>
          <w:sz w:val="24"/>
          <w:szCs w:val="24"/>
          <w:lang w:eastAsia="ru-RU"/>
        </w:rPr>
      </w:pPr>
      <w:r w:rsidRPr="00C4190A">
        <w:rPr>
          <w:rFonts w:ascii="Times New Roman" w:hAnsi="Times New Roman"/>
          <w:color w:val="000000"/>
          <w:sz w:val="24"/>
          <w:szCs w:val="24"/>
          <w:lang w:eastAsia="ru-RU"/>
        </w:rPr>
        <w:t>Ключевыми экологическими проблемами Мглинского района Брянской области в настоящее время являются:</w:t>
      </w:r>
    </w:p>
    <w:p w:rsidR="006263EA" w:rsidRPr="00C4190A" w:rsidRDefault="006263EA" w:rsidP="0003542E">
      <w:pPr>
        <w:pStyle w:val="ListParagraph"/>
        <w:numPr>
          <w:ilvl w:val="0"/>
          <w:numId w:val="5"/>
        </w:numPr>
        <w:tabs>
          <w:tab w:val="left" w:pos="993"/>
        </w:tabs>
        <w:spacing w:after="0" w:line="360" w:lineRule="auto"/>
        <w:ind w:left="0" w:firstLine="709"/>
        <w:jc w:val="both"/>
        <w:rPr>
          <w:rFonts w:ascii="Times New Roman" w:hAnsi="Times New Roman"/>
          <w:color w:val="000000"/>
          <w:sz w:val="24"/>
          <w:szCs w:val="24"/>
        </w:rPr>
      </w:pPr>
      <w:r w:rsidRPr="00C4190A">
        <w:rPr>
          <w:rFonts w:ascii="Times New Roman" w:hAnsi="Times New Roman"/>
          <w:color w:val="000000"/>
          <w:sz w:val="24"/>
          <w:szCs w:val="24"/>
        </w:rPr>
        <w:t>отсутствие мест захоронения жидких бытовых отходов на территории Мглинского района;</w:t>
      </w:r>
    </w:p>
    <w:p w:rsidR="006263EA" w:rsidRPr="00C4190A" w:rsidRDefault="006263EA" w:rsidP="0003542E">
      <w:pPr>
        <w:pStyle w:val="ListParagraph"/>
        <w:numPr>
          <w:ilvl w:val="0"/>
          <w:numId w:val="5"/>
        </w:numPr>
        <w:tabs>
          <w:tab w:val="left" w:pos="993"/>
        </w:tabs>
        <w:spacing w:after="0" w:line="360" w:lineRule="auto"/>
        <w:ind w:left="0" w:firstLine="709"/>
        <w:jc w:val="both"/>
        <w:rPr>
          <w:rFonts w:ascii="Times New Roman" w:hAnsi="Times New Roman"/>
          <w:color w:val="000000"/>
          <w:sz w:val="24"/>
          <w:szCs w:val="24"/>
        </w:rPr>
      </w:pPr>
      <w:r w:rsidRPr="00C4190A">
        <w:rPr>
          <w:rFonts w:ascii="Times New Roman" w:hAnsi="Times New Roman"/>
          <w:color w:val="000000"/>
          <w:sz w:val="24"/>
          <w:szCs w:val="24"/>
        </w:rPr>
        <w:t>использование полигона Мглинского района для захоронения ТБО близлежащих районов Брянской области.</w:t>
      </w:r>
    </w:p>
    <w:p w:rsidR="006263EA" w:rsidRPr="005B137B" w:rsidRDefault="006263EA" w:rsidP="0003542E">
      <w:pPr>
        <w:pStyle w:val="ListParagraph"/>
        <w:numPr>
          <w:ilvl w:val="0"/>
          <w:numId w:val="5"/>
        </w:numPr>
        <w:tabs>
          <w:tab w:val="left" w:pos="993"/>
        </w:tabs>
        <w:spacing w:after="0" w:line="360" w:lineRule="auto"/>
        <w:ind w:left="0" w:firstLine="709"/>
        <w:jc w:val="both"/>
        <w:rPr>
          <w:rFonts w:ascii="Times New Roman" w:hAnsi="Times New Roman"/>
          <w:color w:val="000000"/>
          <w:sz w:val="24"/>
          <w:szCs w:val="24"/>
        </w:rPr>
      </w:pPr>
      <w:r w:rsidRPr="00C4190A">
        <w:rPr>
          <w:rFonts w:ascii="Times New Roman" w:hAnsi="Times New Roman"/>
          <w:color w:val="000000"/>
          <w:sz w:val="24"/>
          <w:szCs w:val="24"/>
        </w:rPr>
        <w:t>отсутствие в г. Мглине очистных сооружений.</w:t>
      </w:r>
      <w:r w:rsidRPr="00C4190A">
        <w:rPr>
          <w:rFonts w:ascii="Times New Roman" w:hAnsi="Times New Roman"/>
          <w:sz w:val="24"/>
          <w:szCs w:val="24"/>
        </w:rPr>
        <w:t xml:space="preserve"> Строительство городских очистных сооружений позволит улучшить экологическое состояние, повысить качество жизни населения, конкурентоспособность и инвестиционную привлекательность </w:t>
      </w:r>
      <w:r w:rsidRPr="005B137B">
        <w:rPr>
          <w:rFonts w:ascii="Times New Roman" w:hAnsi="Times New Roman"/>
          <w:sz w:val="24"/>
          <w:szCs w:val="24"/>
        </w:rPr>
        <w:t>муниципального образования Мглинский район.</w:t>
      </w:r>
      <w:bookmarkStart w:id="8" w:name="_Toc529436752"/>
    </w:p>
    <w:p w:rsidR="006263EA" w:rsidRPr="00C844D5" w:rsidRDefault="006263EA" w:rsidP="00020978">
      <w:pPr>
        <w:tabs>
          <w:tab w:val="left" w:pos="993"/>
        </w:tabs>
        <w:spacing w:after="0" w:line="360" w:lineRule="auto"/>
        <w:ind w:firstLine="709"/>
        <w:jc w:val="both"/>
        <w:rPr>
          <w:rFonts w:ascii="Times New Roman" w:hAnsi="Times New Roman"/>
          <w:b/>
          <w:color w:val="000000"/>
          <w:sz w:val="24"/>
          <w:szCs w:val="24"/>
        </w:rPr>
      </w:pPr>
      <w:r w:rsidRPr="00C844D5">
        <w:rPr>
          <w:rFonts w:ascii="Times New Roman" w:hAnsi="Times New Roman"/>
          <w:b/>
          <w:sz w:val="24"/>
          <w:szCs w:val="24"/>
        </w:rPr>
        <w:t>1.2.2 Оценка природно-климатических ресурсов</w:t>
      </w:r>
      <w:bookmarkEnd w:id="8"/>
    </w:p>
    <w:p w:rsidR="006263EA" w:rsidRPr="004C4198" w:rsidRDefault="006263EA" w:rsidP="00020978">
      <w:pPr>
        <w:shd w:val="clear" w:color="auto" w:fill="FFFFFF"/>
        <w:tabs>
          <w:tab w:val="left" w:pos="749"/>
          <w:tab w:val="left" w:pos="5827"/>
        </w:tabs>
        <w:spacing w:after="0" w:line="360" w:lineRule="auto"/>
        <w:ind w:firstLine="709"/>
        <w:jc w:val="both"/>
        <w:rPr>
          <w:rFonts w:ascii="Times New Roman" w:hAnsi="Times New Roman"/>
          <w:color w:val="000000"/>
          <w:sz w:val="24"/>
          <w:szCs w:val="24"/>
        </w:rPr>
      </w:pPr>
      <w:r w:rsidRPr="004C4198">
        <w:rPr>
          <w:rFonts w:ascii="Times New Roman" w:hAnsi="Times New Roman"/>
          <w:color w:val="000000"/>
          <w:sz w:val="24"/>
          <w:szCs w:val="24"/>
        </w:rPr>
        <w:t xml:space="preserve">Муниципальное образование Мглинский район расположено в северо-западной части Брянской области в 125 км от г. Брянск. Площадь района составляет 108840 га, 30,9% из которых занимают леса и лесные угодья. </w:t>
      </w:r>
    </w:p>
    <w:p w:rsidR="006263EA" w:rsidRPr="004C4198" w:rsidRDefault="006263EA" w:rsidP="00020978">
      <w:pPr>
        <w:spacing w:after="0" w:line="360" w:lineRule="auto"/>
        <w:ind w:firstLine="709"/>
        <w:jc w:val="both"/>
        <w:rPr>
          <w:rFonts w:ascii="Times New Roman" w:hAnsi="Times New Roman"/>
          <w:color w:val="000000"/>
          <w:sz w:val="24"/>
          <w:szCs w:val="24"/>
          <w:lang w:eastAsia="ru-RU"/>
        </w:rPr>
      </w:pPr>
      <w:r w:rsidRPr="004C4198">
        <w:rPr>
          <w:rFonts w:ascii="Times New Roman" w:hAnsi="Times New Roman"/>
          <w:color w:val="000000"/>
          <w:sz w:val="24"/>
          <w:szCs w:val="24"/>
          <w:lang w:eastAsia="ru-RU"/>
        </w:rPr>
        <w:t>Мглинский район граничит на западе с Суражским районом, на северо-востоке - с Клетнянским районом, на востоке - с Почепским районом, на юге - с Унечским районом.</w:t>
      </w:r>
    </w:p>
    <w:p w:rsidR="006263EA" w:rsidRPr="004C4198" w:rsidRDefault="006263EA" w:rsidP="00020978">
      <w:pPr>
        <w:pStyle w:val="ListParagraph"/>
        <w:spacing w:after="0" w:line="360" w:lineRule="auto"/>
        <w:ind w:left="0"/>
        <w:contextualSpacing w:val="0"/>
        <w:jc w:val="both"/>
        <w:rPr>
          <w:rFonts w:ascii="Times New Roman" w:hAnsi="Times New Roman"/>
          <w:color w:val="000000"/>
          <w:spacing w:val="3"/>
          <w:sz w:val="24"/>
          <w:szCs w:val="24"/>
        </w:rPr>
      </w:pPr>
      <w:r w:rsidRPr="004C4198">
        <w:rPr>
          <w:rFonts w:ascii="Times New Roman" w:hAnsi="Times New Roman"/>
          <w:color w:val="000000"/>
          <w:spacing w:val="3"/>
          <w:sz w:val="24"/>
          <w:szCs w:val="24"/>
        </w:rPr>
        <w:t>Климат района умеренно-континентальный с достаточным увлажнением. Рельеф территории равнинный, пологоволнистый.</w:t>
      </w:r>
    </w:p>
    <w:p w:rsidR="006263EA" w:rsidRDefault="006263EA" w:rsidP="00020978">
      <w:pPr>
        <w:spacing w:after="0" w:line="360" w:lineRule="auto"/>
        <w:ind w:firstLine="709"/>
        <w:jc w:val="both"/>
        <w:rPr>
          <w:rFonts w:ascii="Times New Roman" w:hAnsi="Times New Roman"/>
          <w:color w:val="000000"/>
          <w:spacing w:val="3"/>
          <w:sz w:val="24"/>
          <w:szCs w:val="24"/>
          <w:lang w:eastAsia="ru-RU"/>
        </w:rPr>
      </w:pPr>
      <w:r w:rsidRPr="004C4198">
        <w:rPr>
          <w:rFonts w:ascii="Times New Roman" w:hAnsi="Times New Roman"/>
          <w:color w:val="000000"/>
          <w:spacing w:val="3"/>
          <w:sz w:val="24"/>
          <w:szCs w:val="24"/>
          <w:lang w:eastAsia="ru-RU"/>
        </w:rPr>
        <w:t xml:space="preserve">В таблице </w:t>
      </w:r>
      <w:r>
        <w:rPr>
          <w:rFonts w:ascii="Times New Roman" w:hAnsi="Times New Roman"/>
          <w:color w:val="000000"/>
          <w:spacing w:val="3"/>
          <w:sz w:val="24"/>
          <w:szCs w:val="24"/>
          <w:lang w:eastAsia="ru-RU"/>
        </w:rPr>
        <w:t>4</w:t>
      </w:r>
      <w:r w:rsidRPr="004C4198">
        <w:rPr>
          <w:rFonts w:ascii="Times New Roman" w:hAnsi="Times New Roman"/>
          <w:color w:val="000000"/>
          <w:spacing w:val="3"/>
          <w:sz w:val="24"/>
          <w:szCs w:val="24"/>
          <w:lang w:eastAsia="ru-RU"/>
        </w:rPr>
        <w:t xml:space="preserve"> представлена характеристика климатических условий Мглинского района Брянской области.</w:t>
      </w:r>
    </w:p>
    <w:p w:rsidR="006263EA" w:rsidRPr="004C4198" w:rsidRDefault="006263EA" w:rsidP="00020978">
      <w:pPr>
        <w:spacing w:after="0" w:line="360" w:lineRule="auto"/>
        <w:ind w:firstLine="709"/>
        <w:jc w:val="both"/>
        <w:rPr>
          <w:rFonts w:ascii="Times New Roman" w:hAnsi="Times New Roman"/>
          <w:color w:val="000000"/>
          <w:spacing w:val="3"/>
          <w:sz w:val="24"/>
          <w:szCs w:val="24"/>
          <w:lang w:eastAsia="ru-RU"/>
        </w:rPr>
      </w:pPr>
    </w:p>
    <w:p w:rsidR="006263EA" w:rsidRDefault="006263EA" w:rsidP="005B5D59">
      <w:pPr>
        <w:spacing w:after="0" w:line="240" w:lineRule="auto"/>
        <w:jc w:val="both"/>
        <w:rPr>
          <w:rFonts w:ascii="Times New Roman" w:hAnsi="Times New Roman"/>
          <w:b/>
          <w:color w:val="000000"/>
          <w:spacing w:val="3"/>
          <w:sz w:val="24"/>
          <w:szCs w:val="24"/>
          <w:lang w:eastAsia="ru-RU"/>
        </w:rPr>
      </w:pPr>
      <w:r w:rsidRPr="00C15704">
        <w:rPr>
          <w:rFonts w:ascii="Times New Roman" w:hAnsi="Times New Roman"/>
          <w:b/>
          <w:color w:val="000000"/>
          <w:spacing w:val="3"/>
          <w:sz w:val="24"/>
          <w:szCs w:val="24"/>
          <w:lang w:eastAsia="ru-RU"/>
        </w:rPr>
        <w:t xml:space="preserve">Таблица </w:t>
      </w:r>
      <w:r>
        <w:rPr>
          <w:rFonts w:ascii="Times New Roman" w:hAnsi="Times New Roman"/>
          <w:b/>
          <w:color w:val="000000"/>
          <w:spacing w:val="3"/>
          <w:sz w:val="24"/>
          <w:szCs w:val="24"/>
          <w:lang w:eastAsia="ru-RU"/>
        </w:rPr>
        <w:t>4</w:t>
      </w:r>
      <w:r w:rsidRPr="00C15704">
        <w:rPr>
          <w:rFonts w:ascii="Times New Roman" w:hAnsi="Times New Roman"/>
          <w:b/>
          <w:color w:val="000000"/>
          <w:spacing w:val="3"/>
          <w:sz w:val="24"/>
          <w:szCs w:val="24"/>
          <w:lang w:eastAsia="ru-RU"/>
        </w:rPr>
        <w:t xml:space="preserve"> – Характеристика климатических условий Мглинского района Брянской</w:t>
      </w:r>
      <w:r>
        <w:rPr>
          <w:rFonts w:ascii="Times New Roman" w:hAnsi="Times New Roman"/>
          <w:b/>
          <w:color w:val="000000"/>
          <w:spacing w:val="3"/>
          <w:sz w:val="24"/>
          <w:szCs w:val="24"/>
          <w:lang w:eastAsia="ru-RU"/>
        </w:rPr>
        <w:t xml:space="preserve"> области, 2017 г.</w:t>
      </w:r>
    </w:p>
    <w:p w:rsidR="006263EA" w:rsidRPr="009D7F24" w:rsidRDefault="006263EA" w:rsidP="005B5D59">
      <w:pPr>
        <w:spacing w:after="0" w:line="240" w:lineRule="auto"/>
        <w:jc w:val="both"/>
        <w:rPr>
          <w:rFonts w:ascii="Times New Roman" w:hAnsi="Times New Roman"/>
          <w:b/>
          <w:color w:val="000000"/>
          <w:spacing w:val="3"/>
          <w:sz w:val="10"/>
          <w:szCs w:val="10"/>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42"/>
        <w:gridCol w:w="2433"/>
        <w:gridCol w:w="2147"/>
      </w:tblGrid>
      <w:tr w:rsidR="006263EA" w:rsidRPr="00997981" w:rsidTr="00085A4F">
        <w:trPr>
          <w:trHeight w:val="562"/>
        </w:trPr>
        <w:tc>
          <w:tcPr>
            <w:tcW w:w="5142" w:type="dxa"/>
            <w:vMerge w:val="restart"/>
            <w:vAlign w:val="center"/>
          </w:tcPr>
          <w:p w:rsidR="006263EA" w:rsidRPr="00997981" w:rsidRDefault="006263EA" w:rsidP="00997981">
            <w:pPr>
              <w:spacing w:after="0" w:line="240" w:lineRule="auto"/>
              <w:jc w:val="center"/>
              <w:rPr>
                <w:rFonts w:ascii="Times New Roman" w:hAnsi="Times New Roman"/>
                <w:color w:val="000000"/>
                <w:spacing w:val="3"/>
                <w:lang w:eastAsia="ru-RU"/>
              </w:rPr>
            </w:pPr>
            <w:r w:rsidRPr="00997981">
              <w:rPr>
                <w:rFonts w:ascii="Times New Roman" w:hAnsi="Times New Roman"/>
                <w:color w:val="000000"/>
                <w:spacing w:val="3"/>
                <w:lang w:eastAsia="ru-RU"/>
              </w:rPr>
              <w:t>Средние температуры</w:t>
            </w:r>
          </w:p>
        </w:tc>
        <w:tc>
          <w:tcPr>
            <w:tcW w:w="2433"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Январь</w:t>
            </w:r>
          </w:p>
        </w:tc>
        <w:tc>
          <w:tcPr>
            <w:tcW w:w="2146"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-5,99</w:t>
            </w:r>
          </w:p>
        </w:tc>
      </w:tr>
      <w:tr w:rsidR="006263EA" w:rsidRPr="00997981" w:rsidTr="00085A4F">
        <w:trPr>
          <w:trHeight w:val="516"/>
        </w:trPr>
        <w:tc>
          <w:tcPr>
            <w:tcW w:w="5142" w:type="dxa"/>
            <w:vMerge/>
            <w:vAlign w:val="center"/>
          </w:tcPr>
          <w:p w:rsidR="006263EA" w:rsidRPr="00997981" w:rsidRDefault="006263EA" w:rsidP="00997981">
            <w:pPr>
              <w:spacing w:after="0" w:line="240" w:lineRule="auto"/>
              <w:jc w:val="both"/>
              <w:rPr>
                <w:rFonts w:ascii="Times New Roman" w:hAnsi="Times New Roman"/>
                <w:color w:val="000000"/>
                <w:spacing w:val="3"/>
                <w:lang w:eastAsia="ru-RU"/>
              </w:rPr>
            </w:pPr>
          </w:p>
        </w:tc>
        <w:tc>
          <w:tcPr>
            <w:tcW w:w="2433"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Апрель</w:t>
            </w:r>
          </w:p>
        </w:tc>
        <w:tc>
          <w:tcPr>
            <w:tcW w:w="2146"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7,93</w:t>
            </w:r>
          </w:p>
        </w:tc>
      </w:tr>
      <w:tr w:rsidR="006263EA" w:rsidRPr="00997981" w:rsidTr="00085A4F">
        <w:trPr>
          <w:trHeight w:val="523"/>
        </w:trPr>
        <w:tc>
          <w:tcPr>
            <w:tcW w:w="5142" w:type="dxa"/>
            <w:vMerge/>
            <w:vAlign w:val="center"/>
          </w:tcPr>
          <w:p w:rsidR="006263EA" w:rsidRPr="00997981" w:rsidRDefault="006263EA" w:rsidP="00997981">
            <w:pPr>
              <w:spacing w:after="0" w:line="240" w:lineRule="auto"/>
              <w:jc w:val="both"/>
              <w:rPr>
                <w:rFonts w:ascii="Times New Roman" w:hAnsi="Times New Roman"/>
                <w:color w:val="000000"/>
                <w:spacing w:val="3"/>
                <w:lang w:eastAsia="ru-RU"/>
              </w:rPr>
            </w:pPr>
          </w:p>
        </w:tc>
        <w:tc>
          <w:tcPr>
            <w:tcW w:w="2433"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Июль</w:t>
            </w:r>
          </w:p>
        </w:tc>
        <w:tc>
          <w:tcPr>
            <w:tcW w:w="2146"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17,83</w:t>
            </w:r>
          </w:p>
        </w:tc>
      </w:tr>
      <w:tr w:rsidR="006263EA" w:rsidRPr="00997981" w:rsidTr="00085A4F">
        <w:trPr>
          <w:trHeight w:val="516"/>
        </w:trPr>
        <w:tc>
          <w:tcPr>
            <w:tcW w:w="5142" w:type="dxa"/>
            <w:vMerge/>
            <w:vAlign w:val="center"/>
          </w:tcPr>
          <w:p w:rsidR="006263EA" w:rsidRPr="00997981" w:rsidRDefault="006263EA" w:rsidP="00997981">
            <w:pPr>
              <w:spacing w:after="0" w:line="240" w:lineRule="auto"/>
              <w:jc w:val="both"/>
              <w:rPr>
                <w:rFonts w:ascii="Times New Roman" w:hAnsi="Times New Roman"/>
                <w:color w:val="000000"/>
                <w:spacing w:val="3"/>
                <w:lang w:eastAsia="ru-RU"/>
              </w:rPr>
            </w:pPr>
          </w:p>
        </w:tc>
        <w:tc>
          <w:tcPr>
            <w:tcW w:w="2433"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Октябрь</w:t>
            </w:r>
          </w:p>
        </w:tc>
        <w:tc>
          <w:tcPr>
            <w:tcW w:w="2146"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5,44</w:t>
            </w:r>
          </w:p>
        </w:tc>
      </w:tr>
      <w:tr w:rsidR="006263EA" w:rsidRPr="00997981" w:rsidTr="00085A4F">
        <w:trPr>
          <w:trHeight w:val="505"/>
        </w:trPr>
        <w:tc>
          <w:tcPr>
            <w:tcW w:w="5142"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Среднегодовая температура</w:t>
            </w:r>
          </w:p>
        </w:tc>
        <w:tc>
          <w:tcPr>
            <w:tcW w:w="4580" w:type="dxa"/>
            <w:gridSpan w:val="2"/>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5,2</w:t>
            </w:r>
          </w:p>
        </w:tc>
      </w:tr>
      <w:tr w:rsidR="006263EA" w:rsidRPr="00997981" w:rsidTr="00085A4F">
        <w:trPr>
          <w:trHeight w:val="444"/>
        </w:trPr>
        <w:tc>
          <w:tcPr>
            <w:tcW w:w="5142"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Годовая норма осадков</w:t>
            </w:r>
          </w:p>
        </w:tc>
        <w:tc>
          <w:tcPr>
            <w:tcW w:w="4580" w:type="dxa"/>
            <w:gridSpan w:val="2"/>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575 мм</w:t>
            </w:r>
          </w:p>
        </w:tc>
      </w:tr>
      <w:tr w:rsidR="006263EA" w:rsidRPr="00997981" w:rsidTr="00085A4F">
        <w:trPr>
          <w:trHeight w:val="570"/>
        </w:trPr>
        <w:tc>
          <w:tcPr>
            <w:tcW w:w="5142"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Преобладающие направления ветров</w:t>
            </w:r>
          </w:p>
        </w:tc>
        <w:tc>
          <w:tcPr>
            <w:tcW w:w="4580" w:type="dxa"/>
            <w:gridSpan w:val="2"/>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Южный, юго-восточный, западный</w:t>
            </w:r>
          </w:p>
        </w:tc>
      </w:tr>
      <w:tr w:rsidR="006263EA" w:rsidRPr="00997981" w:rsidTr="00085A4F">
        <w:trPr>
          <w:trHeight w:val="547"/>
        </w:trPr>
        <w:tc>
          <w:tcPr>
            <w:tcW w:w="5142"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 xml:space="preserve">Продолжительность залегания снежного покрова </w:t>
            </w:r>
          </w:p>
        </w:tc>
        <w:tc>
          <w:tcPr>
            <w:tcW w:w="4580" w:type="dxa"/>
            <w:gridSpan w:val="2"/>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135 дней</w:t>
            </w:r>
          </w:p>
        </w:tc>
      </w:tr>
      <w:tr w:rsidR="006263EA" w:rsidRPr="00997981" w:rsidTr="00085A4F">
        <w:trPr>
          <w:trHeight w:val="538"/>
        </w:trPr>
        <w:tc>
          <w:tcPr>
            <w:tcW w:w="5142" w:type="dxa"/>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Мощность снежного покрова</w:t>
            </w:r>
          </w:p>
        </w:tc>
        <w:tc>
          <w:tcPr>
            <w:tcW w:w="4580" w:type="dxa"/>
            <w:gridSpan w:val="2"/>
            <w:vAlign w:val="center"/>
          </w:tcPr>
          <w:p w:rsidR="006263EA" w:rsidRPr="00997981" w:rsidRDefault="006263EA" w:rsidP="00997981">
            <w:pPr>
              <w:spacing w:after="0" w:line="240" w:lineRule="auto"/>
              <w:jc w:val="both"/>
              <w:rPr>
                <w:rFonts w:ascii="Times New Roman" w:hAnsi="Times New Roman"/>
                <w:color w:val="000000"/>
                <w:spacing w:val="3"/>
                <w:lang w:eastAsia="ru-RU"/>
              </w:rPr>
            </w:pPr>
            <w:r w:rsidRPr="00997981">
              <w:rPr>
                <w:rFonts w:ascii="Times New Roman" w:hAnsi="Times New Roman"/>
                <w:color w:val="000000"/>
                <w:spacing w:val="3"/>
                <w:lang w:eastAsia="ru-RU"/>
              </w:rPr>
              <w:t>30-35 см - открытые места, 50 см - лес</w:t>
            </w:r>
          </w:p>
        </w:tc>
      </w:tr>
    </w:tbl>
    <w:p w:rsidR="006263EA" w:rsidRDefault="006263EA" w:rsidP="00C4190A">
      <w:pPr>
        <w:spacing w:after="0" w:line="240" w:lineRule="auto"/>
        <w:ind w:firstLine="709"/>
        <w:jc w:val="both"/>
        <w:rPr>
          <w:rFonts w:ascii="Times New Roman" w:hAnsi="Times New Roman"/>
          <w:color w:val="000000"/>
          <w:spacing w:val="3"/>
          <w:sz w:val="24"/>
          <w:szCs w:val="24"/>
          <w:lang w:eastAsia="ru-RU"/>
        </w:rPr>
      </w:pPr>
    </w:p>
    <w:p w:rsidR="006263EA" w:rsidRDefault="006263EA" w:rsidP="00020978">
      <w:pPr>
        <w:spacing w:after="0" w:line="360" w:lineRule="auto"/>
        <w:ind w:firstLine="709"/>
        <w:jc w:val="both"/>
        <w:rPr>
          <w:rFonts w:ascii="Times New Roman" w:hAnsi="Times New Roman"/>
          <w:color w:val="000000"/>
          <w:spacing w:val="3"/>
          <w:sz w:val="24"/>
          <w:szCs w:val="24"/>
          <w:lang w:eastAsia="ru-RU"/>
        </w:rPr>
      </w:pPr>
      <w:r w:rsidRPr="004C4198">
        <w:rPr>
          <w:rFonts w:ascii="Times New Roman" w:hAnsi="Times New Roman"/>
          <w:color w:val="000000"/>
          <w:spacing w:val="3"/>
          <w:sz w:val="24"/>
          <w:szCs w:val="24"/>
          <w:lang w:eastAsia="ru-RU"/>
        </w:rPr>
        <w:t>Природно-ресурсный потенциал территории включает следующие группы ресурсов: земельные ресурсы; минерально</w:t>
      </w:r>
      <w:r w:rsidRPr="004C4198">
        <w:rPr>
          <w:rFonts w:ascii="Times New Roman" w:hAnsi="Times New Roman"/>
          <w:spacing w:val="-2"/>
          <w:sz w:val="24"/>
          <w:szCs w:val="24"/>
          <w:lang w:eastAsia="ru-RU"/>
        </w:rPr>
        <w:t>-</w:t>
      </w:r>
      <w:r w:rsidRPr="004C4198">
        <w:rPr>
          <w:rFonts w:ascii="Times New Roman" w:hAnsi="Times New Roman"/>
          <w:color w:val="000000"/>
          <w:spacing w:val="3"/>
          <w:sz w:val="24"/>
          <w:szCs w:val="24"/>
          <w:lang w:eastAsia="ru-RU"/>
        </w:rPr>
        <w:t>сырьевые ресурсы; лесные ресурсы; флора и фауна; водные ресурсы.</w:t>
      </w:r>
    </w:p>
    <w:p w:rsidR="006263EA" w:rsidRPr="007B3A44" w:rsidRDefault="006263EA" w:rsidP="00910E1E">
      <w:pPr>
        <w:spacing w:after="0" w:line="360" w:lineRule="auto"/>
        <w:ind w:firstLine="709"/>
        <w:jc w:val="both"/>
        <w:rPr>
          <w:rFonts w:ascii="Times New Roman" w:hAnsi="Times New Roman"/>
          <w:b/>
          <w:color w:val="000000"/>
          <w:spacing w:val="3"/>
          <w:sz w:val="24"/>
          <w:szCs w:val="24"/>
          <w:lang w:eastAsia="ru-RU"/>
        </w:rPr>
      </w:pPr>
      <w:r w:rsidRPr="007B3A44">
        <w:rPr>
          <w:rFonts w:ascii="Times New Roman" w:hAnsi="Times New Roman"/>
          <w:b/>
          <w:color w:val="000000"/>
          <w:spacing w:val="3"/>
          <w:sz w:val="24"/>
          <w:szCs w:val="24"/>
          <w:lang w:eastAsia="ru-RU"/>
        </w:rPr>
        <w:t>Земельные ресурсы</w:t>
      </w:r>
    </w:p>
    <w:p w:rsidR="006263EA" w:rsidRPr="00C4190A" w:rsidRDefault="006263EA" w:rsidP="00910E1E">
      <w:pPr>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 xml:space="preserve">В Мглинском районе состояние почвенного покрова удовлетворительное, водной, ветровой эрозии не наблюдалось. </w:t>
      </w:r>
    </w:p>
    <w:p w:rsidR="006263EA" w:rsidRPr="00C4190A" w:rsidRDefault="006263EA" w:rsidP="00910E1E">
      <w:pPr>
        <w:spacing w:after="0" w:line="360" w:lineRule="auto"/>
        <w:ind w:firstLine="709"/>
        <w:jc w:val="both"/>
        <w:rPr>
          <w:rFonts w:ascii="Times New Roman" w:hAnsi="Times New Roman"/>
          <w:color w:val="000000"/>
          <w:sz w:val="24"/>
          <w:szCs w:val="24"/>
        </w:rPr>
      </w:pPr>
      <w:r w:rsidRPr="00C4190A">
        <w:rPr>
          <w:rFonts w:ascii="Times New Roman" w:hAnsi="Times New Roman"/>
          <w:spacing w:val="-4"/>
          <w:sz w:val="24"/>
          <w:szCs w:val="24"/>
          <w:lang w:eastAsia="ru-RU"/>
        </w:rPr>
        <w:t xml:space="preserve">Район сельскохозяйственный. </w:t>
      </w:r>
      <w:r w:rsidRPr="00C4190A">
        <w:rPr>
          <w:rFonts w:ascii="Times New Roman" w:hAnsi="Times New Roman"/>
          <w:sz w:val="24"/>
          <w:szCs w:val="24"/>
        </w:rPr>
        <w:t>Важной в настоящее время является задача вовлечения в оборот земель сельскохозяйственного назн</w:t>
      </w:r>
      <w:r>
        <w:rPr>
          <w:rFonts w:ascii="Times New Roman" w:hAnsi="Times New Roman"/>
          <w:sz w:val="24"/>
          <w:szCs w:val="24"/>
        </w:rPr>
        <w:t>ачения, в результате в 2017 г.</w:t>
      </w:r>
      <w:r w:rsidRPr="00C4190A">
        <w:rPr>
          <w:rFonts w:ascii="Times New Roman" w:hAnsi="Times New Roman"/>
          <w:sz w:val="24"/>
          <w:szCs w:val="24"/>
        </w:rPr>
        <w:t xml:space="preserve"> введено в сельхозоборот 1504 га сельхозземель.</w:t>
      </w:r>
      <w:r>
        <w:rPr>
          <w:rFonts w:ascii="Times New Roman" w:hAnsi="Times New Roman"/>
          <w:sz w:val="24"/>
          <w:szCs w:val="24"/>
        </w:rPr>
        <w:t xml:space="preserve"> В 2017 г. </w:t>
      </w:r>
      <w:r w:rsidRPr="00C4190A">
        <w:rPr>
          <w:rFonts w:ascii="Times New Roman" w:hAnsi="Times New Roman"/>
          <w:sz w:val="24"/>
          <w:szCs w:val="24"/>
        </w:rPr>
        <w:t xml:space="preserve">посевные площади сельскохозяйственных предприятий увеличились по сравнению с 2016 </w:t>
      </w:r>
      <w:r>
        <w:rPr>
          <w:rFonts w:ascii="Times New Roman" w:hAnsi="Times New Roman"/>
          <w:sz w:val="24"/>
          <w:szCs w:val="24"/>
        </w:rPr>
        <w:t xml:space="preserve">г. </w:t>
      </w:r>
      <w:r w:rsidRPr="00C4190A">
        <w:rPr>
          <w:rFonts w:ascii="Times New Roman" w:hAnsi="Times New Roman"/>
          <w:sz w:val="24"/>
          <w:szCs w:val="24"/>
        </w:rPr>
        <w:t>на 24</w:t>
      </w:r>
      <w:r>
        <w:rPr>
          <w:rFonts w:ascii="Times New Roman" w:hAnsi="Times New Roman"/>
          <w:sz w:val="24"/>
          <w:szCs w:val="24"/>
        </w:rPr>
        <w:t>20 га и составили 28585 га</w:t>
      </w:r>
      <w:r w:rsidRPr="00C4190A">
        <w:rPr>
          <w:rFonts w:ascii="Times New Roman" w:hAnsi="Times New Roman"/>
          <w:sz w:val="24"/>
          <w:szCs w:val="24"/>
        </w:rPr>
        <w:t xml:space="preserve"> (с ООО БМК). </w:t>
      </w:r>
    </w:p>
    <w:p w:rsidR="006263EA" w:rsidRDefault="006263EA" w:rsidP="00910E1E">
      <w:pPr>
        <w:spacing w:after="0" w:line="360" w:lineRule="auto"/>
        <w:ind w:firstLine="709"/>
        <w:jc w:val="both"/>
        <w:rPr>
          <w:rFonts w:ascii="Times New Roman" w:hAnsi="Times New Roman"/>
          <w:sz w:val="24"/>
          <w:szCs w:val="24"/>
        </w:rPr>
      </w:pPr>
      <w:r w:rsidRPr="00CB013B">
        <w:rPr>
          <w:rFonts w:ascii="Times New Roman" w:hAnsi="Times New Roman"/>
          <w:sz w:val="24"/>
          <w:szCs w:val="24"/>
        </w:rPr>
        <w:t>Наиболее значимые виды угодий муниципального образования Мглинский район</w:t>
      </w:r>
      <w:r w:rsidRPr="00C15704">
        <w:rPr>
          <w:rFonts w:ascii="Times New Roman" w:hAnsi="Times New Roman"/>
          <w:sz w:val="24"/>
          <w:szCs w:val="24"/>
        </w:rPr>
        <w:t xml:space="preserve"> представлены на рисунке</w:t>
      </w:r>
      <w:r>
        <w:rPr>
          <w:rFonts w:ascii="Times New Roman" w:hAnsi="Times New Roman"/>
          <w:sz w:val="24"/>
          <w:szCs w:val="24"/>
        </w:rPr>
        <w:t xml:space="preserve"> 71</w:t>
      </w:r>
      <w:r w:rsidRPr="00C15704">
        <w:rPr>
          <w:rFonts w:ascii="Times New Roman" w:hAnsi="Times New Roman"/>
          <w:sz w:val="24"/>
          <w:szCs w:val="24"/>
        </w:rPr>
        <w:t>.</w:t>
      </w:r>
      <w:r w:rsidRPr="00C4190A">
        <w:rPr>
          <w:rFonts w:ascii="Times New Roman" w:hAnsi="Times New Roman"/>
          <w:sz w:val="24"/>
          <w:szCs w:val="24"/>
        </w:rPr>
        <w:t xml:space="preserve"> </w:t>
      </w:r>
    </w:p>
    <w:p w:rsidR="006263EA" w:rsidRPr="005B5D59" w:rsidRDefault="006263EA" w:rsidP="00910E1E">
      <w:pPr>
        <w:spacing w:after="0" w:line="360" w:lineRule="auto"/>
        <w:ind w:firstLine="709"/>
        <w:jc w:val="both"/>
        <w:rPr>
          <w:rFonts w:ascii="Times New Roman" w:hAnsi="Times New Roman"/>
          <w:sz w:val="16"/>
          <w:szCs w:val="16"/>
        </w:rPr>
      </w:pPr>
    </w:p>
    <w:p w:rsidR="006263EA" w:rsidRPr="00C4190A" w:rsidRDefault="006263EA" w:rsidP="00CB013B">
      <w:pPr>
        <w:spacing w:after="0" w:line="240" w:lineRule="auto"/>
        <w:jc w:val="center"/>
        <w:rPr>
          <w:rFonts w:ascii="Times New Roman" w:hAnsi="Times New Roman"/>
          <w:sz w:val="24"/>
          <w:szCs w:val="24"/>
        </w:rPr>
      </w:pPr>
      <w:r w:rsidRPr="00C14AFD">
        <w:rPr>
          <w:rFonts w:ascii="Times New Roman" w:hAnsi="Times New Roman"/>
          <w:noProof/>
          <w:sz w:val="24"/>
          <w:szCs w:val="24"/>
          <w:lang w:eastAsia="ru-RU"/>
        </w:rPr>
        <w:pict>
          <v:shape id="_x0000_i1097" type="#_x0000_t75" style="width:427.5pt;height:132.7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">
            <v:imagedata r:id="rId120" o:title="" croptop="-3826f" cropbottom="-11938f" cropleft="-7167f" cropright="-6034f"/>
            <o:lock v:ext="edit" aspectratio="f"/>
          </v:shape>
        </w:pict>
      </w:r>
    </w:p>
    <w:p w:rsidR="006263EA" w:rsidRPr="00CB013B" w:rsidRDefault="006263EA" w:rsidP="00C4190A">
      <w:pPr>
        <w:spacing w:after="0" w:line="240" w:lineRule="auto"/>
        <w:ind w:firstLine="709"/>
        <w:jc w:val="both"/>
        <w:rPr>
          <w:rFonts w:ascii="Times New Roman" w:hAnsi="Times New Roman"/>
          <w:color w:val="000000"/>
          <w:spacing w:val="3"/>
          <w:sz w:val="14"/>
          <w:szCs w:val="24"/>
          <w:lang w:eastAsia="ru-RU"/>
        </w:rPr>
      </w:pPr>
    </w:p>
    <w:p w:rsidR="006263EA" w:rsidRDefault="006263EA" w:rsidP="00C15704">
      <w:pPr>
        <w:spacing w:after="0" w:line="240" w:lineRule="auto"/>
        <w:jc w:val="center"/>
        <w:rPr>
          <w:rFonts w:ascii="Times New Roman" w:hAnsi="Times New Roman"/>
          <w:sz w:val="24"/>
          <w:szCs w:val="24"/>
        </w:rPr>
      </w:pPr>
      <w:r w:rsidRPr="00C15704">
        <w:rPr>
          <w:rFonts w:ascii="Times New Roman" w:hAnsi="Times New Roman"/>
          <w:b/>
          <w:sz w:val="24"/>
          <w:szCs w:val="24"/>
        </w:rPr>
        <w:t xml:space="preserve">Рисунок </w:t>
      </w:r>
      <w:r>
        <w:rPr>
          <w:rFonts w:ascii="Times New Roman" w:hAnsi="Times New Roman"/>
          <w:b/>
          <w:sz w:val="24"/>
          <w:szCs w:val="24"/>
        </w:rPr>
        <w:t>71</w:t>
      </w:r>
      <w:r w:rsidRPr="00C15704">
        <w:rPr>
          <w:rFonts w:ascii="Times New Roman" w:hAnsi="Times New Roman"/>
          <w:b/>
          <w:sz w:val="24"/>
          <w:szCs w:val="24"/>
        </w:rPr>
        <w:t xml:space="preserve"> – Удельный вес отдельных видов угодий в общей площади </w:t>
      </w:r>
      <w:r w:rsidRPr="00CB013B">
        <w:rPr>
          <w:rFonts w:ascii="Times New Roman" w:hAnsi="Times New Roman"/>
          <w:b/>
          <w:sz w:val="24"/>
          <w:szCs w:val="24"/>
        </w:rPr>
        <w:t>муниципального образования Мглинский район</w:t>
      </w:r>
    </w:p>
    <w:p w:rsidR="006263EA" w:rsidRPr="00910E1E" w:rsidRDefault="006263EA" w:rsidP="00910E1E">
      <w:pPr>
        <w:spacing w:after="0" w:line="240" w:lineRule="auto"/>
        <w:jc w:val="center"/>
        <w:rPr>
          <w:rFonts w:ascii="Times New Roman" w:hAnsi="Times New Roman"/>
          <w:sz w:val="10"/>
          <w:szCs w:val="24"/>
        </w:rPr>
      </w:pPr>
    </w:p>
    <w:p w:rsidR="006263EA" w:rsidRDefault="006263EA" w:rsidP="00910E1E">
      <w:pPr>
        <w:spacing w:after="0" w:line="240" w:lineRule="auto"/>
        <w:jc w:val="both"/>
        <w:rPr>
          <w:rFonts w:ascii="Times New Roman" w:hAnsi="Times New Roman"/>
          <w:sz w:val="20"/>
          <w:szCs w:val="20"/>
        </w:rPr>
      </w:pPr>
      <w:r w:rsidRPr="00910E1E">
        <w:rPr>
          <w:rFonts w:ascii="Times New Roman" w:hAnsi="Times New Roman"/>
          <w:bCs/>
          <w:color w:val="000000"/>
          <w:sz w:val="20"/>
          <w:szCs w:val="20"/>
          <w:lang w:eastAsia="ru-RU"/>
        </w:rPr>
        <w:t>Источник: БД ПМО Брянской области. П</w:t>
      </w:r>
      <w:r w:rsidRPr="00910E1E">
        <w:rPr>
          <w:rFonts w:ascii="Times New Roman" w:hAnsi="Times New Roman"/>
          <w:sz w:val="20"/>
          <w:szCs w:val="20"/>
        </w:rPr>
        <w:t xml:space="preserve">оказатели, характеризующие состояние экономики и социальной сферы муниципального образования Мглинский район. Территория, сельское хозяйство, </w:t>
      </w:r>
      <w:hyperlink r:id="rId121" w:history="1">
        <w:r w:rsidRPr="00910E1E">
          <w:rPr>
            <w:rStyle w:val="Hyperlink"/>
            <w:rFonts w:ascii="Times New Roman" w:hAnsi="Times New Roman"/>
            <w:sz w:val="20"/>
            <w:szCs w:val="20"/>
          </w:rPr>
          <w:t>http://www.gks.ru/scripts/db_inet2/passport/table.aspx?opt=156360002006200720082009201020112012201320142015201620172018</w:t>
        </w:r>
      </w:hyperlink>
      <w:r w:rsidRPr="00910E1E">
        <w:rPr>
          <w:rFonts w:ascii="Times New Roman" w:hAnsi="Times New Roman"/>
          <w:sz w:val="20"/>
          <w:szCs w:val="20"/>
        </w:rPr>
        <w:t xml:space="preserve"> (дата обращения 27.07.2018)</w:t>
      </w:r>
    </w:p>
    <w:p w:rsidR="006263EA" w:rsidRDefault="006263EA" w:rsidP="00910E1E">
      <w:pPr>
        <w:spacing w:after="0" w:line="350" w:lineRule="auto"/>
        <w:ind w:firstLine="709"/>
        <w:jc w:val="both"/>
        <w:rPr>
          <w:rFonts w:ascii="Times New Roman" w:hAnsi="Times New Roman"/>
          <w:color w:val="000000"/>
          <w:sz w:val="24"/>
          <w:szCs w:val="24"/>
        </w:rPr>
      </w:pPr>
    </w:p>
    <w:p w:rsidR="006263EA" w:rsidRDefault="006263EA" w:rsidP="005B5D59">
      <w:pPr>
        <w:spacing w:after="0" w:line="360" w:lineRule="auto"/>
        <w:ind w:firstLine="709"/>
        <w:jc w:val="both"/>
        <w:rPr>
          <w:rFonts w:ascii="Times New Roman" w:hAnsi="Times New Roman"/>
          <w:bCs/>
          <w:iCs/>
          <w:color w:val="000000"/>
          <w:spacing w:val="2"/>
          <w:sz w:val="24"/>
          <w:szCs w:val="24"/>
          <w:lang w:eastAsia="ru-RU"/>
        </w:rPr>
      </w:pPr>
      <w:r w:rsidRPr="00C4190A">
        <w:rPr>
          <w:rFonts w:ascii="Times New Roman" w:hAnsi="Times New Roman"/>
          <w:bCs/>
          <w:iCs/>
          <w:color w:val="000000"/>
          <w:spacing w:val="2"/>
          <w:sz w:val="24"/>
          <w:szCs w:val="24"/>
          <w:lang w:eastAsia="ru-RU"/>
        </w:rPr>
        <w:t xml:space="preserve">В структуре общей площади района в 2017 году площади лесов госфонда </w:t>
      </w:r>
      <w:r w:rsidRPr="00CB013B">
        <w:rPr>
          <w:rFonts w:ascii="Times New Roman" w:hAnsi="Times New Roman"/>
          <w:bCs/>
          <w:iCs/>
          <w:color w:val="000000"/>
          <w:spacing w:val="2"/>
          <w:sz w:val="24"/>
          <w:szCs w:val="24"/>
          <w:lang w:eastAsia="ru-RU"/>
        </w:rPr>
        <w:t>занимают 31%, посевные площади хозяйств всех категорий составляют 29% (31100 га).</w:t>
      </w:r>
    </w:p>
    <w:p w:rsidR="006263EA" w:rsidRPr="009474CD" w:rsidRDefault="006263EA" w:rsidP="005B5D59">
      <w:pPr>
        <w:spacing w:after="0" w:line="350" w:lineRule="auto"/>
        <w:ind w:firstLine="709"/>
        <w:jc w:val="both"/>
        <w:rPr>
          <w:rFonts w:ascii="Times New Roman" w:hAnsi="Times New Roman"/>
          <w:b/>
          <w:bCs/>
          <w:iCs/>
          <w:color w:val="000000"/>
          <w:spacing w:val="2"/>
          <w:sz w:val="24"/>
          <w:szCs w:val="24"/>
          <w:lang w:eastAsia="ru-RU"/>
        </w:rPr>
      </w:pPr>
      <w:r w:rsidRPr="009474CD">
        <w:rPr>
          <w:rFonts w:ascii="Times New Roman" w:hAnsi="Times New Roman"/>
          <w:b/>
          <w:bCs/>
          <w:iCs/>
          <w:color w:val="000000"/>
          <w:spacing w:val="2"/>
          <w:sz w:val="24"/>
          <w:szCs w:val="24"/>
          <w:lang w:eastAsia="ru-RU"/>
        </w:rPr>
        <w:t>Минерально-сырьевые ресурсы</w:t>
      </w:r>
    </w:p>
    <w:p w:rsidR="006263EA" w:rsidRPr="00C4190A" w:rsidRDefault="006263EA" w:rsidP="005B5D59">
      <w:pPr>
        <w:spacing w:after="0" w:line="350" w:lineRule="auto"/>
        <w:ind w:firstLine="709"/>
        <w:jc w:val="both"/>
        <w:rPr>
          <w:rFonts w:ascii="Times New Roman" w:hAnsi="Times New Roman"/>
          <w:color w:val="000000"/>
          <w:spacing w:val="3"/>
          <w:sz w:val="24"/>
          <w:szCs w:val="24"/>
          <w:lang w:eastAsia="ru-RU"/>
        </w:rPr>
      </w:pPr>
      <w:r w:rsidRPr="00F265D0">
        <w:rPr>
          <w:rFonts w:ascii="Times New Roman" w:hAnsi="Times New Roman"/>
          <w:color w:val="000000"/>
          <w:spacing w:val="3"/>
          <w:sz w:val="24"/>
          <w:szCs w:val="24"/>
          <w:lang w:eastAsia="ru-RU"/>
        </w:rPr>
        <w:t>На территории Мглинского района Брянской области находятся месторождения</w:t>
      </w:r>
      <w:r w:rsidRPr="00C4190A">
        <w:rPr>
          <w:rFonts w:ascii="Times New Roman" w:hAnsi="Times New Roman"/>
          <w:color w:val="000000"/>
          <w:spacing w:val="3"/>
          <w:sz w:val="24"/>
          <w:szCs w:val="24"/>
          <w:lang w:eastAsia="ru-RU"/>
        </w:rPr>
        <w:t xml:space="preserve"> твердых полезных ископаемых. В районе имеются 13 месторождений торфа, промышленные ресурсы которого рассчитаны на 15-20 лет. Серьезных отрицательных воздействий на окружающую природу их использование не вызовет. </w:t>
      </w:r>
      <w:r w:rsidRPr="00C4190A">
        <w:rPr>
          <w:rFonts w:ascii="Times New Roman" w:hAnsi="Times New Roman"/>
          <w:color w:val="000000"/>
          <w:spacing w:val="3"/>
          <w:sz w:val="24"/>
          <w:szCs w:val="24"/>
        </w:rPr>
        <w:t>Эксплуатируемых месторождений нет, 5 месторождений являются резервными.</w:t>
      </w:r>
    </w:p>
    <w:p w:rsidR="006263EA" w:rsidRDefault="006263EA" w:rsidP="00910E1E">
      <w:pPr>
        <w:spacing w:after="0" w:line="350" w:lineRule="auto"/>
        <w:ind w:firstLine="709"/>
        <w:jc w:val="both"/>
        <w:rPr>
          <w:rFonts w:ascii="Times New Roman" w:hAnsi="Times New Roman"/>
          <w:sz w:val="24"/>
          <w:szCs w:val="24"/>
        </w:rPr>
      </w:pPr>
      <w:r w:rsidRPr="00C4190A">
        <w:rPr>
          <w:rFonts w:ascii="Times New Roman" w:hAnsi="Times New Roman"/>
          <w:color w:val="000000"/>
          <w:sz w:val="24"/>
          <w:szCs w:val="24"/>
        </w:rPr>
        <w:t xml:space="preserve">На территории Мглинского района расположен </w:t>
      </w:r>
      <w:r w:rsidRPr="00C4190A">
        <w:rPr>
          <w:rFonts w:ascii="Times New Roman" w:hAnsi="Times New Roman"/>
          <w:sz w:val="24"/>
          <w:szCs w:val="24"/>
        </w:rPr>
        <w:t>участок недр строительных песков «Черноручье-3». Недропользовател</w:t>
      </w:r>
      <w:r>
        <w:rPr>
          <w:rFonts w:ascii="Times New Roman" w:hAnsi="Times New Roman"/>
          <w:sz w:val="24"/>
          <w:szCs w:val="24"/>
        </w:rPr>
        <w:t>ем является Мглинское МУП ЖКХ (л</w:t>
      </w:r>
      <w:r w:rsidRPr="00C4190A">
        <w:rPr>
          <w:rFonts w:ascii="Times New Roman" w:hAnsi="Times New Roman"/>
          <w:sz w:val="24"/>
          <w:szCs w:val="24"/>
        </w:rPr>
        <w:t>ицензия на</w:t>
      </w:r>
      <w:r>
        <w:rPr>
          <w:rFonts w:ascii="Times New Roman" w:hAnsi="Times New Roman"/>
          <w:sz w:val="24"/>
          <w:szCs w:val="24"/>
        </w:rPr>
        <w:t xml:space="preserve"> </w:t>
      </w:r>
      <w:r w:rsidRPr="00910E1E">
        <w:rPr>
          <w:rFonts w:ascii="Times New Roman" w:hAnsi="Times New Roman"/>
          <w:szCs w:val="24"/>
        </w:rPr>
        <w:t>пользование</w:t>
      </w:r>
      <w:r>
        <w:rPr>
          <w:rFonts w:ascii="Times New Roman" w:hAnsi="Times New Roman"/>
          <w:sz w:val="24"/>
          <w:szCs w:val="24"/>
        </w:rPr>
        <w:t xml:space="preserve"> недрами от 2012 г.).</w:t>
      </w:r>
      <w:r w:rsidRPr="00C4190A">
        <w:rPr>
          <w:rStyle w:val="FootnoteReference"/>
          <w:rFonts w:ascii="Times New Roman" w:hAnsi="Times New Roman"/>
          <w:sz w:val="24"/>
          <w:szCs w:val="24"/>
        </w:rPr>
        <w:footnoteReference w:id="11"/>
      </w:r>
      <w:r w:rsidRPr="00C4190A">
        <w:rPr>
          <w:rFonts w:ascii="Times New Roman" w:hAnsi="Times New Roman"/>
          <w:sz w:val="24"/>
          <w:szCs w:val="24"/>
        </w:rPr>
        <w:t xml:space="preserve"> </w:t>
      </w:r>
    </w:p>
    <w:p w:rsidR="006263EA" w:rsidRPr="009474CD" w:rsidRDefault="006263EA" w:rsidP="00910E1E">
      <w:pPr>
        <w:spacing w:after="0" w:line="350" w:lineRule="auto"/>
        <w:ind w:firstLine="709"/>
        <w:jc w:val="both"/>
        <w:rPr>
          <w:rFonts w:ascii="Times New Roman" w:hAnsi="Times New Roman"/>
          <w:b/>
          <w:sz w:val="24"/>
          <w:szCs w:val="24"/>
        </w:rPr>
      </w:pPr>
      <w:r w:rsidRPr="009474CD">
        <w:rPr>
          <w:rFonts w:ascii="Times New Roman" w:hAnsi="Times New Roman"/>
          <w:b/>
          <w:sz w:val="24"/>
          <w:szCs w:val="24"/>
        </w:rPr>
        <w:t>Лесные ресурсы. Флора и фауна</w:t>
      </w:r>
    </w:p>
    <w:p w:rsidR="006263EA" w:rsidRPr="00CB013B" w:rsidRDefault="006263EA" w:rsidP="00910E1E">
      <w:pPr>
        <w:spacing w:after="0" w:line="350" w:lineRule="auto"/>
        <w:ind w:firstLine="709"/>
        <w:jc w:val="both"/>
        <w:rPr>
          <w:rFonts w:ascii="Times New Roman" w:hAnsi="Times New Roman"/>
          <w:sz w:val="24"/>
          <w:szCs w:val="24"/>
          <w:lang w:eastAsia="ru-RU"/>
        </w:rPr>
      </w:pPr>
      <w:r w:rsidRPr="00CB013B">
        <w:rPr>
          <w:rFonts w:ascii="Times New Roman" w:hAnsi="Times New Roman"/>
          <w:sz w:val="24"/>
          <w:szCs w:val="24"/>
          <w:lang w:eastAsia="ru-RU"/>
        </w:rPr>
        <w:t xml:space="preserve">Площадь лесов госфонда Мглинского района 33707 га, лесистость – 33%. Протяженность территории лесхоза с севера на юг – 50 км, с запада на восток – 40 км. В настоящее время значительная часть территории Мглинского лесничества занята культурами сосны. Наличие лесорастительных условий вполне благоприятно для выращивания ценных пород сосны, ели и дуба. </w:t>
      </w:r>
    </w:p>
    <w:p w:rsidR="006263EA" w:rsidRPr="00C4190A" w:rsidRDefault="006263EA" w:rsidP="00910E1E">
      <w:pPr>
        <w:spacing w:after="0" w:line="350" w:lineRule="auto"/>
        <w:ind w:firstLine="709"/>
        <w:jc w:val="both"/>
        <w:rPr>
          <w:rFonts w:ascii="Times New Roman" w:hAnsi="Times New Roman"/>
          <w:sz w:val="24"/>
          <w:szCs w:val="24"/>
          <w:lang w:eastAsia="ru-RU"/>
        </w:rPr>
      </w:pPr>
      <w:r w:rsidRPr="00CB013B">
        <w:rPr>
          <w:rFonts w:ascii="Times New Roman" w:hAnsi="Times New Roman"/>
          <w:sz w:val="24"/>
          <w:szCs w:val="24"/>
          <w:lang w:eastAsia="ru-RU"/>
        </w:rPr>
        <w:t xml:space="preserve">Всего площадь лесов составляет 41854 га, в том числе: защитные леса </w:t>
      </w:r>
      <w:r w:rsidRPr="00CB013B">
        <w:rPr>
          <w:rFonts w:ascii="Times New Roman" w:hAnsi="Times New Roman"/>
          <w:spacing w:val="-2"/>
          <w:sz w:val="24"/>
          <w:szCs w:val="24"/>
          <w:lang w:eastAsia="ru-RU"/>
        </w:rPr>
        <w:t xml:space="preserve">– </w:t>
      </w:r>
      <w:r w:rsidRPr="00CB013B">
        <w:rPr>
          <w:rFonts w:ascii="Times New Roman" w:hAnsi="Times New Roman"/>
          <w:sz w:val="24"/>
          <w:szCs w:val="24"/>
          <w:lang w:eastAsia="ru-RU"/>
        </w:rPr>
        <w:t>всего 20414 га, в том числе по категориям: леса, выполняющие функц</w:t>
      </w:r>
      <w:r w:rsidRPr="00C4190A">
        <w:rPr>
          <w:rFonts w:ascii="Times New Roman" w:hAnsi="Times New Roman"/>
          <w:sz w:val="24"/>
          <w:szCs w:val="24"/>
          <w:lang w:eastAsia="ru-RU"/>
        </w:rPr>
        <w:t>ии защиты природных и иных объектов – 315 га; ценные леса – 20099 га; эксплуатационные леса – 21440 га. Преобладают насаждения 4-5 классов возраста, занимающие 47% покрытых лесной растительностью земель. Средний возраст насаждений – 46 лет. В лесничестве преобладают насаждения 1 класса бонитета – 60,5%, высокобонитетные насаждения произрастают на 66% покрытых лесной растительностью землях. Средний класс бонитета по лесничеству 1,4.</w:t>
      </w:r>
    </w:p>
    <w:p w:rsidR="006263EA" w:rsidRPr="00C4190A" w:rsidRDefault="006263EA" w:rsidP="00910E1E">
      <w:pPr>
        <w:spacing w:after="0" w:line="35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Кроме того, на территории лесничества расположена часть государственного природного заказа федерального значения «Клетнянский». На территории заказника проведение мероприятий по охране, защите и воспроизводству лесов осуществляется только по согласованию с Министерством природных ресурсов и экологии Российской Федерации. Территория Мглинского лесничества является карантинной фитосанитарной зоной для следующих вредителей леса: усач черный еловый малый, усач черный большой, усач черный сосновый, короед-типограф. В связи с этим запрещен вывоз неокоренного круглого леса дере</w:t>
      </w:r>
      <w:r>
        <w:rPr>
          <w:rFonts w:ascii="Times New Roman" w:hAnsi="Times New Roman"/>
          <w:sz w:val="24"/>
          <w:szCs w:val="24"/>
          <w:lang w:eastAsia="ru-RU"/>
        </w:rPr>
        <w:t xml:space="preserve">вьев хвойных пород. В 2011 г. </w:t>
      </w:r>
      <w:r w:rsidRPr="00C4190A">
        <w:rPr>
          <w:rFonts w:ascii="Times New Roman" w:hAnsi="Times New Roman"/>
          <w:sz w:val="24"/>
          <w:szCs w:val="24"/>
          <w:lang w:eastAsia="ru-RU"/>
        </w:rPr>
        <w:t>в лесном фонде Мглинского лесничества, на площадях, вышедших из-под сплошных рубок, было создано 78,5 га лесных культур.</w:t>
      </w:r>
    </w:p>
    <w:p w:rsidR="006263EA" w:rsidRPr="00C4190A" w:rsidRDefault="006263EA" w:rsidP="00910E1E">
      <w:pPr>
        <w:spacing w:after="0" w:line="35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 xml:space="preserve">Наплыв отдыхающих </w:t>
      </w:r>
      <w:r w:rsidRPr="00C4190A">
        <w:rPr>
          <w:rFonts w:ascii="Times New Roman" w:hAnsi="Times New Roman"/>
          <w:spacing w:val="-4"/>
          <w:sz w:val="24"/>
          <w:szCs w:val="24"/>
          <w:lang w:eastAsia="ru-RU"/>
        </w:rPr>
        <w:t>в весеннее-летний период создает реальную угрозу возникновения лесных пожаров. Средняя степень пожарной опасности лесов лесничества была определена с использованием данных о распределении кварталов по классам пожарной опасности следующим образом:1 класс – 7524 га, 2 класс</w:t>
      </w:r>
      <w:r w:rsidRPr="00C4190A">
        <w:rPr>
          <w:rFonts w:ascii="Times New Roman" w:hAnsi="Times New Roman"/>
          <w:spacing w:val="-8"/>
          <w:sz w:val="24"/>
          <w:szCs w:val="24"/>
          <w:lang w:eastAsia="ru-RU"/>
        </w:rPr>
        <w:t xml:space="preserve"> – 4680 га, 3 класс – 13963 га, 4 класс – 15374 га, 5 класс – 340 га. </w:t>
      </w:r>
      <w:r w:rsidRPr="00C4190A">
        <w:rPr>
          <w:rFonts w:ascii="Times New Roman" w:hAnsi="Times New Roman"/>
          <w:spacing w:val="-4"/>
          <w:sz w:val="24"/>
          <w:szCs w:val="24"/>
          <w:lang w:eastAsia="ru-RU"/>
        </w:rPr>
        <w:t>Средний класс пожарной опасности 11,9. Учитывая степень пожарной опасности, ежегодно в лесных массивах проводится ряд профилактических противопожарных мероприятий: устройство противопожарных</w:t>
      </w:r>
      <w:r w:rsidRPr="00C4190A">
        <w:rPr>
          <w:rFonts w:ascii="Times New Roman" w:hAnsi="Times New Roman"/>
          <w:sz w:val="24"/>
          <w:szCs w:val="24"/>
          <w:lang w:eastAsia="ru-RU"/>
        </w:rPr>
        <w:t xml:space="preserve"> ми</w:t>
      </w:r>
      <w:r w:rsidRPr="00C4190A">
        <w:rPr>
          <w:rFonts w:ascii="Times New Roman" w:hAnsi="Times New Roman"/>
          <w:spacing w:val="-8"/>
          <w:sz w:val="24"/>
          <w:szCs w:val="24"/>
          <w:lang w:eastAsia="ru-RU"/>
        </w:rPr>
        <w:t xml:space="preserve">нполос – 147 км; </w:t>
      </w:r>
      <w:r w:rsidRPr="00C4190A">
        <w:rPr>
          <w:rFonts w:ascii="Times New Roman" w:hAnsi="Times New Roman"/>
          <w:sz w:val="24"/>
          <w:szCs w:val="24"/>
          <w:lang w:eastAsia="ru-RU"/>
        </w:rPr>
        <w:t>уход за противопожарными минполосами – 593 км; содержание противопожарного назначения – 9,1 км.</w:t>
      </w:r>
    </w:p>
    <w:p w:rsidR="006263EA" w:rsidRPr="00C4190A" w:rsidRDefault="006263EA" w:rsidP="00910E1E">
      <w:pPr>
        <w:spacing w:after="0" w:line="35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 xml:space="preserve">Разработаны 18 маршрутов, протяженностью 133 км по наземному патрулированию лесных насаждений с высоким классом пожарной опасности. </w:t>
      </w:r>
    </w:p>
    <w:p w:rsidR="006263EA" w:rsidRPr="00C4190A" w:rsidRDefault="006263EA" w:rsidP="00910E1E">
      <w:pPr>
        <w:spacing w:after="0" w:line="35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Роль лесов в охране окружающей среды трудно переоценить, так как состояние лесных экосистем в большинстве случаев определяет и состояние окружающей природной среды района. Леса выполняют очистительные, водоохранные и оздоровительные функции. Проведена работа по оформлению паспортов особо охраняемых природных территорий (ООПТ) Мглинского района: «Петровское болото» − 194 га</w:t>
      </w:r>
      <w:r w:rsidRPr="00C4190A">
        <w:rPr>
          <w:rStyle w:val="FootnoteReference"/>
          <w:rFonts w:ascii="Times New Roman" w:hAnsi="Times New Roman"/>
          <w:sz w:val="24"/>
          <w:szCs w:val="24"/>
          <w:lang w:eastAsia="ru-RU"/>
        </w:rPr>
        <w:footnoteReference w:id="12"/>
      </w:r>
      <w:r w:rsidRPr="00C4190A">
        <w:rPr>
          <w:rFonts w:ascii="Times New Roman" w:hAnsi="Times New Roman"/>
          <w:sz w:val="24"/>
          <w:szCs w:val="24"/>
          <w:lang w:eastAsia="ru-RU"/>
        </w:rPr>
        <w:t>.</w:t>
      </w:r>
    </w:p>
    <w:p w:rsidR="006263EA" w:rsidRDefault="006263EA" w:rsidP="00910E1E">
      <w:pPr>
        <w:spacing w:after="0" w:line="35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 xml:space="preserve">На территории района обитают </w:t>
      </w:r>
      <w:r>
        <w:rPr>
          <w:rFonts w:ascii="Times New Roman" w:hAnsi="Times New Roman"/>
          <w:sz w:val="24"/>
          <w:szCs w:val="24"/>
          <w:lang w:eastAsia="ru-RU"/>
        </w:rPr>
        <w:t>охотничьи животные</w:t>
      </w:r>
      <w:r w:rsidRPr="00C4190A">
        <w:rPr>
          <w:rFonts w:ascii="Times New Roman" w:hAnsi="Times New Roman"/>
          <w:sz w:val="24"/>
          <w:szCs w:val="24"/>
          <w:lang w:eastAsia="ru-RU"/>
        </w:rPr>
        <w:t>: лось, кабан, косули, заяц беляк, заяц русак, куница, хорь, белка, норка, бобр, горностай. Проводится работа по учету и охране редких видов животных: барсука, цапли серой и белой, журавля, турухтана. Охрана животного мира осуществляется егерями областного общества охотников и рыболовов и федеральной службой Россельхознадзора.</w:t>
      </w:r>
      <w:r>
        <w:rPr>
          <w:rFonts w:ascii="Times New Roman" w:hAnsi="Times New Roman"/>
          <w:sz w:val="24"/>
          <w:szCs w:val="24"/>
          <w:lang w:eastAsia="ru-RU"/>
        </w:rPr>
        <w:t xml:space="preserve"> </w:t>
      </w:r>
      <w:r w:rsidRPr="00C4190A">
        <w:rPr>
          <w:rFonts w:ascii="Times New Roman" w:hAnsi="Times New Roman"/>
          <w:sz w:val="24"/>
          <w:szCs w:val="24"/>
          <w:lang w:eastAsia="ru-RU"/>
        </w:rPr>
        <w:t xml:space="preserve">На территории Мглинского района отсутствуют общедоступные охотничьи угодья </w:t>
      </w:r>
      <w:r w:rsidRPr="00C15704">
        <w:rPr>
          <w:rFonts w:ascii="Times New Roman" w:hAnsi="Times New Roman"/>
          <w:sz w:val="24"/>
          <w:szCs w:val="24"/>
          <w:lang w:eastAsia="ru-RU"/>
        </w:rPr>
        <w:t xml:space="preserve">(рисунок </w:t>
      </w:r>
      <w:r>
        <w:rPr>
          <w:rFonts w:ascii="Times New Roman" w:hAnsi="Times New Roman"/>
          <w:sz w:val="24"/>
          <w:szCs w:val="24"/>
          <w:lang w:eastAsia="ru-RU"/>
        </w:rPr>
        <w:t>72</w:t>
      </w:r>
      <w:r w:rsidRPr="00C15704">
        <w:rPr>
          <w:rFonts w:ascii="Times New Roman" w:hAnsi="Times New Roman"/>
          <w:sz w:val="24"/>
          <w:szCs w:val="24"/>
          <w:lang w:eastAsia="ru-RU"/>
        </w:rPr>
        <w:t>).</w:t>
      </w:r>
      <w:r w:rsidRPr="00C4190A">
        <w:rPr>
          <w:rFonts w:ascii="Times New Roman" w:hAnsi="Times New Roman"/>
          <w:sz w:val="24"/>
          <w:szCs w:val="24"/>
          <w:lang w:eastAsia="ru-RU"/>
        </w:rPr>
        <w:t xml:space="preserve"> </w:t>
      </w:r>
    </w:p>
    <w:p w:rsidR="006263EA" w:rsidRPr="00C4190A" w:rsidRDefault="006263EA" w:rsidP="00910E1E">
      <w:pPr>
        <w:spacing w:after="0" w:line="350" w:lineRule="auto"/>
        <w:ind w:firstLine="709"/>
        <w:jc w:val="both"/>
        <w:rPr>
          <w:rFonts w:ascii="Times New Roman" w:hAnsi="Times New Roman"/>
          <w:sz w:val="24"/>
          <w:szCs w:val="24"/>
          <w:lang w:eastAsia="ru-RU"/>
        </w:rPr>
      </w:pPr>
    </w:p>
    <w:p w:rsidR="006263EA" w:rsidRPr="00C4190A" w:rsidRDefault="006263EA" w:rsidP="00B65819">
      <w:pPr>
        <w:spacing w:after="0" w:line="240" w:lineRule="auto"/>
        <w:ind w:firstLine="709"/>
        <w:jc w:val="center"/>
        <w:rPr>
          <w:rFonts w:ascii="Times New Roman" w:hAnsi="Times New Roman"/>
          <w:sz w:val="24"/>
          <w:szCs w:val="24"/>
          <w:lang w:eastAsia="ru-RU"/>
        </w:rPr>
      </w:pPr>
      <w:r w:rsidRPr="00C14AFD">
        <w:rPr>
          <w:rFonts w:ascii="Times New Roman" w:hAnsi="Times New Roman"/>
          <w:noProof/>
          <w:sz w:val="24"/>
          <w:szCs w:val="24"/>
          <w:lang w:eastAsia="ru-RU"/>
        </w:rPr>
        <w:pict>
          <v:shape id="Рисунок 8" o:spid="_x0000_i1098" type="#_x0000_t75" style="width:326.25pt;height:274.5pt;visibility:visible">
            <v:imagedata r:id="rId122" o:title=""/>
          </v:shape>
        </w:pict>
      </w:r>
    </w:p>
    <w:p w:rsidR="006263EA" w:rsidRPr="00910E1E" w:rsidRDefault="006263EA" w:rsidP="00C15704">
      <w:pPr>
        <w:spacing w:after="0" w:line="240" w:lineRule="auto"/>
        <w:jc w:val="center"/>
        <w:rPr>
          <w:rFonts w:ascii="Times New Roman" w:hAnsi="Times New Roman"/>
          <w:b/>
          <w:sz w:val="20"/>
          <w:szCs w:val="14"/>
          <w:lang w:eastAsia="ru-RU"/>
        </w:rPr>
      </w:pPr>
    </w:p>
    <w:p w:rsidR="006263EA" w:rsidRDefault="006263EA" w:rsidP="00C15704">
      <w:pPr>
        <w:spacing w:after="0" w:line="240" w:lineRule="auto"/>
        <w:jc w:val="center"/>
        <w:rPr>
          <w:rFonts w:ascii="Times New Roman" w:hAnsi="Times New Roman"/>
          <w:sz w:val="24"/>
          <w:szCs w:val="24"/>
          <w:lang w:eastAsia="ru-RU"/>
        </w:rPr>
      </w:pPr>
      <w:r w:rsidRPr="00C15704">
        <w:rPr>
          <w:rFonts w:ascii="Times New Roman" w:hAnsi="Times New Roman"/>
          <w:b/>
          <w:sz w:val="24"/>
          <w:szCs w:val="24"/>
          <w:lang w:eastAsia="ru-RU"/>
        </w:rPr>
        <w:t xml:space="preserve">Рисунок </w:t>
      </w:r>
      <w:r>
        <w:rPr>
          <w:rFonts w:ascii="Times New Roman" w:hAnsi="Times New Roman"/>
          <w:b/>
          <w:sz w:val="24"/>
          <w:szCs w:val="24"/>
          <w:lang w:eastAsia="ru-RU"/>
        </w:rPr>
        <w:t>72</w:t>
      </w:r>
      <w:r w:rsidRPr="00C15704">
        <w:rPr>
          <w:rFonts w:ascii="Times New Roman" w:hAnsi="Times New Roman"/>
          <w:b/>
          <w:sz w:val="24"/>
          <w:szCs w:val="24"/>
          <w:lang w:eastAsia="ru-RU"/>
        </w:rPr>
        <w:t xml:space="preserve"> - Карта-схема охотничьих угодий Мглинского района Брянской</w:t>
      </w:r>
      <w:r w:rsidRPr="00C4190A">
        <w:rPr>
          <w:rFonts w:ascii="Times New Roman" w:hAnsi="Times New Roman"/>
          <w:b/>
          <w:sz w:val="24"/>
          <w:szCs w:val="24"/>
          <w:lang w:eastAsia="ru-RU"/>
        </w:rPr>
        <w:t xml:space="preserve"> области</w:t>
      </w:r>
    </w:p>
    <w:p w:rsidR="006263EA" w:rsidRPr="00910E1E" w:rsidRDefault="006263EA" w:rsidP="00C15704">
      <w:pPr>
        <w:spacing w:after="0" w:line="240" w:lineRule="auto"/>
        <w:jc w:val="center"/>
        <w:rPr>
          <w:rFonts w:ascii="Times New Roman" w:hAnsi="Times New Roman"/>
          <w:b/>
          <w:sz w:val="10"/>
          <w:szCs w:val="24"/>
          <w:lang w:eastAsia="ru-RU"/>
        </w:rPr>
      </w:pPr>
    </w:p>
    <w:p w:rsidR="006263EA" w:rsidRPr="00910E1E" w:rsidRDefault="006263EA" w:rsidP="00910E1E">
      <w:pPr>
        <w:spacing w:after="0" w:line="240" w:lineRule="auto"/>
        <w:jc w:val="both"/>
        <w:rPr>
          <w:rStyle w:val="stl01"/>
          <w:rFonts w:ascii="Times New Roman" w:hAnsi="Times New Roman"/>
          <w:bCs/>
          <w:sz w:val="20"/>
        </w:rPr>
      </w:pPr>
      <w:r w:rsidRPr="00910E1E">
        <w:rPr>
          <w:rFonts w:ascii="Times New Roman" w:hAnsi="Times New Roman"/>
          <w:sz w:val="20"/>
        </w:rPr>
        <w:t xml:space="preserve">Источник: Департамент природных ресурсов и экологии Брянской области. </w:t>
      </w:r>
      <w:r w:rsidRPr="00910E1E">
        <w:rPr>
          <w:rStyle w:val="stl01"/>
          <w:rFonts w:ascii="Times New Roman" w:hAnsi="Times New Roman"/>
          <w:bCs/>
          <w:sz w:val="20"/>
        </w:rPr>
        <w:t xml:space="preserve">Карта-схема охотничьих угодий Брянской области, </w:t>
      </w:r>
      <w:hyperlink r:id="rId123" w:history="1">
        <w:r w:rsidRPr="00910E1E">
          <w:rPr>
            <w:rStyle w:val="Hyperlink"/>
            <w:rFonts w:ascii="Times New Roman" w:hAnsi="Times New Roman"/>
            <w:bCs/>
            <w:sz w:val="20"/>
          </w:rPr>
          <w:t>http://www.kpl32.ru/?page=203</w:t>
        </w:r>
      </w:hyperlink>
      <w:r w:rsidRPr="00910E1E">
        <w:rPr>
          <w:rStyle w:val="stl01"/>
          <w:rFonts w:ascii="Times New Roman" w:hAnsi="Times New Roman"/>
          <w:bCs/>
          <w:sz w:val="20"/>
        </w:rPr>
        <w:t xml:space="preserve"> (дата обращения 24.07.2018)</w:t>
      </w:r>
    </w:p>
    <w:p w:rsidR="006263EA" w:rsidRDefault="006263EA" w:rsidP="009D7F24">
      <w:pPr>
        <w:spacing w:after="0" w:line="360" w:lineRule="auto"/>
        <w:ind w:firstLine="709"/>
        <w:jc w:val="both"/>
        <w:rPr>
          <w:rFonts w:ascii="Times New Roman" w:hAnsi="Times New Roman"/>
          <w:sz w:val="24"/>
          <w:szCs w:val="24"/>
          <w:lang w:eastAsia="ru-RU"/>
        </w:rPr>
      </w:pPr>
    </w:p>
    <w:p w:rsidR="006263EA" w:rsidRDefault="006263EA" w:rsidP="009D7F24">
      <w:pPr>
        <w:spacing w:after="0" w:line="360" w:lineRule="auto"/>
        <w:ind w:firstLine="709"/>
        <w:jc w:val="both"/>
        <w:rPr>
          <w:rFonts w:ascii="Times New Roman" w:hAnsi="Times New Roman"/>
          <w:sz w:val="24"/>
          <w:szCs w:val="24"/>
          <w:lang w:eastAsia="ru-RU"/>
        </w:rPr>
      </w:pPr>
      <w:r>
        <w:rPr>
          <w:rFonts w:ascii="Times New Roman" w:hAnsi="Times New Roman"/>
          <w:sz w:val="24"/>
          <w:szCs w:val="24"/>
          <w:lang w:eastAsia="ru-RU"/>
        </w:rPr>
        <w:t>О</w:t>
      </w:r>
      <w:r w:rsidRPr="00C4190A">
        <w:rPr>
          <w:rFonts w:ascii="Times New Roman" w:hAnsi="Times New Roman"/>
          <w:sz w:val="24"/>
          <w:szCs w:val="24"/>
          <w:lang w:eastAsia="ru-RU"/>
        </w:rPr>
        <w:t xml:space="preserve">бщий размер охотхозяйства «Мглинское», находящегося во владении Брянской областной общественной организации «Общество охотников и рыболовов», составляет 71,869 тыс. га. Второе охотхозяйство принадлежит НП «Брянский охотник» и занимает площадь 3,719 тыс. га. </w:t>
      </w:r>
    </w:p>
    <w:p w:rsidR="006263EA" w:rsidRPr="009474CD" w:rsidRDefault="006263EA" w:rsidP="009D7F24">
      <w:pPr>
        <w:spacing w:after="0" w:line="360" w:lineRule="auto"/>
        <w:ind w:firstLine="709"/>
        <w:jc w:val="both"/>
        <w:rPr>
          <w:rFonts w:ascii="Times New Roman" w:hAnsi="Times New Roman"/>
          <w:b/>
          <w:sz w:val="24"/>
          <w:szCs w:val="24"/>
          <w:lang w:eastAsia="ru-RU"/>
        </w:rPr>
      </w:pPr>
      <w:r w:rsidRPr="009474CD">
        <w:rPr>
          <w:rFonts w:ascii="Times New Roman" w:hAnsi="Times New Roman"/>
          <w:b/>
          <w:sz w:val="24"/>
          <w:szCs w:val="24"/>
          <w:lang w:eastAsia="ru-RU"/>
        </w:rPr>
        <w:t>Водные ресурсы</w:t>
      </w:r>
    </w:p>
    <w:p w:rsidR="006263EA" w:rsidRPr="00C4190A" w:rsidRDefault="006263EA" w:rsidP="009D7F24">
      <w:pPr>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 xml:space="preserve">По территории Мглинского района протекает река Ипуть, а также небольшие речки Воронуса и Судынка. Из 10 озер в районе, 4 имеют гидротехнические сооружения. </w:t>
      </w:r>
    </w:p>
    <w:p w:rsidR="006263EA" w:rsidRDefault="006263EA" w:rsidP="0020747A">
      <w:pPr>
        <w:spacing w:after="0" w:line="360" w:lineRule="auto"/>
        <w:ind w:firstLine="709"/>
        <w:jc w:val="both"/>
        <w:rPr>
          <w:rFonts w:ascii="Times New Roman" w:hAnsi="Times New Roman"/>
          <w:sz w:val="24"/>
          <w:szCs w:val="24"/>
          <w:shd w:val="clear" w:color="auto" w:fill="FFFFFF"/>
          <w:lang w:eastAsia="ru-RU"/>
        </w:rPr>
      </w:pPr>
      <w:r w:rsidRPr="007526EE">
        <w:rPr>
          <w:rFonts w:ascii="Times New Roman" w:hAnsi="Times New Roman"/>
          <w:sz w:val="24"/>
          <w:szCs w:val="24"/>
          <w:lang w:eastAsia="ru-RU"/>
        </w:rPr>
        <w:t xml:space="preserve">На территории Мглинского района отсутствуют водные объекты, предоставленные в пользование. Общая потребность промышленности, сельского хозяйства и населения района в воде полностью удовлетворяется за счет подземных источников. </w:t>
      </w:r>
      <w:r w:rsidRPr="007526EE">
        <w:rPr>
          <w:rFonts w:ascii="Times New Roman" w:hAnsi="Times New Roman"/>
          <w:sz w:val="24"/>
          <w:szCs w:val="24"/>
          <w:shd w:val="clear" w:color="auto" w:fill="FFFFFF"/>
          <w:lang w:eastAsia="ru-RU"/>
        </w:rPr>
        <w:t>Два озера расположены в н.п. Симонтовка и одно в н.п. Новая Романовка.</w:t>
      </w:r>
      <w:r w:rsidRPr="00F265D0">
        <w:rPr>
          <w:rFonts w:ascii="Times New Roman" w:hAnsi="Times New Roman"/>
          <w:sz w:val="24"/>
          <w:szCs w:val="24"/>
          <w:shd w:val="clear" w:color="auto" w:fill="FFFFFF"/>
          <w:lang w:eastAsia="ru-RU"/>
        </w:rPr>
        <w:t xml:space="preserve"> </w:t>
      </w:r>
    </w:p>
    <w:p w:rsidR="006263EA" w:rsidRDefault="006263EA" w:rsidP="0020747A">
      <w:pPr>
        <w:spacing w:after="0" w:line="360" w:lineRule="auto"/>
        <w:ind w:firstLine="709"/>
        <w:jc w:val="both"/>
        <w:rPr>
          <w:rFonts w:ascii="Times New Roman" w:hAnsi="Times New Roman"/>
          <w:sz w:val="24"/>
          <w:szCs w:val="24"/>
        </w:rPr>
      </w:pPr>
      <w:r w:rsidRPr="00C4190A">
        <w:rPr>
          <w:rFonts w:ascii="Times New Roman" w:hAnsi="Times New Roman"/>
          <w:sz w:val="24"/>
          <w:szCs w:val="24"/>
          <w:shd w:val="clear" w:color="auto" w:fill="FFFFFF"/>
          <w:lang w:eastAsia="ru-RU"/>
        </w:rPr>
        <w:t>В районе в настоящий период все артезианские скважины находятся на балансе МУП «Мглинский районный водоканал». Источниками децентрализованного водоснабжения являются общественные колодцы в количестве более 300 штук.</w:t>
      </w:r>
      <w:r>
        <w:rPr>
          <w:rFonts w:ascii="Times New Roman" w:hAnsi="Times New Roman"/>
          <w:sz w:val="24"/>
          <w:szCs w:val="24"/>
          <w:shd w:val="clear" w:color="auto" w:fill="FFFFFF"/>
          <w:lang w:eastAsia="ru-RU"/>
        </w:rPr>
        <w:t xml:space="preserve"> </w:t>
      </w:r>
      <w:r w:rsidRPr="00C4190A">
        <w:rPr>
          <w:rFonts w:ascii="Times New Roman" w:hAnsi="Times New Roman"/>
          <w:sz w:val="24"/>
          <w:szCs w:val="24"/>
        </w:rPr>
        <w:t>Ежегодно в районе проводятся работы по замене и ремонту ветхих водопроводных сетей, обустройству шахтных колодцев, замене и обновлению отслужившего свой срок  оборудования водопроводного хозяйства.</w:t>
      </w:r>
    </w:p>
    <w:p w:rsidR="006263EA" w:rsidRPr="00C4190A" w:rsidRDefault="006263EA" w:rsidP="0020747A">
      <w:pPr>
        <w:spacing w:after="0" w:line="360" w:lineRule="auto"/>
        <w:ind w:firstLine="709"/>
        <w:jc w:val="both"/>
        <w:rPr>
          <w:rFonts w:ascii="Times New Roman" w:hAnsi="Times New Roman"/>
          <w:sz w:val="24"/>
          <w:szCs w:val="24"/>
        </w:rPr>
      </w:pPr>
      <w:r w:rsidRPr="00C4190A">
        <w:rPr>
          <w:rFonts w:ascii="Times New Roman" w:hAnsi="Times New Roman"/>
          <w:sz w:val="24"/>
          <w:szCs w:val="24"/>
        </w:rPr>
        <w:t>В рамках подпрограммы «Модернизация объектов коммунальной инфраструктуры (2014 - 2020 годы)» муниципальной программы «Строительство и архитектура в Мглинском районе (2014 - 2020 годы)» выполнен ремонт участка уличного водопровода по ул. Буденного в г. Мглине протяженностью 180 м и в населенных пунктах Ясная Поляна и Курчичи Ветлевского сельского поселения протяженностью 150 м.</w:t>
      </w:r>
    </w:p>
    <w:p w:rsidR="006263EA" w:rsidRPr="00F06041" w:rsidRDefault="006263EA" w:rsidP="009D7F24">
      <w:pPr>
        <w:spacing w:after="0" w:line="360" w:lineRule="auto"/>
        <w:ind w:firstLine="720"/>
        <w:jc w:val="both"/>
        <w:rPr>
          <w:rFonts w:ascii="Times New Roman" w:hAnsi="Times New Roman"/>
          <w:sz w:val="24"/>
          <w:szCs w:val="24"/>
        </w:rPr>
      </w:pPr>
      <w:r w:rsidRPr="00C4190A">
        <w:rPr>
          <w:rFonts w:ascii="Times New Roman" w:hAnsi="Times New Roman"/>
          <w:sz w:val="24"/>
          <w:szCs w:val="24"/>
        </w:rPr>
        <w:t>В целях устранения переб</w:t>
      </w:r>
      <w:r>
        <w:rPr>
          <w:rFonts w:ascii="Times New Roman" w:hAnsi="Times New Roman"/>
          <w:sz w:val="24"/>
          <w:szCs w:val="24"/>
        </w:rPr>
        <w:t>оев с водоснабжением в 2017 г.</w:t>
      </w:r>
      <w:r w:rsidRPr="00C4190A">
        <w:rPr>
          <w:rFonts w:ascii="Times New Roman" w:hAnsi="Times New Roman"/>
          <w:sz w:val="24"/>
          <w:szCs w:val="24"/>
        </w:rPr>
        <w:t xml:space="preserve"> приобретена станция управления погружными насосами для МУП «Мглинский районный водоканал</w:t>
      </w:r>
      <w:r>
        <w:rPr>
          <w:rFonts w:ascii="Times New Roman" w:hAnsi="Times New Roman"/>
          <w:sz w:val="24"/>
          <w:szCs w:val="24"/>
        </w:rPr>
        <w:t>» на сумму 629 тыс. руб.</w:t>
      </w:r>
      <w:r w:rsidRPr="00C4190A">
        <w:rPr>
          <w:rFonts w:ascii="Times New Roman" w:hAnsi="Times New Roman"/>
          <w:sz w:val="24"/>
          <w:szCs w:val="24"/>
        </w:rPr>
        <w:t xml:space="preserve"> и экскава</w:t>
      </w:r>
      <w:r>
        <w:rPr>
          <w:rFonts w:ascii="Times New Roman" w:hAnsi="Times New Roman"/>
          <w:sz w:val="24"/>
          <w:szCs w:val="24"/>
        </w:rPr>
        <w:t>тор стоимостью – 2,1 млн руб</w:t>
      </w:r>
      <w:r w:rsidRPr="00C4190A">
        <w:rPr>
          <w:rFonts w:ascii="Times New Roman" w:hAnsi="Times New Roman"/>
          <w:sz w:val="24"/>
          <w:szCs w:val="24"/>
        </w:rPr>
        <w:t>.</w:t>
      </w:r>
      <w:r>
        <w:rPr>
          <w:rFonts w:ascii="Times New Roman" w:hAnsi="Times New Roman"/>
          <w:sz w:val="24"/>
          <w:szCs w:val="24"/>
        </w:rPr>
        <w:t xml:space="preserve"> </w:t>
      </w:r>
      <w:r w:rsidRPr="00C4190A">
        <w:rPr>
          <w:rFonts w:ascii="Times New Roman" w:hAnsi="Times New Roman"/>
          <w:sz w:val="24"/>
          <w:szCs w:val="24"/>
        </w:rPr>
        <w:t>Выполнена автоматизация 13 водонапорных башен, в том числе: 1 - по городу, 12 - в сельских поселениях, заменено 16 штук глубинных насосов артезианских скважин, в том числе в городе – 5 шт., село – 11 шт., отремонтированы 4 водонапорные башни, из них 4 -  в сельских населенных пунктах.</w:t>
      </w:r>
    </w:p>
    <w:p w:rsidR="006263EA" w:rsidRPr="00C4190A" w:rsidRDefault="006263EA" w:rsidP="009D7F24">
      <w:pPr>
        <w:spacing w:after="0" w:line="360" w:lineRule="auto"/>
        <w:ind w:firstLine="709"/>
        <w:jc w:val="both"/>
        <w:rPr>
          <w:rFonts w:ascii="Times New Roman" w:hAnsi="Times New Roman"/>
          <w:sz w:val="24"/>
          <w:szCs w:val="24"/>
        </w:rPr>
      </w:pPr>
      <w:r w:rsidRPr="00C4190A">
        <w:rPr>
          <w:rFonts w:ascii="Times New Roman" w:hAnsi="Times New Roman"/>
          <w:sz w:val="24"/>
          <w:szCs w:val="24"/>
        </w:rPr>
        <w:t>Кроме этого отремонтировано 19 водоразборных колонок по району, выполнен ремонт 34 смотровых колодцев, из них по городу – 15 шт., в селе -19 шт., проведена дезинфекция водопроводных сетей 187,5 км, в том числе – город - 63,2 км, село – 124,3 км. Произведена очистка и дезинфекция 68 водонапорных башен, из них в городе – 7 штук, в селе – 61 штука.</w:t>
      </w:r>
    </w:p>
    <w:p w:rsidR="006263EA" w:rsidRPr="00CB013B" w:rsidRDefault="006263EA" w:rsidP="0020747A">
      <w:pPr>
        <w:spacing w:after="0" w:line="360" w:lineRule="auto"/>
        <w:ind w:firstLine="720"/>
        <w:jc w:val="both"/>
        <w:rPr>
          <w:rFonts w:ascii="Times New Roman" w:hAnsi="Times New Roman"/>
          <w:b/>
          <w:sz w:val="24"/>
          <w:szCs w:val="24"/>
        </w:rPr>
      </w:pPr>
      <w:r w:rsidRPr="00CB013B">
        <w:rPr>
          <w:rFonts w:ascii="Times New Roman" w:hAnsi="Times New Roman"/>
          <w:sz w:val="24"/>
          <w:szCs w:val="24"/>
        </w:rPr>
        <w:t>В 2018 - 2019 годах в Мглинском районе планируется:</w:t>
      </w:r>
      <w:r>
        <w:rPr>
          <w:rFonts w:ascii="Times New Roman" w:hAnsi="Times New Roman"/>
          <w:sz w:val="24"/>
          <w:szCs w:val="24"/>
        </w:rPr>
        <w:t xml:space="preserve"> к</w:t>
      </w:r>
      <w:r w:rsidRPr="00CB013B">
        <w:rPr>
          <w:rFonts w:ascii="Times New Roman" w:hAnsi="Times New Roman"/>
          <w:sz w:val="24"/>
          <w:szCs w:val="24"/>
        </w:rPr>
        <w:t>апитальный ремонт уличного в</w:t>
      </w:r>
      <w:r>
        <w:rPr>
          <w:rFonts w:ascii="Times New Roman" w:hAnsi="Times New Roman"/>
          <w:sz w:val="24"/>
          <w:szCs w:val="24"/>
        </w:rPr>
        <w:t>одопровода по ул. Мелиоративной; к</w:t>
      </w:r>
      <w:r w:rsidRPr="00CB013B">
        <w:rPr>
          <w:rFonts w:ascii="Times New Roman" w:hAnsi="Times New Roman"/>
          <w:sz w:val="24"/>
          <w:szCs w:val="24"/>
        </w:rPr>
        <w:t xml:space="preserve">апитальный ремонт уличного </w:t>
      </w:r>
      <w:r>
        <w:rPr>
          <w:rFonts w:ascii="Times New Roman" w:hAnsi="Times New Roman"/>
          <w:sz w:val="24"/>
          <w:szCs w:val="24"/>
        </w:rPr>
        <w:t>водопровода по 1-му пер. Ленина; б</w:t>
      </w:r>
      <w:r w:rsidRPr="00CB013B">
        <w:rPr>
          <w:rFonts w:ascii="Times New Roman" w:hAnsi="Times New Roman"/>
          <w:sz w:val="24"/>
          <w:szCs w:val="24"/>
        </w:rPr>
        <w:t>урение артезианской скважины для хозяйственно-питьевого водоснабжения в г. Мглин</w:t>
      </w:r>
      <w:r>
        <w:rPr>
          <w:rFonts w:ascii="Times New Roman" w:hAnsi="Times New Roman"/>
          <w:sz w:val="24"/>
          <w:szCs w:val="24"/>
        </w:rPr>
        <w:t xml:space="preserve">е;  </w:t>
      </w:r>
      <w:r w:rsidRPr="00CB013B">
        <w:rPr>
          <w:rFonts w:ascii="Times New Roman" w:hAnsi="Times New Roman"/>
          <w:sz w:val="24"/>
          <w:szCs w:val="24"/>
        </w:rPr>
        <w:t>строительство водопроводной сети, по ул. Калинина в г.</w:t>
      </w:r>
      <w:r>
        <w:rPr>
          <w:rFonts w:ascii="Times New Roman" w:hAnsi="Times New Roman"/>
          <w:sz w:val="24"/>
          <w:szCs w:val="24"/>
        </w:rPr>
        <w:t xml:space="preserve"> </w:t>
      </w:r>
      <w:r w:rsidRPr="00CB013B">
        <w:rPr>
          <w:rFonts w:ascii="Times New Roman" w:hAnsi="Times New Roman"/>
          <w:sz w:val="24"/>
          <w:szCs w:val="24"/>
        </w:rPr>
        <w:t>Мглине.</w:t>
      </w:r>
    </w:p>
    <w:p w:rsidR="006263EA" w:rsidRDefault="006263EA" w:rsidP="009D7F24">
      <w:pPr>
        <w:pStyle w:val="ListParagraph"/>
        <w:tabs>
          <w:tab w:val="left" w:pos="993"/>
        </w:tabs>
        <w:spacing w:after="0" w:line="360" w:lineRule="auto"/>
        <w:jc w:val="both"/>
        <w:rPr>
          <w:rFonts w:ascii="Times New Roman" w:hAnsi="Times New Roman"/>
          <w:b/>
          <w:sz w:val="24"/>
          <w:szCs w:val="24"/>
        </w:rPr>
      </w:pPr>
    </w:p>
    <w:p w:rsidR="006263EA" w:rsidRPr="009474CD" w:rsidRDefault="006263EA" w:rsidP="009D7F24">
      <w:pPr>
        <w:pStyle w:val="ListParagraph"/>
        <w:tabs>
          <w:tab w:val="left" w:pos="993"/>
        </w:tabs>
        <w:spacing w:after="0" w:line="360" w:lineRule="auto"/>
        <w:jc w:val="both"/>
        <w:rPr>
          <w:rFonts w:ascii="Times New Roman" w:hAnsi="Times New Roman"/>
          <w:b/>
          <w:sz w:val="24"/>
          <w:szCs w:val="24"/>
        </w:rPr>
      </w:pPr>
      <w:r w:rsidRPr="009474CD">
        <w:rPr>
          <w:rFonts w:ascii="Times New Roman" w:hAnsi="Times New Roman"/>
          <w:b/>
          <w:sz w:val="24"/>
          <w:szCs w:val="24"/>
        </w:rPr>
        <w:t>Вывод</w:t>
      </w:r>
    </w:p>
    <w:p w:rsidR="006263EA" w:rsidRPr="00C4190A" w:rsidRDefault="006263EA" w:rsidP="009D7F24">
      <w:pPr>
        <w:tabs>
          <w:tab w:val="left" w:pos="1020"/>
        </w:tabs>
        <w:spacing w:after="0" w:line="360" w:lineRule="auto"/>
        <w:ind w:firstLine="709"/>
        <w:jc w:val="both"/>
        <w:rPr>
          <w:rFonts w:ascii="Times New Roman" w:hAnsi="Times New Roman"/>
          <w:sz w:val="24"/>
          <w:szCs w:val="24"/>
          <w:lang w:eastAsia="ru-RU"/>
        </w:rPr>
      </w:pPr>
      <w:r w:rsidRPr="00C4190A">
        <w:rPr>
          <w:rFonts w:ascii="Times New Roman" w:hAnsi="Times New Roman"/>
          <w:sz w:val="24"/>
          <w:szCs w:val="24"/>
          <w:lang w:eastAsia="ru-RU"/>
        </w:rPr>
        <w:t>Природно - климатические условия Мглинского района Брянской области благоприятны для жизни и трудовой деятельности людей (в частности, развития сельского хозяйства), отдыха, туризма и не имеют ограничений по капитальному строительству.</w:t>
      </w:r>
    </w:p>
    <w:p w:rsidR="006263EA" w:rsidRDefault="006263EA" w:rsidP="009D7F24">
      <w:pPr>
        <w:tabs>
          <w:tab w:val="left" w:pos="1020"/>
        </w:tabs>
        <w:spacing w:after="0" w:line="360" w:lineRule="auto"/>
        <w:ind w:firstLine="709"/>
        <w:jc w:val="both"/>
        <w:rPr>
          <w:rFonts w:ascii="Times New Roman" w:hAnsi="Times New Roman"/>
          <w:sz w:val="24"/>
          <w:szCs w:val="24"/>
        </w:rPr>
      </w:pPr>
      <w:r w:rsidRPr="00C4190A">
        <w:rPr>
          <w:rFonts w:ascii="Times New Roman" w:hAnsi="Times New Roman"/>
          <w:sz w:val="24"/>
          <w:szCs w:val="24"/>
          <w:lang w:eastAsia="ru-RU"/>
        </w:rPr>
        <w:t xml:space="preserve">Район достаточно беден минерально-сырьевыми ресурсами. </w:t>
      </w:r>
      <w:r w:rsidRPr="00C4190A">
        <w:rPr>
          <w:rFonts w:ascii="Times New Roman" w:hAnsi="Times New Roman"/>
          <w:color w:val="000000"/>
          <w:sz w:val="24"/>
          <w:szCs w:val="24"/>
          <w:lang w:eastAsia="ru-RU"/>
        </w:rPr>
        <w:t xml:space="preserve">Природно-ресурсный потенциал территории возможно развивать с учетом современных достижений тенденций научно-технического прогресса. В Мглинском районе ведется работа по </w:t>
      </w:r>
      <w:r w:rsidRPr="00C4190A">
        <w:rPr>
          <w:rFonts w:ascii="Times New Roman" w:hAnsi="Times New Roman"/>
          <w:sz w:val="24"/>
          <w:szCs w:val="24"/>
        </w:rPr>
        <w:t>замене и ремонту ветхих водопроводных сетей, обустройству шахтных колодцев, замене и обновлению отслужившего свой срок оборудования водопроводного хозяйства, однако проблема отсутствия очистных сооружений в Мглинском городском по</w:t>
      </w:r>
      <w:r>
        <w:rPr>
          <w:rFonts w:ascii="Times New Roman" w:hAnsi="Times New Roman"/>
          <w:sz w:val="24"/>
          <w:szCs w:val="24"/>
        </w:rPr>
        <w:t xml:space="preserve">селении, </w:t>
      </w:r>
      <w:r w:rsidRPr="00C4190A">
        <w:rPr>
          <w:rFonts w:ascii="Times New Roman" w:hAnsi="Times New Roman"/>
          <w:sz w:val="24"/>
          <w:szCs w:val="24"/>
        </w:rPr>
        <w:t>является очень важной и треб</w:t>
      </w:r>
      <w:r>
        <w:rPr>
          <w:rFonts w:ascii="Times New Roman" w:hAnsi="Times New Roman"/>
          <w:sz w:val="24"/>
          <w:szCs w:val="24"/>
        </w:rPr>
        <w:t>ующей незамедли</w:t>
      </w:r>
      <w:bookmarkStart w:id="9" w:name="_Toc529436753"/>
      <w:r>
        <w:rPr>
          <w:rFonts w:ascii="Times New Roman" w:hAnsi="Times New Roman"/>
          <w:sz w:val="24"/>
          <w:szCs w:val="24"/>
        </w:rPr>
        <w:t>тельного решения.</w:t>
      </w:r>
    </w:p>
    <w:p w:rsidR="006263EA" w:rsidRDefault="006263EA" w:rsidP="009D7F24">
      <w:pPr>
        <w:tabs>
          <w:tab w:val="left" w:pos="1020"/>
        </w:tabs>
        <w:spacing w:after="0" w:line="360" w:lineRule="auto"/>
        <w:ind w:firstLine="709"/>
        <w:jc w:val="both"/>
        <w:rPr>
          <w:rFonts w:ascii="Times New Roman" w:hAnsi="Times New Roman"/>
          <w:sz w:val="24"/>
          <w:szCs w:val="24"/>
        </w:rPr>
      </w:pPr>
    </w:p>
    <w:p w:rsidR="006263EA" w:rsidRDefault="006263EA" w:rsidP="009D7F24">
      <w:pPr>
        <w:tabs>
          <w:tab w:val="left" w:pos="1020"/>
        </w:tabs>
        <w:spacing w:after="0" w:line="360" w:lineRule="auto"/>
        <w:ind w:firstLine="709"/>
        <w:jc w:val="both"/>
        <w:rPr>
          <w:rFonts w:ascii="Times New Roman" w:hAnsi="Times New Roman"/>
          <w:b/>
          <w:sz w:val="24"/>
          <w:szCs w:val="24"/>
        </w:rPr>
      </w:pPr>
      <w:r w:rsidRPr="00C844D5">
        <w:rPr>
          <w:rFonts w:ascii="Times New Roman" w:hAnsi="Times New Roman"/>
          <w:b/>
          <w:sz w:val="24"/>
          <w:szCs w:val="24"/>
        </w:rPr>
        <w:t>1.3 Оценка конкурентоспособности и инвестиционной привлекательности муниципального образования Мглинский район</w:t>
      </w:r>
      <w:bookmarkStart w:id="10" w:name="_Toc529436754"/>
      <w:bookmarkEnd w:id="9"/>
    </w:p>
    <w:p w:rsidR="006263EA" w:rsidRPr="00C844D5" w:rsidRDefault="006263EA" w:rsidP="009D7F24">
      <w:pPr>
        <w:tabs>
          <w:tab w:val="left" w:pos="1020"/>
        </w:tabs>
        <w:spacing w:after="0" w:line="360" w:lineRule="auto"/>
        <w:ind w:firstLine="709"/>
        <w:jc w:val="both"/>
        <w:rPr>
          <w:rFonts w:ascii="Times New Roman" w:hAnsi="Times New Roman"/>
          <w:b/>
          <w:sz w:val="24"/>
          <w:szCs w:val="24"/>
        </w:rPr>
      </w:pPr>
      <w:r w:rsidRPr="00C844D5">
        <w:rPr>
          <w:rFonts w:ascii="Times New Roman" w:hAnsi="Times New Roman"/>
          <w:b/>
          <w:sz w:val="24"/>
          <w:szCs w:val="24"/>
        </w:rPr>
        <w:t>1.3.1 Анализ условий для развития бизнеса</w:t>
      </w:r>
      <w:bookmarkEnd w:id="10"/>
    </w:p>
    <w:p w:rsidR="006263EA" w:rsidRPr="00DD4B75" w:rsidRDefault="006263EA" w:rsidP="009D7F24">
      <w:pPr>
        <w:pStyle w:val="10"/>
        <w:spacing w:after="0" w:line="360" w:lineRule="auto"/>
        <w:ind w:left="0" w:firstLine="720"/>
        <w:jc w:val="both"/>
        <w:rPr>
          <w:rFonts w:ascii="Times New Roman" w:hAnsi="Times New Roman"/>
          <w:sz w:val="24"/>
          <w:szCs w:val="24"/>
        </w:rPr>
      </w:pPr>
      <w:r w:rsidRPr="00C844D5">
        <w:rPr>
          <w:rFonts w:ascii="Times New Roman" w:hAnsi="Times New Roman"/>
          <w:sz w:val="24"/>
          <w:szCs w:val="24"/>
        </w:rPr>
        <w:t>Мглинский район обладает большим потенциалом. Он известен удобным</w:t>
      </w:r>
      <w:r w:rsidRPr="00DD4B75">
        <w:rPr>
          <w:rFonts w:ascii="Times New Roman" w:hAnsi="Times New Roman"/>
          <w:sz w:val="24"/>
          <w:szCs w:val="24"/>
        </w:rPr>
        <w:t xml:space="preserve"> географическим положением, может предложить инвестору промышленные площадки, современную инфраструктуру, квалифицированных рабочих и специалистов. </w:t>
      </w:r>
    </w:p>
    <w:p w:rsidR="006263EA" w:rsidRPr="00DD4B75" w:rsidRDefault="006263EA" w:rsidP="009D7F24">
      <w:pPr>
        <w:pStyle w:val="10"/>
        <w:spacing w:after="0" w:line="360" w:lineRule="auto"/>
        <w:ind w:left="0" w:firstLine="720"/>
        <w:jc w:val="both"/>
        <w:rPr>
          <w:rFonts w:ascii="Times New Roman" w:hAnsi="Times New Roman"/>
          <w:sz w:val="24"/>
          <w:szCs w:val="24"/>
        </w:rPr>
      </w:pPr>
      <w:r w:rsidRPr="00DD4B75">
        <w:rPr>
          <w:rFonts w:ascii="Times New Roman" w:hAnsi="Times New Roman"/>
          <w:sz w:val="24"/>
          <w:szCs w:val="24"/>
        </w:rPr>
        <w:t>Приоритетными направлениями в развитии экономики района являются сельское хозяйство, промышленность, строительство, развитие сферы услуг, туризм.</w:t>
      </w:r>
    </w:p>
    <w:p w:rsidR="006263EA" w:rsidRPr="00DD4B75" w:rsidRDefault="006263EA" w:rsidP="009D7F24">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Мглинский район расположен в северо-западной части Брянской области. Площадь район</w:t>
      </w:r>
      <w:r>
        <w:rPr>
          <w:rFonts w:ascii="Times New Roman" w:hAnsi="Times New Roman"/>
          <w:sz w:val="24"/>
          <w:szCs w:val="24"/>
        </w:rPr>
        <w:t>а составляет 108,8 тыс. гектаров</w:t>
      </w:r>
      <w:r w:rsidRPr="00DD4B75">
        <w:rPr>
          <w:rFonts w:ascii="Times New Roman" w:hAnsi="Times New Roman"/>
          <w:sz w:val="24"/>
          <w:szCs w:val="24"/>
        </w:rPr>
        <w:t>. В состав района входят одно городское и 12 сельских поселений. Район насчитывает 126 населенных пунктов с численностью населения 17,7 тыс. человек. Удельный вес сельского населения составляет 55,5% или 9,8 тыс. человек. Трудоспособное население составляет – 10,0 тыс. человек или 56,5% от общего числа жителей, жителей пенсионного возраста – 5,6 тыс. человек или 31,5%.</w:t>
      </w:r>
    </w:p>
    <w:p w:rsidR="006263EA" w:rsidRPr="00DD4B75" w:rsidRDefault="006263EA" w:rsidP="009D7F24">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Экономика района представлена 147 хозяйствующими субъектами.</w:t>
      </w:r>
      <w:r>
        <w:rPr>
          <w:rFonts w:ascii="Times New Roman" w:hAnsi="Times New Roman"/>
          <w:sz w:val="24"/>
          <w:szCs w:val="24"/>
        </w:rPr>
        <w:t xml:space="preserve"> </w:t>
      </w:r>
      <w:r w:rsidRPr="00DD4B75">
        <w:rPr>
          <w:rFonts w:ascii="Times New Roman" w:hAnsi="Times New Roman"/>
          <w:sz w:val="24"/>
          <w:szCs w:val="24"/>
        </w:rPr>
        <w:t>Из промышленных предприятий в районе функционируют ООО «Мглинский крахмал», ООО «Сураж Молоко», ИП Кругликов В.И. (цех по переработке молока и производству сыра «Сулугуни»), ООО «Ремстройсервис», ООО «Лесстройтранссервис», ООО «Древстройсервис», ООО «Лесострой», ИП Глава К(Ф)Х Лосев Вадим Александрович. Предприятиями района выпускаются картофельный и пшеничный крахмал, масло сливочное крестьянское, сыр «Сулугуни», пиломатериал.</w:t>
      </w:r>
    </w:p>
    <w:p w:rsidR="006263EA" w:rsidRPr="00DD4B75" w:rsidRDefault="006263EA" w:rsidP="009D7F24">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Мглинский район - сельскохозяйственный, и перспективы экономического роста связаны с развитием сельскохозяйственного производства и перерабатывающей промышленности. Приоритетными направлениями в развитии сельскохозяйственного производства района являются мясное и молочное скотоводство.</w:t>
      </w:r>
      <w:r>
        <w:rPr>
          <w:rFonts w:ascii="Times New Roman" w:hAnsi="Times New Roman"/>
          <w:sz w:val="24"/>
          <w:szCs w:val="24"/>
        </w:rPr>
        <w:t xml:space="preserve"> </w:t>
      </w:r>
      <w:r w:rsidRPr="00DD4B75">
        <w:rPr>
          <w:rFonts w:ascii="Times New Roman" w:hAnsi="Times New Roman"/>
          <w:sz w:val="24"/>
          <w:szCs w:val="24"/>
        </w:rPr>
        <w:t>В настоящее время в агропромышленном комплексе района осуществляют свою деятельность 8 сельскохозяйственных предприятий, 18 крестьянских (фермерских) хозяйств, 6 из которых образованы в последние 2 года, 4 животноводческие фермы ООО «Брянская мясная компания» агропромышленного холдинга «Мираторг», которые занимаются производством зерна, картофеля, овощей, мяса и молока. Кроме сельскохозяйственных предприятий, занимающихся производством сельскохозяйственной продукции, в районе 10 лет работает ООО «Мглинский питомник декоративных плодово-ягодных культур», которое занимается выращиванием в открытом грунте саженцев и сеянцев лиственных и хвойных, декоративных и плодовых древесных и кустарниковых пород, а также многолетних цветов.</w:t>
      </w:r>
    </w:p>
    <w:p w:rsidR="006263EA" w:rsidRPr="00DD4B75" w:rsidRDefault="006263EA" w:rsidP="009D7F24">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Основными факторами, обеспечивающими инвестиционную привлекательность района, явля</w:t>
      </w:r>
      <w:r>
        <w:rPr>
          <w:rFonts w:ascii="Times New Roman" w:hAnsi="Times New Roman"/>
          <w:sz w:val="24"/>
          <w:szCs w:val="24"/>
        </w:rPr>
        <w:t>ю</w:t>
      </w:r>
      <w:r w:rsidRPr="00DD4B75">
        <w:rPr>
          <w:rFonts w:ascii="Times New Roman" w:hAnsi="Times New Roman"/>
          <w:sz w:val="24"/>
          <w:szCs w:val="24"/>
        </w:rPr>
        <w:t>тся наличие природных ресурсов и значительный потенциал трудовых ресурсов.</w:t>
      </w:r>
      <w:r>
        <w:rPr>
          <w:rFonts w:ascii="Times New Roman" w:hAnsi="Times New Roman"/>
          <w:sz w:val="24"/>
          <w:szCs w:val="24"/>
        </w:rPr>
        <w:t xml:space="preserve"> </w:t>
      </w:r>
      <w:r w:rsidRPr="00DD4B75">
        <w:rPr>
          <w:rFonts w:ascii="Times New Roman" w:hAnsi="Times New Roman"/>
          <w:sz w:val="24"/>
          <w:szCs w:val="24"/>
        </w:rPr>
        <w:t>В районе есть возможность предоставления земельных площадей под выращивание картофеля, зерновых культур, площадок под жилую застройку в черте города и в селах района.</w:t>
      </w:r>
      <w:r>
        <w:rPr>
          <w:rFonts w:ascii="Times New Roman" w:hAnsi="Times New Roman"/>
          <w:sz w:val="24"/>
          <w:szCs w:val="24"/>
        </w:rPr>
        <w:t xml:space="preserve"> </w:t>
      </w:r>
      <w:r w:rsidRPr="00DD4B75">
        <w:rPr>
          <w:rFonts w:ascii="Times New Roman" w:hAnsi="Times New Roman"/>
          <w:sz w:val="24"/>
          <w:szCs w:val="24"/>
        </w:rPr>
        <w:t>На территории района имеются неиспользуемые объекты, которые могут быть задействованы в качестве инвестиционных площадок.</w:t>
      </w:r>
    </w:p>
    <w:p w:rsidR="006263EA" w:rsidRPr="00DD4B75" w:rsidRDefault="006263EA" w:rsidP="009D7F24">
      <w:pPr>
        <w:pStyle w:val="10"/>
        <w:spacing w:after="0" w:line="360" w:lineRule="auto"/>
        <w:ind w:left="0" w:firstLine="709"/>
        <w:contextualSpacing w:val="0"/>
        <w:jc w:val="both"/>
        <w:rPr>
          <w:rFonts w:ascii="Times New Roman" w:hAnsi="Times New Roman"/>
          <w:sz w:val="24"/>
          <w:szCs w:val="24"/>
        </w:rPr>
      </w:pPr>
      <w:r w:rsidRPr="00DD4B75">
        <w:rPr>
          <w:rFonts w:ascii="Times New Roman" w:hAnsi="Times New Roman"/>
          <w:sz w:val="24"/>
          <w:szCs w:val="24"/>
        </w:rPr>
        <w:t>Прекрасна и удивительна природа края. Наличие рек и зеленых массивов обеспечивают рекреационную привлекательность района.</w:t>
      </w:r>
      <w:r>
        <w:rPr>
          <w:rFonts w:ascii="Times New Roman" w:hAnsi="Times New Roman"/>
          <w:sz w:val="24"/>
          <w:szCs w:val="24"/>
        </w:rPr>
        <w:t xml:space="preserve"> </w:t>
      </w:r>
      <w:r w:rsidRPr="00DD4B75">
        <w:rPr>
          <w:rFonts w:ascii="Times New Roman" w:hAnsi="Times New Roman"/>
          <w:sz w:val="24"/>
          <w:szCs w:val="24"/>
        </w:rPr>
        <w:t xml:space="preserve">Территория, по которой протекает река Воронуса с притоками, а также прилегающее сюда Срединное Поипутье, еще в давние времена прозвалась Земля Мглинская. </w:t>
      </w:r>
      <w:r>
        <w:rPr>
          <w:rFonts w:ascii="Times New Roman" w:hAnsi="Times New Roman"/>
          <w:sz w:val="24"/>
          <w:szCs w:val="24"/>
        </w:rPr>
        <w:t>На</w:t>
      </w:r>
      <w:r w:rsidRPr="00DD4B75">
        <w:rPr>
          <w:rFonts w:ascii="Times New Roman" w:hAnsi="Times New Roman"/>
          <w:sz w:val="24"/>
          <w:szCs w:val="24"/>
        </w:rPr>
        <w:t xml:space="preserve"> этой земле возникло восточно-славянское укрепленное поселение, окруженное глубоким рвом и земляным валом, поименованное позднее городом Мглином. Город Мглин входит в число 115 наиболее древних из общего числа российских городов. Исторические сведения встре</w:t>
      </w:r>
      <w:r>
        <w:rPr>
          <w:rFonts w:ascii="Times New Roman" w:hAnsi="Times New Roman"/>
          <w:sz w:val="24"/>
          <w:szCs w:val="24"/>
        </w:rPr>
        <w:t>чаются о нем впервые в 1387 г</w:t>
      </w:r>
      <w:r w:rsidRPr="00DD4B75">
        <w:rPr>
          <w:rFonts w:ascii="Times New Roman" w:hAnsi="Times New Roman"/>
          <w:sz w:val="24"/>
          <w:szCs w:val="24"/>
        </w:rPr>
        <w:t>.</w:t>
      </w:r>
    </w:p>
    <w:p w:rsidR="006263EA" w:rsidRPr="00DD4B75" w:rsidRDefault="006263EA" w:rsidP="009D7F24">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Одним из приоритетов развития экономики района и улучшения качества жизни людей являются инвестиционные вложения в объекты капитального строительства.</w:t>
      </w:r>
      <w:r>
        <w:rPr>
          <w:rFonts w:ascii="Times New Roman" w:hAnsi="Times New Roman"/>
          <w:sz w:val="24"/>
          <w:szCs w:val="24"/>
        </w:rPr>
        <w:t xml:space="preserve"> </w:t>
      </w:r>
      <w:r w:rsidRPr="00DD4B75">
        <w:rPr>
          <w:rFonts w:ascii="Times New Roman" w:hAnsi="Times New Roman"/>
          <w:sz w:val="24"/>
          <w:szCs w:val="24"/>
        </w:rPr>
        <w:t>В рамках федеральной программы «Устойчивое развитие сельских территорий» проведена реконструкция авто</w:t>
      </w:r>
      <w:r>
        <w:rPr>
          <w:rFonts w:ascii="Times New Roman" w:hAnsi="Times New Roman"/>
          <w:sz w:val="24"/>
          <w:szCs w:val="24"/>
        </w:rPr>
        <w:t xml:space="preserve">мобильной дороги «Унеча - Мглин </w:t>
      </w:r>
      <w:r w:rsidRPr="00DD4B75">
        <w:rPr>
          <w:rFonts w:ascii="Times New Roman" w:hAnsi="Times New Roman"/>
          <w:sz w:val="24"/>
          <w:szCs w:val="24"/>
        </w:rPr>
        <w:t>- Бурчак</w:t>
      </w:r>
      <w:r>
        <w:rPr>
          <w:rFonts w:ascii="Times New Roman" w:hAnsi="Times New Roman"/>
          <w:sz w:val="24"/>
          <w:szCs w:val="24"/>
        </w:rPr>
        <w:t>»</w:t>
      </w:r>
      <w:r w:rsidRPr="00DD4B75">
        <w:rPr>
          <w:rFonts w:ascii="Times New Roman" w:hAnsi="Times New Roman"/>
          <w:sz w:val="24"/>
          <w:szCs w:val="24"/>
        </w:rPr>
        <w:t xml:space="preserve"> стоимостью 221,6 млн</w:t>
      </w:r>
      <w:r>
        <w:rPr>
          <w:rFonts w:ascii="Times New Roman" w:hAnsi="Times New Roman"/>
          <w:sz w:val="24"/>
          <w:szCs w:val="24"/>
        </w:rPr>
        <w:t xml:space="preserve"> </w:t>
      </w:r>
      <w:r w:rsidRPr="00DD4B75">
        <w:rPr>
          <w:rFonts w:ascii="Times New Roman" w:hAnsi="Times New Roman"/>
          <w:sz w:val="24"/>
          <w:szCs w:val="24"/>
        </w:rPr>
        <w:t>руб.</w:t>
      </w:r>
    </w:p>
    <w:p w:rsidR="006263EA" w:rsidRPr="00DD4B75" w:rsidRDefault="006263EA" w:rsidP="009D7F24">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Общая протяженность автомобильной дороги составила 13,7 км., в том числе:</w:t>
      </w:r>
    </w:p>
    <w:p w:rsidR="006263EA" w:rsidRPr="00DD4B75" w:rsidRDefault="006263EA" w:rsidP="009D7F24">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 реконструируемый участок протяжённостью 9,1 км</w:t>
      </w:r>
      <w:r>
        <w:rPr>
          <w:rFonts w:ascii="Times New Roman" w:hAnsi="Times New Roman"/>
          <w:sz w:val="24"/>
          <w:szCs w:val="24"/>
        </w:rPr>
        <w:t>;</w:t>
      </w:r>
    </w:p>
    <w:p w:rsidR="006263EA" w:rsidRPr="00DD4B75" w:rsidRDefault="006263EA" w:rsidP="009D7F24">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 xml:space="preserve">− строительство подъезда к н.п. Разрытое - 4,6 км. </w:t>
      </w:r>
    </w:p>
    <w:p w:rsidR="006263EA" w:rsidRPr="00DD4B75" w:rsidRDefault="006263EA" w:rsidP="009D7F24">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В г.</w:t>
      </w:r>
      <w:r>
        <w:rPr>
          <w:rFonts w:ascii="Times New Roman" w:hAnsi="Times New Roman"/>
          <w:sz w:val="24"/>
          <w:szCs w:val="24"/>
        </w:rPr>
        <w:t xml:space="preserve"> </w:t>
      </w:r>
      <w:r w:rsidRPr="00DD4B75">
        <w:rPr>
          <w:rFonts w:ascii="Times New Roman" w:hAnsi="Times New Roman"/>
          <w:sz w:val="24"/>
          <w:szCs w:val="24"/>
        </w:rPr>
        <w:t>Мглине проведён ремонт автомобильной дороги по ул. Будённого  протяжённостью более 1 км</w:t>
      </w:r>
      <w:r>
        <w:rPr>
          <w:rFonts w:ascii="Times New Roman" w:hAnsi="Times New Roman"/>
          <w:sz w:val="24"/>
          <w:szCs w:val="24"/>
        </w:rPr>
        <w:t xml:space="preserve"> стоимостью 3,1 млн</w:t>
      </w:r>
      <w:r w:rsidRPr="00DD4B75">
        <w:rPr>
          <w:rFonts w:ascii="Times New Roman" w:hAnsi="Times New Roman"/>
          <w:sz w:val="24"/>
          <w:szCs w:val="24"/>
        </w:rPr>
        <w:t xml:space="preserve"> руб., ремонт автомобильной дороги  ул. Ворош</w:t>
      </w:r>
      <w:r>
        <w:rPr>
          <w:rFonts w:ascii="Times New Roman" w:hAnsi="Times New Roman"/>
          <w:sz w:val="24"/>
          <w:szCs w:val="24"/>
        </w:rPr>
        <w:t>илова на сумму – 576 тыс. руб.</w:t>
      </w:r>
      <w:r w:rsidRPr="00DD4B75">
        <w:rPr>
          <w:rFonts w:ascii="Times New Roman" w:hAnsi="Times New Roman"/>
          <w:sz w:val="24"/>
          <w:szCs w:val="24"/>
        </w:rPr>
        <w:t>, установлены металлические дорожные ограждения на автомобильных дорогах и мостовых сооружениях по ул. Ленина, Ворошилова, Октябрьская  на сумму 587 тыс. руб.</w:t>
      </w:r>
      <w:r>
        <w:rPr>
          <w:rFonts w:ascii="Times New Roman" w:hAnsi="Times New Roman"/>
          <w:sz w:val="24"/>
          <w:szCs w:val="24"/>
        </w:rPr>
        <w:t xml:space="preserve"> </w:t>
      </w:r>
      <w:r w:rsidRPr="00DD4B75">
        <w:rPr>
          <w:rFonts w:ascii="Times New Roman" w:hAnsi="Times New Roman"/>
          <w:sz w:val="24"/>
          <w:szCs w:val="24"/>
        </w:rPr>
        <w:t>В г.</w:t>
      </w:r>
      <w:r>
        <w:rPr>
          <w:rFonts w:ascii="Times New Roman" w:hAnsi="Times New Roman"/>
          <w:sz w:val="24"/>
          <w:szCs w:val="24"/>
        </w:rPr>
        <w:t xml:space="preserve"> </w:t>
      </w:r>
      <w:r w:rsidRPr="00DD4B75">
        <w:rPr>
          <w:rFonts w:ascii="Times New Roman" w:hAnsi="Times New Roman"/>
          <w:sz w:val="24"/>
          <w:szCs w:val="24"/>
        </w:rPr>
        <w:t>Мглине только 30 процентов дорог имеют твердое покрытие, в связи с этим проводились работы по приведению дорог в соответствие с требованиями нормативно-правовых актов.</w:t>
      </w:r>
      <w:r>
        <w:rPr>
          <w:rFonts w:ascii="Times New Roman" w:hAnsi="Times New Roman"/>
          <w:sz w:val="24"/>
          <w:szCs w:val="24"/>
        </w:rPr>
        <w:t xml:space="preserve"> </w:t>
      </w:r>
      <w:r w:rsidRPr="00DD4B75">
        <w:rPr>
          <w:rFonts w:ascii="Times New Roman" w:hAnsi="Times New Roman"/>
          <w:sz w:val="24"/>
          <w:szCs w:val="24"/>
        </w:rPr>
        <w:t>Для укрепления поверхностного слоя грунтовых дорог</w:t>
      </w:r>
      <w:r>
        <w:rPr>
          <w:rFonts w:ascii="Times New Roman" w:hAnsi="Times New Roman"/>
          <w:sz w:val="24"/>
          <w:szCs w:val="24"/>
        </w:rPr>
        <w:t xml:space="preserve">  г. Мглина  только за 2017 г. </w:t>
      </w:r>
      <w:r w:rsidRPr="00DD4B75">
        <w:rPr>
          <w:rFonts w:ascii="Times New Roman" w:hAnsi="Times New Roman"/>
          <w:sz w:val="24"/>
          <w:szCs w:val="24"/>
        </w:rPr>
        <w:t>было завезено более 800 м</w:t>
      </w:r>
      <w:r w:rsidRPr="00420065">
        <w:rPr>
          <w:rFonts w:ascii="Times New Roman" w:hAnsi="Times New Roman"/>
          <w:sz w:val="24"/>
          <w:szCs w:val="24"/>
          <w:vertAlign w:val="superscript"/>
        </w:rPr>
        <w:t>3</w:t>
      </w:r>
      <w:r w:rsidRPr="00DD4B75">
        <w:rPr>
          <w:rFonts w:ascii="Times New Roman" w:hAnsi="Times New Roman"/>
          <w:sz w:val="24"/>
          <w:szCs w:val="24"/>
        </w:rPr>
        <w:t xml:space="preserve"> щебня и грунта с включением щебня и пескогравийных смесей. Ряд улиц</w:t>
      </w:r>
      <w:r>
        <w:rPr>
          <w:rFonts w:ascii="Times New Roman" w:hAnsi="Times New Roman"/>
          <w:sz w:val="24"/>
          <w:szCs w:val="24"/>
        </w:rPr>
        <w:t xml:space="preserve"> г. Мглина были благоустроены с </w:t>
      </w:r>
      <w:r w:rsidRPr="00DD4B75">
        <w:rPr>
          <w:rFonts w:ascii="Times New Roman" w:hAnsi="Times New Roman"/>
          <w:sz w:val="24"/>
          <w:szCs w:val="24"/>
        </w:rPr>
        <w:t>активным участием жителей города (улицы Горбатова, Садовая, Колхозная и другие). Благодаря дорожному фонду есть возможность ежегодно улучшать состояние дорог в нас</w:t>
      </w:r>
      <w:r>
        <w:rPr>
          <w:rFonts w:ascii="Times New Roman" w:hAnsi="Times New Roman"/>
          <w:sz w:val="24"/>
          <w:szCs w:val="24"/>
        </w:rPr>
        <w:t>еленных пунктах. Так в 2017 г.</w:t>
      </w:r>
      <w:r w:rsidRPr="00DD4B75">
        <w:rPr>
          <w:rFonts w:ascii="Times New Roman" w:hAnsi="Times New Roman"/>
          <w:sz w:val="24"/>
          <w:szCs w:val="24"/>
        </w:rPr>
        <w:t xml:space="preserve"> дорожный</w:t>
      </w:r>
      <w:r>
        <w:rPr>
          <w:rFonts w:ascii="Times New Roman" w:hAnsi="Times New Roman"/>
          <w:sz w:val="24"/>
          <w:szCs w:val="24"/>
        </w:rPr>
        <w:t xml:space="preserve"> фонд района составил 23,3 млн руб.</w:t>
      </w:r>
      <w:r w:rsidRPr="00DD4B75">
        <w:rPr>
          <w:rFonts w:ascii="Times New Roman" w:hAnsi="Times New Roman"/>
          <w:sz w:val="24"/>
          <w:szCs w:val="24"/>
        </w:rPr>
        <w:t>, в том числе по</w:t>
      </w:r>
      <w:r>
        <w:rPr>
          <w:rFonts w:ascii="Times New Roman" w:hAnsi="Times New Roman"/>
          <w:sz w:val="24"/>
          <w:szCs w:val="24"/>
        </w:rPr>
        <w:t>селений района -13,1 млн. руб</w:t>
      </w:r>
      <w:r w:rsidRPr="00DD4B75">
        <w:rPr>
          <w:rFonts w:ascii="Times New Roman" w:hAnsi="Times New Roman"/>
          <w:sz w:val="24"/>
          <w:szCs w:val="24"/>
        </w:rPr>
        <w:t>. За счёт этих средств, в каждом из 12 поселений района проводился ремонт грунтовых дорог и дорог с асфальтобетонным и щебёночным покрытием. В результате чего завезено и уложено на грунтовые дороги сельских поселений около 3000 м3 щебня и грунта с включением щебня и пескогравийных смесей.</w:t>
      </w:r>
    </w:p>
    <w:p w:rsidR="006263EA" w:rsidRDefault="006263EA" w:rsidP="009D7F24">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В рамках синхронизации программы «Газификация регионов РФ» закончено строительство межпоселкового газопровода высокого давления в н.п. Молодьково - Николаевка – Католино протяженностью 11,9 км. К газовой сети подключено 26 абонентов, планируется подключить еще 10. За счет средств федерального, областного и районного бюджетов в рамках программы «Устойчивое развитие сельских территорий Мглинского района Брянской области на 2014-2020 годы» построен газопровод высокого и низкого давления к н.п. Полховка протяженностью 7,5 км</w:t>
      </w:r>
      <w:r>
        <w:rPr>
          <w:rFonts w:ascii="Times New Roman" w:hAnsi="Times New Roman"/>
          <w:sz w:val="24"/>
          <w:szCs w:val="24"/>
        </w:rPr>
        <w:t xml:space="preserve"> стоимостью 10,4 млн</w:t>
      </w:r>
      <w:r w:rsidRPr="00DD4B75">
        <w:rPr>
          <w:rFonts w:ascii="Times New Roman" w:hAnsi="Times New Roman"/>
          <w:sz w:val="24"/>
          <w:szCs w:val="24"/>
        </w:rPr>
        <w:t xml:space="preserve"> руб. На сегодняшний день осуществлено подключение абонентов к газовой сети и пуск газа. Кроме этого выполнены работы по газификации </w:t>
      </w:r>
      <w:r>
        <w:rPr>
          <w:rFonts w:ascii="Times New Roman" w:hAnsi="Times New Roman"/>
          <w:sz w:val="24"/>
          <w:szCs w:val="24"/>
        </w:rPr>
        <w:t>н.п. Кабановка на сумму 1,9 млн</w:t>
      </w:r>
      <w:r w:rsidRPr="00DD4B75">
        <w:rPr>
          <w:rFonts w:ascii="Times New Roman" w:hAnsi="Times New Roman"/>
          <w:sz w:val="24"/>
          <w:szCs w:val="24"/>
        </w:rPr>
        <w:t xml:space="preserve"> руб. Введен в эксплуатацию газопровод высокого и низкого давления протяженностью 1,5 км.</w:t>
      </w:r>
      <w:r>
        <w:rPr>
          <w:rFonts w:ascii="Times New Roman" w:hAnsi="Times New Roman"/>
          <w:sz w:val="24"/>
          <w:szCs w:val="24"/>
        </w:rPr>
        <w:t xml:space="preserve"> </w:t>
      </w:r>
      <w:r w:rsidRPr="00DD4B75">
        <w:rPr>
          <w:rFonts w:ascii="Times New Roman" w:hAnsi="Times New Roman"/>
          <w:sz w:val="24"/>
          <w:szCs w:val="24"/>
        </w:rPr>
        <w:t>Уровень газификации населенных пунктов природным газом</w:t>
      </w:r>
      <w:r>
        <w:rPr>
          <w:rFonts w:ascii="Times New Roman" w:hAnsi="Times New Roman"/>
          <w:sz w:val="24"/>
          <w:szCs w:val="24"/>
        </w:rPr>
        <w:t xml:space="preserve"> по состоянию на 01.01.2018 г. по району составил </w:t>
      </w:r>
      <w:r w:rsidRPr="00DD4B75">
        <w:rPr>
          <w:rFonts w:ascii="Times New Roman" w:hAnsi="Times New Roman"/>
          <w:sz w:val="24"/>
          <w:szCs w:val="24"/>
        </w:rPr>
        <w:t>59,62%, в том числе в городе – 80,47 %.</w:t>
      </w:r>
      <w:r>
        <w:rPr>
          <w:rFonts w:ascii="Times New Roman" w:hAnsi="Times New Roman"/>
          <w:sz w:val="24"/>
          <w:szCs w:val="24"/>
        </w:rPr>
        <w:t xml:space="preserve"> </w:t>
      </w:r>
    </w:p>
    <w:p w:rsidR="006263EA" w:rsidRPr="00DD4B75" w:rsidRDefault="006263EA" w:rsidP="009D7F24">
      <w:pPr>
        <w:pStyle w:val="10"/>
        <w:spacing w:after="0" w:line="360" w:lineRule="auto"/>
        <w:ind w:left="0" w:firstLine="709"/>
        <w:jc w:val="both"/>
        <w:rPr>
          <w:rFonts w:ascii="Times New Roman" w:hAnsi="Times New Roman"/>
          <w:sz w:val="24"/>
          <w:szCs w:val="24"/>
        </w:rPr>
      </w:pPr>
      <w:r>
        <w:rPr>
          <w:rFonts w:ascii="Times New Roman" w:hAnsi="Times New Roman"/>
          <w:sz w:val="24"/>
          <w:szCs w:val="24"/>
        </w:rPr>
        <w:t>В 2017 г.</w:t>
      </w:r>
      <w:r w:rsidRPr="00DD4B75">
        <w:rPr>
          <w:rFonts w:ascii="Times New Roman" w:hAnsi="Times New Roman"/>
          <w:sz w:val="24"/>
          <w:szCs w:val="24"/>
        </w:rPr>
        <w:t xml:space="preserve"> по подпрограмме «Комплексное развитие систем коммунальной инфраструктуры Мглинского района (2014-2020 годы)» разработана проектно-сметная документация на газификацию н.п. Цинка стоимостью 251 тыс. руб.</w:t>
      </w:r>
    </w:p>
    <w:p w:rsidR="006263EA" w:rsidRDefault="006263EA" w:rsidP="009D7F24">
      <w:pPr>
        <w:pStyle w:val="10"/>
        <w:spacing w:after="0" w:line="360" w:lineRule="auto"/>
        <w:ind w:left="0" w:firstLine="709"/>
        <w:jc w:val="both"/>
        <w:rPr>
          <w:rFonts w:ascii="Times New Roman" w:hAnsi="Times New Roman"/>
          <w:sz w:val="24"/>
          <w:szCs w:val="24"/>
        </w:rPr>
      </w:pPr>
      <w:r w:rsidRPr="00CB013B">
        <w:rPr>
          <w:rFonts w:ascii="Times New Roman" w:hAnsi="Times New Roman"/>
          <w:sz w:val="24"/>
          <w:szCs w:val="24"/>
        </w:rPr>
        <w:t>В 2018 – 2021 годах планируется проведение работ по объектам:</w:t>
      </w:r>
    </w:p>
    <w:p w:rsidR="006263EA" w:rsidRPr="00B94F4F" w:rsidRDefault="006263EA" w:rsidP="009D7F24">
      <w:pPr>
        <w:pStyle w:val="10"/>
        <w:spacing w:after="0" w:line="360" w:lineRule="auto"/>
        <w:ind w:left="0" w:firstLine="709"/>
        <w:jc w:val="both"/>
        <w:rPr>
          <w:rFonts w:ascii="Times New Roman" w:hAnsi="Times New Roman"/>
          <w:sz w:val="24"/>
          <w:szCs w:val="24"/>
        </w:rPr>
      </w:pPr>
      <w:r w:rsidRPr="00B94F4F">
        <w:rPr>
          <w:rFonts w:ascii="Times New Roman" w:hAnsi="Times New Roman"/>
          <w:sz w:val="24"/>
          <w:szCs w:val="24"/>
        </w:rPr>
        <w:t>1. Газификация н.п. Цинка Мглинского района общей протяженностью 3,46 км., стоимостью 2,7 млн руб.;</w:t>
      </w:r>
    </w:p>
    <w:p w:rsidR="006263EA" w:rsidRPr="00B94F4F" w:rsidRDefault="006263EA" w:rsidP="009D7F24">
      <w:pPr>
        <w:pStyle w:val="10"/>
        <w:spacing w:after="0" w:line="360" w:lineRule="auto"/>
        <w:ind w:left="0" w:firstLine="709"/>
        <w:jc w:val="both"/>
        <w:rPr>
          <w:rFonts w:ascii="Times New Roman" w:hAnsi="Times New Roman"/>
          <w:sz w:val="24"/>
          <w:szCs w:val="24"/>
        </w:rPr>
      </w:pPr>
      <w:r w:rsidRPr="00B94F4F">
        <w:rPr>
          <w:rFonts w:ascii="Times New Roman" w:hAnsi="Times New Roman"/>
          <w:sz w:val="24"/>
          <w:szCs w:val="24"/>
        </w:rPr>
        <w:t>2. Газификация н.п. Молодьково Мглинского района  протяжённостью 0,2 км. стоимостью 200 тыс. руб.;</w:t>
      </w:r>
    </w:p>
    <w:p w:rsidR="006263EA" w:rsidRDefault="006263EA" w:rsidP="009D7F24">
      <w:pPr>
        <w:pStyle w:val="10"/>
        <w:spacing w:after="0" w:line="360" w:lineRule="auto"/>
        <w:ind w:left="0" w:firstLine="709"/>
        <w:jc w:val="both"/>
        <w:rPr>
          <w:rFonts w:ascii="Times New Roman" w:hAnsi="Times New Roman"/>
          <w:sz w:val="24"/>
          <w:szCs w:val="24"/>
        </w:rPr>
      </w:pPr>
      <w:r w:rsidRPr="00B94F4F">
        <w:rPr>
          <w:rFonts w:ascii="Times New Roman" w:hAnsi="Times New Roman"/>
          <w:sz w:val="24"/>
          <w:szCs w:val="24"/>
        </w:rPr>
        <w:t>3. Газификация ул. Калинина в г.Мглине  протяжённость 0,4 км. стоимостью 758 тыс. руб.;</w:t>
      </w:r>
    </w:p>
    <w:p w:rsidR="006263EA" w:rsidRDefault="006263EA" w:rsidP="009D7F24">
      <w:pPr>
        <w:pStyle w:val="10"/>
        <w:spacing w:after="0" w:line="360" w:lineRule="auto"/>
        <w:ind w:left="0" w:firstLine="709"/>
        <w:jc w:val="both"/>
        <w:rPr>
          <w:rFonts w:ascii="Times New Roman" w:hAnsi="Times New Roman"/>
          <w:sz w:val="24"/>
          <w:szCs w:val="24"/>
        </w:rPr>
      </w:pPr>
      <w:r w:rsidRPr="003F3D06">
        <w:rPr>
          <w:rFonts w:ascii="Times New Roman" w:hAnsi="Times New Roman"/>
          <w:sz w:val="24"/>
          <w:szCs w:val="24"/>
        </w:rPr>
        <w:t>4. Газификация н.п. Конопаковка Мглинского района  протяжённостью 1,7 км. стоимостью 1 млн руб.;</w:t>
      </w:r>
    </w:p>
    <w:p w:rsidR="006263EA" w:rsidRPr="00CB013B" w:rsidRDefault="006263EA" w:rsidP="009D7F24">
      <w:pPr>
        <w:pStyle w:val="10"/>
        <w:spacing w:after="0" w:line="360" w:lineRule="auto"/>
        <w:ind w:left="0" w:firstLine="709"/>
        <w:jc w:val="both"/>
        <w:rPr>
          <w:rFonts w:ascii="Times New Roman" w:hAnsi="Times New Roman"/>
          <w:sz w:val="24"/>
          <w:szCs w:val="24"/>
        </w:rPr>
      </w:pPr>
      <w:r w:rsidRPr="00CB013B">
        <w:rPr>
          <w:rFonts w:ascii="Times New Roman" w:hAnsi="Times New Roman"/>
          <w:sz w:val="24"/>
          <w:szCs w:val="24"/>
        </w:rPr>
        <w:t>5. Газификация н.п. Архиповка Мглинского района  протяжённостью 3 км. стоимостью 1,8 млн руб.;</w:t>
      </w:r>
    </w:p>
    <w:p w:rsidR="006263EA" w:rsidRPr="00B94F4F" w:rsidRDefault="006263EA" w:rsidP="009D7F24">
      <w:pPr>
        <w:pStyle w:val="10"/>
        <w:spacing w:after="0" w:line="360" w:lineRule="auto"/>
        <w:ind w:left="0" w:firstLine="709"/>
        <w:jc w:val="both"/>
        <w:rPr>
          <w:rFonts w:ascii="Times New Roman" w:hAnsi="Times New Roman"/>
          <w:sz w:val="24"/>
          <w:szCs w:val="24"/>
        </w:rPr>
      </w:pPr>
      <w:r w:rsidRPr="00CB013B">
        <w:rPr>
          <w:rFonts w:ascii="Times New Roman" w:hAnsi="Times New Roman"/>
          <w:sz w:val="24"/>
          <w:szCs w:val="24"/>
        </w:rPr>
        <w:t>6. Газификация н.п. Трусовка Мглинского района  протяжённостью 1,7 км. стоимостью 1,1 млн руб.</w:t>
      </w:r>
    </w:p>
    <w:p w:rsidR="006263EA" w:rsidRPr="00DD4B75" w:rsidRDefault="006263EA" w:rsidP="009D7F24">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В целях улучшения жилищных условий граждан в н.п.</w:t>
      </w:r>
      <w:r>
        <w:rPr>
          <w:rFonts w:ascii="Times New Roman" w:hAnsi="Times New Roman"/>
          <w:sz w:val="24"/>
          <w:szCs w:val="24"/>
        </w:rPr>
        <w:t xml:space="preserve"> </w:t>
      </w:r>
      <w:r w:rsidRPr="00DD4B75">
        <w:rPr>
          <w:rFonts w:ascii="Times New Roman" w:hAnsi="Times New Roman"/>
          <w:sz w:val="24"/>
          <w:szCs w:val="24"/>
        </w:rPr>
        <w:t>Беловодка Беловодского сельского поселения Мглинского района в 2017 году за счет средств собственников жилых помещений</w:t>
      </w:r>
      <w:r>
        <w:rPr>
          <w:rFonts w:ascii="Times New Roman" w:hAnsi="Times New Roman"/>
          <w:sz w:val="24"/>
          <w:szCs w:val="24"/>
        </w:rPr>
        <w:t xml:space="preserve"> выполнен текущий ремонт крыши</w:t>
      </w:r>
      <w:r w:rsidRPr="00DD4B75">
        <w:rPr>
          <w:rFonts w:ascii="Times New Roman" w:hAnsi="Times New Roman"/>
          <w:sz w:val="24"/>
          <w:szCs w:val="24"/>
        </w:rPr>
        <w:t xml:space="preserve"> 1 многоквартирног</w:t>
      </w:r>
      <w:r>
        <w:rPr>
          <w:rFonts w:ascii="Times New Roman" w:hAnsi="Times New Roman"/>
          <w:sz w:val="24"/>
          <w:szCs w:val="24"/>
        </w:rPr>
        <w:t>о жилого дома на сумму 1,2 млн руб</w:t>
      </w:r>
      <w:r w:rsidRPr="00DD4B75">
        <w:rPr>
          <w:rFonts w:ascii="Times New Roman" w:hAnsi="Times New Roman"/>
          <w:sz w:val="24"/>
          <w:szCs w:val="24"/>
        </w:rPr>
        <w:t>.</w:t>
      </w:r>
      <w:r>
        <w:rPr>
          <w:rFonts w:ascii="Times New Roman" w:hAnsi="Times New Roman"/>
          <w:sz w:val="24"/>
          <w:szCs w:val="24"/>
        </w:rPr>
        <w:t xml:space="preserve"> </w:t>
      </w:r>
      <w:r w:rsidRPr="00DD4B75">
        <w:rPr>
          <w:rFonts w:ascii="Times New Roman" w:hAnsi="Times New Roman"/>
          <w:sz w:val="24"/>
          <w:szCs w:val="24"/>
        </w:rPr>
        <w:t xml:space="preserve">За период с 2015 по 2017 </w:t>
      </w:r>
      <w:r>
        <w:rPr>
          <w:rFonts w:ascii="Times New Roman" w:hAnsi="Times New Roman"/>
          <w:sz w:val="24"/>
          <w:szCs w:val="24"/>
        </w:rPr>
        <w:t>гг.</w:t>
      </w:r>
      <w:r w:rsidRPr="00DD4B75">
        <w:rPr>
          <w:rFonts w:ascii="Times New Roman" w:hAnsi="Times New Roman"/>
          <w:sz w:val="24"/>
          <w:szCs w:val="24"/>
        </w:rPr>
        <w:t xml:space="preserve"> капитальный ремонт проведен в 8 многоквартирных домах в Мглинском районе на сумму 8,9 млн</w:t>
      </w:r>
      <w:r>
        <w:rPr>
          <w:rFonts w:ascii="Times New Roman" w:hAnsi="Times New Roman"/>
          <w:sz w:val="24"/>
          <w:szCs w:val="24"/>
        </w:rPr>
        <w:t xml:space="preserve"> руб</w:t>
      </w:r>
      <w:r w:rsidRPr="00DD4B75">
        <w:rPr>
          <w:rFonts w:ascii="Times New Roman" w:hAnsi="Times New Roman"/>
          <w:sz w:val="24"/>
          <w:szCs w:val="24"/>
        </w:rPr>
        <w:t xml:space="preserve">. </w:t>
      </w:r>
    </w:p>
    <w:p w:rsidR="006263EA" w:rsidRDefault="006263EA" w:rsidP="009D7F24">
      <w:pPr>
        <w:pStyle w:val="10"/>
        <w:spacing w:after="0" w:line="360" w:lineRule="auto"/>
        <w:ind w:left="0" w:firstLine="709"/>
        <w:jc w:val="both"/>
        <w:rPr>
          <w:rFonts w:ascii="Times New Roman" w:hAnsi="Times New Roman"/>
          <w:sz w:val="24"/>
          <w:szCs w:val="24"/>
        </w:rPr>
      </w:pPr>
      <w:r w:rsidRPr="00CB013B">
        <w:rPr>
          <w:rFonts w:ascii="Times New Roman" w:hAnsi="Times New Roman"/>
          <w:sz w:val="24"/>
          <w:szCs w:val="24"/>
        </w:rPr>
        <w:t>В 2017 - 2018 годах закончен 2 этап благоустройства сквера у памятника «САУ» на</w:t>
      </w:r>
      <w:r w:rsidRPr="00DD4B75">
        <w:rPr>
          <w:rFonts w:ascii="Times New Roman" w:hAnsi="Times New Roman"/>
          <w:sz w:val="24"/>
          <w:szCs w:val="24"/>
        </w:rPr>
        <w:t xml:space="preserve"> пл. Советская в г. </w:t>
      </w:r>
      <w:r>
        <w:rPr>
          <w:rFonts w:ascii="Times New Roman" w:hAnsi="Times New Roman"/>
          <w:sz w:val="24"/>
          <w:szCs w:val="24"/>
        </w:rPr>
        <w:t>Мглине на сумму 1,7 млн. руб.</w:t>
      </w:r>
      <w:r w:rsidRPr="00DD4B75">
        <w:rPr>
          <w:rFonts w:ascii="Times New Roman" w:hAnsi="Times New Roman"/>
          <w:sz w:val="24"/>
          <w:szCs w:val="24"/>
        </w:rPr>
        <w:t xml:space="preserve"> с укладкой тротуарной плитки, устройством освещения, оборудованием мест отдыха и выполнением работ по озеленению территории. </w:t>
      </w:r>
    </w:p>
    <w:p w:rsidR="006263EA" w:rsidRPr="00CB013B" w:rsidRDefault="006263EA" w:rsidP="009D7F24">
      <w:pPr>
        <w:pStyle w:val="10"/>
        <w:spacing w:after="0" w:line="360" w:lineRule="auto"/>
        <w:ind w:left="0" w:firstLine="709"/>
        <w:jc w:val="both"/>
        <w:rPr>
          <w:rFonts w:ascii="Times New Roman" w:hAnsi="Times New Roman"/>
          <w:sz w:val="24"/>
          <w:szCs w:val="24"/>
        </w:rPr>
      </w:pPr>
      <w:r w:rsidRPr="00CB013B">
        <w:rPr>
          <w:rFonts w:ascii="Times New Roman" w:hAnsi="Times New Roman"/>
          <w:sz w:val="24"/>
          <w:szCs w:val="24"/>
        </w:rPr>
        <w:t>Общая стоимость работ по 1 и 2</w:t>
      </w:r>
      <w:r>
        <w:rPr>
          <w:rFonts w:ascii="Times New Roman" w:hAnsi="Times New Roman"/>
          <w:sz w:val="24"/>
          <w:szCs w:val="24"/>
        </w:rPr>
        <w:t xml:space="preserve"> этапу составила 2,7 млн </w:t>
      </w:r>
      <w:r w:rsidRPr="00CB013B">
        <w:rPr>
          <w:rFonts w:ascii="Times New Roman" w:hAnsi="Times New Roman"/>
          <w:sz w:val="24"/>
          <w:szCs w:val="24"/>
        </w:rPr>
        <w:t>руб. (1415 м</w:t>
      </w:r>
      <w:r w:rsidRPr="00CB013B">
        <w:rPr>
          <w:rFonts w:ascii="Times New Roman" w:hAnsi="Times New Roman"/>
          <w:sz w:val="24"/>
          <w:szCs w:val="24"/>
          <w:vertAlign w:val="superscript"/>
        </w:rPr>
        <w:t>2</w:t>
      </w:r>
      <w:r w:rsidRPr="00CB013B">
        <w:rPr>
          <w:rFonts w:ascii="Times New Roman" w:hAnsi="Times New Roman"/>
          <w:sz w:val="24"/>
          <w:szCs w:val="24"/>
        </w:rPr>
        <w:t xml:space="preserve"> тротуарной плитки). Кроме этого выполнен ремонт пешеходной дорожки на пл. Советская в г. Мглине площадью 1100 м</w:t>
      </w:r>
      <w:r w:rsidRPr="00CB013B">
        <w:rPr>
          <w:rFonts w:ascii="Times New Roman" w:hAnsi="Times New Roman"/>
          <w:sz w:val="24"/>
          <w:szCs w:val="24"/>
          <w:vertAlign w:val="superscript"/>
        </w:rPr>
        <w:t>2</w:t>
      </w:r>
      <w:r w:rsidRPr="00CB013B">
        <w:rPr>
          <w:rFonts w:ascii="Times New Roman" w:hAnsi="Times New Roman"/>
          <w:sz w:val="24"/>
          <w:szCs w:val="24"/>
        </w:rPr>
        <w:t xml:space="preserve"> и работы по благоустройству площади на общую сумму 4,9 млн. руб., установлена сцена с навесом на пл. Советская в г.Мглине.</w:t>
      </w:r>
    </w:p>
    <w:p w:rsidR="006263EA" w:rsidRPr="00CB013B" w:rsidRDefault="006263EA" w:rsidP="009D7F24">
      <w:pPr>
        <w:pStyle w:val="10"/>
        <w:spacing w:after="0" w:line="360" w:lineRule="auto"/>
        <w:ind w:left="0" w:firstLine="709"/>
        <w:jc w:val="both"/>
        <w:rPr>
          <w:rFonts w:ascii="Times New Roman" w:hAnsi="Times New Roman"/>
          <w:sz w:val="24"/>
          <w:szCs w:val="24"/>
        </w:rPr>
      </w:pPr>
      <w:r w:rsidRPr="00CB013B">
        <w:rPr>
          <w:rFonts w:ascii="Times New Roman" w:hAnsi="Times New Roman"/>
          <w:sz w:val="24"/>
          <w:szCs w:val="24"/>
        </w:rPr>
        <w:t>Кроме этого выполнено благоустройство территории у памятника «Аллея героев» пл. Советская, в г. Мглине на сумму 1,659 млн. руб., благоустройство возле памятника погибшим в локальных войнах на сумму 505 тыс.</w:t>
      </w:r>
      <w:r>
        <w:rPr>
          <w:rFonts w:ascii="Times New Roman" w:hAnsi="Times New Roman"/>
          <w:sz w:val="24"/>
          <w:szCs w:val="24"/>
        </w:rPr>
        <w:t xml:space="preserve"> </w:t>
      </w:r>
      <w:r w:rsidRPr="00CB013B">
        <w:rPr>
          <w:rFonts w:ascii="Times New Roman" w:hAnsi="Times New Roman"/>
          <w:sz w:val="24"/>
          <w:szCs w:val="24"/>
        </w:rPr>
        <w:t xml:space="preserve">руб. </w:t>
      </w:r>
    </w:p>
    <w:p w:rsidR="006263EA" w:rsidRPr="00CB013B" w:rsidRDefault="006263EA" w:rsidP="009D7F24">
      <w:pPr>
        <w:spacing w:after="0" w:line="360" w:lineRule="auto"/>
        <w:ind w:firstLine="720"/>
        <w:jc w:val="both"/>
        <w:rPr>
          <w:rFonts w:ascii="Times New Roman" w:hAnsi="Times New Roman"/>
          <w:sz w:val="24"/>
          <w:szCs w:val="24"/>
        </w:rPr>
      </w:pPr>
      <w:r w:rsidRPr="00CB013B">
        <w:rPr>
          <w:rFonts w:ascii="Times New Roman" w:hAnsi="Times New Roman"/>
          <w:sz w:val="24"/>
          <w:szCs w:val="24"/>
        </w:rPr>
        <w:t>В 2019 году планируется  выполнить работы:</w:t>
      </w:r>
    </w:p>
    <w:p w:rsidR="006263EA" w:rsidRPr="00CB013B" w:rsidRDefault="006263EA" w:rsidP="009D7F24">
      <w:pPr>
        <w:spacing w:after="0" w:line="360" w:lineRule="auto"/>
        <w:ind w:firstLine="720"/>
        <w:jc w:val="both"/>
        <w:rPr>
          <w:rFonts w:ascii="Times New Roman" w:hAnsi="Times New Roman"/>
          <w:sz w:val="24"/>
          <w:szCs w:val="24"/>
        </w:rPr>
      </w:pPr>
      <w:r w:rsidRPr="00CB013B">
        <w:rPr>
          <w:rFonts w:ascii="Times New Roman" w:hAnsi="Times New Roman"/>
          <w:sz w:val="24"/>
          <w:szCs w:val="24"/>
        </w:rPr>
        <w:t>- по устройству фонтана на пл. Советской в г. Мглине Брянской области стоимость работ составит 10 млн. рублей</w:t>
      </w:r>
    </w:p>
    <w:p w:rsidR="006263EA" w:rsidRPr="002B7DD1" w:rsidRDefault="006263EA" w:rsidP="009D7F24">
      <w:pPr>
        <w:spacing w:after="0" w:line="360" w:lineRule="auto"/>
        <w:ind w:firstLine="720"/>
        <w:jc w:val="both"/>
        <w:rPr>
          <w:rFonts w:ascii="Times New Roman" w:hAnsi="Times New Roman"/>
          <w:sz w:val="24"/>
          <w:szCs w:val="24"/>
        </w:rPr>
      </w:pPr>
      <w:r w:rsidRPr="00CB013B">
        <w:rPr>
          <w:rFonts w:ascii="Times New Roman" w:hAnsi="Times New Roman"/>
          <w:sz w:val="24"/>
          <w:szCs w:val="24"/>
        </w:rPr>
        <w:t>- по благоустройству дворовой территории по адресу: г.</w:t>
      </w:r>
      <w:r>
        <w:rPr>
          <w:rFonts w:ascii="Times New Roman" w:hAnsi="Times New Roman"/>
          <w:sz w:val="24"/>
          <w:szCs w:val="24"/>
        </w:rPr>
        <w:t xml:space="preserve"> </w:t>
      </w:r>
      <w:r w:rsidRPr="00CB013B">
        <w:rPr>
          <w:rFonts w:ascii="Times New Roman" w:hAnsi="Times New Roman"/>
          <w:sz w:val="24"/>
          <w:szCs w:val="24"/>
        </w:rPr>
        <w:t>Мглин, микрорайон им. А.</w:t>
      </w:r>
      <w:r>
        <w:rPr>
          <w:rFonts w:ascii="Times New Roman" w:hAnsi="Times New Roman"/>
          <w:sz w:val="24"/>
          <w:szCs w:val="24"/>
        </w:rPr>
        <w:t xml:space="preserve"> </w:t>
      </w:r>
      <w:r w:rsidRPr="00CB013B">
        <w:rPr>
          <w:rFonts w:ascii="Times New Roman" w:hAnsi="Times New Roman"/>
          <w:sz w:val="24"/>
          <w:szCs w:val="24"/>
        </w:rPr>
        <w:t>Ващенко (с 1 по 6 дом) площ</w:t>
      </w:r>
      <w:r>
        <w:rPr>
          <w:rFonts w:ascii="Times New Roman" w:hAnsi="Times New Roman"/>
          <w:sz w:val="24"/>
          <w:szCs w:val="24"/>
        </w:rPr>
        <w:t xml:space="preserve">адью 1,7га и стоимостью 4,2 млн </w:t>
      </w:r>
      <w:r w:rsidRPr="00CB013B">
        <w:rPr>
          <w:rFonts w:ascii="Times New Roman" w:hAnsi="Times New Roman"/>
          <w:sz w:val="24"/>
          <w:szCs w:val="24"/>
        </w:rPr>
        <w:t>руб.</w:t>
      </w:r>
    </w:p>
    <w:p w:rsidR="006263EA" w:rsidRDefault="006263EA" w:rsidP="0020747A">
      <w:pPr>
        <w:pStyle w:val="10"/>
        <w:spacing w:after="0" w:line="360" w:lineRule="auto"/>
        <w:ind w:left="0" w:firstLine="709"/>
        <w:jc w:val="both"/>
        <w:rPr>
          <w:rFonts w:ascii="Times New Roman" w:hAnsi="Times New Roman"/>
          <w:sz w:val="24"/>
          <w:szCs w:val="24"/>
        </w:rPr>
      </w:pPr>
      <w:r w:rsidRPr="00DD4B75">
        <w:rPr>
          <w:rFonts w:ascii="Times New Roman" w:hAnsi="Times New Roman"/>
          <w:sz w:val="24"/>
          <w:szCs w:val="24"/>
        </w:rPr>
        <w:t>В целях поддержки предприятий жилищно-ком</w:t>
      </w:r>
      <w:r>
        <w:rPr>
          <w:rFonts w:ascii="Times New Roman" w:hAnsi="Times New Roman"/>
          <w:sz w:val="24"/>
          <w:szCs w:val="24"/>
        </w:rPr>
        <w:t>мунального комплекса в 2017 г.</w:t>
      </w:r>
      <w:r w:rsidRPr="00DD4B75">
        <w:rPr>
          <w:rFonts w:ascii="Times New Roman" w:hAnsi="Times New Roman"/>
          <w:sz w:val="24"/>
          <w:szCs w:val="24"/>
        </w:rPr>
        <w:t xml:space="preserve"> приобретена комбинированная машина для нужд Мглинского МУП ЖКХ за счет средств районно</w:t>
      </w:r>
      <w:r>
        <w:rPr>
          <w:rFonts w:ascii="Times New Roman" w:hAnsi="Times New Roman"/>
          <w:sz w:val="24"/>
          <w:szCs w:val="24"/>
        </w:rPr>
        <w:t>го бюджета стоимостью – 2,7 млн</w:t>
      </w:r>
      <w:r w:rsidRPr="00DD4B75">
        <w:rPr>
          <w:rFonts w:ascii="Times New Roman" w:hAnsi="Times New Roman"/>
          <w:sz w:val="24"/>
          <w:szCs w:val="24"/>
        </w:rPr>
        <w:t xml:space="preserve"> руб.</w:t>
      </w:r>
      <w:r>
        <w:rPr>
          <w:rFonts w:ascii="Times New Roman" w:hAnsi="Times New Roman"/>
          <w:sz w:val="24"/>
          <w:szCs w:val="24"/>
        </w:rPr>
        <w:t xml:space="preserve"> П</w:t>
      </w:r>
      <w:r w:rsidRPr="00E44C54">
        <w:rPr>
          <w:rFonts w:ascii="Times New Roman" w:hAnsi="Times New Roman"/>
          <w:sz w:val="24"/>
          <w:szCs w:val="24"/>
        </w:rPr>
        <w:t>ространственн</w:t>
      </w:r>
      <w:r>
        <w:rPr>
          <w:rFonts w:ascii="Times New Roman" w:hAnsi="Times New Roman"/>
          <w:sz w:val="24"/>
          <w:szCs w:val="24"/>
        </w:rPr>
        <w:t>ая</w:t>
      </w:r>
      <w:r w:rsidRPr="00E44C54">
        <w:rPr>
          <w:rFonts w:ascii="Times New Roman" w:hAnsi="Times New Roman"/>
          <w:sz w:val="24"/>
          <w:szCs w:val="24"/>
        </w:rPr>
        <w:t xml:space="preserve"> структур</w:t>
      </w:r>
      <w:r>
        <w:rPr>
          <w:rFonts w:ascii="Times New Roman" w:hAnsi="Times New Roman"/>
          <w:sz w:val="24"/>
          <w:szCs w:val="24"/>
        </w:rPr>
        <w:t>а</w:t>
      </w:r>
      <w:r w:rsidRPr="00E44C54">
        <w:rPr>
          <w:rFonts w:ascii="Times New Roman" w:hAnsi="Times New Roman"/>
          <w:sz w:val="24"/>
          <w:szCs w:val="24"/>
        </w:rPr>
        <w:t xml:space="preserve"> социально-экономического</w:t>
      </w:r>
      <w:r w:rsidRPr="00DD4B75">
        <w:rPr>
          <w:rFonts w:ascii="Times New Roman" w:hAnsi="Times New Roman"/>
          <w:sz w:val="24"/>
          <w:szCs w:val="24"/>
        </w:rPr>
        <w:t xml:space="preserve"> развития Брянской области</w:t>
      </w:r>
      <w:r w:rsidRPr="009D7F24">
        <w:rPr>
          <w:rFonts w:ascii="Times New Roman" w:hAnsi="Times New Roman"/>
          <w:sz w:val="24"/>
          <w:szCs w:val="24"/>
        </w:rPr>
        <w:t xml:space="preserve"> </w:t>
      </w:r>
      <w:r>
        <w:rPr>
          <w:rFonts w:ascii="Times New Roman" w:hAnsi="Times New Roman"/>
          <w:sz w:val="24"/>
          <w:szCs w:val="24"/>
        </w:rPr>
        <w:t>п</w:t>
      </w:r>
      <w:r w:rsidRPr="00E44C54">
        <w:rPr>
          <w:rFonts w:ascii="Times New Roman" w:hAnsi="Times New Roman"/>
          <w:sz w:val="24"/>
          <w:szCs w:val="24"/>
        </w:rPr>
        <w:t>редстав</w:t>
      </w:r>
      <w:r>
        <w:rPr>
          <w:rFonts w:ascii="Times New Roman" w:hAnsi="Times New Roman"/>
          <w:sz w:val="24"/>
          <w:szCs w:val="24"/>
        </w:rPr>
        <w:t>лена</w:t>
      </w:r>
      <w:r w:rsidRPr="00E44C54">
        <w:rPr>
          <w:rFonts w:ascii="Times New Roman" w:hAnsi="Times New Roman"/>
          <w:sz w:val="24"/>
          <w:szCs w:val="24"/>
        </w:rPr>
        <w:t xml:space="preserve"> на рисунке </w:t>
      </w:r>
      <w:r>
        <w:rPr>
          <w:rFonts w:ascii="Times New Roman" w:hAnsi="Times New Roman"/>
          <w:sz w:val="24"/>
          <w:szCs w:val="24"/>
        </w:rPr>
        <w:t>73</w:t>
      </w:r>
      <w:r w:rsidRPr="00DD4B75">
        <w:rPr>
          <w:rFonts w:ascii="Times New Roman" w:hAnsi="Times New Roman"/>
          <w:sz w:val="24"/>
          <w:szCs w:val="24"/>
        </w:rPr>
        <w:t>.</w:t>
      </w:r>
    </w:p>
    <w:p w:rsidR="006263EA" w:rsidRDefault="006263EA" w:rsidP="009D7F24">
      <w:pPr>
        <w:spacing w:after="0" w:line="360" w:lineRule="auto"/>
        <w:ind w:firstLine="708"/>
        <w:jc w:val="both"/>
        <w:rPr>
          <w:rFonts w:ascii="Times New Roman" w:hAnsi="Times New Roman"/>
          <w:sz w:val="24"/>
          <w:szCs w:val="24"/>
        </w:rPr>
      </w:pPr>
    </w:p>
    <w:p w:rsidR="006263EA" w:rsidRPr="00C844D5" w:rsidRDefault="006263EA" w:rsidP="009D7F24">
      <w:pPr>
        <w:spacing w:after="0" w:line="360" w:lineRule="auto"/>
        <w:ind w:firstLine="709"/>
        <w:jc w:val="both"/>
        <w:rPr>
          <w:rFonts w:ascii="Times New Roman" w:hAnsi="Times New Roman"/>
          <w:b/>
          <w:sz w:val="24"/>
          <w:szCs w:val="24"/>
        </w:rPr>
      </w:pPr>
      <w:r w:rsidRPr="00C844D5">
        <w:rPr>
          <w:rFonts w:ascii="Times New Roman" w:hAnsi="Times New Roman"/>
          <w:b/>
          <w:sz w:val="24"/>
          <w:szCs w:val="24"/>
        </w:rPr>
        <w:t>1.3.2 Исследование инвестиционной привлекательности</w:t>
      </w:r>
    </w:p>
    <w:p w:rsidR="006263EA" w:rsidRPr="00DD4B75" w:rsidRDefault="006263EA" w:rsidP="009D7F24">
      <w:pPr>
        <w:spacing w:after="0" w:line="360" w:lineRule="auto"/>
        <w:ind w:firstLine="709"/>
        <w:jc w:val="both"/>
        <w:rPr>
          <w:rFonts w:ascii="Times New Roman" w:hAnsi="Times New Roman"/>
          <w:sz w:val="24"/>
          <w:szCs w:val="24"/>
        </w:rPr>
      </w:pPr>
      <w:r w:rsidRPr="00DD4B75">
        <w:rPr>
          <w:rFonts w:ascii="Times New Roman" w:hAnsi="Times New Roman"/>
          <w:sz w:val="24"/>
          <w:szCs w:val="24"/>
        </w:rPr>
        <w:t>Инвестиционная деятельность прочно взаимосвязана с совокупной характеристикой текущей ситуации в социальной и экономической сферах для конкретной территории. С одной стороны, уровень достигнутого развития и динамика основных социально-экономических показателей демонстрирует общий инвестиционный климат региона, как некоторую интегральную величину факторов экономического потенциала. С другой, сложившаяся положительная или отрицательная тенденция инвестиционной активности является важнейшим фактором дальнейшей социально-экономической динамики. Возникает прочная причинно-следственная взаимосвязь инвестиций и уровня развития, которая во многом генерируется и географическим положением территории.</w:t>
      </w:r>
    </w:p>
    <w:p w:rsidR="006263EA" w:rsidRPr="00DD4B75" w:rsidRDefault="006263EA" w:rsidP="009D7F24">
      <w:pPr>
        <w:spacing w:after="0" w:line="360" w:lineRule="auto"/>
        <w:ind w:firstLine="709"/>
        <w:jc w:val="both"/>
        <w:rPr>
          <w:rFonts w:ascii="Times New Roman" w:hAnsi="Times New Roman"/>
          <w:sz w:val="24"/>
          <w:szCs w:val="24"/>
        </w:rPr>
      </w:pPr>
      <w:r>
        <w:rPr>
          <w:rFonts w:ascii="Times New Roman" w:hAnsi="Times New Roman"/>
          <w:sz w:val="24"/>
          <w:szCs w:val="24"/>
        </w:rPr>
        <w:t>Представим на рисунке 74</w:t>
      </w:r>
      <w:r w:rsidRPr="00FC2700">
        <w:rPr>
          <w:rFonts w:ascii="Times New Roman" w:hAnsi="Times New Roman"/>
          <w:sz w:val="24"/>
          <w:szCs w:val="24"/>
        </w:rPr>
        <w:t xml:space="preserve"> анализ инвестиций в основной капитал Мглинского района</w:t>
      </w:r>
      <w:r w:rsidRPr="00DD4B75">
        <w:rPr>
          <w:rFonts w:ascii="Times New Roman" w:hAnsi="Times New Roman"/>
          <w:sz w:val="24"/>
          <w:szCs w:val="24"/>
        </w:rPr>
        <w:t xml:space="preserve"> в разрезе муниципалитетов.</w:t>
      </w:r>
      <w:r w:rsidRPr="009D7F24">
        <w:rPr>
          <w:rFonts w:ascii="Times New Roman" w:hAnsi="Times New Roman"/>
          <w:sz w:val="24"/>
          <w:szCs w:val="24"/>
        </w:rPr>
        <w:t xml:space="preserve"> </w:t>
      </w:r>
      <w:r w:rsidRPr="00DD4B75">
        <w:rPr>
          <w:rFonts w:ascii="Times New Roman" w:hAnsi="Times New Roman"/>
          <w:sz w:val="24"/>
          <w:szCs w:val="24"/>
        </w:rPr>
        <w:t>Анализ показывает, что Мглинский район существенно отстает от Почепского, Унеч</w:t>
      </w:r>
      <w:r>
        <w:rPr>
          <w:rFonts w:ascii="Times New Roman" w:hAnsi="Times New Roman"/>
          <w:sz w:val="24"/>
          <w:szCs w:val="24"/>
        </w:rPr>
        <w:t>ского, Суражского, Жирятинского районов</w:t>
      </w:r>
      <w:r w:rsidRPr="00DD4B75">
        <w:rPr>
          <w:rFonts w:ascii="Times New Roman" w:hAnsi="Times New Roman"/>
          <w:sz w:val="24"/>
          <w:szCs w:val="24"/>
        </w:rPr>
        <w:t xml:space="preserve"> в объёме инвестиций в основной капитал. </w:t>
      </w:r>
    </w:p>
    <w:p w:rsidR="006263EA" w:rsidRDefault="006263EA" w:rsidP="00085A4F">
      <w:pPr>
        <w:spacing w:after="0" w:line="360" w:lineRule="auto"/>
        <w:ind w:firstLine="709"/>
        <w:jc w:val="both"/>
        <w:rPr>
          <w:rFonts w:ascii="Times New Roman" w:hAnsi="Times New Roman"/>
          <w:sz w:val="24"/>
          <w:szCs w:val="24"/>
        </w:rPr>
      </w:pPr>
      <w:r>
        <w:rPr>
          <w:rFonts w:ascii="Times New Roman" w:hAnsi="Times New Roman"/>
          <w:sz w:val="24"/>
          <w:szCs w:val="24"/>
        </w:rPr>
        <w:t>Представим на рисунке 75</w:t>
      </w:r>
      <w:r w:rsidRPr="00FC2700">
        <w:rPr>
          <w:rFonts w:ascii="Times New Roman" w:hAnsi="Times New Roman"/>
          <w:sz w:val="24"/>
          <w:szCs w:val="24"/>
        </w:rPr>
        <w:t xml:space="preserve"> структуру инвестиций в основной капитал в Брянской</w:t>
      </w:r>
      <w:r w:rsidRPr="00DD4B75">
        <w:rPr>
          <w:rFonts w:ascii="Times New Roman" w:hAnsi="Times New Roman"/>
          <w:sz w:val="24"/>
          <w:szCs w:val="24"/>
        </w:rPr>
        <w:t xml:space="preserve"> области.</w:t>
      </w:r>
      <w:r>
        <w:rPr>
          <w:rFonts w:ascii="Times New Roman" w:hAnsi="Times New Roman"/>
          <w:sz w:val="24"/>
          <w:szCs w:val="24"/>
        </w:rPr>
        <w:t xml:space="preserve"> </w:t>
      </w:r>
    </w:p>
    <w:p w:rsidR="006263EA" w:rsidRPr="00DD4B75" w:rsidRDefault="006263EA" w:rsidP="0020747A">
      <w:pPr>
        <w:spacing w:after="0" w:line="360" w:lineRule="auto"/>
        <w:ind w:firstLine="709"/>
        <w:jc w:val="both"/>
        <w:rPr>
          <w:rFonts w:ascii="Times New Roman" w:hAnsi="Times New Roman"/>
          <w:sz w:val="24"/>
          <w:szCs w:val="24"/>
          <w:highlight w:val="cyan"/>
        </w:rPr>
      </w:pPr>
      <w:r w:rsidRPr="008628BA">
        <w:rPr>
          <w:rFonts w:ascii="Times New Roman" w:hAnsi="Times New Roman"/>
          <w:sz w:val="24"/>
          <w:szCs w:val="24"/>
        </w:rPr>
        <w:t xml:space="preserve">Инвестиционная политика администрации Мглинского района </w:t>
      </w:r>
      <w:r>
        <w:rPr>
          <w:rFonts w:ascii="Times New Roman" w:hAnsi="Times New Roman"/>
          <w:sz w:val="24"/>
          <w:szCs w:val="24"/>
        </w:rPr>
        <w:t xml:space="preserve">направлена </w:t>
      </w:r>
      <w:r w:rsidRPr="008628BA">
        <w:rPr>
          <w:rFonts w:ascii="Times New Roman" w:hAnsi="Times New Roman"/>
          <w:sz w:val="24"/>
          <w:szCs w:val="24"/>
        </w:rPr>
        <w:t>на обеспечение экономической самостоятельности, устойчивое развитие экономики муниципального образования, создание необходимых условий, обеспечивающих дальнейший рост собственных доходов местного</w:t>
      </w:r>
      <w:r>
        <w:rPr>
          <w:rFonts w:ascii="Times New Roman" w:hAnsi="Times New Roman"/>
          <w:sz w:val="24"/>
          <w:szCs w:val="24"/>
        </w:rPr>
        <w:t xml:space="preserve"> </w:t>
      </w:r>
      <w:r w:rsidRPr="008628BA">
        <w:rPr>
          <w:rFonts w:ascii="Times New Roman" w:hAnsi="Times New Roman"/>
          <w:sz w:val="24"/>
          <w:szCs w:val="24"/>
        </w:rPr>
        <w:t>бюджета и реальных доходов населения. Ее сущно</w:t>
      </w:r>
      <w:r>
        <w:rPr>
          <w:rFonts w:ascii="Times New Roman" w:hAnsi="Times New Roman"/>
          <w:sz w:val="24"/>
          <w:szCs w:val="24"/>
        </w:rPr>
        <w:t xml:space="preserve">стью является целенаправленная </w:t>
      </w:r>
      <w:r w:rsidRPr="008628BA">
        <w:rPr>
          <w:rFonts w:ascii="Times New Roman" w:hAnsi="Times New Roman"/>
          <w:sz w:val="24"/>
          <w:szCs w:val="24"/>
        </w:rPr>
        <w:t xml:space="preserve">деятельность администрации по привлечению и оптимальному использованию инвестиционных ресурсов в целях устойчивого социально-экономического развития и повышения качества жизни населения района. </w:t>
      </w:r>
      <w:r w:rsidRPr="00DD4B75">
        <w:rPr>
          <w:rFonts w:ascii="Times New Roman" w:hAnsi="Times New Roman"/>
          <w:sz w:val="24"/>
          <w:szCs w:val="24"/>
          <w:highlight w:val="cyan"/>
        </w:rPr>
        <w:br w:type="page"/>
      </w:r>
    </w:p>
    <w:p w:rsidR="006263EA" w:rsidRPr="00DD4B75" w:rsidRDefault="006263EA" w:rsidP="00172C90">
      <w:pPr>
        <w:spacing w:after="0" w:line="360" w:lineRule="auto"/>
        <w:jc w:val="both"/>
        <w:rPr>
          <w:rFonts w:ascii="Times New Roman" w:hAnsi="Times New Roman"/>
          <w:sz w:val="24"/>
          <w:szCs w:val="24"/>
          <w:highlight w:val="cyan"/>
        </w:rPr>
      </w:pPr>
      <w:r>
        <w:rPr>
          <w:noProof/>
          <w:lang w:eastAsia="ru-RU"/>
        </w:rPr>
        <w:pict>
          <v:shape id="Рисунок 3" o:spid="_x0000_s1052" type="#_x0000_t75" style="position:absolute;left:0;text-align:left;margin-left:89.2pt;margin-top:74.15pt;width:472.7pt;height:596.4pt;z-index:-251657728;visibility:visible;mso-position-horizontal-relative:page;mso-position-vertical-relative:page">
            <v:imagedata r:id="rId124" o:title="" chromakey="white"/>
            <w10:wrap anchorx="page" anchory="page"/>
          </v:shape>
        </w:pict>
      </w: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DD4B75" w:rsidRDefault="006263EA" w:rsidP="005F585C">
      <w:pPr>
        <w:spacing w:after="0" w:line="360" w:lineRule="auto"/>
        <w:ind w:firstLine="708"/>
        <w:jc w:val="both"/>
        <w:rPr>
          <w:rFonts w:ascii="Times New Roman" w:hAnsi="Times New Roman"/>
          <w:sz w:val="24"/>
          <w:szCs w:val="24"/>
          <w:highlight w:val="cyan"/>
        </w:rPr>
      </w:pPr>
    </w:p>
    <w:p w:rsidR="006263EA" w:rsidRPr="00085A4F" w:rsidRDefault="006263EA" w:rsidP="00C844D5">
      <w:pPr>
        <w:spacing w:after="0" w:line="240" w:lineRule="auto"/>
        <w:jc w:val="center"/>
        <w:rPr>
          <w:rFonts w:ascii="Times New Roman" w:hAnsi="Times New Roman"/>
          <w:b/>
          <w:szCs w:val="24"/>
        </w:rPr>
      </w:pPr>
    </w:p>
    <w:p w:rsidR="006263EA" w:rsidRDefault="006263EA" w:rsidP="00C844D5">
      <w:pPr>
        <w:spacing w:after="0" w:line="240" w:lineRule="auto"/>
        <w:jc w:val="center"/>
        <w:rPr>
          <w:rFonts w:ascii="Times New Roman" w:hAnsi="Times New Roman"/>
          <w:b/>
          <w:sz w:val="24"/>
          <w:szCs w:val="24"/>
        </w:rPr>
      </w:pPr>
    </w:p>
    <w:p w:rsidR="006263EA" w:rsidRDefault="006263EA" w:rsidP="00C844D5">
      <w:pPr>
        <w:spacing w:after="0" w:line="240" w:lineRule="auto"/>
        <w:jc w:val="center"/>
        <w:rPr>
          <w:rFonts w:ascii="Times New Roman" w:hAnsi="Times New Roman"/>
          <w:b/>
          <w:sz w:val="24"/>
          <w:szCs w:val="24"/>
        </w:rPr>
      </w:pPr>
    </w:p>
    <w:p w:rsidR="006263EA" w:rsidRDefault="006263EA" w:rsidP="00C844D5">
      <w:pPr>
        <w:spacing w:after="0" w:line="240" w:lineRule="auto"/>
        <w:jc w:val="center"/>
        <w:rPr>
          <w:rFonts w:ascii="Times New Roman" w:hAnsi="Times New Roman"/>
          <w:b/>
          <w:sz w:val="24"/>
          <w:szCs w:val="24"/>
        </w:rPr>
      </w:pPr>
    </w:p>
    <w:p w:rsidR="006263EA" w:rsidRDefault="006263EA" w:rsidP="00C844D5">
      <w:pPr>
        <w:spacing w:after="0" w:line="240" w:lineRule="auto"/>
        <w:jc w:val="center"/>
        <w:rPr>
          <w:rFonts w:ascii="Times New Roman" w:hAnsi="Times New Roman"/>
          <w:b/>
          <w:sz w:val="24"/>
          <w:szCs w:val="24"/>
        </w:rPr>
      </w:pPr>
      <w:r>
        <w:rPr>
          <w:rFonts w:ascii="Times New Roman" w:hAnsi="Times New Roman"/>
          <w:b/>
          <w:sz w:val="24"/>
          <w:szCs w:val="24"/>
        </w:rPr>
        <w:t>Рисунок 73</w:t>
      </w:r>
      <w:r w:rsidRPr="005F585C">
        <w:rPr>
          <w:rFonts w:ascii="Times New Roman" w:hAnsi="Times New Roman"/>
          <w:b/>
          <w:sz w:val="24"/>
          <w:szCs w:val="24"/>
        </w:rPr>
        <w:t xml:space="preserve"> - Пространственная структура социально-экономического развития Брянской области</w:t>
      </w:r>
      <w:bookmarkStart w:id="11" w:name="_Toc529436755"/>
    </w:p>
    <w:bookmarkEnd w:id="11"/>
    <w:p w:rsidR="006263EA" w:rsidRPr="00DD4B75" w:rsidRDefault="006263EA" w:rsidP="00085A4F">
      <w:pPr>
        <w:spacing w:after="0" w:line="360" w:lineRule="auto"/>
        <w:jc w:val="center"/>
        <w:rPr>
          <w:rFonts w:ascii="Times New Roman" w:hAnsi="Times New Roman"/>
          <w:sz w:val="24"/>
          <w:szCs w:val="24"/>
        </w:rPr>
      </w:pPr>
      <w:r w:rsidRPr="0012525B">
        <w:rPr>
          <w:rFonts w:ascii="Times New Roman" w:hAnsi="Times New Roman"/>
          <w:noProof/>
          <w:sz w:val="24"/>
          <w:szCs w:val="24"/>
          <w:lang w:eastAsia="ru-RU"/>
        </w:rPr>
        <w:object w:dxaOrig="9274" w:dyaOrig="6058">
          <v:shape id="Диаграмма 81" o:spid="_x0000_i1099" type="#_x0000_t75" style="width:462pt;height:307.5pt;visibility:visible" o:ole="">
            <v:imagedata r:id="rId125" o:title="" croptop="-2910f" cropbottom="-844f" cropleft="-749f" cropright="-1738f"/>
            <o:lock v:ext="edit" aspectratio="f"/>
          </v:shape>
          <o:OLEObject Type="Embed" ProgID="Excel.Chart.8" ShapeID="Диаграмма 81" DrawAspect="Content" ObjectID="_1607587186" r:id="rId126"/>
        </w:object>
      </w:r>
    </w:p>
    <w:p w:rsidR="006263EA" w:rsidRPr="004758A3" w:rsidRDefault="006263EA" w:rsidP="00FC2700">
      <w:pPr>
        <w:spacing w:after="0" w:line="240" w:lineRule="auto"/>
        <w:jc w:val="center"/>
        <w:rPr>
          <w:rFonts w:ascii="Times New Roman" w:hAnsi="Times New Roman"/>
          <w:b/>
          <w:sz w:val="16"/>
          <w:szCs w:val="24"/>
        </w:rPr>
      </w:pPr>
    </w:p>
    <w:p w:rsidR="006263EA" w:rsidRDefault="006263EA" w:rsidP="00FC2700">
      <w:pPr>
        <w:spacing w:after="0" w:line="240" w:lineRule="auto"/>
        <w:jc w:val="center"/>
        <w:rPr>
          <w:rFonts w:ascii="Times New Roman" w:hAnsi="Times New Roman"/>
          <w:b/>
          <w:sz w:val="24"/>
          <w:szCs w:val="24"/>
        </w:rPr>
      </w:pPr>
      <w:r>
        <w:rPr>
          <w:rFonts w:ascii="Times New Roman" w:hAnsi="Times New Roman"/>
          <w:b/>
          <w:sz w:val="24"/>
          <w:szCs w:val="24"/>
        </w:rPr>
        <w:t>Рисунок 74</w:t>
      </w:r>
      <w:r w:rsidRPr="00FC2700">
        <w:rPr>
          <w:rFonts w:ascii="Times New Roman" w:hAnsi="Times New Roman"/>
          <w:b/>
          <w:sz w:val="24"/>
          <w:szCs w:val="24"/>
        </w:rPr>
        <w:t xml:space="preserve"> - Анализ инвестиций в основной капитал </w:t>
      </w:r>
      <w:r>
        <w:rPr>
          <w:rFonts w:ascii="Times New Roman" w:hAnsi="Times New Roman"/>
          <w:b/>
          <w:sz w:val="24"/>
          <w:szCs w:val="24"/>
        </w:rPr>
        <w:t>в Брянской области в</w:t>
      </w:r>
      <w:r w:rsidRPr="00FC2700">
        <w:rPr>
          <w:rFonts w:ascii="Times New Roman" w:hAnsi="Times New Roman"/>
          <w:b/>
          <w:sz w:val="24"/>
          <w:szCs w:val="24"/>
        </w:rPr>
        <w:t xml:space="preserve"> разрезе муниципалитетов, млн</w:t>
      </w:r>
      <w:r>
        <w:rPr>
          <w:rFonts w:ascii="Times New Roman" w:hAnsi="Times New Roman"/>
          <w:b/>
          <w:sz w:val="24"/>
          <w:szCs w:val="24"/>
        </w:rPr>
        <w:t xml:space="preserve"> </w:t>
      </w:r>
      <w:r w:rsidRPr="005D3F10">
        <w:rPr>
          <w:rFonts w:ascii="Times New Roman" w:hAnsi="Times New Roman"/>
          <w:b/>
          <w:sz w:val="24"/>
          <w:szCs w:val="24"/>
        </w:rPr>
        <w:t>руб.</w:t>
      </w:r>
    </w:p>
    <w:p w:rsidR="006263EA" w:rsidRPr="004758A3" w:rsidRDefault="006263EA" w:rsidP="00FC2700">
      <w:pPr>
        <w:spacing w:after="0" w:line="240" w:lineRule="auto"/>
        <w:jc w:val="center"/>
        <w:rPr>
          <w:rFonts w:ascii="Times New Roman" w:hAnsi="Times New Roman"/>
          <w:sz w:val="12"/>
          <w:szCs w:val="24"/>
        </w:rPr>
      </w:pPr>
    </w:p>
    <w:p w:rsidR="006263EA" w:rsidRDefault="006263EA" w:rsidP="004758A3">
      <w:pPr>
        <w:pStyle w:val="Default"/>
        <w:widowControl w:val="0"/>
        <w:contextualSpacing/>
        <w:jc w:val="both"/>
        <w:rPr>
          <w:sz w:val="20"/>
          <w:szCs w:val="20"/>
        </w:rPr>
      </w:pPr>
      <w:r w:rsidRPr="00FC2700">
        <w:rPr>
          <w:sz w:val="20"/>
          <w:szCs w:val="20"/>
        </w:rPr>
        <w:t>Источник: составлено по данным Брянская область в цифрах.2017: Крат.стат.сб./ Брянскстат. - Брянск, 2017. – 152с.</w:t>
      </w:r>
    </w:p>
    <w:p w:rsidR="006263EA" w:rsidRDefault="006263EA" w:rsidP="004758A3">
      <w:pPr>
        <w:pStyle w:val="Default"/>
        <w:widowControl w:val="0"/>
        <w:contextualSpacing/>
        <w:jc w:val="both"/>
        <w:rPr>
          <w:sz w:val="28"/>
          <w:szCs w:val="28"/>
        </w:rPr>
      </w:pPr>
    </w:p>
    <w:p w:rsidR="006263EA" w:rsidRPr="008628BA" w:rsidRDefault="006263EA" w:rsidP="0020747A">
      <w:pPr>
        <w:spacing w:after="0" w:line="360" w:lineRule="auto"/>
        <w:ind w:firstLine="709"/>
        <w:jc w:val="both"/>
        <w:rPr>
          <w:rFonts w:ascii="Times New Roman" w:hAnsi="Times New Roman"/>
          <w:sz w:val="24"/>
          <w:szCs w:val="24"/>
        </w:rPr>
      </w:pPr>
      <w:r w:rsidRPr="008628BA">
        <w:rPr>
          <w:rFonts w:ascii="Times New Roman" w:hAnsi="Times New Roman"/>
          <w:sz w:val="24"/>
          <w:szCs w:val="24"/>
        </w:rPr>
        <w:t xml:space="preserve">Целью инвестиционной политики администрации Мглинского района </w:t>
      </w:r>
      <w:r>
        <w:rPr>
          <w:rFonts w:ascii="Times New Roman" w:hAnsi="Times New Roman"/>
          <w:sz w:val="24"/>
          <w:szCs w:val="24"/>
        </w:rPr>
        <w:t xml:space="preserve">является формирование </w:t>
      </w:r>
      <w:r w:rsidRPr="008628BA">
        <w:rPr>
          <w:rFonts w:ascii="Times New Roman" w:hAnsi="Times New Roman"/>
          <w:sz w:val="24"/>
          <w:szCs w:val="24"/>
        </w:rPr>
        <w:t>системы управления территорией, позволяющей обеспечи</w:t>
      </w:r>
      <w:r>
        <w:rPr>
          <w:rFonts w:ascii="Times New Roman" w:hAnsi="Times New Roman"/>
          <w:sz w:val="24"/>
          <w:szCs w:val="24"/>
        </w:rPr>
        <w:t xml:space="preserve">вать ее поступательное развитие </w:t>
      </w:r>
      <w:r w:rsidRPr="008628BA">
        <w:rPr>
          <w:rFonts w:ascii="Times New Roman" w:hAnsi="Times New Roman"/>
          <w:sz w:val="24"/>
          <w:szCs w:val="24"/>
        </w:rPr>
        <w:t>с учетом как традиционных отраслей экономики, так и вновь формирующихся.</w:t>
      </w:r>
    </w:p>
    <w:p w:rsidR="006263EA" w:rsidRPr="008628BA" w:rsidRDefault="006263EA" w:rsidP="0020747A">
      <w:pPr>
        <w:spacing w:after="0" w:line="360" w:lineRule="auto"/>
        <w:ind w:firstLine="709"/>
        <w:jc w:val="both"/>
        <w:rPr>
          <w:rFonts w:ascii="Times New Roman" w:hAnsi="Times New Roman"/>
          <w:bCs/>
          <w:sz w:val="24"/>
          <w:szCs w:val="24"/>
        </w:rPr>
      </w:pPr>
      <w:r w:rsidRPr="008628BA">
        <w:rPr>
          <w:rFonts w:ascii="Times New Roman" w:hAnsi="Times New Roman"/>
          <w:sz w:val="24"/>
          <w:szCs w:val="24"/>
        </w:rPr>
        <w:t xml:space="preserve">Представим в таблице </w:t>
      </w:r>
      <w:r>
        <w:rPr>
          <w:rFonts w:ascii="Times New Roman" w:hAnsi="Times New Roman"/>
          <w:sz w:val="24"/>
          <w:szCs w:val="24"/>
        </w:rPr>
        <w:t>5</w:t>
      </w:r>
      <w:r w:rsidRPr="008628BA">
        <w:rPr>
          <w:rFonts w:ascii="Times New Roman" w:hAnsi="Times New Roman"/>
          <w:sz w:val="24"/>
          <w:szCs w:val="24"/>
        </w:rPr>
        <w:t xml:space="preserve"> анализ инвестиций в основной капитал среднего и малого предпринимательства по </w:t>
      </w:r>
      <w:r w:rsidRPr="008628BA">
        <w:rPr>
          <w:rFonts w:ascii="Times New Roman" w:hAnsi="Times New Roman"/>
          <w:bCs/>
          <w:sz w:val="24"/>
          <w:szCs w:val="24"/>
        </w:rPr>
        <w:t>Мглинскому району за 2015 – 2016 гг.</w:t>
      </w:r>
    </w:p>
    <w:p w:rsidR="006263EA" w:rsidRPr="00DD4B75" w:rsidRDefault="006263EA" w:rsidP="00085A4F">
      <w:pPr>
        <w:spacing w:after="0" w:line="360" w:lineRule="auto"/>
        <w:ind w:firstLine="709"/>
        <w:jc w:val="both"/>
        <w:rPr>
          <w:rFonts w:ascii="Times New Roman" w:hAnsi="Times New Roman"/>
          <w:sz w:val="24"/>
          <w:szCs w:val="24"/>
        </w:rPr>
      </w:pPr>
      <w:r>
        <w:rPr>
          <w:rFonts w:ascii="Times New Roman" w:hAnsi="Times New Roman"/>
          <w:sz w:val="24"/>
          <w:szCs w:val="24"/>
        </w:rPr>
        <w:t>А</w:t>
      </w:r>
      <w:r w:rsidRPr="00DD4B75">
        <w:rPr>
          <w:rFonts w:ascii="Times New Roman" w:hAnsi="Times New Roman"/>
          <w:sz w:val="24"/>
          <w:szCs w:val="24"/>
        </w:rPr>
        <w:t>нализ инвес</w:t>
      </w:r>
      <w:r>
        <w:rPr>
          <w:rFonts w:ascii="Times New Roman" w:hAnsi="Times New Roman"/>
          <w:sz w:val="24"/>
          <w:szCs w:val="24"/>
        </w:rPr>
        <w:t>т</w:t>
      </w:r>
      <w:r w:rsidRPr="00DD4B75">
        <w:rPr>
          <w:rFonts w:ascii="Times New Roman" w:hAnsi="Times New Roman"/>
          <w:sz w:val="24"/>
          <w:szCs w:val="24"/>
        </w:rPr>
        <w:t xml:space="preserve">иций </w:t>
      </w:r>
      <w:r w:rsidRPr="00DD4B75">
        <w:rPr>
          <w:rFonts w:ascii="Times New Roman" w:hAnsi="Times New Roman"/>
          <w:bCs/>
          <w:sz w:val="24"/>
          <w:szCs w:val="24"/>
        </w:rPr>
        <w:t xml:space="preserve">в основной капитал </w:t>
      </w:r>
      <w:r w:rsidRPr="00DD4B75">
        <w:rPr>
          <w:rFonts w:ascii="Times New Roman" w:hAnsi="Times New Roman"/>
          <w:sz w:val="24"/>
          <w:szCs w:val="24"/>
        </w:rPr>
        <w:t>среднего и малого предпринимательства</w:t>
      </w:r>
      <w:r w:rsidRPr="00DD4B75">
        <w:rPr>
          <w:rFonts w:ascii="Times New Roman" w:hAnsi="Times New Roman"/>
          <w:bCs/>
          <w:sz w:val="24"/>
          <w:szCs w:val="24"/>
        </w:rPr>
        <w:t xml:space="preserve"> по Мглинскому району показывает рост на 46,5% </w:t>
      </w:r>
      <w:r>
        <w:rPr>
          <w:rFonts w:ascii="Times New Roman" w:hAnsi="Times New Roman"/>
          <w:bCs/>
          <w:sz w:val="24"/>
          <w:szCs w:val="24"/>
        </w:rPr>
        <w:t xml:space="preserve">вложений </w:t>
      </w:r>
      <w:r w:rsidRPr="00DD4B75">
        <w:rPr>
          <w:rFonts w:ascii="Times New Roman" w:hAnsi="Times New Roman"/>
          <w:bCs/>
          <w:sz w:val="24"/>
          <w:szCs w:val="24"/>
        </w:rPr>
        <w:t>в сельскохозяйственное производство, снижение на 13,1% в торговле за 2015-2016 гг.</w:t>
      </w:r>
    </w:p>
    <w:p w:rsidR="006263EA" w:rsidRDefault="006263EA" w:rsidP="0020747A">
      <w:pPr>
        <w:spacing w:after="0" w:line="360" w:lineRule="auto"/>
        <w:ind w:firstLine="709"/>
        <w:jc w:val="both"/>
        <w:rPr>
          <w:rFonts w:ascii="Times New Roman" w:hAnsi="Times New Roman"/>
          <w:sz w:val="24"/>
          <w:szCs w:val="24"/>
        </w:rPr>
      </w:pPr>
      <w:r w:rsidRPr="000B200C">
        <w:rPr>
          <w:rFonts w:ascii="Times New Roman" w:hAnsi="Times New Roman"/>
          <w:sz w:val="24"/>
          <w:szCs w:val="24"/>
        </w:rPr>
        <w:t>Проанализируем инвестиции в основной капитал за счет средств бюджета</w:t>
      </w:r>
      <w:r w:rsidRPr="000B200C">
        <w:rPr>
          <w:rFonts w:ascii="Times New Roman" w:hAnsi="Times New Roman"/>
          <w:bCs/>
          <w:sz w:val="24"/>
          <w:szCs w:val="24"/>
        </w:rPr>
        <w:t xml:space="preserve"> </w:t>
      </w:r>
      <w:r w:rsidRPr="000B200C">
        <w:rPr>
          <w:rFonts w:ascii="Times New Roman" w:hAnsi="Times New Roman"/>
          <w:sz w:val="24"/>
          <w:szCs w:val="24"/>
        </w:rPr>
        <w:t>муниципального образования Мглинский район</w:t>
      </w:r>
      <w:r w:rsidRPr="000B200C">
        <w:rPr>
          <w:rFonts w:ascii="Times New Roman" w:hAnsi="Times New Roman"/>
          <w:bCs/>
          <w:sz w:val="24"/>
          <w:szCs w:val="24"/>
        </w:rPr>
        <w:t xml:space="preserve"> (рисунок 76).</w:t>
      </w:r>
      <w:r>
        <w:rPr>
          <w:rFonts w:ascii="Times New Roman" w:hAnsi="Times New Roman"/>
          <w:sz w:val="24"/>
          <w:szCs w:val="24"/>
        </w:rPr>
        <w:br w:type="page"/>
      </w:r>
    </w:p>
    <w:p w:rsidR="006263EA" w:rsidRDefault="006263EA" w:rsidP="00FC2700">
      <w:pPr>
        <w:spacing w:after="0" w:line="240" w:lineRule="auto"/>
        <w:ind w:firstLine="709"/>
        <w:jc w:val="both"/>
        <w:rPr>
          <w:rFonts w:ascii="Times New Roman" w:hAnsi="Times New Roman"/>
          <w:sz w:val="24"/>
          <w:szCs w:val="24"/>
        </w:rPr>
      </w:pPr>
      <w:r>
        <w:rPr>
          <w:noProof/>
          <w:lang w:eastAsia="ru-RU"/>
        </w:rPr>
        <w:pict>
          <v:shape id="Рисунок 4" o:spid="_x0000_s1053" type="#_x0000_t75" style="position:absolute;left:0;text-align:left;margin-left:77.35pt;margin-top:50.5pt;width:482.5pt;height:632.95pt;z-index:-251656704;visibility:visible;mso-position-horizontal-relative:page;mso-position-vertical-relative:page">
            <v:imagedata r:id="rId127" o:title="" chromakey="white"/>
            <w10:wrap anchorx="page" anchory="page"/>
          </v:shape>
        </w:pict>
      </w:r>
    </w:p>
    <w:p w:rsidR="006263EA" w:rsidRPr="00DD4B75" w:rsidRDefault="006263EA" w:rsidP="00FC2700">
      <w:pPr>
        <w:spacing w:after="0" w:line="240" w:lineRule="auto"/>
        <w:ind w:firstLine="709"/>
        <w:jc w:val="both"/>
        <w:rPr>
          <w:rFonts w:ascii="Times New Roman" w:hAnsi="Times New Roman"/>
          <w:sz w:val="24"/>
          <w:szCs w:val="24"/>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Pr="00DD4B75" w:rsidRDefault="006263EA" w:rsidP="00FC2700">
      <w:pPr>
        <w:spacing w:after="0" w:line="360" w:lineRule="auto"/>
        <w:ind w:firstLine="709"/>
        <w:jc w:val="both"/>
        <w:rPr>
          <w:rFonts w:ascii="Times New Roman" w:hAnsi="Times New Roman"/>
          <w:sz w:val="24"/>
          <w:szCs w:val="24"/>
          <w:highlight w:val="cyan"/>
        </w:rPr>
      </w:pPr>
    </w:p>
    <w:p w:rsidR="006263EA" w:rsidRDefault="006263EA" w:rsidP="00FC2700">
      <w:pPr>
        <w:spacing w:after="0" w:line="360" w:lineRule="auto"/>
        <w:ind w:firstLine="709"/>
        <w:jc w:val="both"/>
        <w:rPr>
          <w:rFonts w:ascii="Times New Roman" w:hAnsi="Times New Roman"/>
          <w:sz w:val="24"/>
          <w:szCs w:val="24"/>
          <w:highlight w:val="yellow"/>
        </w:rPr>
      </w:pPr>
    </w:p>
    <w:p w:rsidR="006263EA" w:rsidRDefault="006263EA" w:rsidP="00FC2700">
      <w:pPr>
        <w:spacing w:after="0" w:line="360" w:lineRule="auto"/>
        <w:ind w:firstLine="709"/>
        <w:jc w:val="both"/>
        <w:rPr>
          <w:rFonts w:ascii="Times New Roman" w:hAnsi="Times New Roman"/>
          <w:sz w:val="24"/>
          <w:szCs w:val="24"/>
          <w:highlight w:val="yellow"/>
        </w:rPr>
      </w:pPr>
    </w:p>
    <w:p w:rsidR="006263EA" w:rsidRDefault="006263EA" w:rsidP="00FC2700">
      <w:pPr>
        <w:spacing w:after="0" w:line="360" w:lineRule="auto"/>
        <w:ind w:firstLine="709"/>
        <w:jc w:val="both"/>
        <w:rPr>
          <w:rFonts w:ascii="Times New Roman" w:hAnsi="Times New Roman"/>
          <w:sz w:val="24"/>
          <w:szCs w:val="24"/>
          <w:highlight w:val="yellow"/>
        </w:rPr>
      </w:pPr>
    </w:p>
    <w:p w:rsidR="006263EA" w:rsidRDefault="006263EA" w:rsidP="00FC2700">
      <w:pPr>
        <w:spacing w:after="0" w:line="360" w:lineRule="auto"/>
        <w:ind w:firstLine="709"/>
        <w:jc w:val="both"/>
        <w:rPr>
          <w:rFonts w:ascii="Times New Roman" w:hAnsi="Times New Roman"/>
          <w:sz w:val="24"/>
          <w:szCs w:val="24"/>
          <w:highlight w:val="yellow"/>
        </w:rPr>
      </w:pPr>
    </w:p>
    <w:p w:rsidR="006263EA" w:rsidRDefault="006263EA" w:rsidP="00FC2700">
      <w:pPr>
        <w:spacing w:after="0" w:line="360" w:lineRule="auto"/>
        <w:ind w:firstLine="709"/>
        <w:jc w:val="both"/>
        <w:rPr>
          <w:rFonts w:ascii="Times New Roman" w:hAnsi="Times New Roman"/>
          <w:b/>
          <w:color w:val="000000"/>
          <w:sz w:val="24"/>
          <w:szCs w:val="24"/>
        </w:rPr>
      </w:pPr>
    </w:p>
    <w:p w:rsidR="006263EA" w:rsidRDefault="006263EA" w:rsidP="00FC2700">
      <w:pPr>
        <w:spacing w:after="0" w:line="360" w:lineRule="auto"/>
        <w:ind w:firstLine="709"/>
        <w:jc w:val="both"/>
        <w:rPr>
          <w:rFonts w:ascii="Times New Roman" w:hAnsi="Times New Roman"/>
          <w:b/>
          <w:color w:val="000000"/>
          <w:sz w:val="24"/>
          <w:szCs w:val="24"/>
        </w:rPr>
      </w:pPr>
    </w:p>
    <w:p w:rsidR="006263EA" w:rsidRDefault="006263EA" w:rsidP="00FC2700">
      <w:pPr>
        <w:spacing w:after="0" w:line="360" w:lineRule="auto"/>
        <w:ind w:firstLine="709"/>
        <w:jc w:val="both"/>
        <w:rPr>
          <w:rFonts w:ascii="Times New Roman" w:hAnsi="Times New Roman"/>
          <w:b/>
          <w:color w:val="000000"/>
          <w:sz w:val="24"/>
          <w:szCs w:val="24"/>
        </w:rPr>
      </w:pPr>
    </w:p>
    <w:p w:rsidR="006263EA" w:rsidRDefault="006263EA" w:rsidP="00FC2700">
      <w:pPr>
        <w:spacing w:after="0" w:line="360" w:lineRule="auto"/>
        <w:ind w:firstLine="709"/>
        <w:jc w:val="both"/>
        <w:rPr>
          <w:rFonts w:ascii="Times New Roman" w:hAnsi="Times New Roman"/>
          <w:b/>
          <w:color w:val="000000"/>
          <w:sz w:val="24"/>
          <w:szCs w:val="24"/>
        </w:rPr>
      </w:pPr>
    </w:p>
    <w:p w:rsidR="006263EA" w:rsidRPr="00FC2700" w:rsidRDefault="006263EA" w:rsidP="00FC2700">
      <w:pPr>
        <w:spacing w:after="0" w:line="360" w:lineRule="auto"/>
        <w:ind w:firstLine="709"/>
        <w:jc w:val="both"/>
        <w:rPr>
          <w:rFonts w:ascii="Times New Roman" w:hAnsi="Times New Roman"/>
          <w:b/>
          <w:color w:val="000000"/>
          <w:sz w:val="24"/>
          <w:szCs w:val="24"/>
        </w:rPr>
      </w:pPr>
      <w:r>
        <w:rPr>
          <w:rFonts w:ascii="Times New Roman" w:hAnsi="Times New Roman"/>
          <w:b/>
          <w:color w:val="000000"/>
          <w:sz w:val="24"/>
          <w:szCs w:val="24"/>
        </w:rPr>
        <w:t>Рисунок 75</w:t>
      </w:r>
      <w:r w:rsidRPr="00FC2700">
        <w:rPr>
          <w:rFonts w:ascii="Times New Roman" w:hAnsi="Times New Roman"/>
          <w:b/>
          <w:color w:val="000000"/>
          <w:sz w:val="24"/>
          <w:szCs w:val="24"/>
        </w:rPr>
        <w:t xml:space="preserve"> - Структура инвестиций в основной капитал в Брянской области</w:t>
      </w:r>
    </w:p>
    <w:p w:rsidR="006263EA" w:rsidRDefault="006263EA" w:rsidP="009D7C8C">
      <w:pPr>
        <w:spacing w:after="0" w:line="240" w:lineRule="auto"/>
        <w:jc w:val="both"/>
        <w:rPr>
          <w:rFonts w:ascii="Times New Roman" w:hAnsi="Times New Roman"/>
          <w:b/>
          <w:bCs/>
          <w:sz w:val="24"/>
          <w:szCs w:val="24"/>
        </w:rPr>
      </w:pPr>
      <w:r w:rsidRPr="008628BA">
        <w:rPr>
          <w:rFonts w:ascii="Times New Roman" w:hAnsi="Times New Roman"/>
          <w:b/>
          <w:sz w:val="24"/>
          <w:szCs w:val="24"/>
        </w:rPr>
        <w:t xml:space="preserve">Таблица </w:t>
      </w:r>
      <w:r w:rsidRPr="00D01145">
        <w:rPr>
          <w:rFonts w:ascii="Times New Roman" w:hAnsi="Times New Roman"/>
          <w:b/>
          <w:sz w:val="24"/>
          <w:szCs w:val="24"/>
        </w:rPr>
        <w:t>5</w:t>
      </w:r>
      <w:r w:rsidRPr="008628BA">
        <w:rPr>
          <w:rFonts w:ascii="Times New Roman" w:hAnsi="Times New Roman"/>
          <w:b/>
          <w:sz w:val="24"/>
          <w:szCs w:val="24"/>
        </w:rPr>
        <w:t xml:space="preserve"> - </w:t>
      </w:r>
      <w:r w:rsidRPr="008628BA">
        <w:rPr>
          <w:rFonts w:ascii="Times New Roman" w:hAnsi="Times New Roman"/>
          <w:b/>
          <w:bCs/>
          <w:sz w:val="24"/>
          <w:szCs w:val="24"/>
        </w:rPr>
        <w:t xml:space="preserve">Инвестиции в основной капитал </w:t>
      </w:r>
      <w:r w:rsidRPr="008628BA">
        <w:rPr>
          <w:rFonts w:ascii="Times New Roman" w:hAnsi="Times New Roman"/>
          <w:b/>
          <w:sz w:val="24"/>
          <w:szCs w:val="24"/>
        </w:rPr>
        <w:t>среднего и малого предпринимательства</w:t>
      </w:r>
      <w:r w:rsidRPr="008628BA">
        <w:rPr>
          <w:rFonts w:ascii="Times New Roman" w:hAnsi="Times New Roman"/>
          <w:b/>
          <w:bCs/>
          <w:sz w:val="24"/>
          <w:szCs w:val="24"/>
        </w:rPr>
        <w:t xml:space="preserve"> по Мглинскому району за 2015 – 2016 гг. </w:t>
      </w:r>
      <w:r w:rsidRPr="008628BA">
        <w:rPr>
          <w:rFonts w:ascii="Times New Roman" w:hAnsi="Times New Roman"/>
          <w:b/>
          <w:sz w:val="24"/>
          <w:szCs w:val="24"/>
        </w:rPr>
        <w:t xml:space="preserve">(юридические лица), </w:t>
      </w:r>
      <w:r w:rsidRPr="008628BA">
        <w:rPr>
          <w:rFonts w:ascii="Times New Roman" w:hAnsi="Times New Roman"/>
          <w:b/>
          <w:bCs/>
          <w:sz w:val="24"/>
          <w:szCs w:val="24"/>
        </w:rPr>
        <w:t>тыс. руб.</w:t>
      </w:r>
    </w:p>
    <w:p w:rsidR="006263EA" w:rsidRPr="009D7F24" w:rsidRDefault="006263EA" w:rsidP="009D7F24">
      <w:pPr>
        <w:spacing w:after="0" w:line="240" w:lineRule="auto"/>
        <w:jc w:val="both"/>
        <w:rPr>
          <w:rFonts w:ascii="Times New Roman" w:hAnsi="Times New Roman"/>
          <w:b/>
          <w:bCs/>
          <w:sz w:val="10"/>
          <w:szCs w:val="10"/>
        </w:rPr>
      </w:pPr>
    </w:p>
    <w:tbl>
      <w:tblPr>
        <w:tblW w:w="9781" w:type="dxa"/>
        <w:tblInd w:w="40" w:type="dxa"/>
        <w:tblLayout w:type="fixed"/>
        <w:tblCellMar>
          <w:left w:w="40" w:type="dxa"/>
          <w:right w:w="40" w:type="dxa"/>
        </w:tblCellMar>
        <w:tblLook w:val="0000"/>
      </w:tblPr>
      <w:tblGrid>
        <w:gridCol w:w="4321"/>
        <w:gridCol w:w="1672"/>
        <w:gridCol w:w="1672"/>
        <w:gridCol w:w="2116"/>
      </w:tblGrid>
      <w:tr w:rsidR="006263EA" w:rsidRPr="00997981" w:rsidTr="009D7C8C">
        <w:trPr>
          <w:trHeight w:hRule="exact" w:val="635"/>
        </w:trPr>
        <w:tc>
          <w:tcPr>
            <w:tcW w:w="4321" w:type="dxa"/>
            <w:tcBorders>
              <w:top w:val="single" w:sz="4" w:space="0" w:color="auto"/>
              <w:left w:val="single" w:sz="4" w:space="0" w:color="auto"/>
              <w:bottom w:val="single" w:sz="4" w:space="0" w:color="auto"/>
              <w:right w:val="single" w:sz="4" w:space="0" w:color="auto"/>
            </w:tcBorders>
            <w:shd w:val="clear" w:color="auto" w:fill="FFFFFF"/>
            <w:vAlign w:val="center"/>
          </w:tcPr>
          <w:p w:rsidR="006263EA" w:rsidRPr="004758A3" w:rsidRDefault="006263EA" w:rsidP="004758A3">
            <w:pPr>
              <w:spacing w:after="0" w:line="240" w:lineRule="auto"/>
              <w:jc w:val="center"/>
              <w:rPr>
                <w:rFonts w:ascii="Times New Roman" w:hAnsi="Times New Roman"/>
                <w:b/>
                <w:sz w:val="24"/>
                <w:szCs w:val="24"/>
              </w:rPr>
            </w:pPr>
            <w:r w:rsidRPr="004758A3">
              <w:rPr>
                <w:rFonts w:ascii="Times New Roman" w:hAnsi="Times New Roman"/>
                <w:b/>
                <w:sz w:val="24"/>
                <w:szCs w:val="24"/>
              </w:rPr>
              <w:t>Направления инвестирования</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rsidR="006263EA" w:rsidRPr="004758A3" w:rsidRDefault="006263EA" w:rsidP="004758A3">
            <w:pPr>
              <w:spacing w:after="0" w:line="240" w:lineRule="auto"/>
              <w:jc w:val="center"/>
              <w:rPr>
                <w:rFonts w:ascii="Times New Roman" w:hAnsi="Times New Roman"/>
                <w:b/>
                <w:sz w:val="24"/>
                <w:szCs w:val="24"/>
              </w:rPr>
            </w:pPr>
            <w:r w:rsidRPr="004758A3">
              <w:rPr>
                <w:rFonts w:ascii="Times New Roman" w:hAnsi="Times New Roman"/>
                <w:b/>
                <w:bCs/>
                <w:sz w:val="24"/>
                <w:szCs w:val="24"/>
              </w:rPr>
              <w:t>2015 г.</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rsidR="006263EA" w:rsidRPr="004758A3" w:rsidRDefault="006263EA" w:rsidP="004758A3">
            <w:pPr>
              <w:spacing w:after="0" w:line="240" w:lineRule="auto"/>
              <w:jc w:val="center"/>
              <w:rPr>
                <w:rFonts w:ascii="Times New Roman" w:hAnsi="Times New Roman"/>
                <w:b/>
                <w:sz w:val="24"/>
                <w:szCs w:val="24"/>
              </w:rPr>
            </w:pPr>
            <w:r w:rsidRPr="004758A3">
              <w:rPr>
                <w:rFonts w:ascii="Times New Roman" w:hAnsi="Times New Roman"/>
                <w:b/>
                <w:bCs/>
                <w:sz w:val="24"/>
                <w:szCs w:val="24"/>
              </w:rPr>
              <w:t>2016 г.</w:t>
            </w:r>
          </w:p>
        </w:tc>
        <w:tc>
          <w:tcPr>
            <w:tcW w:w="2116" w:type="dxa"/>
            <w:tcBorders>
              <w:top w:val="single" w:sz="4" w:space="0" w:color="auto"/>
              <w:left w:val="single" w:sz="4" w:space="0" w:color="auto"/>
              <w:bottom w:val="single" w:sz="4" w:space="0" w:color="auto"/>
              <w:right w:val="single" w:sz="4" w:space="0" w:color="auto"/>
            </w:tcBorders>
            <w:shd w:val="clear" w:color="auto" w:fill="FFFFFF"/>
            <w:vAlign w:val="center"/>
          </w:tcPr>
          <w:p w:rsidR="006263EA" w:rsidRPr="004758A3" w:rsidRDefault="006263EA" w:rsidP="004758A3">
            <w:pPr>
              <w:spacing w:after="0" w:line="240" w:lineRule="auto"/>
              <w:jc w:val="center"/>
              <w:rPr>
                <w:rFonts w:ascii="Times New Roman" w:hAnsi="Times New Roman"/>
                <w:b/>
                <w:sz w:val="24"/>
                <w:szCs w:val="24"/>
              </w:rPr>
            </w:pPr>
            <w:r w:rsidRPr="004758A3">
              <w:rPr>
                <w:rFonts w:ascii="Times New Roman" w:hAnsi="Times New Roman"/>
                <w:b/>
                <w:bCs/>
                <w:sz w:val="24"/>
                <w:szCs w:val="24"/>
              </w:rPr>
              <w:t>Темп роста %</w:t>
            </w:r>
          </w:p>
        </w:tc>
      </w:tr>
      <w:tr w:rsidR="006263EA" w:rsidRPr="00997981" w:rsidTr="009D7C8C">
        <w:trPr>
          <w:trHeight w:hRule="exact" w:val="486"/>
        </w:trPr>
        <w:tc>
          <w:tcPr>
            <w:tcW w:w="4321" w:type="dxa"/>
            <w:tcBorders>
              <w:top w:val="single" w:sz="4"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rPr>
                <w:rFonts w:ascii="Times New Roman" w:hAnsi="Times New Roman"/>
                <w:sz w:val="24"/>
                <w:szCs w:val="24"/>
              </w:rPr>
            </w:pPr>
            <w:r w:rsidRPr="00DD4B75">
              <w:rPr>
                <w:rFonts w:ascii="Times New Roman" w:hAnsi="Times New Roman"/>
                <w:bCs/>
                <w:sz w:val="24"/>
                <w:szCs w:val="24"/>
              </w:rPr>
              <w:t>Всего</w:t>
            </w:r>
          </w:p>
        </w:tc>
        <w:tc>
          <w:tcPr>
            <w:tcW w:w="1672" w:type="dxa"/>
            <w:tcBorders>
              <w:top w:val="single" w:sz="4"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bCs/>
                <w:sz w:val="24"/>
                <w:szCs w:val="24"/>
              </w:rPr>
              <w:t>10805</w:t>
            </w:r>
          </w:p>
        </w:tc>
        <w:tc>
          <w:tcPr>
            <w:tcW w:w="1672" w:type="dxa"/>
            <w:tcBorders>
              <w:top w:val="single" w:sz="4"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bCs/>
                <w:sz w:val="24"/>
                <w:szCs w:val="24"/>
              </w:rPr>
              <w:t>12598</w:t>
            </w:r>
          </w:p>
        </w:tc>
        <w:tc>
          <w:tcPr>
            <w:tcW w:w="2116" w:type="dxa"/>
            <w:tcBorders>
              <w:top w:val="single" w:sz="4"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bCs/>
                <w:sz w:val="24"/>
                <w:szCs w:val="24"/>
              </w:rPr>
              <w:t>116,6</w:t>
            </w:r>
          </w:p>
        </w:tc>
      </w:tr>
      <w:tr w:rsidR="006263EA" w:rsidRPr="00997981" w:rsidTr="009D7C8C">
        <w:trPr>
          <w:trHeight w:hRule="exact" w:val="602"/>
        </w:trPr>
        <w:tc>
          <w:tcPr>
            <w:tcW w:w="4321"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rPr>
                <w:rFonts w:ascii="Times New Roman" w:hAnsi="Times New Roman"/>
                <w:sz w:val="24"/>
                <w:szCs w:val="24"/>
              </w:rPr>
            </w:pPr>
            <w:r w:rsidRPr="00DD4B75">
              <w:rPr>
                <w:rFonts w:ascii="Times New Roman" w:hAnsi="Times New Roman"/>
                <w:bCs/>
                <w:sz w:val="24"/>
                <w:szCs w:val="24"/>
              </w:rPr>
              <w:t>в промышленное производство</w:t>
            </w:r>
          </w:p>
        </w:tc>
        <w:tc>
          <w:tcPr>
            <w:tcW w:w="1672"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bCs/>
                <w:sz w:val="24"/>
                <w:szCs w:val="24"/>
              </w:rPr>
              <w:t>880</w:t>
            </w:r>
          </w:p>
        </w:tc>
        <w:tc>
          <w:tcPr>
            <w:tcW w:w="1672"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bCs/>
                <w:sz w:val="24"/>
                <w:szCs w:val="24"/>
              </w:rPr>
              <w:t>0</w:t>
            </w:r>
          </w:p>
        </w:tc>
        <w:tc>
          <w:tcPr>
            <w:tcW w:w="2116"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Pr>
                <w:rFonts w:ascii="Times New Roman" w:hAnsi="Times New Roman"/>
                <w:bCs/>
                <w:sz w:val="24"/>
                <w:szCs w:val="24"/>
              </w:rPr>
              <w:t>-</w:t>
            </w:r>
          </w:p>
        </w:tc>
      </w:tr>
      <w:tr w:rsidR="006263EA" w:rsidRPr="00997981" w:rsidTr="009D7C8C">
        <w:trPr>
          <w:trHeight w:hRule="exact" w:val="486"/>
        </w:trPr>
        <w:tc>
          <w:tcPr>
            <w:tcW w:w="4321"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rPr>
                <w:rFonts w:ascii="Times New Roman" w:hAnsi="Times New Roman"/>
                <w:sz w:val="24"/>
                <w:szCs w:val="24"/>
              </w:rPr>
            </w:pPr>
            <w:r>
              <w:rPr>
                <w:rFonts w:ascii="Times New Roman" w:hAnsi="Times New Roman"/>
                <w:bCs/>
                <w:sz w:val="24"/>
                <w:szCs w:val="24"/>
              </w:rPr>
              <w:t>в сельскохозяйственное</w:t>
            </w:r>
            <w:r w:rsidRPr="00DD4B75">
              <w:rPr>
                <w:rFonts w:ascii="Times New Roman" w:hAnsi="Times New Roman"/>
                <w:bCs/>
                <w:sz w:val="24"/>
                <w:szCs w:val="24"/>
              </w:rPr>
              <w:t xml:space="preserve"> производство</w:t>
            </w:r>
          </w:p>
        </w:tc>
        <w:tc>
          <w:tcPr>
            <w:tcW w:w="1672"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bCs/>
                <w:sz w:val="24"/>
                <w:szCs w:val="24"/>
              </w:rPr>
              <w:t>6671</w:t>
            </w:r>
          </w:p>
        </w:tc>
        <w:tc>
          <w:tcPr>
            <w:tcW w:w="1672"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bCs/>
                <w:sz w:val="24"/>
                <w:szCs w:val="24"/>
              </w:rPr>
              <w:t>9770</w:t>
            </w:r>
          </w:p>
        </w:tc>
        <w:tc>
          <w:tcPr>
            <w:tcW w:w="2116"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bCs/>
                <w:sz w:val="24"/>
                <w:szCs w:val="24"/>
              </w:rPr>
              <w:t>146,5</w:t>
            </w:r>
          </w:p>
        </w:tc>
      </w:tr>
      <w:tr w:rsidR="006263EA" w:rsidRPr="00997981" w:rsidTr="009D7C8C">
        <w:trPr>
          <w:trHeight w:hRule="exact" w:val="486"/>
        </w:trPr>
        <w:tc>
          <w:tcPr>
            <w:tcW w:w="4321"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rPr>
                <w:rFonts w:ascii="Times New Roman" w:hAnsi="Times New Roman"/>
                <w:sz w:val="24"/>
                <w:szCs w:val="24"/>
              </w:rPr>
            </w:pPr>
            <w:r w:rsidRPr="00DD4B75">
              <w:rPr>
                <w:rFonts w:ascii="Times New Roman" w:hAnsi="Times New Roman"/>
                <w:bCs/>
                <w:sz w:val="24"/>
                <w:szCs w:val="24"/>
              </w:rPr>
              <w:t>торговлю</w:t>
            </w:r>
          </w:p>
        </w:tc>
        <w:tc>
          <w:tcPr>
            <w:tcW w:w="1672"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bCs/>
                <w:sz w:val="24"/>
                <w:szCs w:val="24"/>
              </w:rPr>
              <w:t>3254</w:t>
            </w:r>
          </w:p>
        </w:tc>
        <w:tc>
          <w:tcPr>
            <w:tcW w:w="1672"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bCs/>
                <w:sz w:val="24"/>
                <w:szCs w:val="24"/>
              </w:rPr>
              <w:t>2828</w:t>
            </w:r>
          </w:p>
        </w:tc>
        <w:tc>
          <w:tcPr>
            <w:tcW w:w="2116"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bCs/>
                <w:sz w:val="24"/>
                <w:szCs w:val="24"/>
              </w:rPr>
              <w:t>86,9</w:t>
            </w:r>
          </w:p>
        </w:tc>
      </w:tr>
      <w:tr w:rsidR="006263EA" w:rsidRPr="00997981" w:rsidTr="009D7C8C">
        <w:trPr>
          <w:trHeight w:hRule="exact" w:val="503"/>
        </w:trPr>
        <w:tc>
          <w:tcPr>
            <w:tcW w:w="4321"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rPr>
                <w:rFonts w:ascii="Times New Roman" w:hAnsi="Times New Roman"/>
                <w:sz w:val="24"/>
                <w:szCs w:val="24"/>
              </w:rPr>
            </w:pPr>
            <w:r w:rsidRPr="00DD4B75">
              <w:rPr>
                <w:rFonts w:ascii="Times New Roman" w:hAnsi="Times New Roman"/>
                <w:bCs/>
                <w:sz w:val="24"/>
                <w:szCs w:val="24"/>
              </w:rPr>
              <w:t>оказание услуг</w:t>
            </w:r>
          </w:p>
        </w:tc>
        <w:tc>
          <w:tcPr>
            <w:tcW w:w="1672"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sz w:val="24"/>
                <w:szCs w:val="24"/>
              </w:rPr>
              <w:t>-</w:t>
            </w:r>
          </w:p>
        </w:tc>
        <w:tc>
          <w:tcPr>
            <w:tcW w:w="1672"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sz w:val="24"/>
                <w:szCs w:val="24"/>
              </w:rPr>
              <w:t>-</w:t>
            </w:r>
          </w:p>
        </w:tc>
        <w:tc>
          <w:tcPr>
            <w:tcW w:w="2116" w:type="dxa"/>
            <w:tcBorders>
              <w:top w:val="single" w:sz="6" w:space="0" w:color="auto"/>
              <w:left w:val="single" w:sz="6" w:space="0" w:color="auto"/>
              <w:bottom w:val="single" w:sz="6" w:space="0" w:color="auto"/>
              <w:right w:val="single" w:sz="6" w:space="0" w:color="auto"/>
            </w:tcBorders>
            <w:shd w:val="clear" w:color="auto" w:fill="FFFFFF"/>
            <w:vAlign w:val="center"/>
          </w:tcPr>
          <w:p w:rsidR="006263EA" w:rsidRPr="00DD4B75" w:rsidRDefault="006263EA" w:rsidP="004758A3">
            <w:pPr>
              <w:spacing w:after="0" w:line="240" w:lineRule="auto"/>
              <w:jc w:val="center"/>
              <w:rPr>
                <w:rFonts w:ascii="Times New Roman" w:hAnsi="Times New Roman"/>
                <w:sz w:val="24"/>
                <w:szCs w:val="24"/>
              </w:rPr>
            </w:pPr>
            <w:r w:rsidRPr="00DD4B75">
              <w:rPr>
                <w:rFonts w:ascii="Times New Roman" w:hAnsi="Times New Roman"/>
                <w:sz w:val="24"/>
                <w:szCs w:val="24"/>
              </w:rPr>
              <w:t>-</w:t>
            </w:r>
          </w:p>
        </w:tc>
      </w:tr>
    </w:tbl>
    <w:p w:rsidR="006263EA" w:rsidRPr="004758A3" w:rsidRDefault="006263EA" w:rsidP="008628BA">
      <w:pPr>
        <w:spacing w:after="0" w:line="240" w:lineRule="auto"/>
        <w:ind w:firstLine="709"/>
        <w:jc w:val="both"/>
        <w:rPr>
          <w:rFonts w:ascii="Times New Roman" w:hAnsi="Times New Roman"/>
          <w:sz w:val="10"/>
          <w:szCs w:val="20"/>
        </w:rPr>
      </w:pPr>
    </w:p>
    <w:p w:rsidR="006263EA" w:rsidRDefault="006263EA" w:rsidP="008628BA">
      <w:pPr>
        <w:spacing w:after="0" w:line="240" w:lineRule="auto"/>
        <w:ind w:firstLine="709"/>
        <w:jc w:val="both"/>
        <w:rPr>
          <w:rFonts w:ascii="Times New Roman" w:hAnsi="Times New Roman"/>
          <w:sz w:val="20"/>
          <w:szCs w:val="20"/>
        </w:rPr>
      </w:pPr>
      <w:r w:rsidRPr="00DD4B75">
        <w:rPr>
          <w:rFonts w:ascii="Times New Roman" w:hAnsi="Times New Roman"/>
          <w:sz w:val="20"/>
          <w:szCs w:val="20"/>
        </w:rPr>
        <w:t>Источник: составлено на основе данных официального сайта Мгли</w:t>
      </w:r>
      <w:r>
        <w:rPr>
          <w:rFonts w:ascii="Times New Roman" w:hAnsi="Times New Roman"/>
          <w:sz w:val="20"/>
          <w:szCs w:val="20"/>
        </w:rPr>
        <w:t xml:space="preserve">нского района Брянской области, </w:t>
      </w:r>
      <w:hyperlink r:id="rId128" w:history="1">
        <w:r w:rsidRPr="00D32914">
          <w:rPr>
            <w:rStyle w:val="Hyperlink"/>
            <w:rFonts w:ascii="Times New Roman" w:hAnsi="Times New Roman"/>
            <w:sz w:val="20"/>
            <w:szCs w:val="20"/>
          </w:rPr>
          <w:t>http://www.mgladm.ru/maloe_pred/</w:t>
        </w:r>
      </w:hyperlink>
    </w:p>
    <w:p w:rsidR="006263EA" w:rsidRPr="004758A3" w:rsidRDefault="006263EA" w:rsidP="008628BA">
      <w:pPr>
        <w:spacing w:after="0" w:line="240" w:lineRule="auto"/>
        <w:ind w:firstLine="709"/>
        <w:jc w:val="both"/>
        <w:rPr>
          <w:rFonts w:ascii="Times New Roman" w:hAnsi="Times New Roman"/>
          <w:sz w:val="24"/>
          <w:szCs w:val="20"/>
        </w:rPr>
      </w:pPr>
    </w:p>
    <w:p w:rsidR="006263EA" w:rsidRDefault="006263EA" w:rsidP="004758A3">
      <w:pPr>
        <w:spacing w:after="0" w:line="360" w:lineRule="auto"/>
        <w:ind w:firstLine="709"/>
        <w:jc w:val="both"/>
        <w:rPr>
          <w:rFonts w:ascii="Times New Roman" w:hAnsi="Times New Roman"/>
          <w:bCs/>
          <w:sz w:val="24"/>
          <w:szCs w:val="24"/>
        </w:rPr>
      </w:pPr>
      <w:r w:rsidRPr="000B200C">
        <w:rPr>
          <w:rFonts w:ascii="Times New Roman" w:hAnsi="Times New Roman"/>
          <w:sz w:val="24"/>
          <w:szCs w:val="24"/>
        </w:rPr>
        <w:t>Инвестиции в основной капитал за счет средств бюджета</w:t>
      </w:r>
      <w:r w:rsidRPr="000B200C">
        <w:rPr>
          <w:rFonts w:ascii="Times New Roman" w:hAnsi="Times New Roman"/>
          <w:bCs/>
          <w:sz w:val="24"/>
          <w:szCs w:val="24"/>
        </w:rPr>
        <w:t xml:space="preserve"> </w:t>
      </w:r>
      <w:r w:rsidRPr="000B200C">
        <w:rPr>
          <w:rFonts w:ascii="Times New Roman" w:hAnsi="Times New Roman"/>
          <w:sz w:val="24"/>
          <w:szCs w:val="24"/>
        </w:rPr>
        <w:t>муниципального образования Мглинский район</w:t>
      </w:r>
      <w:r w:rsidRPr="000B200C">
        <w:rPr>
          <w:rFonts w:ascii="Times New Roman" w:hAnsi="Times New Roman"/>
          <w:bCs/>
          <w:sz w:val="24"/>
          <w:szCs w:val="24"/>
        </w:rPr>
        <w:t xml:space="preserve"> в 2017 г. снизились по сравнению с 2008 г. на 83,7%, а по сравнению с 2014 г. снизились на 81,1%. Таким образом, наблюдается значительное сокращение инвестиций </w:t>
      </w:r>
      <w:r w:rsidRPr="000B200C">
        <w:rPr>
          <w:rFonts w:ascii="Times New Roman" w:hAnsi="Times New Roman"/>
          <w:sz w:val="24"/>
          <w:szCs w:val="24"/>
        </w:rPr>
        <w:t>в основной капитал за счет средств бюджета</w:t>
      </w:r>
      <w:r w:rsidRPr="000B200C">
        <w:rPr>
          <w:rFonts w:ascii="Times New Roman" w:hAnsi="Times New Roman"/>
          <w:bCs/>
          <w:sz w:val="24"/>
          <w:szCs w:val="24"/>
        </w:rPr>
        <w:t xml:space="preserve"> </w:t>
      </w:r>
      <w:r w:rsidRPr="000B200C">
        <w:rPr>
          <w:rFonts w:ascii="Times New Roman" w:hAnsi="Times New Roman"/>
          <w:sz w:val="24"/>
          <w:szCs w:val="24"/>
        </w:rPr>
        <w:t>муниципального образования Мглинский район</w:t>
      </w:r>
      <w:r w:rsidRPr="000B200C">
        <w:rPr>
          <w:rFonts w:ascii="Times New Roman" w:hAnsi="Times New Roman"/>
          <w:bCs/>
          <w:sz w:val="24"/>
          <w:szCs w:val="24"/>
        </w:rPr>
        <w:t xml:space="preserve"> с 2008 по 2017 гг.</w:t>
      </w:r>
    </w:p>
    <w:p w:rsidR="006263EA" w:rsidRPr="00DD4B75" w:rsidRDefault="006263EA" w:rsidP="004758A3">
      <w:pPr>
        <w:spacing w:after="0" w:line="360" w:lineRule="auto"/>
        <w:ind w:firstLine="709"/>
        <w:jc w:val="both"/>
        <w:rPr>
          <w:rFonts w:ascii="Times New Roman" w:hAnsi="Times New Roman"/>
          <w:bCs/>
          <w:sz w:val="24"/>
          <w:szCs w:val="24"/>
        </w:rPr>
      </w:pPr>
    </w:p>
    <w:p w:rsidR="006263EA" w:rsidRPr="00DD4B75" w:rsidRDefault="006263EA" w:rsidP="00085A4F">
      <w:pPr>
        <w:spacing w:after="0" w:line="360" w:lineRule="auto"/>
        <w:jc w:val="center"/>
        <w:rPr>
          <w:rFonts w:ascii="Times New Roman" w:hAnsi="Times New Roman"/>
          <w:sz w:val="24"/>
          <w:szCs w:val="24"/>
          <w:highlight w:val="cyan"/>
        </w:rPr>
      </w:pPr>
      <w:r w:rsidRPr="0012525B">
        <w:rPr>
          <w:rFonts w:ascii="Times New Roman" w:hAnsi="Times New Roman"/>
          <w:noProof/>
          <w:sz w:val="24"/>
          <w:szCs w:val="24"/>
          <w:lang w:eastAsia="ru-RU"/>
        </w:rPr>
        <w:object w:dxaOrig="9121" w:dyaOrig="4608">
          <v:shape id="Диаграмма 83" o:spid="_x0000_i1100" type="#_x0000_t75" style="width:456pt;height:231pt;visibility:visible" o:ole="">
            <v:imagedata r:id="rId129" o:title="" cropbottom="-185f" cropright="-14f"/>
            <o:lock v:ext="edit" aspectratio="f"/>
          </v:shape>
          <o:OLEObject Type="Embed" ProgID="Excel.Chart.8" ShapeID="Диаграмма 83" DrawAspect="Content" ObjectID="_1607587187" r:id="rId130"/>
        </w:object>
      </w:r>
    </w:p>
    <w:p w:rsidR="006263EA" w:rsidRDefault="006263EA" w:rsidP="008628BA">
      <w:pPr>
        <w:spacing w:after="0" w:line="240" w:lineRule="auto"/>
        <w:jc w:val="center"/>
        <w:rPr>
          <w:rFonts w:ascii="Times New Roman" w:hAnsi="Times New Roman"/>
          <w:b/>
          <w:sz w:val="24"/>
          <w:szCs w:val="24"/>
        </w:rPr>
      </w:pPr>
    </w:p>
    <w:p w:rsidR="006263EA" w:rsidRDefault="006263EA" w:rsidP="008628BA">
      <w:pPr>
        <w:spacing w:after="0" w:line="240" w:lineRule="auto"/>
        <w:jc w:val="center"/>
        <w:rPr>
          <w:rFonts w:ascii="Times New Roman" w:hAnsi="Times New Roman"/>
          <w:b/>
          <w:bCs/>
          <w:sz w:val="24"/>
          <w:szCs w:val="24"/>
        </w:rPr>
      </w:pPr>
      <w:r>
        <w:rPr>
          <w:rFonts w:ascii="Times New Roman" w:hAnsi="Times New Roman"/>
          <w:b/>
          <w:sz w:val="24"/>
          <w:szCs w:val="24"/>
        </w:rPr>
        <w:t>Рисунок 76</w:t>
      </w:r>
      <w:r w:rsidRPr="008628BA">
        <w:rPr>
          <w:rFonts w:ascii="Times New Roman" w:hAnsi="Times New Roman"/>
          <w:b/>
          <w:sz w:val="24"/>
          <w:szCs w:val="24"/>
        </w:rPr>
        <w:t xml:space="preserve"> - Инвестиции в основной капитал за счет средств бюджета</w:t>
      </w:r>
      <w:r w:rsidRPr="008628BA">
        <w:rPr>
          <w:rFonts w:ascii="Times New Roman" w:hAnsi="Times New Roman"/>
          <w:b/>
          <w:bCs/>
          <w:sz w:val="24"/>
          <w:szCs w:val="24"/>
        </w:rPr>
        <w:t xml:space="preserve"> </w:t>
      </w:r>
      <w:r w:rsidRPr="000B200C">
        <w:rPr>
          <w:rFonts w:ascii="Times New Roman" w:hAnsi="Times New Roman"/>
          <w:b/>
          <w:sz w:val="24"/>
          <w:szCs w:val="24"/>
        </w:rPr>
        <w:t>муниципального образования Мглинский район</w:t>
      </w:r>
      <w:r w:rsidRPr="000B200C">
        <w:rPr>
          <w:rFonts w:ascii="Times New Roman" w:hAnsi="Times New Roman"/>
          <w:b/>
          <w:bCs/>
          <w:sz w:val="24"/>
          <w:szCs w:val="24"/>
        </w:rPr>
        <w:t>, тыс. руб.</w:t>
      </w:r>
    </w:p>
    <w:p w:rsidR="006263EA" w:rsidRPr="004758A3" w:rsidRDefault="006263EA" w:rsidP="008628BA">
      <w:pPr>
        <w:spacing w:after="0" w:line="240" w:lineRule="auto"/>
        <w:jc w:val="center"/>
        <w:rPr>
          <w:rFonts w:ascii="Times New Roman" w:hAnsi="Times New Roman"/>
          <w:b/>
          <w:bCs/>
          <w:sz w:val="8"/>
          <w:szCs w:val="24"/>
        </w:rPr>
      </w:pPr>
    </w:p>
    <w:p w:rsidR="006263EA" w:rsidRDefault="006263EA" w:rsidP="004758A3">
      <w:pPr>
        <w:pStyle w:val="ListParagraph"/>
        <w:spacing w:after="0" w:line="240" w:lineRule="auto"/>
        <w:ind w:left="0"/>
        <w:contextualSpacing w:val="0"/>
        <w:jc w:val="both"/>
      </w:pPr>
      <w:r w:rsidRPr="008628BA">
        <w:rPr>
          <w:rFonts w:ascii="Times New Roman" w:hAnsi="Times New Roman"/>
          <w:sz w:val="20"/>
        </w:rPr>
        <w:t>Источник: составлено на основе Региональной базы статистических данных муниципальных образований, http://www.gks.ru/dbscripts/munst/munst15/DBInet.cgi</w:t>
      </w:r>
    </w:p>
    <w:p w:rsidR="006263EA" w:rsidRDefault="006263EA" w:rsidP="004758A3">
      <w:pPr>
        <w:spacing w:after="0" w:line="360" w:lineRule="auto"/>
        <w:ind w:firstLine="709"/>
        <w:jc w:val="both"/>
        <w:rPr>
          <w:rFonts w:ascii="Times New Roman" w:hAnsi="Times New Roman"/>
          <w:bCs/>
          <w:sz w:val="24"/>
          <w:szCs w:val="24"/>
        </w:rPr>
      </w:pPr>
      <w:r w:rsidRPr="008628BA">
        <w:rPr>
          <w:rFonts w:ascii="Times New Roman" w:hAnsi="Times New Roman"/>
          <w:sz w:val="24"/>
          <w:szCs w:val="24"/>
        </w:rPr>
        <w:t>Проанализируем инвестиции в основной капитал организаций муниципальной формы собственности</w:t>
      </w:r>
      <w:r>
        <w:rPr>
          <w:rFonts w:ascii="Times New Roman" w:hAnsi="Times New Roman"/>
          <w:bCs/>
          <w:sz w:val="24"/>
          <w:szCs w:val="24"/>
        </w:rPr>
        <w:t xml:space="preserve"> (рисунок 77</w:t>
      </w:r>
      <w:r w:rsidRPr="008628BA">
        <w:rPr>
          <w:rFonts w:ascii="Times New Roman" w:hAnsi="Times New Roman"/>
          <w:bCs/>
          <w:sz w:val="24"/>
          <w:szCs w:val="24"/>
        </w:rPr>
        <w:t>).</w:t>
      </w:r>
    </w:p>
    <w:p w:rsidR="006263EA" w:rsidRPr="00172C90" w:rsidRDefault="006263EA" w:rsidP="004758A3">
      <w:pPr>
        <w:spacing w:after="0" w:line="360" w:lineRule="auto"/>
        <w:ind w:firstLine="709"/>
        <w:jc w:val="both"/>
        <w:rPr>
          <w:rFonts w:ascii="Times New Roman" w:hAnsi="Times New Roman"/>
          <w:bCs/>
          <w:sz w:val="20"/>
          <w:szCs w:val="24"/>
        </w:rPr>
      </w:pPr>
    </w:p>
    <w:p w:rsidR="006263EA" w:rsidRPr="00DD4B75" w:rsidRDefault="006263EA" w:rsidP="00FC2700">
      <w:pPr>
        <w:spacing w:after="0" w:line="360" w:lineRule="auto"/>
        <w:jc w:val="both"/>
        <w:rPr>
          <w:rFonts w:ascii="Times New Roman" w:hAnsi="Times New Roman"/>
          <w:bCs/>
          <w:sz w:val="24"/>
          <w:szCs w:val="24"/>
        </w:rPr>
      </w:pPr>
      <w:r w:rsidRPr="0012525B">
        <w:rPr>
          <w:rFonts w:ascii="Times New Roman" w:hAnsi="Times New Roman"/>
          <w:noProof/>
          <w:sz w:val="24"/>
          <w:szCs w:val="24"/>
          <w:lang w:eastAsia="ru-RU"/>
        </w:rPr>
        <w:object w:dxaOrig="9121" w:dyaOrig="3764">
          <v:shape id="Объект 83" o:spid="_x0000_i1101" type="#_x0000_t75" style="width:467.25pt;height:198pt;visibility:visible" o:ole="">
            <v:imagedata r:id="rId131" o:title="" croptop="-1846f" cropbottom="-1497f" cropleft="-273f" cropright="-4153f"/>
            <o:lock v:ext="edit" aspectratio="f"/>
          </v:shape>
          <o:OLEObject Type="Embed" ProgID="Excel.Chart.8" ShapeID="Объект 83" DrawAspect="Content" ObjectID="_1607587188" r:id="rId132"/>
        </w:object>
      </w:r>
    </w:p>
    <w:p w:rsidR="006263EA" w:rsidRPr="00172C90" w:rsidRDefault="006263EA" w:rsidP="005D1B89">
      <w:pPr>
        <w:spacing w:after="0" w:line="240" w:lineRule="auto"/>
        <w:ind w:firstLine="709"/>
        <w:jc w:val="center"/>
        <w:rPr>
          <w:rFonts w:ascii="Times New Roman" w:hAnsi="Times New Roman"/>
          <w:b/>
          <w:sz w:val="20"/>
          <w:szCs w:val="14"/>
        </w:rPr>
      </w:pPr>
    </w:p>
    <w:p w:rsidR="006263EA" w:rsidRDefault="006263EA" w:rsidP="00C844D5">
      <w:pPr>
        <w:spacing w:after="0" w:line="240" w:lineRule="auto"/>
        <w:jc w:val="center"/>
        <w:rPr>
          <w:rFonts w:ascii="Times New Roman" w:hAnsi="Times New Roman"/>
          <w:bCs/>
          <w:sz w:val="24"/>
          <w:szCs w:val="24"/>
          <w:vertAlign w:val="superscript"/>
        </w:rPr>
      </w:pPr>
      <w:r>
        <w:rPr>
          <w:rFonts w:ascii="Times New Roman" w:hAnsi="Times New Roman"/>
          <w:b/>
          <w:sz w:val="24"/>
          <w:szCs w:val="24"/>
        </w:rPr>
        <w:t>Рисунок 77</w:t>
      </w:r>
      <w:r w:rsidRPr="005D1B89">
        <w:rPr>
          <w:rFonts w:ascii="Times New Roman" w:hAnsi="Times New Roman"/>
          <w:b/>
          <w:sz w:val="24"/>
          <w:szCs w:val="24"/>
        </w:rPr>
        <w:t xml:space="preserve"> - Инвестиции в основной капитал организаций муниципальной формы собственности</w:t>
      </w:r>
      <w:r w:rsidRPr="005D1B89">
        <w:rPr>
          <w:rFonts w:ascii="Times New Roman" w:hAnsi="Times New Roman"/>
          <w:b/>
          <w:bCs/>
          <w:sz w:val="24"/>
          <w:szCs w:val="24"/>
        </w:rPr>
        <w:t xml:space="preserve"> Мглинского района, тыс. руб.</w:t>
      </w:r>
      <w:bookmarkStart w:id="12" w:name="_Toc529436756"/>
    </w:p>
    <w:p w:rsidR="006263EA" w:rsidRPr="004758A3" w:rsidRDefault="006263EA" w:rsidP="004758A3">
      <w:pPr>
        <w:spacing w:after="0" w:line="240" w:lineRule="auto"/>
        <w:jc w:val="center"/>
        <w:rPr>
          <w:rFonts w:ascii="Times New Roman" w:hAnsi="Times New Roman"/>
          <w:b/>
          <w:bCs/>
          <w:sz w:val="8"/>
          <w:szCs w:val="24"/>
        </w:rPr>
      </w:pPr>
    </w:p>
    <w:p w:rsidR="006263EA" w:rsidRDefault="006263EA" w:rsidP="004758A3">
      <w:pPr>
        <w:pStyle w:val="ListParagraph"/>
        <w:spacing w:after="0" w:line="240" w:lineRule="auto"/>
        <w:ind w:left="0"/>
        <w:contextualSpacing w:val="0"/>
        <w:jc w:val="both"/>
      </w:pPr>
      <w:r w:rsidRPr="008628BA">
        <w:rPr>
          <w:rFonts w:ascii="Times New Roman" w:hAnsi="Times New Roman"/>
          <w:sz w:val="20"/>
        </w:rPr>
        <w:t>Источник: составлено на основе Региональной базы статистических данных муниципальных образований, http://www.gks.ru/dbscripts/munst/munst15/DBInet.cgi</w:t>
      </w:r>
    </w:p>
    <w:p w:rsidR="006263EA" w:rsidRDefault="006263EA" w:rsidP="004758A3">
      <w:pPr>
        <w:spacing w:after="0" w:line="240" w:lineRule="auto"/>
        <w:ind w:firstLine="709"/>
        <w:jc w:val="both"/>
        <w:rPr>
          <w:rFonts w:ascii="Times New Roman" w:hAnsi="Times New Roman"/>
          <w:bCs/>
          <w:sz w:val="24"/>
          <w:szCs w:val="24"/>
        </w:rPr>
      </w:pPr>
    </w:p>
    <w:p w:rsidR="006263EA" w:rsidRDefault="006263EA" w:rsidP="004758A3">
      <w:pPr>
        <w:spacing w:after="0" w:line="360" w:lineRule="auto"/>
        <w:ind w:firstLine="709"/>
        <w:jc w:val="both"/>
        <w:rPr>
          <w:rFonts w:ascii="Times New Roman" w:hAnsi="Times New Roman"/>
          <w:bCs/>
          <w:sz w:val="24"/>
          <w:szCs w:val="24"/>
        </w:rPr>
      </w:pPr>
      <w:r w:rsidRPr="00DD4B75">
        <w:rPr>
          <w:rFonts w:ascii="Times New Roman" w:hAnsi="Times New Roman"/>
          <w:bCs/>
          <w:sz w:val="24"/>
          <w:szCs w:val="24"/>
        </w:rPr>
        <w:t xml:space="preserve">Также наблюдается тенденции снижения инвестиций в основной капитал </w:t>
      </w:r>
      <w:r w:rsidRPr="00DD4B75">
        <w:rPr>
          <w:rFonts w:ascii="Times New Roman" w:hAnsi="Times New Roman"/>
          <w:sz w:val="24"/>
          <w:szCs w:val="24"/>
        </w:rPr>
        <w:t>организаций муниципальной формы собственности</w:t>
      </w:r>
      <w:r w:rsidRPr="00DD4B75">
        <w:rPr>
          <w:rFonts w:ascii="Times New Roman" w:hAnsi="Times New Roman"/>
          <w:bCs/>
          <w:sz w:val="24"/>
          <w:szCs w:val="24"/>
        </w:rPr>
        <w:t xml:space="preserve"> Мглинского района на 74,1% в 20</w:t>
      </w:r>
      <w:r>
        <w:rPr>
          <w:rFonts w:ascii="Times New Roman" w:hAnsi="Times New Roman"/>
          <w:bCs/>
          <w:sz w:val="24"/>
          <w:szCs w:val="24"/>
        </w:rPr>
        <w:t>16 г. по сравнению с 2008 г</w:t>
      </w:r>
      <w:r w:rsidRPr="00DD4B75">
        <w:rPr>
          <w:rFonts w:ascii="Times New Roman" w:hAnsi="Times New Roman"/>
          <w:bCs/>
          <w:sz w:val="24"/>
          <w:szCs w:val="24"/>
        </w:rPr>
        <w:t>.</w:t>
      </w:r>
    </w:p>
    <w:p w:rsidR="006263EA" w:rsidRPr="000B200C" w:rsidRDefault="006263EA" w:rsidP="004758A3">
      <w:pPr>
        <w:spacing w:after="0" w:line="360" w:lineRule="auto"/>
        <w:ind w:firstLine="709"/>
        <w:jc w:val="both"/>
        <w:rPr>
          <w:rFonts w:ascii="Times New Roman" w:hAnsi="Times New Roman"/>
          <w:bCs/>
          <w:sz w:val="20"/>
          <w:szCs w:val="24"/>
        </w:rPr>
      </w:pPr>
    </w:p>
    <w:p w:rsidR="006263EA" w:rsidRPr="00C844D5" w:rsidRDefault="006263EA" w:rsidP="004758A3">
      <w:pPr>
        <w:spacing w:after="0" w:line="360" w:lineRule="auto"/>
        <w:ind w:firstLine="709"/>
        <w:jc w:val="both"/>
        <w:rPr>
          <w:rFonts w:ascii="Times New Roman" w:hAnsi="Times New Roman"/>
          <w:b/>
          <w:bCs/>
          <w:sz w:val="24"/>
          <w:szCs w:val="24"/>
          <w:vertAlign w:val="superscript"/>
        </w:rPr>
      </w:pPr>
      <w:r>
        <w:rPr>
          <w:rFonts w:ascii="Times New Roman" w:hAnsi="Times New Roman"/>
          <w:b/>
          <w:sz w:val="24"/>
          <w:szCs w:val="24"/>
        </w:rPr>
        <w:t>1.</w:t>
      </w:r>
      <w:r w:rsidRPr="00C844D5">
        <w:rPr>
          <w:rFonts w:ascii="Times New Roman" w:hAnsi="Times New Roman"/>
          <w:b/>
          <w:sz w:val="24"/>
          <w:szCs w:val="24"/>
        </w:rPr>
        <w:t>3.3 Анализ действующих и перспективных инвестиционных проектов</w:t>
      </w:r>
      <w:bookmarkEnd w:id="12"/>
    </w:p>
    <w:p w:rsidR="006263EA" w:rsidRPr="00DD4B75" w:rsidRDefault="006263EA" w:rsidP="004758A3">
      <w:pPr>
        <w:spacing w:after="0" w:line="360" w:lineRule="auto"/>
        <w:ind w:firstLine="709"/>
        <w:jc w:val="both"/>
        <w:rPr>
          <w:rFonts w:ascii="Times New Roman" w:hAnsi="Times New Roman"/>
          <w:sz w:val="24"/>
          <w:szCs w:val="24"/>
        </w:rPr>
      </w:pPr>
      <w:r w:rsidRPr="000B200C">
        <w:rPr>
          <w:rFonts w:ascii="Times New Roman" w:hAnsi="Times New Roman"/>
          <w:sz w:val="24"/>
          <w:szCs w:val="24"/>
        </w:rPr>
        <w:t>На территории муниципального образования Мглинский район отсутствуют</w:t>
      </w:r>
      <w:r>
        <w:rPr>
          <w:rFonts w:ascii="Times New Roman" w:hAnsi="Times New Roman"/>
          <w:sz w:val="24"/>
          <w:szCs w:val="24"/>
        </w:rPr>
        <w:t xml:space="preserve"> крупные промышленные предприятия. </w:t>
      </w:r>
      <w:r w:rsidRPr="00DD4B75">
        <w:rPr>
          <w:rFonts w:ascii="Times New Roman" w:hAnsi="Times New Roman"/>
          <w:sz w:val="24"/>
          <w:szCs w:val="24"/>
        </w:rPr>
        <w:t>Из про</w:t>
      </w:r>
      <w:r>
        <w:rPr>
          <w:rFonts w:ascii="Times New Roman" w:hAnsi="Times New Roman"/>
          <w:sz w:val="24"/>
          <w:szCs w:val="24"/>
        </w:rPr>
        <w:t xml:space="preserve">мышленных предприятий в районе </w:t>
      </w:r>
      <w:r w:rsidRPr="00DD4B75">
        <w:rPr>
          <w:rFonts w:ascii="Times New Roman" w:hAnsi="Times New Roman"/>
          <w:sz w:val="24"/>
          <w:szCs w:val="24"/>
        </w:rPr>
        <w:t xml:space="preserve">стабильно работают такие предприятия как: </w:t>
      </w:r>
      <w:r>
        <w:rPr>
          <w:rFonts w:ascii="Times New Roman" w:hAnsi="Times New Roman"/>
          <w:sz w:val="24"/>
          <w:szCs w:val="24"/>
        </w:rPr>
        <w:t xml:space="preserve">ООО «Мглинский крахмал», </w:t>
      </w:r>
      <w:r w:rsidRPr="00DD4B75">
        <w:rPr>
          <w:rFonts w:ascii="Times New Roman" w:hAnsi="Times New Roman"/>
          <w:sz w:val="24"/>
          <w:szCs w:val="24"/>
        </w:rPr>
        <w:t>ООО «</w:t>
      </w:r>
      <w:r>
        <w:rPr>
          <w:rFonts w:ascii="Times New Roman" w:hAnsi="Times New Roman"/>
          <w:sz w:val="24"/>
          <w:szCs w:val="24"/>
        </w:rPr>
        <w:t xml:space="preserve">Сураж-Молоко», </w:t>
      </w:r>
      <w:r w:rsidRPr="00DD4B75">
        <w:rPr>
          <w:rFonts w:ascii="Times New Roman" w:hAnsi="Times New Roman"/>
          <w:sz w:val="24"/>
          <w:szCs w:val="24"/>
        </w:rPr>
        <w:t>ООО «Лесострой</w:t>
      </w:r>
      <w:r>
        <w:rPr>
          <w:rFonts w:ascii="Times New Roman" w:hAnsi="Times New Roman"/>
          <w:sz w:val="24"/>
          <w:szCs w:val="24"/>
        </w:rPr>
        <w:t xml:space="preserve">», ООО «Ремстройсервис», ООО «Древстройсервис», </w:t>
      </w:r>
      <w:r w:rsidRPr="00DD4B75">
        <w:rPr>
          <w:rFonts w:ascii="Times New Roman" w:hAnsi="Times New Roman"/>
          <w:sz w:val="24"/>
          <w:szCs w:val="24"/>
        </w:rPr>
        <w:t>ООО «Лесстройтранссервис».</w:t>
      </w:r>
    </w:p>
    <w:p w:rsidR="006263EA" w:rsidRPr="00BA3078" w:rsidRDefault="006263EA" w:rsidP="000B200C">
      <w:pPr>
        <w:spacing w:after="0" w:line="360" w:lineRule="auto"/>
        <w:ind w:firstLine="709"/>
        <w:jc w:val="both"/>
        <w:rPr>
          <w:rFonts w:ascii="Times New Roman" w:hAnsi="Times New Roman"/>
          <w:sz w:val="20"/>
          <w:szCs w:val="20"/>
          <w:highlight w:val="red"/>
        </w:rPr>
      </w:pPr>
      <w:r w:rsidRPr="00DD4B75">
        <w:rPr>
          <w:rFonts w:ascii="Times New Roman" w:hAnsi="Times New Roman"/>
          <w:sz w:val="24"/>
          <w:szCs w:val="24"/>
        </w:rPr>
        <w:t xml:space="preserve">Предприятиями района выпускаются картофельный и пшеничный крахмал, пиломатериал и </w:t>
      </w:r>
      <w:r>
        <w:rPr>
          <w:rFonts w:ascii="Times New Roman" w:hAnsi="Times New Roman"/>
          <w:sz w:val="24"/>
          <w:szCs w:val="24"/>
        </w:rPr>
        <w:t>гранулированное биотопливо.</w:t>
      </w:r>
    </w:p>
    <w:p w:rsidR="006263EA" w:rsidRPr="00C8109C" w:rsidRDefault="006263EA" w:rsidP="004B6FFF">
      <w:pPr>
        <w:spacing w:after="0" w:line="360" w:lineRule="auto"/>
        <w:ind w:firstLine="709"/>
        <w:jc w:val="both"/>
        <w:rPr>
          <w:rFonts w:ascii="Times New Roman" w:hAnsi="Times New Roman"/>
          <w:sz w:val="24"/>
          <w:szCs w:val="24"/>
        </w:rPr>
      </w:pPr>
      <w:r w:rsidRPr="000B200C">
        <w:rPr>
          <w:rFonts w:ascii="Times New Roman" w:hAnsi="Times New Roman"/>
          <w:sz w:val="24"/>
          <w:szCs w:val="24"/>
        </w:rPr>
        <w:t>В 2018 – 2025 гг. за счет средств местных бюджетов в г. Мглине планируется</w:t>
      </w:r>
      <w:r w:rsidRPr="00C8109C">
        <w:rPr>
          <w:rFonts w:ascii="Times New Roman" w:hAnsi="Times New Roman"/>
          <w:sz w:val="24"/>
          <w:szCs w:val="24"/>
        </w:rPr>
        <w:t xml:space="preserve"> ремонт автомобильных дорог с устройством тротуаров: по ул.</w:t>
      </w:r>
      <w:r>
        <w:rPr>
          <w:rFonts w:ascii="Times New Roman" w:hAnsi="Times New Roman"/>
          <w:sz w:val="24"/>
          <w:szCs w:val="24"/>
        </w:rPr>
        <w:t xml:space="preserve"> </w:t>
      </w:r>
      <w:r w:rsidRPr="00C8109C">
        <w:rPr>
          <w:rFonts w:ascii="Times New Roman" w:hAnsi="Times New Roman"/>
          <w:sz w:val="24"/>
          <w:szCs w:val="24"/>
        </w:rPr>
        <w:t>Буде</w:t>
      </w:r>
      <w:r>
        <w:rPr>
          <w:rFonts w:ascii="Times New Roman" w:hAnsi="Times New Roman"/>
          <w:sz w:val="24"/>
          <w:szCs w:val="24"/>
        </w:rPr>
        <w:t xml:space="preserve">нного (2этап), ул. Ворошилова, </w:t>
      </w:r>
      <w:r w:rsidRPr="00C8109C">
        <w:rPr>
          <w:rFonts w:ascii="Times New Roman" w:hAnsi="Times New Roman"/>
          <w:sz w:val="24"/>
          <w:szCs w:val="24"/>
        </w:rPr>
        <w:t>ул.</w:t>
      </w:r>
      <w:r>
        <w:rPr>
          <w:rFonts w:ascii="Times New Roman" w:hAnsi="Times New Roman"/>
          <w:sz w:val="24"/>
          <w:szCs w:val="24"/>
        </w:rPr>
        <w:t xml:space="preserve"> Октябрьской; </w:t>
      </w:r>
      <w:r w:rsidRPr="00C8109C">
        <w:rPr>
          <w:rFonts w:ascii="Times New Roman" w:hAnsi="Times New Roman"/>
          <w:sz w:val="24"/>
          <w:szCs w:val="24"/>
        </w:rPr>
        <w:t>ремонт автомобильных мостов в г.</w:t>
      </w:r>
      <w:r>
        <w:rPr>
          <w:rFonts w:ascii="Times New Roman" w:hAnsi="Times New Roman"/>
          <w:sz w:val="24"/>
          <w:szCs w:val="24"/>
        </w:rPr>
        <w:t xml:space="preserve"> </w:t>
      </w:r>
      <w:r w:rsidRPr="00C8109C">
        <w:rPr>
          <w:rFonts w:ascii="Times New Roman" w:hAnsi="Times New Roman"/>
          <w:sz w:val="24"/>
          <w:szCs w:val="24"/>
        </w:rPr>
        <w:t>Мглине через р. Судынка по ул.</w:t>
      </w:r>
      <w:r>
        <w:rPr>
          <w:rFonts w:ascii="Times New Roman" w:hAnsi="Times New Roman"/>
          <w:sz w:val="24"/>
          <w:szCs w:val="24"/>
        </w:rPr>
        <w:t xml:space="preserve"> </w:t>
      </w:r>
      <w:r w:rsidRPr="00C8109C">
        <w:rPr>
          <w:rFonts w:ascii="Times New Roman" w:hAnsi="Times New Roman"/>
          <w:sz w:val="24"/>
          <w:szCs w:val="24"/>
        </w:rPr>
        <w:t>Ворошилова и по ул. Октябрьская.</w:t>
      </w:r>
    </w:p>
    <w:p w:rsidR="006263EA" w:rsidRDefault="006263EA" w:rsidP="004B6FFF">
      <w:pPr>
        <w:spacing w:after="0" w:line="360" w:lineRule="auto"/>
        <w:ind w:firstLine="709"/>
        <w:jc w:val="both"/>
        <w:rPr>
          <w:rFonts w:ascii="Times New Roman" w:hAnsi="Times New Roman"/>
          <w:sz w:val="24"/>
          <w:szCs w:val="24"/>
        </w:rPr>
      </w:pPr>
      <w:r w:rsidRPr="00C8109C">
        <w:rPr>
          <w:rFonts w:ascii="Times New Roman" w:hAnsi="Times New Roman"/>
          <w:sz w:val="24"/>
          <w:szCs w:val="24"/>
        </w:rPr>
        <w:t xml:space="preserve">Будет продолжена работа по строительству участков автомобильных дорог в сельской местности </w:t>
      </w:r>
      <w:r>
        <w:rPr>
          <w:rFonts w:ascii="Times New Roman" w:hAnsi="Times New Roman"/>
          <w:sz w:val="24"/>
          <w:szCs w:val="24"/>
        </w:rPr>
        <w:t xml:space="preserve">- </w:t>
      </w:r>
      <w:r w:rsidRPr="00C8109C">
        <w:rPr>
          <w:rFonts w:ascii="Times New Roman" w:hAnsi="Times New Roman"/>
          <w:sz w:val="24"/>
          <w:szCs w:val="24"/>
        </w:rPr>
        <w:t>подъезд</w:t>
      </w:r>
      <w:r>
        <w:rPr>
          <w:rFonts w:ascii="Times New Roman" w:hAnsi="Times New Roman"/>
          <w:sz w:val="24"/>
          <w:szCs w:val="24"/>
        </w:rPr>
        <w:t>ов к животноводческим фермам (</w:t>
      </w:r>
      <w:r w:rsidRPr="00C8109C">
        <w:rPr>
          <w:rFonts w:ascii="Times New Roman" w:hAnsi="Times New Roman"/>
          <w:sz w:val="24"/>
          <w:szCs w:val="24"/>
        </w:rPr>
        <w:t>«Подъезд к К</w:t>
      </w:r>
      <w:r>
        <w:rPr>
          <w:rFonts w:ascii="Times New Roman" w:hAnsi="Times New Roman"/>
          <w:sz w:val="24"/>
          <w:szCs w:val="24"/>
        </w:rPr>
        <w:t>(</w:t>
      </w:r>
      <w:r w:rsidRPr="00C8109C">
        <w:rPr>
          <w:rFonts w:ascii="Times New Roman" w:hAnsi="Times New Roman"/>
          <w:sz w:val="24"/>
          <w:szCs w:val="24"/>
        </w:rPr>
        <w:t>Ф</w:t>
      </w:r>
      <w:r>
        <w:rPr>
          <w:rFonts w:ascii="Times New Roman" w:hAnsi="Times New Roman"/>
          <w:sz w:val="24"/>
          <w:szCs w:val="24"/>
        </w:rPr>
        <w:t>)</w:t>
      </w:r>
      <w:r w:rsidRPr="00C8109C">
        <w:rPr>
          <w:rFonts w:ascii="Times New Roman" w:hAnsi="Times New Roman"/>
          <w:sz w:val="24"/>
          <w:szCs w:val="24"/>
        </w:rPr>
        <w:t xml:space="preserve">Х Дедопенько В.И. </w:t>
      </w:r>
      <w:r>
        <w:rPr>
          <w:rFonts w:ascii="Times New Roman" w:hAnsi="Times New Roman"/>
          <w:sz w:val="24"/>
          <w:szCs w:val="24"/>
        </w:rPr>
        <w:t xml:space="preserve">в </w:t>
      </w:r>
      <w:r w:rsidRPr="00C8109C">
        <w:rPr>
          <w:rFonts w:ascii="Times New Roman" w:hAnsi="Times New Roman"/>
          <w:sz w:val="24"/>
          <w:szCs w:val="24"/>
        </w:rPr>
        <w:t>д.</w:t>
      </w:r>
      <w:r>
        <w:rPr>
          <w:rFonts w:ascii="Times New Roman" w:hAnsi="Times New Roman"/>
          <w:sz w:val="24"/>
          <w:szCs w:val="24"/>
        </w:rPr>
        <w:t xml:space="preserve"> Шумарово Мглинского района», </w:t>
      </w:r>
      <w:r w:rsidRPr="00C8109C">
        <w:rPr>
          <w:rFonts w:ascii="Times New Roman" w:hAnsi="Times New Roman"/>
          <w:sz w:val="24"/>
          <w:szCs w:val="24"/>
        </w:rPr>
        <w:t>«Подъезд к ИП ГК</w:t>
      </w:r>
      <w:r>
        <w:rPr>
          <w:rFonts w:ascii="Times New Roman" w:hAnsi="Times New Roman"/>
          <w:sz w:val="24"/>
          <w:szCs w:val="24"/>
        </w:rPr>
        <w:t>(</w:t>
      </w:r>
      <w:r w:rsidRPr="00C8109C">
        <w:rPr>
          <w:rFonts w:ascii="Times New Roman" w:hAnsi="Times New Roman"/>
          <w:sz w:val="24"/>
          <w:szCs w:val="24"/>
        </w:rPr>
        <w:t>Ф</w:t>
      </w:r>
      <w:r>
        <w:rPr>
          <w:rFonts w:ascii="Times New Roman" w:hAnsi="Times New Roman"/>
          <w:sz w:val="24"/>
          <w:szCs w:val="24"/>
        </w:rPr>
        <w:t>)Х Крес</w:t>
      </w:r>
      <w:r w:rsidRPr="00C8109C">
        <w:rPr>
          <w:rFonts w:ascii="Times New Roman" w:hAnsi="Times New Roman"/>
          <w:sz w:val="24"/>
          <w:szCs w:val="24"/>
        </w:rPr>
        <w:t>ов В.С. в н.п. Нов</w:t>
      </w:r>
      <w:r>
        <w:rPr>
          <w:rFonts w:ascii="Times New Roman" w:hAnsi="Times New Roman"/>
          <w:sz w:val="24"/>
          <w:szCs w:val="24"/>
        </w:rPr>
        <w:t>ая Романовка Мглинского района»,</w:t>
      </w:r>
      <w:r w:rsidRPr="00C8109C">
        <w:rPr>
          <w:rFonts w:ascii="Times New Roman" w:hAnsi="Times New Roman"/>
          <w:sz w:val="24"/>
          <w:szCs w:val="24"/>
        </w:rPr>
        <w:t xml:space="preserve"> «Подъезд к н.п. Черноводка Мглинского района»); строительство автомобильной дороги «Мглин-Николаевка</w:t>
      </w:r>
      <w:r>
        <w:rPr>
          <w:rFonts w:ascii="Times New Roman" w:hAnsi="Times New Roman"/>
          <w:sz w:val="24"/>
          <w:szCs w:val="24"/>
        </w:rPr>
        <w:t xml:space="preserve">» - Католино Мглинского района». </w:t>
      </w:r>
      <w:r w:rsidRPr="00C8109C">
        <w:rPr>
          <w:rFonts w:ascii="Times New Roman" w:hAnsi="Times New Roman"/>
          <w:sz w:val="24"/>
          <w:szCs w:val="24"/>
        </w:rPr>
        <w:t>Кроме этого за счет федеральных средств планируется завершить капитальный ремонт трассы «Мглин-Сураж» со 2 по 30 км и дороги «Брянск-Новозыбков –</w:t>
      </w:r>
      <w:r>
        <w:rPr>
          <w:rFonts w:ascii="Times New Roman" w:hAnsi="Times New Roman"/>
          <w:sz w:val="24"/>
          <w:szCs w:val="24"/>
        </w:rPr>
        <w:t xml:space="preserve"> </w:t>
      </w:r>
      <w:r w:rsidRPr="00C8109C">
        <w:rPr>
          <w:rFonts w:ascii="Times New Roman" w:hAnsi="Times New Roman"/>
          <w:sz w:val="24"/>
          <w:szCs w:val="24"/>
        </w:rPr>
        <w:t>Мглин» с 30 по 46 км.</w:t>
      </w:r>
    </w:p>
    <w:p w:rsidR="006263EA" w:rsidRDefault="006263EA" w:rsidP="004B6FFF">
      <w:pPr>
        <w:spacing w:after="0" w:line="360" w:lineRule="auto"/>
        <w:ind w:firstLine="709"/>
        <w:jc w:val="both"/>
        <w:rPr>
          <w:rFonts w:ascii="Times New Roman" w:hAnsi="Times New Roman"/>
          <w:sz w:val="24"/>
          <w:szCs w:val="24"/>
        </w:rPr>
      </w:pPr>
      <w:r w:rsidRPr="006F6071">
        <w:rPr>
          <w:rFonts w:ascii="Times New Roman" w:hAnsi="Times New Roman"/>
          <w:sz w:val="24"/>
          <w:szCs w:val="24"/>
        </w:rPr>
        <w:t xml:space="preserve">Представим на рисунке </w:t>
      </w:r>
      <w:r>
        <w:rPr>
          <w:rFonts w:ascii="Times New Roman" w:hAnsi="Times New Roman"/>
          <w:sz w:val="24"/>
          <w:szCs w:val="24"/>
        </w:rPr>
        <w:t>78</w:t>
      </w:r>
      <w:r w:rsidRPr="006F6071">
        <w:rPr>
          <w:rFonts w:ascii="Times New Roman" w:hAnsi="Times New Roman"/>
          <w:sz w:val="24"/>
          <w:szCs w:val="24"/>
        </w:rPr>
        <w:t xml:space="preserve"> инвестиционные проекты в сфере строительства и</w:t>
      </w:r>
      <w:r w:rsidRPr="0011387C">
        <w:rPr>
          <w:rFonts w:ascii="Times New Roman" w:hAnsi="Times New Roman"/>
          <w:sz w:val="24"/>
          <w:szCs w:val="24"/>
        </w:rPr>
        <w:t xml:space="preserve"> улучшени</w:t>
      </w:r>
      <w:r>
        <w:rPr>
          <w:rFonts w:ascii="Times New Roman" w:hAnsi="Times New Roman"/>
          <w:sz w:val="24"/>
          <w:szCs w:val="24"/>
        </w:rPr>
        <w:t>я</w:t>
      </w:r>
      <w:r w:rsidRPr="0011387C">
        <w:rPr>
          <w:rFonts w:ascii="Times New Roman" w:hAnsi="Times New Roman"/>
          <w:sz w:val="24"/>
          <w:szCs w:val="24"/>
        </w:rPr>
        <w:t xml:space="preserve"> жилищных условий граждан</w:t>
      </w:r>
      <w:r>
        <w:rPr>
          <w:rFonts w:ascii="Times New Roman" w:hAnsi="Times New Roman"/>
          <w:sz w:val="24"/>
          <w:szCs w:val="24"/>
        </w:rPr>
        <w:t>.</w:t>
      </w:r>
    </w:p>
    <w:p w:rsidR="006263EA" w:rsidRPr="007576A8" w:rsidRDefault="006263EA" w:rsidP="004B6FFF">
      <w:pPr>
        <w:spacing w:after="0" w:line="360" w:lineRule="auto"/>
        <w:ind w:firstLine="709"/>
        <w:jc w:val="both"/>
        <w:rPr>
          <w:rFonts w:ascii="Times New Roman" w:hAnsi="Times New Roman"/>
          <w:sz w:val="20"/>
          <w:szCs w:val="24"/>
        </w:rPr>
      </w:pPr>
    </w:p>
    <w:p w:rsidR="006263EA" w:rsidRDefault="006263EA" w:rsidP="0077578F">
      <w:pPr>
        <w:spacing w:after="0" w:line="240" w:lineRule="auto"/>
        <w:ind w:firstLine="708"/>
        <w:jc w:val="both"/>
        <w:rPr>
          <w:rFonts w:ascii="Times New Roman" w:hAnsi="Times New Roman"/>
          <w:sz w:val="24"/>
          <w:szCs w:val="24"/>
        </w:rPr>
      </w:pPr>
      <w:r>
        <w:rPr>
          <w:noProof/>
          <w:lang w:eastAsia="ru-RU"/>
        </w:rPr>
        <w:pict>
          <v:group id="Group 22" o:spid="_x0000_s1054" style="position:absolute;left:0;text-align:left;margin-left:2.85pt;margin-top:1.7pt;width:457.25pt;height:247.8pt;z-index:251657728" coordorigin="1762,6153" coordsize="9371,3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">
            <v:roundrect id="AutoShape 2" o:spid="_x0000_s1055" style="position:absolute;left:2192;top:6153;width:8533;height:64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x3MUA&#10;AADbAAAADwAAAGRycy9kb3ducmV2LnhtbESPQU8CMRSE7yb8h+aZcDHShYPgSiFGEPGmCxduL9vn&#10;dmX7umwrlH9PSUg8Tmbmm8x0Hm0jjtT52rGC4SADQVw6XXOlYLt5f5yA8AFZY+OYFJzJw3zWu5ti&#10;rt2Jv+lYhEokCPscFZgQ2lxKXxqy6AeuJU7ej+sshiS7SuoOTwluGznKsidpsea0YLClN0Plvviz&#10;Cp4/d2F13hw+irhao9Hxd/nwtVCqfx9fX0AEiuE/fGuvtYLJGK5f0g+Qs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4fHcxQAAANsAAAAPAAAAAAAAAAAAAAAAAJgCAABkcnMv&#10;ZG93bnJldi54bWxQSwUGAAAAAAQABAD1AAAAigMAAAAA&#10;">
              <v:shadow on="t" opacity=".5" offset="6pt,-6pt"/>
              <v:textbox>
                <w:txbxContent>
                  <w:p w:rsidR="006263EA" w:rsidRPr="0011387C" w:rsidRDefault="006263EA" w:rsidP="0077578F">
                    <w:pPr>
                      <w:jc w:val="center"/>
                      <w:rPr>
                        <w:rFonts w:ascii="Times New Roman" w:hAnsi="Times New Roman"/>
                      </w:rPr>
                    </w:pPr>
                    <w:r w:rsidRPr="0011387C">
                      <w:rPr>
                        <w:rFonts w:ascii="Times New Roman" w:hAnsi="Times New Roman"/>
                        <w:b/>
                        <w:bCs/>
                        <w:sz w:val="24"/>
                        <w:szCs w:val="24"/>
                        <w:lang w:eastAsia="ar-SA"/>
                      </w:rPr>
                      <w:t>Строительство и улучшение жилищных условий граждан</w:t>
                    </w:r>
                  </w:p>
                </w:txbxContent>
              </v:textbox>
            </v:roundrect>
            <v:roundrect id="AutoShape 3" o:spid="_x0000_s1056" style="position:absolute;left:1762;top:7206;width:3052;height:131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zv68AA&#10;AADbAAAADwAAAGRycy9kb3ducmV2LnhtbERPz2vCMBS+C/4P4Qm7aeJA0c4oMtjwNqwePL41b21Z&#10;81KTtHb7681B8Pjx/d7sBtuInnyoHWuYzxQI4sKZmksN59PHdAUiRGSDjWPS8EcBdtvxaIOZcTc+&#10;Up/HUqQQDhlqqGJsMylDUZHFMHMtceJ+nLcYE/SlNB5vKdw28lWppbRYc2qosKX3iorfvLMaCqM6&#10;5S/91/p7EfP/vruy/Lxq/TIZ9m8gIg3xKX64D0bDKo1NX9IPkN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izv68AAAADbAAAADwAAAAAAAAAAAAAAAACYAgAAZHJzL2Rvd25y&#10;ZXYueG1sUEsFBgAAAAAEAAQA9QAAAIUDAAAAAA==&#10;">
              <v:textbox>
                <w:txbxContent>
                  <w:p w:rsidR="006263EA" w:rsidRDefault="006263EA" w:rsidP="00A35CB4">
                    <w:pPr>
                      <w:spacing w:after="0" w:line="240" w:lineRule="auto"/>
                      <w:rPr>
                        <w:rFonts w:ascii="Times New Roman" w:hAnsi="Times New Roman"/>
                        <w:sz w:val="24"/>
                        <w:szCs w:val="24"/>
                      </w:rPr>
                    </w:pPr>
                    <w:r>
                      <w:rPr>
                        <w:rFonts w:ascii="Times New Roman" w:hAnsi="Times New Roman"/>
                        <w:sz w:val="24"/>
                        <w:szCs w:val="24"/>
                      </w:rPr>
                      <w:t>1. </w:t>
                    </w:r>
                    <w:r w:rsidRPr="0011387C">
                      <w:rPr>
                        <w:rFonts w:ascii="Times New Roman" w:hAnsi="Times New Roman"/>
                        <w:sz w:val="24"/>
                        <w:szCs w:val="24"/>
                      </w:rPr>
                      <w:t xml:space="preserve">Строительство многоквартирных жилых домов в </w:t>
                    </w:r>
                  </w:p>
                  <w:p w:rsidR="006263EA" w:rsidRPr="0011387C" w:rsidRDefault="006263EA" w:rsidP="00A35CB4">
                    <w:pPr>
                      <w:spacing w:after="0" w:line="240" w:lineRule="auto"/>
                      <w:rPr>
                        <w:rFonts w:ascii="Times New Roman" w:hAnsi="Times New Roman"/>
                      </w:rPr>
                    </w:pPr>
                    <w:r w:rsidRPr="0011387C">
                      <w:rPr>
                        <w:rFonts w:ascii="Times New Roman" w:hAnsi="Times New Roman"/>
                        <w:sz w:val="24"/>
                        <w:szCs w:val="24"/>
                      </w:rPr>
                      <w:t>г.</w:t>
                    </w:r>
                    <w:r>
                      <w:rPr>
                        <w:rFonts w:ascii="Times New Roman" w:hAnsi="Times New Roman"/>
                        <w:sz w:val="24"/>
                        <w:szCs w:val="24"/>
                      </w:rPr>
                      <w:t xml:space="preserve"> </w:t>
                    </w:r>
                    <w:r w:rsidRPr="0011387C">
                      <w:rPr>
                        <w:rFonts w:ascii="Times New Roman" w:hAnsi="Times New Roman"/>
                        <w:sz w:val="24"/>
                        <w:szCs w:val="24"/>
                      </w:rPr>
                      <w:t>Мглин</w:t>
                    </w:r>
                    <w:r>
                      <w:rPr>
                        <w:rFonts w:ascii="Times New Roman" w:hAnsi="Times New Roman"/>
                        <w:sz w:val="24"/>
                        <w:szCs w:val="24"/>
                      </w:rPr>
                      <w:t>е</w:t>
                    </w:r>
                  </w:p>
                </w:txbxContent>
              </v:textbox>
            </v:roundrect>
            <v:shape id="AutoShape 4" o:spid="_x0000_s1057" type="#_x0000_t13" style="position:absolute;left:4814;top:7549;width:1633;height:6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TJoMMA&#10;AADbAAAADwAAAGRycy9kb3ducmV2LnhtbESPT2vCQBTE7wW/w/IEb/WlPYhNXYNUCrn599Dja/Y1&#10;CWbfxuxqop/eLRR6HGbmN8wiG2yjrtz52omGl2kCiqVwppZSw/Hw+TwH5QOJocYJa7ixh2w5elpQ&#10;alwvO77uQ6kiRHxKGqoQ2hTRFxVb8lPXskTvx3WWQpRdiaajPsJtg69JMkNLtcSFilr+qLg47S9W&#10;w3eznn1t23OOBvst3xM8DLuN1pPxsHoHFXgI/+G/dm40zN/g90v8Abh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TJoMMAAADbAAAADwAAAAAAAAAAAAAAAACYAgAAZHJzL2Rv&#10;d25yZXYueG1sUEsFBgAAAAAEAAQA9QAAAIgDAAAAAA==&#10;"/>
            <v:roundrect id="AutoShape 5" o:spid="_x0000_s1058" style="position:absolute;left:6447;top:7206;width:4686;height:131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09x8MA&#10;AADbAAAADwAAAGRycy9kb3ducmV2LnhtbERPz2vCMBS+C/4P4Qm7aTqZunVGGYXBetjBurHro3lr&#10;S5uXLom1+tcvB8Hjx/d7ux9NJwZyvrGs4HGRgCAurW64UvB1fJ8/g/ABWWNnmRRcyMN+N51sMdX2&#10;zAcailCJGMI+RQV1CH0qpS9rMugXtieO3K91BkOErpLa4TmGm04uk2QtDTYcG2rsKaupbIuTUXC4&#10;NMPf9Wlsvz9/8jbfZKsic7lSD7Px7RVEoDHcxTf3h1bwEtfHL/EH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09x8MAAADbAAAADwAAAAAAAAAAAAAAAACYAgAAZHJzL2Rv&#10;d25yZXYueG1sUEsFBgAAAAAEAAQA9QAAAIgDAAAAAA==&#10;">
              <v:stroke dashstyle="dash"/>
              <v:textbox>
                <w:txbxContent>
                  <w:p w:rsidR="006263EA" w:rsidRPr="00A35CB4" w:rsidRDefault="006263EA" w:rsidP="0077578F">
                    <w:pPr>
                      <w:rPr>
                        <w:rFonts w:ascii="Times New Roman" w:hAnsi="Times New Roman"/>
                        <w:sz w:val="4"/>
                        <w:szCs w:val="24"/>
                      </w:rPr>
                    </w:pPr>
                  </w:p>
                  <w:p w:rsidR="006263EA" w:rsidRDefault="006263EA" w:rsidP="0077578F">
                    <w:pPr>
                      <w:rPr>
                        <w:rFonts w:ascii="Times New Roman" w:hAnsi="Times New Roman"/>
                        <w:sz w:val="24"/>
                        <w:szCs w:val="24"/>
                      </w:rPr>
                    </w:pPr>
                    <w:r>
                      <w:rPr>
                        <w:rFonts w:ascii="Times New Roman" w:hAnsi="Times New Roman"/>
                        <w:sz w:val="24"/>
                        <w:szCs w:val="24"/>
                      </w:rPr>
                      <w:t>В 2016 году – на сумму 15000 тыс. руб.</w:t>
                    </w:r>
                  </w:p>
                  <w:p w:rsidR="006263EA" w:rsidRPr="0011387C" w:rsidRDefault="006263EA" w:rsidP="0077578F">
                    <w:r w:rsidRPr="00B4298D">
                      <w:rPr>
                        <w:rFonts w:ascii="Times New Roman" w:hAnsi="Times New Roman"/>
                        <w:sz w:val="24"/>
                        <w:szCs w:val="24"/>
                      </w:rPr>
                      <w:t>В 2020  году – на сумму 20000</w:t>
                    </w:r>
                    <w:r>
                      <w:rPr>
                        <w:rFonts w:ascii="Times New Roman" w:hAnsi="Times New Roman"/>
                        <w:sz w:val="24"/>
                        <w:szCs w:val="24"/>
                      </w:rPr>
                      <w:t xml:space="preserve"> тыс. руб.</w:t>
                    </w:r>
                  </w:p>
                </w:txbxContent>
              </v:textbox>
            </v:roundrect>
            <v:shape id="AutoShape 6" o:spid="_x0000_s1059" type="#_x0000_t67" style="position:absolute;left:3912;top:6797;width:4771;height:5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r18MA&#10;AADbAAAADwAAAGRycy9kb3ducmV2LnhtbESPT4vCMBTE7wv7HcJb8LJoqodFu6ayCIJeBKsHj4/m&#10;9Q9tXkoT2+qnNwuCx2FmfsOsN6NpRE+dqywrmM8iEMSZ1RUXCi7n3XQJwnlkjY1lUnAnB5vk82ON&#10;sbYDn6hPfSEChF2MCkrv21hKl5Vk0M1sSxy83HYGfZBdIXWHQ4CbRi6i6EcarDgslNjStqSsTm9G&#10;Qb3L01NKj+LQ9/46NPp7n2+PSk2+xr9fEJ5G/w6/2nutYDWH/y/hB8jk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Cr18MAAADbAAAADwAAAAAAAAAAAAAAAACYAgAAZHJzL2Rv&#10;d25yZXYueG1sUEsFBgAAAAAEAAQA9QAAAIgDAAAAAA==&#10;" adj="11665">
              <v:textbox style="layout-flow:vertical-ideographic"/>
            </v:shape>
            <v:roundrect id="AutoShape 7" o:spid="_x0000_s1060" style="position:absolute;left:1762;top:8757;width:3052;height:131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1O3MMA&#10;AADbAAAADwAAAGRycy9kb3ducmV2LnhtbESPQWsCMRSE7wX/Q3hCbzVRsNTVKCIo3kq3Hjw+N8/d&#10;xc3LmmTXbX99Uyj0OMzMN8xqM9hG9ORD7VjDdKJAEBfO1FxqOH3uX95AhIhssHFMGr4owGY9elph&#10;ZtyDP6jPYykShEOGGqoY20zKUFRkMUxcS5y8q/MWY5K+lMbjI8FtI2dKvUqLNaeFClvaVVTc8s5q&#10;KIzqlD/374vLPObffXdnebhr/TwetksQkYb4H/5rH42GxQx+v6Qf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1O3MMAAADbAAAADwAAAAAAAAAAAAAAAACYAgAAZHJzL2Rv&#10;d25yZXYueG1sUEsFBgAAAAAEAAQA9QAAAIgDAAAAAA==&#10;">
              <v:textbox>
                <w:txbxContent>
                  <w:p w:rsidR="006263EA" w:rsidRDefault="006263EA" w:rsidP="00A35CB4">
                    <w:pPr>
                      <w:spacing w:after="0" w:line="240" w:lineRule="auto"/>
                      <w:rPr>
                        <w:rFonts w:ascii="Times New Roman" w:hAnsi="Times New Roman"/>
                        <w:sz w:val="24"/>
                        <w:szCs w:val="24"/>
                      </w:rPr>
                    </w:pPr>
                    <w:r>
                      <w:rPr>
                        <w:rFonts w:ascii="Times New Roman" w:hAnsi="Times New Roman"/>
                        <w:sz w:val="24"/>
                        <w:szCs w:val="24"/>
                      </w:rPr>
                      <w:t>2. </w:t>
                    </w:r>
                    <w:r w:rsidRPr="0011387C">
                      <w:rPr>
                        <w:rFonts w:ascii="Times New Roman" w:hAnsi="Times New Roman"/>
                        <w:sz w:val="24"/>
                        <w:szCs w:val="24"/>
                      </w:rPr>
                      <w:t xml:space="preserve">Капитальный ремонт многоквартирных жилых домов в </w:t>
                    </w:r>
                  </w:p>
                  <w:p w:rsidR="006263EA" w:rsidRPr="0011387C" w:rsidRDefault="006263EA" w:rsidP="00A35CB4">
                    <w:pPr>
                      <w:spacing w:after="0" w:line="240" w:lineRule="auto"/>
                    </w:pPr>
                    <w:r w:rsidRPr="0011387C">
                      <w:rPr>
                        <w:rFonts w:ascii="Times New Roman" w:hAnsi="Times New Roman"/>
                        <w:sz w:val="24"/>
                        <w:szCs w:val="24"/>
                      </w:rPr>
                      <w:t>г.</w:t>
                    </w:r>
                    <w:r>
                      <w:rPr>
                        <w:rFonts w:ascii="Times New Roman" w:hAnsi="Times New Roman"/>
                        <w:sz w:val="24"/>
                        <w:szCs w:val="24"/>
                      </w:rPr>
                      <w:t xml:space="preserve"> </w:t>
                    </w:r>
                    <w:r w:rsidRPr="0011387C">
                      <w:rPr>
                        <w:rFonts w:ascii="Times New Roman" w:hAnsi="Times New Roman"/>
                        <w:sz w:val="24"/>
                        <w:szCs w:val="24"/>
                      </w:rPr>
                      <w:t>Мглин</w:t>
                    </w:r>
                    <w:r>
                      <w:rPr>
                        <w:rFonts w:ascii="Times New Roman" w:hAnsi="Times New Roman"/>
                        <w:sz w:val="24"/>
                        <w:szCs w:val="24"/>
                      </w:rPr>
                      <w:t>е</w:t>
                    </w:r>
                  </w:p>
                </w:txbxContent>
              </v:textbox>
            </v:roundrect>
            <v:shape id="AutoShape 8" o:spid="_x0000_s1061" type="#_x0000_t13" style="position:absolute;left:4814;top:9101;width:1633;height:6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Vol8QA&#10;AADbAAAADwAAAGRycy9kb3ducmV2LnhtbESPT2vCQBTE74V+h+UVeqsvVRAb3YRSEbzVPz14fGaf&#10;SWj2bcyuJu2n7xYEj8PM/IZZ5INt1JU7XzvR8DpKQLEUztRSavjar15moHwgMdQ4YQ0/7CHPHh8W&#10;lBrXy5avu1CqCBGfkoYqhDZF9EXFlvzItSzRO7nOUoiyK9F01Ee4bXCcJFO0VEtcqKjlj4qL793F&#10;ajg2y+lh057XaLDf8G+C+2H7qfXz0/A+BxV4CPfwrb02Gt4m8P8l/gD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VaJfEAAAA2wAAAA8AAAAAAAAAAAAAAAAAmAIAAGRycy9k&#10;b3ducmV2LnhtbFBLBQYAAAAABAAEAPUAAACJAwAAAAA=&#10;"/>
            <v:roundrect id="AutoShape 9" o:spid="_x0000_s1062" style="position:absolute;left:6447;top:8757;width:4686;height:131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Y7xMYA&#10;AADbAAAADwAAAGRycy9kb3ducmV2LnhtbESPQWvCQBSE70L/w/IK3nTTotamrlICgjn0YNri9ZF9&#10;TUKyb9PdbYz99d2C4HGYmW+YzW40nRjI+caygod5AoK4tLrhSsHH+362BuEDssbOMim4kIfd9m6y&#10;wVTbMx9pKEIlIoR9igrqEPpUSl/WZNDPbU8cvS/rDIYoXSW1w3OEm04+JslKGmw4LtTYU1ZT2RY/&#10;RsHx0gzfv4ux/Xw75W3+lC2LzOVKTe/H1xcQgcZwC1/bB63geQH/X+IP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Y7xMYAAADbAAAADwAAAAAAAAAAAAAAAACYAgAAZHJz&#10;L2Rvd25yZXYueG1sUEsFBgAAAAAEAAQA9QAAAIsDAAAAAA==&#10;">
              <v:stroke dashstyle="dash"/>
              <v:textbox>
                <w:txbxContent>
                  <w:p w:rsidR="006263EA" w:rsidRDefault="006263EA" w:rsidP="0077578F">
                    <w:pPr>
                      <w:spacing w:line="240" w:lineRule="auto"/>
                      <w:rPr>
                        <w:rFonts w:ascii="Times New Roman" w:hAnsi="Times New Roman"/>
                        <w:sz w:val="24"/>
                        <w:szCs w:val="24"/>
                      </w:rPr>
                    </w:pPr>
                  </w:p>
                  <w:p w:rsidR="006263EA" w:rsidRDefault="006263EA" w:rsidP="0077578F">
                    <w:pPr>
                      <w:rPr>
                        <w:rFonts w:ascii="Times New Roman" w:hAnsi="Times New Roman"/>
                        <w:sz w:val="24"/>
                        <w:szCs w:val="24"/>
                      </w:rPr>
                    </w:pPr>
                    <w:r w:rsidRPr="00B4298D">
                      <w:rPr>
                        <w:rFonts w:ascii="Times New Roman" w:hAnsi="Times New Roman"/>
                        <w:sz w:val="24"/>
                        <w:szCs w:val="24"/>
                      </w:rPr>
                      <w:t>В 2020 году</w:t>
                    </w:r>
                    <w:r>
                      <w:rPr>
                        <w:rFonts w:ascii="Times New Roman" w:hAnsi="Times New Roman"/>
                        <w:sz w:val="24"/>
                        <w:szCs w:val="24"/>
                      </w:rPr>
                      <w:t xml:space="preserve"> – на сумму 10000 тыс. руб.</w:t>
                    </w:r>
                  </w:p>
                  <w:p w:rsidR="006263EA" w:rsidRPr="0011387C" w:rsidRDefault="006263EA" w:rsidP="0077578F"/>
                </w:txbxContent>
              </v:textbox>
            </v:roundrect>
          </v:group>
        </w:pict>
      </w: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Default="006263EA" w:rsidP="0077578F">
      <w:pPr>
        <w:spacing w:after="0" w:line="240" w:lineRule="auto"/>
        <w:ind w:firstLine="708"/>
        <w:jc w:val="both"/>
        <w:rPr>
          <w:rFonts w:ascii="Times New Roman" w:hAnsi="Times New Roman"/>
          <w:sz w:val="24"/>
          <w:szCs w:val="24"/>
        </w:rPr>
      </w:pPr>
    </w:p>
    <w:p w:rsidR="006263EA" w:rsidRPr="000B200C" w:rsidRDefault="006263EA" w:rsidP="0077578F">
      <w:pPr>
        <w:spacing w:after="0" w:line="240" w:lineRule="auto"/>
        <w:ind w:firstLine="708"/>
        <w:jc w:val="both"/>
        <w:rPr>
          <w:rFonts w:ascii="Times New Roman" w:hAnsi="Times New Roman"/>
          <w:sz w:val="18"/>
          <w:szCs w:val="24"/>
        </w:rPr>
      </w:pPr>
    </w:p>
    <w:p w:rsidR="006263EA" w:rsidRDefault="006263EA" w:rsidP="006F6071">
      <w:pPr>
        <w:spacing w:after="0" w:line="240" w:lineRule="auto"/>
        <w:jc w:val="center"/>
        <w:rPr>
          <w:rFonts w:ascii="Times New Roman" w:hAnsi="Times New Roman"/>
          <w:b/>
          <w:sz w:val="24"/>
          <w:szCs w:val="24"/>
        </w:rPr>
      </w:pPr>
    </w:p>
    <w:p w:rsidR="006263EA" w:rsidRDefault="006263EA" w:rsidP="006F6071">
      <w:pPr>
        <w:spacing w:after="0" w:line="240" w:lineRule="auto"/>
        <w:jc w:val="center"/>
        <w:rPr>
          <w:rFonts w:ascii="Times New Roman" w:hAnsi="Times New Roman"/>
          <w:b/>
          <w:sz w:val="24"/>
          <w:szCs w:val="24"/>
        </w:rPr>
      </w:pPr>
      <w:r>
        <w:rPr>
          <w:rFonts w:ascii="Times New Roman" w:hAnsi="Times New Roman"/>
          <w:b/>
          <w:sz w:val="24"/>
          <w:szCs w:val="24"/>
        </w:rPr>
        <w:t>Рисунок 78</w:t>
      </w:r>
      <w:r w:rsidRPr="006F6071">
        <w:rPr>
          <w:rFonts w:ascii="Times New Roman" w:hAnsi="Times New Roman"/>
          <w:b/>
          <w:sz w:val="24"/>
          <w:szCs w:val="24"/>
        </w:rPr>
        <w:t xml:space="preserve"> - Инвестиционные проекты в сфере строительства и улучшения жилищных условий граждан Мглинского района Брянской области</w:t>
      </w:r>
    </w:p>
    <w:p w:rsidR="006263EA" w:rsidRPr="004B6FFF" w:rsidRDefault="006263EA" w:rsidP="006F6071">
      <w:pPr>
        <w:spacing w:after="0" w:line="240" w:lineRule="auto"/>
        <w:jc w:val="center"/>
        <w:rPr>
          <w:rFonts w:ascii="Times New Roman" w:hAnsi="Times New Roman"/>
          <w:b/>
          <w:sz w:val="10"/>
          <w:szCs w:val="24"/>
        </w:rPr>
      </w:pPr>
    </w:p>
    <w:p w:rsidR="006263EA" w:rsidRDefault="006263EA" w:rsidP="004B6FFF">
      <w:pPr>
        <w:spacing w:after="0" w:line="240" w:lineRule="auto"/>
        <w:jc w:val="both"/>
      </w:pPr>
      <w:r w:rsidRPr="00DD4B75">
        <w:rPr>
          <w:rFonts w:ascii="Times New Roman" w:hAnsi="Times New Roman"/>
          <w:sz w:val="20"/>
          <w:szCs w:val="20"/>
        </w:rPr>
        <w:t>Источник: составлено на основе данных официального сайта Мгли</w:t>
      </w:r>
      <w:r>
        <w:rPr>
          <w:rFonts w:ascii="Times New Roman" w:hAnsi="Times New Roman"/>
          <w:sz w:val="20"/>
          <w:szCs w:val="20"/>
        </w:rPr>
        <w:t xml:space="preserve">нского района Брянской области, </w:t>
      </w:r>
      <w:r w:rsidRPr="00DD4B75">
        <w:rPr>
          <w:rFonts w:ascii="Times New Roman" w:hAnsi="Times New Roman"/>
          <w:sz w:val="20"/>
          <w:szCs w:val="20"/>
        </w:rPr>
        <w:t>http:</w:t>
      </w:r>
      <w:r>
        <w:rPr>
          <w:rFonts w:ascii="Times New Roman" w:hAnsi="Times New Roman"/>
          <w:sz w:val="20"/>
          <w:szCs w:val="20"/>
        </w:rPr>
        <w:t>//www.mgladm.ru/</w:t>
      </w:r>
    </w:p>
    <w:p w:rsidR="006263EA" w:rsidRDefault="006263EA" w:rsidP="0077578F">
      <w:pPr>
        <w:spacing w:after="0" w:line="240" w:lineRule="auto"/>
        <w:ind w:firstLine="708"/>
        <w:jc w:val="both"/>
        <w:rPr>
          <w:rFonts w:ascii="Times New Roman" w:hAnsi="Times New Roman"/>
          <w:b/>
          <w:sz w:val="24"/>
          <w:szCs w:val="24"/>
        </w:rPr>
      </w:pPr>
    </w:p>
    <w:p w:rsidR="006263EA" w:rsidRPr="00194AB3" w:rsidRDefault="006263EA" w:rsidP="0077578F">
      <w:pPr>
        <w:spacing w:after="0" w:line="240" w:lineRule="auto"/>
        <w:ind w:firstLine="708"/>
        <w:jc w:val="both"/>
        <w:rPr>
          <w:rFonts w:ascii="Times New Roman" w:hAnsi="Times New Roman"/>
          <w:b/>
          <w:sz w:val="14"/>
          <w:szCs w:val="24"/>
        </w:rPr>
      </w:pPr>
    </w:p>
    <w:p w:rsidR="006263EA" w:rsidRPr="000864FF" w:rsidRDefault="006263EA" w:rsidP="0077578F">
      <w:pPr>
        <w:spacing w:after="0" w:line="240" w:lineRule="auto"/>
        <w:ind w:firstLine="708"/>
        <w:jc w:val="both"/>
        <w:rPr>
          <w:rFonts w:ascii="Times New Roman" w:hAnsi="Times New Roman"/>
          <w:b/>
          <w:sz w:val="24"/>
          <w:szCs w:val="24"/>
        </w:rPr>
      </w:pPr>
      <w:r w:rsidRPr="000864FF">
        <w:rPr>
          <w:rFonts w:ascii="Times New Roman" w:hAnsi="Times New Roman"/>
          <w:b/>
          <w:sz w:val="24"/>
          <w:szCs w:val="24"/>
        </w:rPr>
        <w:t xml:space="preserve">Инвестиционные площадки </w:t>
      </w:r>
      <w:r w:rsidRPr="001B631E">
        <w:rPr>
          <w:rFonts w:ascii="Times New Roman" w:hAnsi="Times New Roman"/>
          <w:b/>
          <w:sz w:val="24"/>
          <w:szCs w:val="24"/>
        </w:rPr>
        <w:t xml:space="preserve">Мглинского </w:t>
      </w:r>
      <w:r w:rsidRPr="000864FF">
        <w:rPr>
          <w:rFonts w:ascii="Times New Roman" w:hAnsi="Times New Roman"/>
          <w:b/>
          <w:sz w:val="24"/>
          <w:szCs w:val="24"/>
        </w:rPr>
        <w:t>района Брянской области</w:t>
      </w:r>
      <w:r>
        <w:rPr>
          <w:rFonts w:ascii="Times New Roman" w:hAnsi="Times New Roman"/>
          <w:b/>
          <w:sz w:val="24"/>
          <w:szCs w:val="24"/>
        </w:rPr>
        <w:t>:</w:t>
      </w:r>
    </w:p>
    <w:p w:rsidR="006263EA" w:rsidRDefault="006263EA" w:rsidP="0077578F">
      <w:pPr>
        <w:spacing w:after="0" w:line="240" w:lineRule="auto"/>
        <w:ind w:firstLine="708"/>
        <w:rPr>
          <w:rFonts w:ascii="Times New Roman" w:hAnsi="Times New Roman"/>
          <w:b/>
          <w:sz w:val="24"/>
          <w:szCs w:val="24"/>
          <w:u w:val="single"/>
          <w:shd w:val="clear" w:color="auto" w:fill="FFFFFF"/>
        </w:rPr>
      </w:pPr>
    </w:p>
    <w:p w:rsidR="006263EA" w:rsidRDefault="006263EA" w:rsidP="0077578F">
      <w:pPr>
        <w:spacing w:after="0" w:line="240" w:lineRule="auto"/>
        <w:ind w:firstLine="708"/>
        <w:rPr>
          <w:rFonts w:ascii="Times New Roman" w:hAnsi="Times New Roman"/>
          <w:b/>
          <w:sz w:val="24"/>
          <w:szCs w:val="24"/>
          <w:u w:val="single"/>
          <w:shd w:val="clear" w:color="auto" w:fill="FFFFFF"/>
        </w:rPr>
      </w:pPr>
      <w:r w:rsidRPr="00DD4B75">
        <w:rPr>
          <w:rFonts w:ascii="Times New Roman" w:hAnsi="Times New Roman"/>
          <w:b/>
          <w:sz w:val="24"/>
          <w:szCs w:val="24"/>
          <w:u w:val="single"/>
          <w:shd w:val="clear" w:color="auto" w:fill="FFFFFF"/>
        </w:rPr>
        <w:t xml:space="preserve">1. </w:t>
      </w:r>
      <w:r w:rsidRPr="000864FF">
        <w:rPr>
          <w:rFonts w:ascii="Times New Roman" w:hAnsi="Times New Roman"/>
          <w:b/>
          <w:sz w:val="24"/>
          <w:szCs w:val="24"/>
          <w:u w:val="single"/>
          <w:shd w:val="clear" w:color="auto" w:fill="FFFFFF"/>
        </w:rPr>
        <w:t>Паспорт инвестиционной площадки,</w:t>
      </w:r>
      <w:r w:rsidRPr="00DD4B75">
        <w:rPr>
          <w:rFonts w:ascii="Times New Roman" w:hAnsi="Times New Roman"/>
          <w:b/>
          <w:sz w:val="24"/>
          <w:szCs w:val="24"/>
          <w:u w:val="single"/>
          <w:shd w:val="clear" w:color="auto" w:fill="FFFFFF"/>
        </w:rPr>
        <w:t xml:space="preserve"> </w:t>
      </w:r>
      <w:r w:rsidRPr="000864FF">
        <w:rPr>
          <w:rFonts w:ascii="Times New Roman" w:hAnsi="Times New Roman"/>
          <w:b/>
          <w:sz w:val="24"/>
          <w:szCs w:val="24"/>
          <w:u w:val="single"/>
          <w:shd w:val="clear" w:color="auto" w:fill="FFFFFF"/>
        </w:rPr>
        <w:t>Земельный участок</w:t>
      </w:r>
    </w:p>
    <w:p w:rsidR="006263EA" w:rsidRPr="00E836EC" w:rsidRDefault="006263EA" w:rsidP="0077578F">
      <w:pPr>
        <w:spacing w:after="0" w:line="240" w:lineRule="auto"/>
        <w:ind w:firstLine="708"/>
        <w:rPr>
          <w:rFonts w:ascii="Times New Roman" w:hAnsi="Times New Roman"/>
          <w:b/>
          <w:sz w:val="10"/>
          <w:szCs w:val="10"/>
          <w:u w:val="single"/>
        </w:rPr>
      </w:pPr>
    </w:p>
    <w:tbl>
      <w:tblPr>
        <w:tblW w:w="9639"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257"/>
        <w:gridCol w:w="5382"/>
      </w:tblGrid>
      <w:tr w:rsidR="006263EA" w:rsidRPr="00997981" w:rsidTr="00194AB3">
        <w:trPr>
          <w:trHeight w:val="585"/>
        </w:trPr>
        <w:tc>
          <w:tcPr>
            <w:tcW w:w="4257" w:type="dxa"/>
            <w:tcMar>
              <w:top w:w="0" w:type="dxa"/>
              <w:left w:w="40" w:type="dxa"/>
              <w:bottom w:w="0" w:type="dxa"/>
              <w:right w:w="40" w:type="dxa"/>
            </w:tcMar>
            <w:vAlign w:val="center"/>
          </w:tcPr>
          <w:p w:rsidR="006263EA" w:rsidRPr="000864FF" w:rsidRDefault="006263EA" w:rsidP="00A21CFA">
            <w:pPr>
              <w:spacing w:after="0" w:line="228" w:lineRule="auto"/>
              <w:jc w:val="center"/>
              <w:rPr>
                <w:rFonts w:ascii="Times New Roman" w:hAnsi="Times New Roman"/>
                <w:sz w:val="24"/>
                <w:szCs w:val="24"/>
              </w:rPr>
            </w:pPr>
            <w:r w:rsidRPr="00DD4B75">
              <w:rPr>
                <w:rFonts w:ascii="Times New Roman" w:hAnsi="Times New Roman"/>
                <w:sz w:val="24"/>
                <w:szCs w:val="24"/>
              </w:rPr>
              <w:t>Название площадки</w:t>
            </w:r>
          </w:p>
        </w:tc>
        <w:tc>
          <w:tcPr>
            <w:tcW w:w="5382" w:type="dxa"/>
            <w:tcMar>
              <w:top w:w="0" w:type="dxa"/>
              <w:left w:w="40" w:type="dxa"/>
              <w:bottom w:w="0" w:type="dxa"/>
              <w:right w:w="40" w:type="dxa"/>
            </w:tcMar>
            <w:vAlign w:val="center"/>
          </w:tcPr>
          <w:p w:rsidR="006263EA" w:rsidRDefault="006263EA" w:rsidP="00A21CFA">
            <w:pPr>
              <w:spacing w:after="0" w:line="228" w:lineRule="auto"/>
              <w:jc w:val="center"/>
              <w:rPr>
                <w:rFonts w:ascii="Times New Roman" w:hAnsi="Times New Roman"/>
                <w:bCs/>
                <w:sz w:val="24"/>
                <w:szCs w:val="24"/>
              </w:rPr>
            </w:pPr>
            <w:r w:rsidRPr="00DD4B75">
              <w:rPr>
                <w:rFonts w:ascii="Times New Roman" w:hAnsi="Times New Roman"/>
                <w:bCs/>
                <w:sz w:val="24"/>
                <w:szCs w:val="24"/>
              </w:rPr>
              <w:t>ЗЕМЕЛЬНЫЙ УЧАСТОК</w:t>
            </w:r>
          </w:p>
          <w:p w:rsidR="006263EA" w:rsidRPr="000864FF" w:rsidRDefault="006263EA" w:rsidP="00A21CFA">
            <w:pPr>
              <w:spacing w:after="0" w:line="228" w:lineRule="auto"/>
              <w:jc w:val="center"/>
              <w:rPr>
                <w:rFonts w:ascii="Times New Roman" w:hAnsi="Times New Roman"/>
                <w:sz w:val="24"/>
                <w:szCs w:val="24"/>
              </w:rPr>
            </w:pPr>
            <w:r w:rsidRPr="00DD4B75">
              <w:rPr>
                <w:rFonts w:ascii="Times New Roman" w:hAnsi="Times New Roman"/>
                <w:bCs/>
                <w:sz w:val="24"/>
                <w:szCs w:val="24"/>
              </w:rPr>
              <w:t>(бывший асфальто-бетонный завод)</w:t>
            </w:r>
          </w:p>
        </w:tc>
      </w:tr>
      <w:tr w:rsidR="006263EA" w:rsidTr="00172C90">
        <w:trPr>
          <w:trHeight w:val="665"/>
        </w:trPr>
        <w:tc>
          <w:tcPr>
            <w:tcW w:w="4257" w:type="dxa"/>
            <w:tcMar>
              <w:top w:w="0" w:type="dxa"/>
              <w:left w:w="40" w:type="dxa"/>
              <w:bottom w:w="0" w:type="dxa"/>
              <w:right w:w="40" w:type="dxa"/>
            </w:tcMar>
            <w:vAlign w:val="center"/>
          </w:tcPr>
          <w:p w:rsidR="006263EA" w:rsidRDefault="006263EA" w:rsidP="0086026B">
            <w:pPr>
              <w:pStyle w:val="style3"/>
              <w:spacing w:line="228" w:lineRule="auto"/>
              <w:rPr>
                <w:rStyle w:val="FontStyle17"/>
                <w:sz w:val="24"/>
              </w:rPr>
            </w:pPr>
            <w:r>
              <w:rPr>
                <w:rStyle w:val="FontStyle17"/>
                <w:sz w:val="24"/>
              </w:rPr>
              <w:t>Тип площадки</w:t>
            </w:r>
          </w:p>
        </w:tc>
        <w:tc>
          <w:tcPr>
            <w:tcW w:w="5382" w:type="dxa"/>
            <w:tcMar>
              <w:top w:w="0" w:type="dxa"/>
              <w:left w:w="40" w:type="dxa"/>
              <w:bottom w:w="0" w:type="dxa"/>
              <w:right w:w="40" w:type="dxa"/>
            </w:tcMar>
            <w:vAlign w:val="center"/>
          </w:tcPr>
          <w:p w:rsidR="006263EA" w:rsidRPr="00155B6F" w:rsidRDefault="006263EA" w:rsidP="00155B6F">
            <w:pPr>
              <w:pStyle w:val="style2"/>
              <w:spacing w:line="228" w:lineRule="auto"/>
              <w:jc w:val="center"/>
              <w:rPr>
                <w:bCs/>
              </w:rPr>
            </w:pPr>
            <w:r w:rsidRPr="00155B6F">
              <w:rPr>
                <w:rStyle w:val="FontStyle17"/>
                <w:bCs/>
                <w:sz w:val="24"/>
              </w:rPr>
              <w:t>Производственная база бывшего</w:t>
            </w:r>
            <w:r>
              <w:rPr>
                <w:rStyle w:val="FontStyle17"/>
                <w:bCs/>
                <w:sz w:val="24"/>
              </w:rPr>
              <w:t xml:space="preserve"> </w:t>
            </w:r>
            <w:r w:rsidRPr="00155B6F">
              <w:rPr>
                <w:rStyle w:val="FontStyle17"/>
                <w:bCs/>
                <w:sz w:val="24"/>
              </w:rPr>
              <w:t>асфальто-бетонного завода</w:t>
            </w:r>
          </w:p>
        </w:tc>
      </w:tr>
      <w:tr w:rsidR="006263EA" w:rsidRPr="00997981" w:rsidTr="00085A4F">
        <w:trPr>
          <w:trHeight w:val="649"/>
        </w:trPr>
        <w:tc>
          <w:tcPr>
            <w:tcW w:w="4257" w:type="dxa"/>
            <w:tcMar>
              <w:top w:w="0" w:type="dxa"/>
              <w:left w:w="40" w:type="dxa"/>
              <w:bottom w:w="0" w:type="dxa"/>
              <w:right w:w="40" w:type="dxa"/>
            </w:tcMar>
            <w:vAlign w:val="center"/>
          </w:tcPr>
          <w:p w:rsidR="006263EA" w:rsidRPr="00DD4B75" w:rsidRDefault="006263EA" w:rsidP="00A21CFA">
            <w:pPr>
              <w:pStyle w:val="style7"/>
              <w:spacing w:before="0" w:beforeAutospacing="0" w:after="0" w:afterAutospacing="0" w:line="228" w:lineRule="auto"/>
            </w:pPr>
            <w:r w:rsidRPr="00DD4B75">
              <w:rPr>
                <w:rStyle w:val="fontstyle170"/>
              </w:rPr>
              <w:t>Контактное лицо </w:t>
            </w:r>
            <w:r w:rsidRPr="00DD4B75">
              <w:rPr>
                <w:rStyle w:val="fontstyle16"/>
              </w:rPr>
              <w:t>(должность, Ф.И.О.)</w:t>
            </w:r>
          </w:p>
        </w:tc>
        <w:tc>
          <w:tcPr>
            <w:tcW w:w="5382" w:type="dxa"/>
            <w:tcMar>
              <w:top w:w="0" w:type="dxa"/>
              <w:left w:w="40" w:type="dxa"/>
              <w:bottom w:w="0" w:type="dxa"/>
              <w:right w:w="40" w:type="dxa"/>
            </w:tcMar>
            <w:vAlign w:val="center"/>
          </w:tcPr>
          <w:p w:rsidR="006263EA" w:rsidRPr="006F6071" w:rsidRDefault="006263EA" w:rsidP="00A21CFA">
            <w:pPr>
              <w:pStyle w:val="style2"/>
              <w:spacing w:before="0" w:beforeAutospacing="0" w:after="0" w:afterAutospacing="0" w:line="228" w:lineRule="auto"/>
              <w:jc w:val="center"/>
              <w:rPr>
                <w:b/>
              </w:rPr>
            </w:pPr>
            <w:r w:rsidRPr="006F6071">
              <w:rPr>
                <w:rStyle w:val="Strong"/>
                <w:b w:val="0"/>
                <w:bCs/>
              </w:rPr>
              <w:t>Глава администрации Мглинского района</w:t>
            </w:r>
          </w:p>
          <w:p w:rsidR="006263EA" w:rsidRPr="006F6071" w:rsidRDefault="006263EA" w:rsidP="00A21CFA">
            <w:pPr>
              <w:pStyle w:val="style2"/>
              <w:spacing w:before="0" w:beforeAutospacing="0" w:after="0" w:afterAutospacing="0" w:line="228" w:lineRule="auto"/>
              <w:jc w:val="center"/>
              <w:rPr>
                <w:b/>
              </w:rPr>
            </w:pPr>
            <w:r w:rsidRPr="006F6071">
              <w:rPr>
                <w:rStyle w:val="Strong"/>
                <w:b w:val="0"/>
                <w:bCs/>
              </w:rPr>
              <w:t>ПУЩИЕНКО АЛЕКСАНДР АЛЕКСАНДРОВИЧ</w:t>
            </w:r>
          </w:p>
        </w:tc>
      </w:tr>
      <w:tr w:rsidR="006263EA" w:rsidRPr="00997981" w:rsidTr="00085A4F">
        <w:trPr>
          <w:trHeight w:val="673"/>
        </w:trPr>
        <w:tc>
          <w:tcPr>
            <w:tcW w:w="4257" w:type="dxa"/>
            <w:tcMar>
              <w:top w:w="0" w:type="dxa"/>
              <w:left w:w="40" w:type="dxa"/>
              <w:bottom w:w="0" w:type="dxa"/>
              <w:right w:w="40" w:type="dxa"/>
            </w:tcMar>
            <w:vAlign w:val="center"/>
          </w:tcPr>
          <w:p w:rsidR="006263EA" w:rsidRPr="00DD4B75" w:rsidRDefault="006263EA" w:rsidP="00A21CFA">
            <w:pPr>
              <w:pStyle w:val="style3"/>
              <w:spacing w:before="0" w:beforeAutospacing="0" w:after="0" w:afterAutospacing="0" w:line="228" w:lineRule="auto"/>
            </w:pPr>
            <w:r w:rsidRPr="00DD4B75">
              <w:rPr>
                <w:rStyle w:val="fontstyle170"/>
              </w:rPr>
              <w:t>Телефон (код города), e-mail контактного лица</w:t>
            </w:r>
          </w:p>
        </w:tc>
        <w:tc>
          <w:tcPr>
            <w:tcW w:w="5382" w:type="dxa"/>
            <w:tcMar>
              <w:top w:w="0" w:type="dxa"/>
              <w:left w:w="40" w:type="dxa"/>
              <w:bottom w:w="0" w:type="dxa"/>
              <w:right w:w="40" w:type="dxa"/>
            </w:tcMar>
            <w:vAlign w:val="center"/>
          </w:tcPr>
          <w:p w:rsidR="006263EA" w:rsidRPr="006F6071" w:rsidRDefault="006263EA" w:rsidP="00A21CFA">
            <w:pPr>
              <w:pStyle w:val="style2"/>
              <w:spacing w:before="0" w:beforeAutospacing="0" w:after="0" w:afterAutospacing="0" w:line="228" w:lineRule="auto"/>
              <w:jc w:val="center"/>
              <w:rPr>
                <w:b/>
              </w:rPr>
            </w:pPr>
            <w:r w:rsidRPr="006F6071">
              <w:rPr>
                <w:rStyle w:val="Strong"/>
                <w:b w:val="0"/>
                <w:bCs/>
              </w:rPr>
              <w:t>8</w:t>
            </w:r>
            <w:r>
              <w:rPr>
                <w:rStyle w:val="Strong"/>
                <w:b w:val="0"/>
                <w:bCs/>
              </w:rPr>
              <w:t>(</w:t>
            </w:r>
            <w:r w:rsidRPr="006F6071">
              <w:rPr>
                <w:rStyle w:val="Strong"/>
                <w:b w:val="0"/>
                <w:bCs/>
              </w:rPr>
              <w:t>48339)2-13-45/2-10-69 mgladm@online.debryansk.ru</w:t>
            </w:r>
          </w:p>
        </w:tc>
      </w:tr>
      <w:tr w:rsidR="006263EA" w:rsidRPr="00997981" w:rsidTr="009D7C8C">
        <w:trPr>
          <w:trHeight w:val="556"/>
        </w:trPr>
        <w:tc>
          <w:tcPr>
            <w:tcW w:w="4257" w:type="dxa"/>
            <w:tcMar>
              <w:top w:w="0" w:type="dxa"/>
              <w:left w:w="40" w:type="dxa"/>
              <w:bottom w:w="0" w:type="dxa"/>
              <w:right w:w="40" w:type="dxa"/>
            </w:tcMar>
            <w:vAlign w:val="center"/>
          </w:tcPr>
          <w:p w:rsidR="006263EA" w:rsidRPr="00DD4B75" w:rsidRDefault="006263EA" w:rsidP="00A21CFA">
            <w:pPr>
              <w:pStyle w:val="style3"/>
              <w:spacing w:before="0" w:beforeAutospacing="0" w:after="0" w:afterAutospacing="0" w:line="228" w:lineRule="auto"/>
            </w:pPr>
            <w:r w:rsidRPr="00DD4B75">
              <w:rPr>
                <w:rStyle w:val="fontstyle170"/>
              </w:rPr>
              <w:t>Адрес места расположения площадки</w:t>
            </w:r>
          </w:p>
        </w:tc>
        <w:tc>
          <w:tcPr>
            <w:tcW w:w="5382" w:type="dxa"/>
            <w:tcMar>
              <w:top w:w="0" w:type="dxa"/>
              <w:left w:w="40" w:type="dxa"/>
              <w:bottom w:w="0" w:type="dxa"/>
              <w:right w:w="40" w:type="dxa"/>
            </w:tcMar>
            <w:vAlign w:val="center"/>
          </w:tcPr>
          <w:p w:rsidR="006263EA" w:rsidRPr="006F6071" w:rsidRDefault="006263EA" w:rsidP="00A21CFA">
            <w:pPr>
              <w:pStyle w:val="style2"/>
              <w:spacing w:before="0" w:beforeAutospacing="0" w:after="0" w:afterAutospacing="0" w:line="228" w:lineRule="auto"/>
              <w:jc w:val="center"/>
              <w:rPr>
                <w:b/>
              </w:rPr>
            </w:pPr>
            <w:r w:rsidRPr="006F6071">
              <w:rPr>
                <w:rStyle w:val="Strong"/>
                <w:b w:val="0"/>
                <w:bCs/>
              </w:rPr>
              <w:t>Брянская обл.</w:t>
            </w:r>
            <w:r>
              <w:rPr>
                <w:rStyle w:val="Strong"/>
                <w:b w:val="0"/>
                <w:bCs/>
              </w:rPr>
              <w:t>,</w:t>
            </w:r>
            <w:r w:rsidRPr="006F6071">
              <w:rPr>
                <w:rStyle w:val="Strong"/>
                <w:b w:val="0"/>
                <w:bCs/>
              </w:rPr>
              <w:t xml:space="preserve"> г. Мглин, ул. Октябрьская, 170</w:t>
            </w:r>
          </w:p>
        </w:tc>
      </w:tr>
      <w:tr w:rsidR="006263EA" w:rsidRPr="00997981" w:rsidTr="00085A4F">
        <w:trPr>
          <w:trHeight w:val="471"/>
        </w:trPr>
        <w:tc>
          <w:tcPr>
            <w:tcW w:w="4257" w:type="dxa"/>
            <w:tcMar>
              <w:top w:w="0" w:type="dxa"/>
              <w:left w:w="40" w:type="dxa"/>
              <w:bottom w:w="0" w:type="dxa"/>
              <w:right w:w="40" w:type="dxa"/>
            </w:tcMar>
            <w:vAlign w:val="center"/>
          </w:tcPr>
          <w:p w:rsidR="006263EA" w:rsidRPr="00DD4B75" w:rsidRDefault="006263EA" w:rsidP="00A21CFA">
            <w:pPr>
              <w:pStyle w:val="style3"/>
              <w:spacing w:before="0" w:beforeAutospacing="0" w:after="0" w:afterAutospacing="0" w:line="228" w:lineRule="auto"/>
            </w:pPr>
            <w:r w:rsidRPr="00DD4B75">
              <w:rPr>
                <w:rStyle w:val="fontstyle170"/>
              </w:rPr>
              <w:t>Площадь (кв. </w:t>
            </w:r>
            <w:r w:rsidRPr="00DD4B75">
              <w:rPr>
                <w:rStyle w:val="fontstyle16"/>
              </w:rPr>
              <w:t>м или га)</w:t>
            </w:r>
          </w:p>
        </w:tc>
        <w:tc>
          <w:tcPr>
            <w:tcW w:w="5382" w:type="dxa"/>
            <w:tcMar>
              <w:top w:w="0" w:type="dxa"/>
              <w:left w:w="40" w:type="dxa"/>
              <w:bottom w:w="0" w:type="dxa"/>
              <w:right w:w="40" w:type="dxa"/>
            </w:tcMar>
            <w:vAlign w:val="center"/>
          </w:tcPr>
          <w:p w:rsidR="006263EA" w:rsidRPr="006F6071" w:rsidRDefault="006263EA" w:rsidP="00A21CFA">
            <w:pPr>
              <w:pStyle w:val="style2"/>
              <w:spacing w:before="0" w:beforeAutospacing="0" w:after="0" w:afterAutospacing="0" w:line="228" w:lineRule="auto"/>
              <w:jc w:val="center"/>
              <w:rPr>
                <w:b/>
              </w:rPr>
            </w:pPr>
            <w:r w:rsidRPr="006F6071">
              <w:rPr>
                <w:rStyle w:val="Strong"/>
                <w:b w:val="0"/>
                <w:bCs/>
              </w:rPr>
              <w:t>2,0</w:t>
            </w:r>
          </w:p>
        </w:tc>
      </w:tr>
      <w:tr w:rsidR="006263EA" w:rsidRPr="00997981" w:rsidTr="00085A4F">
        <w:trPr>
          <w:trHeight w:val="435"/>
        </w:trPr>
        <w:tc>
          <w:tcPr>
            <w:tcW w:w="4257" w:type="dxa"/>
            <w:tcMar>
              <w:top w:w="0" w:type="dxa"/>
              <w:left w:w="40" w:type="dxa"/>
              <w:bottom w:w="0" w:type="dxa"/>
              <w:right w:w="40" w:type="dxa"/>
            </w:tcMar>
            <w:vAlign w:val="center"/>
          </w:tcPr>
          <w:p w:rsidR="006263EA" w:rsidRPr="00DD4B75" w:rsidRDefault="006263EA" w:rsidP="00A60D53">
            <w:pPr>
              <w:pStyle w:val="style7"/>
              <w:spacing w:before="0" w:beforeAutospacing="0" w:after="0" w:afterAutospacing="0" w:line="228" w:lineRule="auto"/>
              <w:ind w:right="540" w:firstLine="2"/>
            </w:pPr>
            <w:r w:rsidRPr="00DD4B75">
              <w:rPr>
                <w:rStyle w:val="fontstyle170"/>
              </w:rPr>
              <w:t>Форма владения землей и зданиями </w:t>
            </w:r>
          </w:p>
        </w:tc>
        <w:tc>
          <w:tcPr>
            <w:tcW w:w="5382" w:type="dxa"/>
            <w:tcMar>
              <w:top w:w="0" w:type="dxa"/>
              <w:left w:w="40" w:type="dxa"/>
              <w:bottom w:w="0" w:type="dxa"/>
              <w:right w:w="40" w:type="dxa"/>
            </w:tcMar>
            <w:vAlign w:val="center"/>
          </w:tcPr>
          <w:p w:rsidR="006263EA" w:rsidRPr="006F6071" w:rsidRDefault="006263EA" w:rsidP="00A21CFA">
            <w:pPr>
              <w:pStyle w:val="style2"/>
              <w:spacing w:before="0" w:beforeAutospacing="0" w:after="0" w:afterAutospacing="0" w:line="228" w:lineRule="auto"/>
              <w:jc w:val="center"/>
              <w:rPr>
                <w:b/>
              </w:rPr>
            </w:pPr>
            <w:r w:rsidRPr="006F6071">
              <w:rPr>
                <w:rStyle w:val="Strong"/>
                <w:b w:val="0"/>
                <w:bCs/>
              </w:rPr>
              <w:t>Гос. собственность</w:t>
            </w:r>
            <w:r>
              <w:rPr>
                <w:rStyle w:val="Strong"/>
                <w:b w:val="0"/>
                <w:bCs/>
              </w:rPr>
              <w:t xml:space="preserve"> – не разграничена</w:t>
            </w:r>
          </w:p>
        </w:tc>
      </w:tr>
      <w:tr w:rsidR="006263EA" w:rsidRPr="00997981" w:rsidTr="009D7C8C">
        <w:trPr>
          <w:trHeight w:val="410"/>
        </w:trPr>
        <w:tc>
          <w:tcPr>
            <w:tcW w:w="4257" w:type="dxa"/>
            <w:tcMar>
              <w:top w:w="0" w:type="dxa"/>
              <w:left w:w="40" w:type="dxa"/>
              <w:bottom w:w="0" w:type="dxa"/>
              <w:right w:w="40" w:type="dxa"/>
            </w:tcMar>
            <w:vAlign w:val="center"/>
          </w:tcPr>
          <w:p w:rsidR="006263EA" w:rsidRPr="00DD4B75" w:rsidRDefault="006263EA" w:rsidP="00A21CFA">
            <w:pPr>
              <w:pStyle w:val="style3"/>
              <w:spacing w:before="0" w:beforeAutospacing="0" w:after="0" w:afterAutospacing="0" w:line="228" w:lineRule="auto"/>
            </w:pPr>
            <w:r w:rsidRPr="00DD4B75">
              <w:rPr>
                <w:rStyle w:val="fontstyle170"/>
              </w:rPr>
              <w:t>Возможность расширения </w:t>
            </w:r>
            <w:r w:rsidRPr="00DD4B75">
              <w:rPr>
                <w:rStyle w:val="fontstyle16"/>
              </w:rPr>
              <w:t>(да, нет)</w:t>
            </w:r>
          </w:p>
        </w:tc>
        <w:tc>
          <w:tcPr>
            <w:tcW w:w="5382" w:type="dxa"/>
            <w:tcMar>
              <w:top w:w="0" w:type="dxa"/>
              <w:left w:w="40" w:type="dxa"/>
              <w:bottom w:w="0" w:type="dxa"/>
              <w:right w:w="40" w:type="dxa"/>
            </w:tcMar>
            <w:vAlign w:val="center"/>
          </w:tcPr>
          <w:p w:rsidR="006263EA" w:rsidRPr="006F6071" w:rsidRDefault="006263EA" w:rsidP="00A21CFA">
            <w:pPr>
              <w:pStyle w:val="style2"/>
              <w:spacing w:before="0" w:beforeAutospacing="0" w:after="0" w:afterAutospacing="0" w:line="228" w:lineRule="auto"/>
              <w:jc w:val="center"/>
              <w:rPr>
                <w:b/>
              </w:rPr>
            </w:pPr>
            <w:r w:rsidRPr="006F6071">
              <w:rPr>
                <w:rStyle w:val="Strong"/>
                <w:b w:val="0"/>
                <w:bCs/>
              </w:rPr>
              <w:t>Да</w:t>
            </w:r>
          </w:p>
        </w:tc>
      </w:tr>
    </w:tbl>
    <w:p w:rsidR="006263EA" w:rsidRDefault="006263EA" w:rsidP="0077578F">
      <w:pPr>
        <w:pStyle w:val="NormalWeb"/>
        <w:spacing w:after="0" w:line="240" w:lineRule="auto"/>
        <w:ind w:firstLine="708"/>
        <w:jc w:val="both"/>
        <w:rPr>
          <w:rStyle w:val="fontstyle170"/>
          <w:b/>
          <w:u w:val="single"/>
        </w:rPr>
      </w:pPr>
    </w:p>
    <w:p w:rsidR="006263EA" w:rsidRDefault="006263EA" w:rsidP="0077578F">
      <w:pPr>
        <w:pStyle w:val="NormalWeb"/>
        <w:spacing w:after="0" w:line="240" w:lineRule="auto"/>
        <w:ind w:firstLine="708"/>
        <w:jc w:val="both"/>
        <w:rPr>
          <w:rStyle w:val="fontstyle170"/>
          <w:b/>
          <w:u w:val="single"/>
        </w:rPr>
      </w:pPr>
      <w:r w:rsidRPr="00DD4B75">
        <w:rPr>
          <w:rStyle w:val="fontstyle170"/>
          <w:b/>
          <w:u w:val="single"/>
        </w:rPr>
        <w:t>2.  Паспорт инвестиционной площадки, Земельный участок</w:t>
      </w:r>
    </w:p>
    <w:p w:rsidR="006263EA" w:rsidRPr="00E836EC" w:rsidRDefault="006263EA" w:rsidP="0077578F">
      <w:pPr>
        <w:pStyle w:val="NormalWeb"/>
        <w:spacing w:after="0" w:line="240" w:lineRule="auto"/>
        <w:ind w:firstLine="708"/>
        <w:jc w:val="both"/>
        <w:rPr>
          <w:rStyle w:val="fontstyle170"/>
          <w:b/>
          <w:sz w:val="10"/>
          <w:szCs w:val="10"/>
          <w:u w:val="single"/>
        </w:rPr>
      </w:pPr>
    </w:p>
    <w:tbl>
      <w:tblPr>
        <w:tblW w:w="9639"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249"/>
        <w:gridCol w:w="5390"/>
      </w:tblGrid>
      <w:tr w:rsidR="006263EA" w:rsidRPr="00997981" w:rsidTr="00194AB3">
        <w:trPr>
          <w:trHeight w:val="1208"/>
        </w:trPr>
        <w:tc>
          <w:tcPr>
            <w:tcW w:w="4249" w:type="dxa"/>
            <w:shd w:val="clear" w:color="auto" w:fill="FFFFFF"/>
            <w:tcMar>
              <w:top w:w="0" w:type="dxa"/>
              <w:left w:w="40" w:type="dxa"/>
              <w:bottom w:w="0" w:type="dxa"/>
              <w:right w:w="40" w:type="dxa"/>
            </w:tcMar>
            <w:vAlign w:val="center"/>
          </w:tcPr>
          <w:p w:rsidR="006263EA" w:rsidRPr="00FA4CCF" w:rsidRDefault="006263EA" w:rsidP="00A21CFA">
            <w:pPr>
              <w:spacing w:after="0" w:line="228" w:lineRule="auto"/>
              <w:jc w:val="center"/>
              <w:rPr>
                <w:rFonts w:ascii="Times New Roman" w:hAnsi="Times New Roman"/>
                <w:sz w:val="24"/>
                <w:szCs w:val="24"/>
              </w:rPr>
            </w:pPr>
            <w:r w:rsidRPr="00DD4B75">
              <w:rPr>
                <w:rFonts w:ascii="Times New Roman" w:hAnsi="Times New Roman"/>
                <w:sz w:val="24"/>
                <w:szCs w:val="24"/>
              </w:rPr>
              <w:t>Название площадки</w:t>
            </w:r>
          </w:p>
        </w:tc>
        <w:tc>
          <w:tcPr>
            <w:tcW w:w="5390" w:type="dxa"/>
            <w:shd w:val="clear" w:color="auto" w:fill="FFFFFF"/>
            <w:tcMar>
              <w:top w:w="0" w:type="dxa"/>
              <w:left w:w="40" w:type="dxa"/>
              <w:bottom w:w="0" w:type="dxa"/>
              <w:right w:w="40" w:type="dxa"/>
            </w:tcMar>
            <w:vAlign w:val="center"/>
          </w:tcPr>
          <w:p w:rsidR="006263EA" w:rsidRPr="007A1FCF" w:rsidRDefault="006263EA" w:rsidP="00A21CFA">
            <w:pPr>
              <w:spacing w:after="0" w:line="228" w:lineRule="auto"/>
              <w:jc w:val="center"/>
              <w:rPr>
                <w:rFonts w:ascii="Times New Roman" w:hAnsi="Times New Roman"/>
                <w:bCs/>
                <w:sz w:val="24"/>
                <w:szCs w:val="24"/>
              </w:rPr>
            </w:pPr>
            <w:r w:rsidRPr="007A1FCF">
              <w:rPr>
                <w:rFonts w:ascii="Times New Roman" w:hAnsi="Times New Roman"/>
                <w:bCs/>
                <w:sz w:val="24"/>
                <w:szCs w:val="24"/>
              </w:rPr>
              <w:t>ЗЕМЕЛЬНЫЙ УЧАСТОК</w:t>
            </w:r>
          </w:p>
          <w:p w:rsidR="006263EA" w:rsidRPr="007A1FCF" w:rsidRDefault="006263EA" w:rsidP="00A21CFA">
            <w:pPr>
              <w:spacing w:after="0" w:line="228" w:lineRule="auto"/>
              <w:jc w:val="center"/>
              <w:rPr>
                <w:rFonts w:ascii="Times New Roman" w:hAnsi="Times New Roman"/>
                <w:sz w:val="24"/>
                <w:szCs w:val="24"/>
              </w:rPr>
            </w:pPr>
            <w:r w:rsidRPr="007A1FCF">
              <w:rPr>
                <w:rFonts w:ascii="Times New Roman" w:hAnsi="Times New Roman"/>
                <w:sz w:val="24"/>
                <w:szCs w:val="24"/>
              </w:rPr>
              <w:t>для реализации инвестиционного проекта «Строительство модульного кирпичного завода мощностью 3 млн. штук условного кирпича в год»</w:t>
            </w:r>
          </w:p>
        </w:tc>
      </w:tr>
      <w:tr w:rsidR="006263EA" w:rsidRPr="00997981" w:rsidTr="00085A4F">
        <w:trPr>
          <w:trHeight w:val="412"/>
        </w:trPr>
        <w:tc>
          <w:tcPr>
            <w:tcW w:w="4249" w:type="dxa"/>
            <w:shd w:val="clear" w:color="auto" w:fill="FFFFFF"/>
            <w:tcMar>
              <w:top w:w="0" w:type="dxa"/>
              <w:left w:w="40" w:type="dxa"/>
              <w:bottom w:w="0" w:type="dxa"/>
              <w:right w:w="40" w:type="dxa"/>
            </w:tcMar>
            <w:vAlign w:val="center"/>
          </w:tcPr>
          <w:p w:rsidR="006263EA" w:rsidRPr="00FA4CCF" w:rsidRDefault="006263EA" w:rsidP="00A21CFA">
            <w:pPr>
              <w:spacing w:after="0" w:line="228" w:lineRule="auto"/>
              <w:rPr>
                <w:rFonts w:ascii="Times New Roman" w:hAnsi="Times New Roman"/>
                <w:sz w:val="24"/>
                <w:szCs w:val="24"/>
              </w:rPr>
            </w:pPr>
            <w:r>
              <w:rPr>
                <w:rFonts w:ascii="Times New Roman" w:hAnsi="Times New Roman"/>
                <w:sz w:val="24"/>
                <w:szCs w:val="24"/>
              </w:rPr>
              <w:t>Тип площадки</w:t>
            </w:r>
          </w:p>
        </w:tc>
        <w:tc>
          <w:tcPr>
            <w:tcW w:w="5390" w:type="dxa"/>
            <w:shd w:val="clear" w:color="auto" w:fill="FFFFFF"/>
            <w:tcMar>
              <w:top w:w="0" w:type="dxa"/>
              <w:left w:w="40" w:type="dxa"/>
              <w:bottom w:w="0" w:type="dxa"/>
              <w:right w:w="40" w:type="dxa"/>
            </w:tcMar>
            <w:vAlign w:val="center"/>
          </w:tcPr>
          <w:p w:rsidR="006263EA" w:rsidRPr="007A1FCF" w:rsidRDefault="006263EA" w:rsidP="00A21CFA">
            <w:pPr>
              <w:spacing w:after="0" w:line="228" w:lineRule="auto"/>
              <w:jc w:val="center"/>
              <w:rPr>
                <w:rFonts w:ascii="Times New Roman" w:hAnsi="Times New Roman"/>
                <w:sz w:val="24"/>
                <w:szCs w:val="24"/>
              </w:rPr>
            </w:pPr>
            <w:r w:rsidRPr="007A1FCF">
              <w:rPr>
                <w:rFonts w:ascii="Times New Roman" w:hAnsi="Times New Roman"/>
                <w:bCs/>
                <w:sz w:val="24"/>
                <w:szCs w:val="24"/>
              </w:rPr>
              <w:t>Свободные земли</w:t>
            </w:r>
          </w:p>
        </w:tc>
      </w:tr>
      <w:tr w:rsidR="006263EA" w:rsidRPr="00997981" w:rsidTr="00194AB3">
        <w:trPr>
          <w:trHeight w:val="564"/>
        </w:trPr>
        <w:tc>
          <w:tcPr>
            <w:tcW w:w="4249" w:type="dxa"/>
            <w:shd w:val="clear" w:color="auto" w:fill="FFFFFF"/>
            <w:tcMar>
              <w:top w:w="0" w:type="dxa"/>
              <w:left w:w="40" w:type="dxa"/>
              <w:bottom w:w="0" w:type="dxa"/>
              <w:right w:w="40" w:type="dxa"/>
            </w:tcMar>
            <w:vAlign w:val="center"/>
          </w:tcPr>
          <w:p w:rsidR="006263EA" w:rsidRPr="00DD4B75" w:rsidRDefault="006263EA" w:rsidP="00A21CFA">
            <w:pPr>
              <w:pStyle w:val="style7"/>
              <w:spacing w:before="0" w:beforeAutospacing="0" w:after="0" w:afterAutospacing="0" w:line="228" w:lineRule="auto"/>
            </w:pPr>
            <w:r w:rsidRPr="00DD4B75">
              <w:rPr>
                <w:rStyle w:val="fontstyle170"/>
              </w:rPr>
              <w:t>Контактное лицо </w:t>
            </w:r>
            <w:r w:rsidRPr="00DD4B75">
              <w:rPr>
                <w:rStyle w:val="fontstyle16"/>
              </w:rPr>
              <w:t>(должность, Ф.И.О.)</w:t>
            </w:r>
          </w:p>
        </w:tc>
        <w:tc>
          <w:tcPr>
            <w:tcW w:w="5390" w:type="dxa"/>
            <w:shd w:val="clear" w:color="auto" w:fill="FFFFFF"/>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rPr>
                <w:b/>
              </w:rPr>
            </w:pPr>
            <w:r w:rsidRPr="007A1FCF">
              <w:rPr>
                <w:rStyle w:val="Strong"/>
                <w:b w:val="0"/>
                <w:bCs/>
              </w:rPr>
              <w:t>Глава администрации Мглинского района</w:t>
            </w:r>
          </w:p>
          <w:p w:rsidR="006263EA" w:rsidRPr="007A1FCF" w:rsidRDefault="006263EA" w:rsidP="00A21CFA">
            <w:pPr>
              <w:pStyle w:val="style2"/>
              <w:spacing w:before="0" w:beforeAutospacing="0" w:after="0" w:afterAutospacing="0" w:line="228" w:lineRule="auto"/>
              <w:jc w:val="center"/>
              <w:rPr>
                <w:b/>
              </w:rPr>
            </w:pPr>
            <w:r w:rsidRPr="007A1FCF">
              <w:rPr>
                <w:rStyle w:val="Strong"/>
                <w:b w:val="0"/>
                <w:bCs/>
              </w:rPr>
              <w:t>ПУЩИЕНКО АЛЕКСАНДР АЛЕКСАНДРОВИЧ</w:t>
            </w:r>
          </w:p>
        </w:tc>
      </w:tr>
      <w:tr w:rsidR="006263EA" w:rsidRPr="00997981" w:rsidTr="00085A4F">
        <w:trPr>
          <w:trHeight w:val="559"/>
        </w:trPr>
        <w:tc>
          <w:tcPr>
            <w:tcW w:w="4249" w:type="dxa"/>
            <w:shd w:val="clear" w:color="auto" w:fill="FFFFFF"/>
            <w:tcMar>
              <w:top w:w="0" w:type="dxa"/>
              <w:left w:w="40" w:type="dxa"/>
              <w:bottom w:w="0" w:type="dxa"/>
              <w:right w:w="40" w:type="dxa"/>
            </w:tcMar>
            <w:vAlign w:val="center"/>
          </w:tcPr>
          <w:p w:rsidR="006263EA" w:rsidRPr="00DD4B75" w:rsidRDefault="006263EA" w:rsidP="00A21CFA">
            <w:pPr>
              <w:pStyle w:val="style3"/>
              <w:spacing w:before="0" w:beforeAutospacing="0" w:after="0" w:afterAutospacing="0" w:line="228" w:lineRule="auto"/>
            </w:pPr>
            <w:r w:rsidRPr="00DD4B75">
              <w:rPr>
                <w:rStyle w:val="fontstyle170"/>
              </w:rPr>
              <w:t>Телефон (код города), e-mail контактного лица</w:t>
            </w:r>
          </w:p>
        </w:tc>
        <w:tc>
          <w:tcPr>
            <w:tcW w:w="5390" w:type="dxa"/>
            <w:shd w:val="clear" w:color="auto" w:fill="FFFFFF"/>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rPr>
                <w:b/>
              </w:rPr>
            </w:pPr>
            <w:r w:rsidRPr="007A1FCF">
              <w:rPr>
                <w:rStyle w:val="Strong"/>
                <w:b w:val="0"/>
                <w:bCs/>
              </w:rPr>
              <w:t>8</w:t>
            </w:r>
            <w:r>
              <w:rPr>
                <w:rStyle w:val="Strong"/>
                <w:b w:val="0"/>
                <w:bCs/>
              </w:rPr>
              <w:t>(</w:t>
            </w:r>
            <w:r w:rsidRPr="007A1FCF">
              <w:rPr>
                <w:rStyle w:val="Strong"/>
                <w:b w:val="0"/>
                <w:bCs/>
              </w:rPr>
              <w:t>48339)2-13-45/2-10-69 mgladm@mail.ru</w:t>
            </w:r>
          </w:p>
        </w:tc>
      </w:tr>
      <w:tr w:rsidR="006263EA" w:rsidRPr="00997981" w:rsidTr="00085A4F">
        <w:trPr>
          <w:trHeight w:val="453"/>
        </w:trPr>
        <w:tc>
          <w:tcPr>
            <w:tcW w:w="4249" w:type="dxa"/>
            <w:shd w:val="clear" w:color="auto" w:fill="FFFFFF"/>
            <w:tcMar>
              <w:top w:w="0" w:type="dxa"/>
              <w:left w:w="40" w:type="dxa"/>
              <w:bottom w:w="0" w:type="dxa"/>
              <w:right w:w="40" w:type="dxa"/>
            </w:tcMar>
            <w:vAlign w:val="center"/>
          </w:tcPr>
          <w:p w:rsidR="006263EA" w:rsidRPr="00DD4B75" w:rsidRDefault="006263EA" w:rsidP="00A21CFA">
            <w:pPr>
              <w:pStyle w:val="style3"/>
              <w:spacing w:before="0" w:beforeAutospacing="0" w:after="0" w:afterAutospacing="0" w:line="228" w:lineRule="auto"/>
            </w:pPr>
            <w:r w:rsidRPr="00DD4B75">
              <w:rPr>
                <w:rStyle w:val="fontstyle170"/>
              </w:rPr>
              <w:t>Адрес места расположения площадки</w:t>
            </w:r>
          </w:p>
        </w:tc>
        <w:tc>
          <w:tcPr>
            <w:tcW w:w="5390" w:type="dxa"/>
            <w:shd w:val="clear" w:color="auto" w:fill="FFFFFF"/>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rPr>
                <w:b/>
              </w:rPr>
            </w:pPr>
            <w:r w:rsidRPr="007A1FCF">
              <w:rPr>
                <w:rStyle w:val="Strong"/>
                <w:b w:val="0"/>
                <w:bCs/>
              </w:rPr>
              <w:t>Брянская обл.</w:t>
            </w:r>
            <w:r>
              <w:rPr>
                <w:rStyle w:val="Strong"/>
                <w:b w:val="0"/>
                <w:bCs/>
              </w:rPr>
              <w:t>,</w:t>
            </w:r>
            <w:r w:rsidRPr="007A1FCF">
              <w:rPr>
                <w:rStyle w:val="Strong"/>
                <w:b w:val="0"/>
                <w:bCs/>
              </w:rPr>
              <w:t xml:space="preserve"> Мглинский район, д.</w:t>
            </w:r>
            <w:r>
              <w:rPr>
                <w:rStyle w:val="Strong"/>
                <w:b w:val="0"/>
                <w:bCs/>
              </w:rPr>
              <w:t xml:space="preserve"> </w:t>
            </w:r>
            <w:r w:rsidRPr="007A1FCF">
              <w:rPr>
                <w:rStyle w:val="Strong"/>
                <w:b w:val="0"/>
                <w:bCs/>
              </w:rPr>
              <w:t>Войтовка</w:t>
            </w:r>
          </w:p>
        </w:tc>
      </w:tr>
      <w:tr w:rsidR="006263EA" w:rsidRPr="00997981" w:rsidTr="00085A4F">
        <w:trPr>
          <w:trHeight w:val="431"/>
        </w:trPr>
        <w:tc>
          <w:tcPr>
            <w:tcW w:w="4249" w:type="dxa"/>
            <w:shd w:val="clear" w:color="auto" w:fill="FFFFFF"/>
            <w:tcMar>
              <w:top w:w="0" w:type="dxa"/>
              <w:left w:w="40" w:type="dxa"/>
              <w:bottom w:w="0" w:type="dxa"/>
              <w:right w:w="40" w:type="dxa"/>
            </w:tcMar>
            <w:vAlign w:val="center"/>
          </w:tcPr>
          <w:p w:rsidR="006263EA" w:rsidRPr="00DD4B75" w:rsidRDefault="006263EA" w:rsidP="00A21CFA">
            <w:pPr>
              <w:pStyle w:val="style3"/>
              <w:spacing w:before="0" w:beforeAutospacing="0" w:after="0" w:afterAutospacing="0" w:line="228" w:lineRule="auto"/>
            </w:pPr>
            <w:r w:rsidRPr="00DD4B75">
              <w:rPr>
                <w:rStyle w:val="fontstyle170"/>
              </w:rPr>
              <w:t>Площадь (кв. </w:t>
            </w:r>
            <w:r w:rsidRPr="00DD4B75">
              <w:rPr>
                <w:rStyle w:val="fontstyle16"/>
              </w:rPr>
              <w:t>м или га)</w:t>
            </w:r>
          </w:p>
        </w:tc>
        <w:tc>
          <w:tcPr>
            <w:tcW w:w="5390" w:type="dxa"/>
            <w:shd w:val="clear" w:color="auto" w:fill="FFFFFF"/>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rPr>
                <w:b/>
              </w:rPr>
            </w:pPr>
            <w:r w:rsidRPr="007A1FCF">
              <w:rPr>
                <w:rStyle w:val="Strong"/>
                <w:b w:val="0"/>
                <w:bCs/>
              </w:rPr>
              <w:t>10,0</w:t>
            </w:r>
          </w:p>
        </w:tc>
      </w:tr>
      <w:tr w:rsidR="006263EA" w:rsidRPr="00997981" w:rsidTr="00085A4F">
        <w:trPr>
          <w:trHeight w:val="559"/>
        </w:trPr>
        <w:tc>
          <w:tcPr>
            <w:tcW w:w="4249" w:type="dxa"/>
            <w:shd w:val="clear" w:color="auto" w:fill="FFFFFF"/>
            <w:tcMar>
              <w:top w:w="0" w:type="dxa"/>
              <w:left w:w="40" w:type="dxa"/>
              <w:bottom w:w="0" w:type="dxa"/>
              <w:right w:w="40" w:type="dxa"/>
            </w:tcMar>
            <w:vAlign w:val="center"/>
          </w:tcPr>
          <w:p w:rsidR="006263EA" w:rsidRPr="00DD4B75" w:rsidRDefault="006263EA" w:rsidP="00A60D53">
            <w:pPr>
              <w:pStyle w:val="style7"/>
              <w:spacing w:before="0" w:beforeAutospacing="0" w:after="0" w:afterAutospacing="0" w:line="228" w:lineRule="auto"/>
              <w:ind w:right="540" w:firstLine="2"/>
            </w:pPr>
            <w:r w:rsidRPr="00DD4B75">
              <w:rPr>
                <w:rStyle w:val="fontstyle170"/>
              </w:rPr>
              <w:t>Форма владения землей и зданиями</w:t>
            </w:r>
          </w:p>
        </w:tc>
        <w:tc>
          <w:tcPr>
            <w:tcW w:w="5390" w:type="dxa"/>
            <w:shd w:val="clear" w:color="auto" w:fill="FFFFFF"/>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rPr>
                <w:b/>
              </w:rPr>
            </w:pPr>
            <w:r w:rsidRPr="007A1FCF">
              <w:rPr>
                <w:rStyle w:val="Strong"/>
                <w:b w:val="0"/>
                <w:bCs/>
              </w:rPr>
              <w:t>Гос.</w:t>
            </w:r>
            <w:r>
              <w:rPr>
                <w:rStyle w:val="Strong"/>
                <w:b w:val="0"/>
                <w:bCs/>
              </w:rPr>
              <w:t xml:space="preserve"> </w:t>
            </w:r>
            <w:r w:rsidRPr="007A1FCF">
              <w:rPr>
                <w:rStyle w:val="Strong"/>
                <w:b w:val="0"/>
                <w:bCs/>
              </w:rPr>
              <w:t>собственность</w:t>
            </w:r>
            <w:r>
              <w:rPr>
                <w:rStyle w:val="Strong"/>
                <w:b w:val="0"/>
                <w:bCs/>
              </w:rPr>
              <w:t xml:space="preserve"> – не разграничена</w:t>
            </w:r>
          </w:p>
        </w:tc>
      </w:tr>
      <w:tr w:rsidR="006263EA" w:rsidRPr="00997981" w:rsidTr="00085A4F">
        <w:trPr>
          <w:trHeight w:val="429"/>
        </w:trPr>
        <w:tc>
          <w:tcPr>
            <w:tcW w:w="4249" w:type="dxa"/>
            <w:shd w:val="clear" w:color="auto" w:fill="FFFFFF"/>
            <w:tcMar>
              <w:top w:w="0" w:type="dxa"/>
              <w:left w:w="40" w:type="dxa"/>
              <w:bottom w:w="0" w:type="dxa"/>
              <w:right w:w="40" w:type="dxa"/>
            </w:tcMar>
            <w:vAlign w:val="center"/>
          </w:tcPr>
          <w:p w:rsidR="006263EA" w:rsidRPr="00DD4B75" w:rsidRDefault="006263EA" w:rsidP="00A21CFA">
            <w:pPr>
              <w:pStyle w:val="style3"/>
              <w:spacing w:before="0" w:beforeAutospacing="0" w:after="0" w:afterAutospacing="0" w:line="228" w:lineRule="auto"/>
            </w:pPr>
            <w:r w:rsidRPr="00DD4B75">
              <w:rPr>
                <w:rStyle w:val="fontstyle170"/>
              </w:rPr>
              <w:t>Возможность расширения </w:t>
            </w:r>
            <w:r w:rsidRPr="00DD4B75">
              <w:rPr>
                <w:rStyle w:val="fontstyle16"/>
              </w:rPr>
              <w:t>(да, нет)</w:t>
            </w:r>
          </w:p>
        </w:tc>
        <w:tc>
          <w:tcPr>
            <w:tcW w:w="5390" w:type="dxa"/>
            <w:shd w:val="clear" w:color="auto" w:fill="FFFFFF"/>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rPr>
                <w:b/>
              </w:rPr>
            </w:pPr>
            <w:r w:rsidRPr="007A1FCF">
              <w:rPr>
                <w:rStyle w:val="Strong"/>
                <w:b w:val="0"/>
                <w:bCs/>
              </w:rPr>
              <w:t>Да</w:t>
            </w:r>
          </w:p>
        </w:tc>
      </w:tr>
      <w:tr w:rsidR="006263EA" w:rsidRPr="00997981" w:rsidTr="00085A4F">
        <w:trPr>
          <w:trHeight w:val="559"/>
        </w:trPr>
        <w:tc>
          <w:tcPr>
            <w:tcW w:w="4249" w:type="dxa"/>
            <w:shd w:val="clear" w:color="auto" w:fill="FFFFFF"/>
            <w:tcMar>
              <w:top w:w="0" w:type="dxa"/>
              <w:left w:w="40" w:type="dxa"/>
              <w:bottom w:w="0" w:type="dxa"/>
              <w:right w:w="40" w:type="dxa"/>
            </w:tcMar>
            <w:vAlign w:val="center"/>
          </w:tcPr>
          <w:p w:rsidR="006263EA" w:rsidRPr="00DD4B75" w:rsidRDefault="006263EA" w:rsidP="00A21CFA">
            <w:pPr>
              <w:pStyle w:val="style3"/>
              <w:spacing w:before="0" w:beforeAutospacing="0" w:after="0" w:afterAutospacing="0" w:line="228" w:lineRule="auto"/>
            </w:pPr>
            <w:r w:rsidRPr="00DD4B75">
              <w:rPr>
                <w:rStyle w:val="fontstyle170"/>
              </w:rPr>
              <w:t>Удаленность (в км) участка от близлежащего города </w:t>
            </w:r>
            <w:r w:rsidRPr="00DD4B75">
              <w:rPr>
                <w:rStyle w:val="fontstyle16"/>
              </w:rPr>
              <w:t>(название)</w:t>
            </w:r>
          </w:p>
        </w:tc>
        <w:tc>
          <w:tcPr>
            <w:tcW w:w="5390" w:type="dxa"/>
            <w:shd w:val="clear" w:color="auto" w:fill="FFFFFF"/>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rPr>
                <w:b/>
              </w:rPr>
            </w:pPr>
            <w:r w:rsidRPr="007A1FCF">
              <w:rPr>
                <w:rStyle w:val="Strong"/>
                <w:b w:val="0"/>
                <w:bCs/>
              </w:rPr>
              <w:t>19,0 г.</w:t>
            </w:r>
            <w:r>
              <w:rPr>
                <w:rStyle w:val="Strong"/>
                <w:b w:val="0"/>
                <w:bCs/>
              </w:rPr>
              <w:t xml:space="preserve"> </w:t>
            </w:r>
            <w:r w:rsidRPr="007A1FCF">
              <w:rPr>
                <w:rStyle w:val="Strong"/>
                <w:b w:val="0"/>
                <w:bCs/>
              </w:rPr>
              <w:t>Мглин</w:t>
            </w:r>
          </w:p>
        </w:tc>
      </w:tr>
      <w:tr w:rsidR="006263EA" w:rsidRPr="00997981" w:rsidTr="00085A4F">
        <w:trPr>
          <w:trHeight w:val="559"/>
        </w:trPr>
        <w:tc>
          <w:tcPr>
            <w:tcW w:w="4249" w:type="dxa"/>
            <w:shd w:val="clear" w:color="auto" w:fill="FFFFFF"/>
            <w:tcMar>
              <w:top w:w="0" w:type="dxa"/>
              <w:left w:w="40" w:type="dxa"/>
              <w:bottom w:w="0" w:type="dxa"/>
              <w:right w:w="40" w:type="dxa"/>
            </w:tcMar>
            <w:vAlign w:val="center"/>
          </w:tcPr>
          <w:p w:rsidR="006263EA" w:rsidRPr="00DD4B75" w:rsidRDefault="006263EA" w:rsidP="00A21CFA">
            <w:pPr>
              <w:pStyle w:val="style7"/>
              <w:spacing w:before="0" w:beforeAutospacing="0" w:after="0" w:afterAutospacing="0" w:line="228" w:lineRule="auto"/>
            </w:pPr>
            <w:r w:rsidRPr="00DD4B75">
              <w:rPr>
                <w:rStyle w:val="fontstyle170"/>
              </w:rPr>
              <w:t>Удаленность (в км) участка от железной дороги </w:t>
            </w:r>
            <w:r w:rsidRPr="00DD4B75">
              <w:rPr>
                <w:rStyle w:val="fontstyle16"/>
              </w:rPr>
              <w:t>(название станции)</w:t>
            </w:r>
          </w:p>
        </w:tc>
        <w:tc>
          <w:tcPr>
            <w:tcW w:w="5390" w:type="dxa"/>
            <w:shd w:val="clear" w:color="auto" w:fill="FFFFFF"/>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rPr>
                <w:b/>
              </w:rPr>
            </w:pPr>
            <w:r w:rsidRPr="007A1FCF">
              <w:rPr>
                <w:rStyle w:val="Strong"/>
                <w:b w:val="0"/>
                <w:bCs/>
              </w:rPr>
              <w:t>30 (Унеча)</w:t>
            </w:r>
          </w:p>
        </w:tc>
      </w:tr>
    </w:tbl>
    <w:p w:rsidR="006263EA" w:rsidRDefault="006263EA" w:rsidP="0077578F">
      <w:pPr>
        <w:pStyle w:val="NormalWeb"/>
        <w:spacing w:after="0" w:line="240" w:lineRule="auto"/>
        <w:ind w:left="708"/>
        <w:jc w:val="both"/>
        <w:rPr>
          <w:rStyle w:val="fontstyle170"/>
          <w:b/>
          <w:u w:val="single"/>
        </w:rPr>
      </w:pPr>
    </w:p>
    <w:p w:rsidR="006263EA" w:rsidRDefault="006263EA" w:rsidP="0077578F">
      <w:pPr>
        <w:pStyle w:val="NormalWeb"/>
        <w:spacing w:after="0" w:line="240" w:lineRule="auto"/>
        <w:ind w:left="708"/>
        <w:jc w:val="both"/>
        <w:rPr>
          <w:rStyle w:val="fontstyle170"/>
          <w:b/>
          <w:u w:val="single"/>
        </w:rPr>
      </w:pPr>
      <w:r>
        <w:rPr>
          <w:rStyle w:val="fontstyle170"/>
          <w:b/>
          <w:u w:val="single"/>
        </w:rPr>
        <w:t>3</w:t>
      </w:r>
      <w:r w:rsidRPr="00DD4B75">
        <w:rPr>
          <w:rStyle w:val="fontstyle170"/>
          <w:b/>
          <w:u w:val="single"/>
        </w:rPr>
        <w:t>.  Паспорт инвестиционной площадки, Земельный участок </w:t>
      </w:r>
    </w:p>
    <w:p w:rsidR="006263EA" w:rsidRPr="00E836EC" w:rsidRDefault="006263EA" w:rsidP="0077578F">
      <w:pPr>
        <w:pStyle w:val="NormalWeb"/>
        <w:spacing w:after="0" w:line="240" w:lineRule="auto"/>
        <w:ind w:left="708"/>
        <w:jc w:val="both"/>
        <w:rPr>
          <w:rStyle w:val="fontstyle170"/>
          <w:b/>
          <w:sz w:val="10"/>
          <w:szCs w:val="10"/>
          <w:u w:val="single"/>
        </w:rPr>
      </w:pPr>
    </w:p>
    <w:tbl>
      <w:tblPr>
        <w:tblW w:w="9639"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271"/>
        <w:gridCol w:w="5368"/>
      </w:tblGrid>
      <w:tr w:rsidR="006263EA" w:rsidRPr="00997981" w:rsidTr="00194AB3">
        <w:trPr>
          <w:trHeight w:val="1074"/>
        </w:trPr>
        <w:tc>
          <w:tcPr>
            <w:tcW w:w="4271" w:type="dxa"/>
            <w:tcMar>
              <w:top w:w="0" w:type="dxa"/>
              <w:left w:w="40" w:type="dxa"/>
              <w:bottom w:w="0" w:type="dxa"/>
              <w:right w:w="40" w:type="dxa"/>
            </w:tcMar>
            <w:vAlign w:val="center"/>
          </w:tcPr>
          <w:p w:rsidR="006263EA" w:rsidRPr="007A1FCF" w:rsidRDefault="006263EA" w:rsidP="00A21CFA">
            <w:pPr>
              <w:spacing w:after="0" w:line="228" w:lineRule="auto"/>
              <w:jc w:val="center"/>
              <w:rPr>
                <w:rFonts w:ascii="Times New Roman" w:hAnsi="Times New Roman"/>
                <w:sz w:val="24"/>
                <w:szCs w:val="24"/>
              </w:rPr>
            </w:pPr>
            <w:r w:rsidRPr="007A1FCF">
              <w:rPr>
                <w:rFonts w:ascii="Times New Roman" w:hAnsi="Times New Roman"/>
                <w:sz w:val="24"/>
                <w:szCs w:val="24"/>
              </w:rPr>
              <w:t>Название площадки</w:t>
            </w:r>
          </w:p>
        </w:tc>
        <w:tc>
          <w:tcPr>
            <w:tcW w:w="5368" w:type="dxa"/>
            <w:tcMar>
              <w:top w:w="0" w:type="dxa"/>
              <w:left w:w="40" w:type="dxa"/>
              <w:bottom w:w="0" w:type="dxa"/>
              <w:right w:w="40" w:type="dxa"/>
            </w:tcMar>
            <w:vAlign w:val="center"/>
          </w:tcPr>
          <w:p w:rsidR="006263EA" w:rsidRPr="007A1FCF" w:rsidRDefault="006263EA" w:rsidP="00A21CFA">
            <w:pPr>
              <w:spacing w:after="0" w:line="228" w:lineRule="auto"/>
              <w:jc w:val="center"/>
              <w:rPr>
                <w:rFonts w:ascii="Times New Roman" w:hAnsi="Times New Roman"/>
                <w:sz w:val="24"/>
                <w:szCs w:val="24"/>
              </w:rPr>
            </w:pPr>
            <w:r w:rsidRPr="007A1FCF">
              <w:rPr>
                <w:rFonts w:ascii="Times New Roman" w:hAnsi="Times New Roman"/>
                <w:sz w:val="24"/>
                <w:szCs w:val="24"/>
              </w:rPr>
              <w:t>Инвестиционная площадка для реализации инвестиционного проекта «Восстановление церкви Николая Чудотворца в селе Луговец Мглинского района»</w:t>
            </w:r>
          </w:p>
        </w:tc>
      </w:tr>
      <w:tr w:rsidR="006263EA" w:rsidRPr="00997981" w:rsidTr="00085A4F">
        <w:trPr>
          <w:trHeight w:val="431"/>
        </w:trPr>
        <w:tc>
          <w:tcPr>
            <w:tcW w:w="4271" w:type="dxa"/>
            <w:tcMar>
              <w:top w:w="0" w:type="dxa"/>
              <w:left w:w="40" w:type="dxa"/>
              <w:bottom w:w="0" w:type="dxa"/>
              <w:right w:w="40" w:type="dxa"/>
            </w:tcMar>
            <w:vAlign w:val="center"/>
          </w:tcPr>
          <w:p w:rsidR="006263EA" w:rsidRPr="007A1FCF" w:rsidRDefault="006263EA" w:rsidP="00A21CFA">
            <w:pPr>
              <w:spacing w:after="0" w:line="228" w:lineRule="auto"/>
              <w:rPr>
                <w:rFonts w:ascii="Times New Roman" w:hAnsi="Times New Roman"/>
                <w:sz w:val="24"/>
                <w:szCs w:val="24"/>
              </w:rPr>
            </w:pPr>
            <w:r>
              <w:rPr>
                <w:rFonts w:ascii="Times New Roman" w:hAnsi="Times New Roman"/>
                <w:sz w:val="24"/>
                <w:szCs w:val="24"/>
              </w:rPr>
              <w:t>Тип площадки</w:t>
            </w:r>
          </w:p>
        </w:tc>
        <w:tc>
          <w:tcPr>
            <w:tcW w:w="5368" w:type="dxa"/>
            <w:tcMar>
              <w:top w:w="0" w:type="dxa"/>
              <w:left w:w="40" w:type="dxa"/>
              <w:bottom w:w="0" w:type="dxa"/>
              <w:right w:w="40" w:type="dxa"/>
            </w:tcMar>
            <w:vAlign w:val="center"/>
          </w:tcPr>
          <w:p w:rsidR="006263EA" w:rsidRPr="007A1FCF" w:rsidRDefault="006263EA" w:rsidP="00A21CFA">
            <w:pPr>
              <w:spacing w:after="0" w:line="228" w:lineRule="auto"/>
              <w:jc w:val="center"/>
              <w:rPr>
                <w:rFonts w:ascii="Times New Roman" w:hAnsi="Times New Roman"/>
                <w:sz w:val="24"/>
                <w:szCs w:val="24"/>
              </w:rPr>
            </w:pPr>
            <w:r w:rsidRPr="007A1FCF">
              <w:rPr>
                <w:rFonts w:ascii="Times New Roman" w:hAnsi="Times New Roman"/>
                <w:bCs/>
                <w:sz w:val="24"/>
                <w:szCs w:val="24"/>
              </w:rPr>
              <w:t>Здание церкви</w:t>
            </w:r>
          </w:p>
        </w:tc>
      </w:tr>
      <w:tr w:rsidR="006263EA" w:rsidRPr="00997981" w:rsidTr="00085A4F">
        <w:trPr>
          <w:trHeight w:val="233"/>
        </w:trPr>
        <w:tc>
          <w:tcPr>
            <w:tcW w:w="4271" w:type="dxa"/>
            <w:tcMar>
              <w:top w:w="0" w:type="dxa"/>
              <w:left w:w="40" w:type="dxa"/>
              <w:bottom w:w="0" w:type="dxa"/>
              <w:right w:w="40" w:type="dxa"/>
            </w:tcMar>
            <w:vAlign w:val="center"/>
          </w:tcPr>
          <w:p w:rsidR="006263EA" w:rsidRPr="007A1FCF" w:rsidRDefault="006263EA" w:rsidP="00A21CFA">
            <w:pPr>
              <w:pStyle w:val="style7"/>
              <w:spacing w:before="0" w:beforeAutospacing="0" w:after="0" w:afterAutospacing="0" w:line="228" w:lineRule="auto"/>
            </w:pPr>
            <w:r w:rsidRPr="007A1FCF">
              <w:rPr>
                <w:rStyle w:val="fontstyle170"/>
              </w:rPr>
              <w:t>Контактное лицо </w:t>
            </w:r>
            <w:r w:rsidRPr="007A1FCF">
              <w:rPr>
                <w:rStyle w:val="fontstyle16"/>
              </w:rPr>
              <w:t>(должность, Ф.И.О.)</w:t>
            </w:r>
          </w:p>
        </w:tc>
        <w:tc>
          <w:tcPr>
            <w:tcW w:w="5368" w:type="dxa"/>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pPr>
            <w:r w:rsidRPr="007A1FCF">
              <w:rPr>
                <w:rStyle w:val="Strong"/>
                <w:b w:val="0"/>
                <w:bCs/>
              </w:rPr>
              <w:t>Глава администрации Мглинского района</w:t>
            </w:r>
          </w:p>
          <w:p w:rsidR="006263EA" w:rsidRPr="007A1FCF" w:rsidRDefault="006263EA" w:rsidP="00A21CFA">
            <w:pPr>
              <w:pStyle w:val="style2"/>
              <w:spacing w:before="0" w:beforeAutospacing="0" w:after="0" w:afterAutospacing="0" w:line="228" w:lineRule="auto"/>
              <w:jc w:val="center"/>
            </w:pPr>
            <w:r w:rsidRPr="007A1FCF">
              <w:rPr>
                <w:rStyle w:val="Strong"/>
                <w:b w:val="0"/>
                <w:bCs/>
              </w:rPr>
              <w:t>ПУЩИЕНКО АЛЕКСАНДР АЛЕКСАНДРОВИЧ</w:t>
            </w:r>
          </w:p>
        </w:tc>
      </w:tr>
      <w:tr w:rsidR="006263EA" w:rsidRPr="00997981" w:rsidTr="00085A4F">
        <w:trPr>
          <w:trHeight w:val="233"/>
        </w:trPr>
        <w:tc>
          <w:tcPr>
            <w:tcW w:w="4271" w:type="dxa"/>
            <w:tcMar>
              <w:top w:w="0" w:type="dxa"/>
              <w:left w:w="40" w:type="dxa"/>
              <w:bottom w:w="0" w:type="dxa"/>
              <w:right w:w="40" w:type="dxa"/>
            </w:tcMar>
            <w:vAlign w:val="center"/>
          </w:tcPr>
          <w:p w:rsidR="006263EA" w:rsidRPr="007A1FCF" w:rsidRDefault="006263EA" w:rsidP="00A21CFA">
            <w:pPr>
              <w:pStyle w:val="style3"/>
              <w:spacing w:before="0" w:beforeAutospacing="0" w:after="0" w:afterAutospacing="0" w:line="228" w:lineRule="auto"/>
            </w:pPr>
            <w:r w:rsidRPr="007A1FCF">
              <w:rPr>
                <w:rStyle w:val="fontstyle170"/>
              </w:rPr>
              <w:t>Телефон (код города), e-mail контактного лица</w:t>
            </w:r>
          </w:p>
        </w:tc>
        <w:tc>
          <w:tcPr>
            <w:tcW w:w="5368" w:type="dxa"/>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pPr>
            <w:r w:rsidRPr="007A1FCF">
              <w:rPr>
                <w:rStyle w:val="Strong"/>
                <w:b w:val="0"/>
                <w:bCs/>
              </w:rPr>
              <w:t>848339)2-13-45/2-10-69 mgladm@mail.ru</w:t>
            </w:r>
          </w:p>
        </w:tc>
      </w:tr>
      <w:tr w:rsidR="006263EA" w:rsidRPr="00997981" w:rsidTr="00194AB3">
        <w:trPr>
          <w:trHeight w:val="346"/>
        </w:trPr>
        <w:tc>
          <w:tcPr>
            <w:tcW w:w="4271" w:type="dxa"/>
            <w:tcMar>
              <w:top w:w="0" w:type="dxa"/>
              <w:left w:w="40" w:type="dxa"/>
              <w:bottom w:w="0" w:type="dxa"/>
              <w:right w:w="40" w:type="dxa"/>
            </w:tcMar>
            <w:vAlign w:val="center"/>
          </w:tcPr>
          <w:p w:rsidR="006263EA" w:rsidRPr="007A1FCF" w:rsidRDefault="006263EA" w:rsidP="00A21CFA">
            <w:pPr>
              <w:pStyle w:val="style3"/>
              <w:spacing w:before="0" w:beforeAutospacing="0" w:after="0" w:afterAutospacing="0" w:line="228" w:lineRule="auto"/>
            </w:pPr>
            <w:r w:rsidRPr="007A1FCF">
              <w:rPr>
                <w:rStyle w:val="fontstyle170"/>
              </w:rPr>
              <w:t>Адрес места расположения площадки</w:t>
            </w:r>
          </w:p>
        </w:tc>
        <w:tc>
          <w:tcPr>
            <w:tcW w:w="5368" w:type="dxa"/>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pPr>
            <w:r w:rsidRPr="007A1FCF">
              <w:rPr>
                <w:rStyle w:val="Strong"/>
                <w:b w:val="0"/>
                <w:bCs/>
              </w:rPr>
              <w:t>Брянская обл.</w:t>
            </w:r>
            <w:r>
              <w:rPr>
                <w:rStyle w:val="Strong"/>
                <w:b w:val="0"/>
                <w:bCs/>
              </w:rPr>
              <w:t>,</w:t>
            </w:r>
            <w:r w:rsidRPr="007A1FCF">
              <w:rPr>
                <w:rStyle w:val="Strong"/>
                <w:b w:val="0"/>
                <w:bCs/>
              </w:rPr>
              <w:t xml:space="preserve"> Мглинcкий район, с.</w:t>
            </w:r>
            <w:r>
              <w:rPr>
                <w:rStyle w:val="Strong"/>
                <w:b w:val="0"/>
                <w:bCs/>
              </w:rPr>
              <w:t xml:space="preserve"> </w:t>
            </w:r>
            <w:r w:rsidRPr="007A1FCF">
              <w:rPr>
                <w:rStyle w:val="Strong"/>
                <w:b w:val="0"/>
                <w:bCs/>
              </w:rPr>
              <w:t>Луговец</w:t>
            </w:r>
          </w:p>
        </w:tc>
      </w:tr>
      <w:tr w:rsidR="006263EA" w:rsidRPr="00997981" w:rsidTr="00085A4F">
        <w:trPr>
          <w:trHeight w:val="233"/>
        </w:trPr>
        <w:tc>
          <w:tcPr>
            <w:tcW w:w="4271" w:type="dxa"/>
            <w:tcMar>
              <w:top w:w="0" w:type="dxa"/>
              <w:left w:w="40" w:type="dxa"/>
              <w:bottom w:w="0" w:type="dxa"/>
              <w:right w:w="40" w:type="dxa"/>
            </w:tcMar>
            <w:vAlign w:val="center"/>
          </w:tcPr>
          <w:p w:rsidR="006263EA" w:rsidRPr="007A1FCF" w:rsidRDefault="006263EA" w:rsidP="00A21CFA">
            <w:pPr>
              <w:pStyle w:val="style3"/>
              <w:spacing w:before="0" w:beforeAutospacing="0" w:after="0" w:afterAutospacing="0" w:line="228" w:lineRule="auto"/>
            </w:pPr>
            <w:r w:rsidRPr="007A1FCF">
              <w:rPr>
                <w:rStyle w:val="fontstyle170"/>
              </w:rPr>
              <w:t>Площадь (кв. </w:t>
            </w:r>
            <w:r w:rsidRPr="007A1FCF">
              <w:rPr>
                <w:rStyle w:val="fontstyle16"/>
              </w:rPr>
              <w:t>м или га)</w:t>
            </w:r>
          </w:p>
        </w:tc>
        <w:tc>
          <w:tcPr>
            <w:tcW w:w="5368" w:type="dxa"/>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pPr>
            <w:r w:rsidRPr="007A1FCF">
              <w:rPr>
                <w:rStyle w:val="Strong"/>
                <w:b w:val="0"/>
                <w:bCs/>
              </w:rPr>
              <w:t>0,1</w:t>
            </w:r>
          </w:p>
        </w:tc>
      </w:tr>
      <w:tr w:rsidR="006263EA" w:rsidRPr="00997981" w:rsidTr="00085A4F">
        <w:trPr>
          <w:trHeight w:val="233"/>
        </w:trPr>
        <w:tc>
          <w:tcPr>
            <w:tcW w:w="4271" w:type="dxa"/>
            <w:tcMar>
              <w:top w:w="0" w:type="dxa"/>
              <w:left w:w="40" w:type="dxa"/>
              <w:bottom w:w="0" w:type="dxa"/>
              <w:right w:w="40" w:type="dxa"/>
            </w:tcMar>
            <w:vAlign w:val="center"/>
          </w:tcPr>
          <w:p w:rsidR="006263EA" w:rsidRPr="007A1FCF" w:rsidRDefault="006263EA" w:rsidP="00A60D53">
            <w:pPr>
              <w:pStyle w:val="style7"/>
              <w:spacing w:before="0" w:beforeAutospacing="0" w:after="0" w:afterAutospacing="0" w:line="228" w:lineRule="auto"/>
              <w:ind w:right="540" w:firstLine="2"/>
            </w:pPr>
            <w:r w:rsidRPr="007A1FCF">
              <w:rPr>
                <w:rStyle w:val="fontstyle170"/>
              </w:rPr>
              <w:t>Форма владения землей и зданиями</w:t>
            </w:r>
          </w:p>
        </w:tc>
        <w:tc>
          <w:tcPr>
            <w:tcW w:w="5368" w:type="dxa"/>
            <w:tcMar>
              <w:top w:w="0" w:type="dxa"/>
              <w:left w:w="40" w:type="dxa"/>
              <w:bottom w:w="0" w:type="dxa"/>
              <w:right w:w="40" w:type="dxa"/>
            </w:tcMar>
            <w:vAlign w:val="center"/>
          </w:tcPr>
          <w:p w:rsidR="006263EA" w:rsidRPr="007A1FCF" w:rsidRDefault="006263EA" w:rsidP="00A21CFA">
            <w:pPr>
              <w:pStyle w:val="style2"/>
              <w:spacing w:before="0" w:beforeAutospacing="0" w:after="0" w:afterAutospacing="0" w:line="228" w:lineRule="auto"/>
              <w:jc w:val="center"/>
            </w:pPr>
            <w:r w:rsidRPr="007A1FCF">
              <w:rPr>
                <w:rStyle w:val="Strong"/>
                <w:b w:val="0"/>
                <w:bCs/>
              </w:rPr>
              <w:t>Гос.</w:t>
            </w:r>
            <w:r>
              <w:rPr>
                <w:rStyle w:val="Strong"/>
                <w:b w:val="0"/>
                <w:bCs/>
              </w:rPr>
              <w:t xml:space="preserve"> </w:t>
            </w:r>
            <w:r w:rsidRPr="007A1FCF">
              <w:rPr>
                <w:rStyle w:val="Strong"/>
                <w:b w:val="0"/>
                <w:bCs/>
              </w:rPr>
              <w:t>собственность</w:t>
            </w:r>
            <w:r>
              <w:rPr>
                <w:rStyle w:val="Strong"/>
                <w:b w:val="0"/>
                <w:bCs/>
              </w:rPr>
              <w:t xml:space="preserve"> – не разграничена</w:t>
            </w:r>
          </w:p>
        </w:tc>
      </w:tr>
    </w:tbl>
    <w:p w:rsidR="006263EA" w:rsidRDefault="006263EA" w:rsidP="00A60D53">
      <w:pPr>
        <w:pStyle w:val="NormalWeb"/>
        <w:spacing w:after="0" w:line="240" w:lineRule="auto"/>
        <w:ind w:left="708"/>
        <w:jc w:val="both"/>
        <w:rPr>
          <w:rStyle w:val="fontstyle170"/>
          <w:b/>
          <w:u w:val="single"/>
        </w:rPr>
      </w:pPr>
    </w:p>
    <w:p w:rsidR="006263EA" w:rsidRDefault="006263EA" w:rsidP="00A60D53">
      <w:pPr>
        <w:pStyle w:val="NormalWeb"/>
        <w:spacing w:after="0" w:line="240" w:lineRule="auto"/>
        <w:ind w:left="708"/>
        <w:jc w:val="both"/>
        <w:rPr>
          <w:rStyle w:val="fontstyle170"/>
          <w:b/>
          <w:u w:val="single"/>
        </w:rPr>
      </w:pPr>
      <w:r>
        <w:rPr>
          <w:rStyle w:val="fontstyle170"/>
          <w:b/>
          <w:u w:val="single"/>
        </w:rPr>
        <w:t>4</w:t>
      </w:r>
      <w:r w:rsidRPr="00DD4B75">
        <w:rPr>
          <w:rStyle w:val="fontstyle170"/>
          <w:b/>
          <w:u w:val="single"/>
        </w:rPr>
        <w:t>.  Паспорт инвестиционной площадки, Земельный участок </w:t>
      </w:r>
    </w:p>
    <w:p w:rsidR="006263EA" w:rsidRPr="00E836EC" w:rsidRDefault="006263EA" w:rsidP="00A60D53">
      <w:pPr>
        <w:pStyle w:val="NormalWeb"/>
        <w:spacing w:after="0" w:line="240" w:lineRule="auto"/>
        <w:ind w:left="708"/>
        <w:jc w:val="both"/>
        <w:rPr>
          <w:rStyle w:val="fontstyle170"/>
          <w:b/>
          <w:sz w:val="10"/>
          <w:szCs w:val="10"/>
          <w:u w:val="single"/>
        </w:rPr>
      </w:pPr>
    </w:p>
    <w:tbl>
      <w:tblPr>
        <w:tblW w:w="9639"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267"/>
        <w:gridCol w:w="5372"/>
      </w:tblGrid>
      <w:tr w:rsidR="006263EA" w:rsidRPr="00A60D53" w:rsidTr="00194AB3">
        <w:trPr>
          <w:trHeight w:val="633"/>
        </w:trPr>
        <w:tc>
          <w:tcPr>
            <w:tcW w:w="4267" w:type="dxa"/>
            <w:tcMar>
              <w:top w:w="0" w:type="dxa"/>
              <w:left w:w="40" w:type="dxa"/>
              <w:bottom w:w="0" w:type="dxa"/>
              <w:right w:w="40" w:type="dxa"/>
            </w:tcMar>
            <w:vAlign w:val="center"/>
          </w:tcPr>
          <w:p w:rsidR="006263EA" w:rsidRPr="00A60D53" w:rsidRDefault="006263EA" w:rsidP="0086026B">
            <w:pPr>
              <w:spacing w:after="0" w:line="228" w:lineRule="auto"/>
              <w:jc w:val="center"/>
              <w:rPr>
                <w:rFonts w:ascii="Times New Roman" w:hAnsi="Times New Roman"/>
                <w:sz w:val="24"/>
                <w:szCs w:val="24"/>
              </w:rPr>
            </w:pPr>
            <w:r w:rsidRPr="00A60D53">
              <w:rPr>
                <w:rFonts w:ascii="Times New Roman" w:hAnsi="Times New Roman"/>
                <w:sz w:val="24"/>
                <w:szCs w:val="24"/>
              </w:rPr>
              <w:t>Название площадки</w:t>
            </w:r>
          </w:p>
        </w:tc>
        <w:tc>
          <w:tcPr>
            <w:tcW w:w="5372" w:type="dxa"/>
            <w:tcMar>
              <w:top w:w="0" w:type="dxa"/>
              <w:left w:w="40" w:type="dxa"/>
              <w:bottom w:w="0" w:type="dxa"/>
              <w:right w:w="40" w:type="dxa"/>
            </w:tcMar>
            <w:vAlign w:val="center"/>
          </w:tcPr>
          <w:p w:rsidR="006263EA" w:rsidRPr="00A60D53" w:rsidRDefault="006263EA" w:rsidP="00A60D53">
            <w:pPr>
              <w:pStyle w:val="Style30"/>
              <w:widowControl/>
              <w:spacing w:line="240" w:lineRule="auto"/>
              <w:jc w:val="center"/>
              <w:rPr>
                <w:rStyle w:val="FontStyle17"/>
                <w:sz w:val="24"/>
              </w:rPr>
            </w:pPr>
            <w:r w:rsidRPr="00A60D53">
              <w:rPr>
                <w:rStyle w:val="FontStyle17"/>
                <w:sz w:val="24"/>
              </w:rPr>
              <w:t>Земельный участок</w:t>
            </w:r>
          </w:p>
          <w:p w:rsidR="006263EA" w:rsidRPr="00A60D53" w:rsidRDefault="006263EA" w:rsidP="00A60D53">
            <w:pPr>
              <w:pStyle w:val="Style30"/>
              <w:widowControl/>
              <w:spacing w:line="240" w:lineRule="auto"/>
              <w:jc w:val="center"/>
              <w:rPr>
                <w:rStyle w:val="FontStyle17"/>
                <w:sz w:val="24"/>
              </w:rPr>
            </w:pPr>
            <w:r w:rsidRPr="00A60D53">
              <w:rPr>
                <w:rStyle w:val="FontStyle17"/>
                <w:sz w:val="24"/>
              </w:rPr>
              <w:t xml:space="preserve"> (Территория бывшего предприятия</w:t>
            </w:r>
          </w:p>
          <w:p w:rsidR="006263EA" w:rsidRPr="00A60D53" w:rsidRDefault="006263EA" w:rsidP="00A60D53">
            <w:pPr>
              <w:spacing w:after="0" w:line="228" w:lineRule="auto"/>
              <w:jc w:val="center"/>
              <w:rPr>
                <w:rFonts w:ascii="Times New Roman" w:hAnsi="Times New Roman"/>
                <w:sz w:val="24"/>
                <w:szCs w:val="24"/>
              </w:rPr>
            </w:pPr>
            <w:r w:rsidRPr="00A60D53">
              <w:rPr>
                <w:rStyle w:val="FontStyle17"/>
                <w:sz w:val="24"/>
                <w:szCs w:val="24"/>
              </w:rPr>
              <w:t xml:space="preserve"> ООО «Мглинхлеб»)</w:t>
            </w:r>
          </w:p>
        </w:tc>
      </w:tr>
      <w:tr w:rsidR="006263EA" w:rsidRPr="00A60D53" w:rsidTr="00085A4F">
        <w:trPr>
          <w:trHeight w:val="377"/>
        </w:trPr>
        <w:tc>
          <w:tcPr>
            <w:tcW w:w="4267" w:type="dxa"/>
            <w:tcMar>
              <w:top w:w="0" w:type="dxa"/>
              <w:left w:w="40" w:type="dxa"/>
              <w:bottom w:w="0" w:type="dxa"/>
              <w:right w:w="40" w:type="dxa"/>
            </w:tcMar>
            <w:vAlign w:val="center"/>
          </w:tcPr>
          <w:p w:rsidR="006263EA" w:rsidRPr="00A60D53" w:rsidRDefault="006263EA" w:rsidP="0086026B">
            <w:pPr>
              <w:spacing w:after="0" w:line="228" w:lineRule="auto"/>
              <w:rPr>
                <w:rFonts w:ascii="Times New Roman" w:hAnsi="Times New Roman"/>
                <w:sz w:val="24"/>
                <w:szCs w:val="24"/>
              </w:rPr>
            </w:pPr>
            <w:r>
              <w:rPr>
                <w:rFonts w:ascii="Times New Roman" w:hAnsi="Times New Roman"/>
                <w:sz w:val="24"/>
                <w:szCs w:val="24"/>
              </w:rPr>
              <w:t>Тип площадки</w:t>
            </w:r>
          </w:p>
        </w:tc>
        <w:tc>
          <w:tcPr>
            <w:tcW w:w="5372" w:type="dxa"/>
            <w:tcMar>
              <w:top w:w="0" w:type="dxa"/>
              <w:left w:w="40" w:type="dxa"/>
              <w:bottom w:w="0" w:type="dxa"/>
              <w:right w:w="40" w:type="dxa"/>
            </w:tcMar>
            <w:vAlign w:val="center"/>
          </w:tcPr>
          <w:p w:rsidR="006263EA" w:rsidRPr="00A60D53" w:rsidRDefault="006263EA" w:rsidP="0086026B">
            <w:pPr>
              <w:spacing w:after="0" w:line="228" w:lineRule="auto"/>
              <w:jc w:val="center"/>
              <w:rPr>
                <w:rFonts w:ascii="Times New Roman" w:hAnsi="Times New Roman"/>
                <w:sz w:val="24"/>
                <w:szCs w:val="24"/>
              </w:rPr>
            </w:pPr>
            <w:r w:rsidRPr="00A60D53">
              <w:rPr>
                <w:rStyle w:val="FontStyle17"/>
                <w:sz w:val="24"/>
                <w:szCs w:val="24"/>
              </w:rPr>
              <w:t>Производственная база предприятия ООО «Мглинхлеб»</w:t>
            </w:r>
          </w:p>
        </w:tc>
      </w:tr>
      <w:tr w:rsidR="006263EA" w:rsidRPr="00A60D53" w:rsidTr="00085A4F">
        <w:trPr>
          <w:trHeight w:val="377"/>
        </w:trPr>
        <w:tc>
          <w:tcPr>
            <w:tcW w:w="4267" w:type="dxa"/>
            <w:tcMar>
              <w:top w:w="0" w:type="dxa"/>
              <w:left w:w="40" w:type="dxa"/>
              <w:bottom w:w="0" w:type="dxa"/>
              <w:right w:w="40" w:type="dxa"/>
            </w:tcMar>
            <w:vAlign w:val="center"/>
          </w:tcPr>
          <w:p w:rsidR="006263EA" w:rsidRPr="00A60D53" w:rsidRDefault="006263EA" w:rsidP="0086026B">
            <w:pPr>
              <w:pStyle w:val="style7"/>
              <w:spacing w:before="0" w:beforeAutospacing="0" w:after="0" w:afterAutospacing="0" w:line="228" w:lineRule="auto"/>
            </w:pPr>
            <w:r w:rsidRPr="00A60D53">
              <w:rPr>
                <w:rStyle w:val="fontstyle170"/>
              </w:rPr>
              <w:t>Контактное лицо </w:t>
            </w:r>
            <w:r w:rsidRPr="00A60D53">
              <w:rPr>
                <w:rStyle w:val="fontstyle16"/>
              </w:rPr>
              <w:t>(должность, Ф.И.О.)</w:t>
            </w:r>
          </w:p>
        </w:tc>
        <w:tc>
          <w:tcPr>
            <w:tcW w:w="5372" w:type="dxa"/>
            <w:tcMar>
              <w:top w:w="0" w:type="dxa"/>
              <w:left w:w="40" w:type="dxa"/>
              <w:bottom w:w="0" w:type="dxa"/>
              <w:right w:w="40" w:type="dxa"/>
            </w:tcMar>
            <w:vAlign w:val="center"/>
          </w:tcPr>
          <w:p w:rsidR="006263EA" w:rsidRPr="00A60D53" w:rsidRDefault="006263EA" w:rsidP="0086026B">
            <w:pPr>
              <w:pStyle w:val="style2"/>
              <w:spacing w:before="0" w:beforeAutospacing="0" w:after="0" w:afterAutospacing="0" w:line="228" w:lineRule="auto"/>
              <w:jc w:val="center"/>
            </w:pPr>
            <w:r w:rsidRPr="00A60D53">
              <w:rPr>
                <w:rStyle w:val="Strong"/>
                <w:b w:val="0"/>
                <w:bCs/>
              </w:rPr>
              <w:t>Глава администрации Мглинского района</w:t>
            </w:r>
          </w:p>
          <w:p w:rsidR="006263EA" w:rsidRPr="00A60D53" w:rsidRDefault="006263EA" w:rsidP="0086026B">
            <w:pPr>
              <w:pStyle w:val="style2"/>
              <w:spacing w:before="0" w:beforeAutospacing="0" w:after="0" w:afterAutospacing="0" w:line="228" w:lineRule="auto"/>
              <w:jc w:val="center"/>
            </w:pPr>
            <w:r w:rsidRPr="00A60D53">
              <w:rPr>
                <w:rStyle w:val="Strong"/>
                <w:b w:val="0"/>
                <w:bCs/>
              </w:rPr>
              <w:t>ПУЩИЕНКО АЛЕКСАНДР АЛЕКСАНДРОВИЧ</w:t>
            </w:r>
          </w:p>
        </w:tc>
      </w:tr>
      <w:tr w:rsidR="006263EA" w:rsidRPr="00A60D53" w:rsidTr="00085A4F">
        <w:trPr>
          <w:trHeight w:val="377"/>
        </w:trPr>
        <w:tc>
          <w:tcPr>
            <w:tcW w:w="4267" w:type="dxa"/>
            <w:tcMar>
              <w:top w:w="0" w:type="dxa"/>
              <w:left w:w="40" w:type="dxa"/>
              <w:bottom w:w="0" w:type="dxa"/>
              <w:right w:w="40" w:type="dxa"/>
            </w:tcMar>
            <w:vAlign w:val="center"/>
          </w:tcPr>
          <w:p w:rsidR="006263EA" w:rsidRPr="00A60D53" w:rsidRDefault="006263EA" w:rsidP="0086026B">
            <w:pPr>
              <w:pStyle w:val="style3"/>
              <w:spacing w:before="0" w:beforeAutospacing="0" w:after="0" w:afterAutospacing="0" w:line="228" w:lineRule="auto"/>
            </w:pPr>
            <w:r w:rsidRPr="00A60D53">
              <w:rPr>
                <w:rStyle w:val="fontstyle170"/>
              </w:rPr>
              <w:t>Телефон (код города), e-mail контактного лица</w:t>
            </w:r>
          </w:p>
        </w:tc>
        <w:tc>
          <w:tcPr>
            <w:tcW w:w="5372" w:type="dxa"/>
            <w:tcMar>
              <w:top w:w="0" w:type="dxa"/>
              <w:left w:w="40" w:type="dxa"/>
              <w:bottom w:w="0" w:type="dxa"/>
              <w:right w:w="40" w:type="dxa"/>
            </w:tcMar>
            <w:vAlign w:val="center"/>
          </w:tcPr>
          <w:p w:rsidR="006263EA" w:rsidRPr="00A60D53" w:rsidRDefault="006263EA" w:rsidP="0086026B">
            <w:pPr>
              <w:pStyle w:val="style2"/>
              <w:spacing w:before="0" w:beforeAutospacing="0" w:after="0" w:afterAutospacing="0" w:line="228" w:lineRule="auto"/>
              <w:jc w:val="center"/>
            </w:pPr>
            <w:r w:rsidRPr="00A60D53">
              <w:rPr>
                <w:rStyle w:val="Strong"/>
                <w:b w:val="0"/>
                <w:bCs/>
              </w:rPr>
              <w:t>8(48339)2-13-45/2-10-69 mgladm@mail.ru</w:t>
            </w:r>
          </w:p>
        </w:tc>
      </w:tr>
      <w:tr w:rsidR="006263EA" w:rsidRPr="00A60D53" w:rsidTr="00085A4F">
        <w:trPr>
          <w:trHeight w:val="591"/>
        </w:trPr>
        <w:tc>
          <w:tcPr>
            <w:tcW w:w="4267" w:type="dxa"/>
            <w:tcMar>
              <w:top w:w="0" w:type="dxa"/>
              <w:left w:w="40" w:type="dxa"/>
              <w:bottom w:w="0" w:type="dxa"/>
              <w:right w:w="40" w:type="dxa"/>
            </w:tcMar>
            <w:vAlign w:val="center"/>
          </w:tcPr>
          <w:p w:rsidR="006263EA" w:rsidRPr="00A60D53" w:rsidRDefault="006263EA" w:rsidP="0086026B">
            <w:pPr>
              <w:pStyle w:val="style3"/>
              <w:spacing w:before="0" w:beforeAutospacing="0" w:after="0" w:afterAutospacing="0" w:line="228" w:lineRule="auto"/>
            </w:pPr>
            <w:r w:rsidRPr="00A60D53">
              <w:rPr>
                <w:rStyle w:val="fontstyle170"/>
              </w:rPr>
              <w:t>Адрес места расположения площадки</w:t>
            </w:r>
          </w:p>
        </w:tc>
        <w:tc>
          <w:tcPr>
            <w:tcW w:w="5372" w:type="dxa"/>
            <w:tcMar>
              <w:top w:w="0" w:type="dxa"/>
              <w:left w:w="40" w:type="dxa"/>
              <w:bottom w:w="0" w:type="dxa"/>
              <w:right w:w="40" w:type="dxa"/>
            </w:tcMar>
            <w:vAlign w:val="center"/>
          </w:tcPr>
          <w:p w:rsidR="006263EA" w:rsidRPr="00A60D53" w:rsidRDefault="006263EA" w:rsidP="0086026B">
            <w:pPr>
              <w:pStyle w:val="style2"/>
              <w:spacing w:before="0" w:beforeAutospacing="0" w:after="0" w:afterAutospacing="0" w:line="228" w:lineRule="auto"/>
              <w:jc w:val="center"/>
            </w:pPr>
            <w:r w:rsidRPr="00A60D53">
              <w:t>Брянская обл. Мглин</w:t>
            </w:r>
            <w:r w:rsidRPr="00A60D53">
              <w:rPr>
                <w:lang w:val="en-US"/>
              </w:rPr>
              <w:t>c</w:t>
            </w:r>
            <w:r w:rsidRPr="00A60D53">
              <w:t>кий район, г. Мглин, ул. Октябрьская, д.124</w:t>
            </w:r>
          </w:p>
        </w:tc>
      </w:tr>
      <w:tr w:rsidR="006263EA" w:rsidRPr="00A60D53" w:rsidTr="00085A4F">
        <w:trPr>
          <w:trHeight w:val="416"/>
        </w:trPr>
        <w:tc>
          <w:tcPr>
            <w:tcW w:w="4267" w:type="dxa"/>
            <w:tcMar>
              <w:top w:w="0" w:type="dxa"/>
              <w:left w:w="40" w:type="dxa"/>
              <w:bottom w:w="0" w:type="dxa"/>
              <w:right w:w="40" w:type="dxa"/>
            </w:tcMar>
            <w:vAlign w:val="center"/>
          </w:tcPr>
          <w:p w:rsidR="006263EA" w:rsidRPr="00A60D53" w:rsidRDefault="006263EA" w:rsidP="0086026B">
            <w:pPr>
              <w:pStyle w:val="style3"/>
              <w:spacing w:before="0" w:beforeAutospacing="0" w:after="0" w:afterAutospacing="0" w:line="228" w:lineRule="auto"/>
            </w:pPr>
            <w:r w:rsidRPr="00A60D53">
              <w:rPr>
                <w:rStyle w:val="fontstyle170"/>
              </w:rPr>
              <w:t>Площадь (кв. </w:t>
            </w:r>
            <w:r w:rsidRPr="00A60D53">
              <w:rPr>
                <w:rStyle w:val="fontstyle16"/>
              </w:rPr>
              <w:t>м или га)</w:t>
            </w:r>
          </w:p>
        </w:tc>
        <w:tc>
          <w:tcPr>
            <w:tcW w:w="5372" w:type="dxa"/>
            <w:tcMar>
              <w:top w:w="0" w:type="dxa"/>
              <w:left w:w="40" w:type="dxa"/>
              <w:bottom w:w="0" w:type="dxa"/>
              <w:right w:w="40" w:type="dxa"/>
            </w:tcMar>
            <w:vAlign w:val="center"/>
          </w:tcPr>
          <w:p w:rsidR="006263EA" w:rsidRPr="00A60D53" w:rsidRDefault="006263EA" w:rsidP="0086026B">
            <w:pPr>
              <w:pStyle w:val="style2"/>
              <w:spacing w:before="0" w:beforeAutospacing="0" w:after="0" w:afterAutospacing="0" w:line="228" w:lineRule="auto"/>
              <w:jc w:val="center"/>
            </w:pPr>
            <w:r w:rsidRPr="00A60D53">
              <w:t>13150</w:t>
            </w:r>
          </w:p>
        </w:tc>
      </w:tr>
      <w:tr w:rsidR="006263EA" w:rsidRPr="00A60D53" w:rsidTr="00085A4F">
        <w:trPr>
          <w:trHeight w:val="563"/>
        </w:trPr>
        <w:tc>
          <w:tcPr>
            <w:tcW w:w="4267" w:type="dxa"/>
            <w:tcMar>
              <w:top w:w="0" w:type="dxa"/>
              <w:left w:w="40" w:type="dxa"/>
              <w:bottom w:w="0" w:type="dxa"/>
              <w:right w:w="40" w:type="dxa"/>
            </w:tcMar>
            <w:vAlign w:val="center"/>
          </w:tcPr>
          <w:p w:rsidR="006263EA" w:rsidRPr="00A60D53" w:rsidRDefault="006263EA" w:rsidP="0086026B">
            <w:pPr>
              <w:pStyle w:val="style7"/>
              <w:spacing w:before="0" w:beforeAutospacing="0" w:after="0" w:afterAutospacing="0" w:line="228" w:lineRule="auto"/>
              <w:ind w:right="540" w:firstLine="2"/>
            </w:pPr>
            <w:r w:rsidRPr="00A60D53">
              <w:rPr>
                <w:rStyle w:val="fontstyle170"/>
              </w:rPr>
              <w:t>Форма владения землей и зданиями</w:t>
            </w:r>
          </w:p>
        </w:tc>
        <w:tc>
          <w:tcPr>
            <w:tcW w:w="5372" w:type="dxa"/>
            <w:tcMar>
              <w:top w:w="0" w:type="dxa"/>
              <w:left w:w="40" w:type="dxa"/>
              <w:bottom w:w="0" w:type="dxa"/>
              <w:right w:w="40" w:type="dxa"/>
            </w:tcMar>
            <w:vAlign w:val="center"/>
          </w:tcPr>
          <w:p w:rsidR="006263EA" w:rsidRPr="00A60D53" w:rsidRDefault="006263EA" w:rsidP="0086026B">
            <w:pPr>
              <w:pStyle w:val="style2"/>
              <w:spacing w:before="0" w:beforeAutospacing="0" w:after="0" w:afterAutospacing="0" w:line="228" w:lineRule="auto"/>
              <w:jc w:val="center"/>
            </w:pPr>
            <w:r w:rsidRPr="00A60D53">
              <w:t>Земельный участок –Аренда, Здания – Частная собственность</w:t>
            </w:r>
          </w:p>
        </w:tc>
      </w:tr>
      <w:tr w:rsidR="006263EA" w:rsidRPr="00997981" w:rsidTr="00085A4F">
        <w:trPr>
          <w:trHeight w:val="401"/>
        </w:trPr>
        <w:tc>
          <w:tcPr>
            <w:tcW w:w="4267" w:type="dxa"/>
            <w:tcMar>
              <w:top w:w="0" w:type="dxa"/>
              <w:left w:w="40" w:type="dxa"/>
              <w:bottom w:w="0" w:type="dxa"/>
              <w:right w:w="40" w:type="dxa"/>
            </w:tcMar>
            <w:vAlign w:val="center"/>
          </w:tcPr>
          <w:p w:rsidR="006263EA" w:rsidRPr="00DD4B75" w:rsidRDefault="006263EA" w:rsidP="00A60D53">
            <w:pPr>
              <w:pStyle w:val="style7"/>
              <w:ind w:right="540" w:firstLine="2"/>
            </w:pPr>
            <w:r w:rsidRPr="00DD4B75">
              <w:rPr>
                <w:rStyle w:val="fontstyle170"/>
              </w:rPr>
              <w:t>Возможность расширения </w:t>
            </w:r>
            <w:r w:rsidRPr="00DD4B75">
              <w:rPr>
                <w:rStyle w:val="fontstyle16"/>
              </w:rPr>
              <w:t>(да, нет)</w:t>
            </w:r>
          </w:p>
        </w:tc>
        <w:tc>
          <w:tcPr>
            <w:tcW w:w="5372" w:type="dxa"/>
            <w:tcMar>
              <w:top w:w="0" w:type="dxa"/>
              <w:left w:w="40" w:type="dxa"/>
              <w:bottom w:w="0" w:type="dxa"/>
              <w:right w:w="40" w:type="dxa"/>
            </w:tcMar>
            <w:vAlign w:val="center"/>
          </w:tcPr>
          <w:p w:rsidR="006263EA" w:rsidRPr="00A60D53" w:rsidRDefault="006263EA" w:rsidP="0086026B">
            <w:pPr>
              <w:pStyle w:val="style2"/>
              <w:spacing w:before="0" w:beforeAutospacing="0" w:after="0" w:afterAutospacing="0" w:line="228" w:lineRule="auto"/>
              <w:jc w:val="center"/>
            </w:pPr>
            <w:r w:rsidRPr="00A60D53">
              <w:rPr>
                <w:rStyle w:val="Strong"/>
                <w:b w:val="0"/>
              </w:rPr>
              <w:t>Да</w:t>
            </w:r>
          </w:p>
        </w:tc>
      </w:tr>
    </w:tbl>
    <w:p w:rsidR="006263EA" w:rsidRDefault="006263EA" w:rsidP="00044918">
      <w:pPr>
        <w:pStyle w:val="NormalWeb"/>
        <w:spacing w:after="0" w:line="240" w:lineRule="auto"/>
        <w:ind w:left="708"/>
        <w:jc w:val="both"/>
        <w:rPr>
          <w:rStyle w:val="fontstyle170"/>
          <w:b/>
          <w:u w:val="single"/>
        </w:rPr>
      </w:pPr>
    </w:p>
    <w:p w:rsidR="006263EA" w:rsidRDefault="006263EA" w:rsidP="00044918">
      <w:pPr>
        <w:pStyle w:val="NormalWeb"/>
        <w:spacing w:after="0" w:line="240" w:lineRule="auto"/>
        <w:ind w:left="708"/>
        <w:jc w:val="both"/>
        <w:rPr>
          <w:rStyle w:val="fontstyle170"/>
          <w:b/>
          <w:u w:val="single"/>
        </w:rPr>
      </w:pPr>
      <w:r>
        <w:rPr>
          <w:rStyle w:val="fontstyle170"/>
          <w:b/>
          <w:u w:val="single"/>
        </w:rPr>
        <w:t>5</w:t>
      </w:r>
      <w:r w:rsidRPr="00DD4B75">
        <w:rPr>
          <w:rStyle w:val="fontstyle170"/>
          <w:b/>
          <w:u w:val="single"/>
        </w:rPr>
        <w:t>.  Паспорт инвестиционной площадки, Земельный участок </w:t>
      </w:r>
    </w:p>
    <w:p w:rsidR="006263EA" w:rsidRPr="00E836EC" w:rsidRDefault="006263EA" w:rsidP="00044918">
      <w:pPr>
        <w:pStyle w:val="NormalWeb"/>
        <w:spacing w:after="0" w:line="240" w:lineRule="auto"/>
        <w:ind w:left="708"/>
        <w:jc w:val="both"/>
        <w:rPr>
          <w:rStyle w:val="fontstyle170"/>
          <w:b/>
          <w:sz w:val="10"/>
          <w:szCs w:val="10"/>
          <w:u w:val="single"/>
        </w:rPr>
      </w:pPr>
    </w:p>
    <w:tbl>
      <w:tblPr>
        <w:tblW w:w="9639"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294"/>
        <w:gridCol w:w="5345"/>
      </w:tblGrid>
      <w:tr w:rsidR="006263EA" w:rsidRPr="00AB14AC" w:rsidTr="009D7C8C">
        <w:trPr>
          <w:trHeight w:val="918"/>
        </w:trPr>
        <w:tc>
          <w:tcPr>
            <w:tcW w:w="4294" w:type="dxa"/>
            <w:tcMar>
              <w:top w:w="0" w:type="dxa"/>
              <w:left w:w="40" w:type="dxa"/>
              <w:bottom w:w="0" w:type="dxa"/>
              <w:right w:w="40" w:type="dxa"/>
            </w:tcMar>
            <w:vAlign w:val="center"/>
          </w:tcPr>
          <w:p w:rsidR="006263EA" w:rsidRPr="00AB14AC" w:rsidRDefault="006263EA" w:rsidP="0086026B">
            <w:pPr>
              <w:spacing w:after="0" w:line="228" w:lineRule="auto"/>
              <w:jc w:val="center"/>
              <w:rPr>
                <w:rFonts w:ascii="Times New Roman" w:hAnsi="Times New Roman"/>
                <w:sz w:val="24"/>
                <w:szCs w:val="24"/>
              </w:rPr>
            </w:pPr>
            <w:r w:rsidRPr="00AB14AC">
              <w:rPr>
                <w:rFonts w:ascii="Times New Roman" w:hAnsi="Times New Roman"/>
                <w:sz w:val="24"/>
                <w:szCs w:val="24"/>
              </w:rPr>
              <w:t>Название площадки</w:t>
            </w:r>
          </w:p>
        </w:tc>
        <w:tc>
          <w:tcPr>
            <w:tcW w:w="5345" w:type="dxa"/>
            <w:tcMar>
              <w:top w:w="0" w:type="dxa"/>
              <w:left w:w="40" w:type="dxa"/>
              <w:bottom w:w="0" w:type="dxa"/>
              <w:right w:w="40" w:type="dxa"/>
            </w:tcMar>
            <w:vAlign w:val="center"/>
          </w:tcPr>
          <w:p w:rsidR="006263EA" w:rsidRPr="00AB14AC" w:rsidRDefault="006263EA" w:rsidP="0086026B">
            <w:pPr>
              <w:spacing w:after="0" w:line="228" w:lineRule="auto"/>
              <w:jc w:val="center"/>
              <w:rPr>
                <w:rFonts w:ascii="Times New Roman" w:hAnsi="Times New Roman"/>
                <w:sz w:val="24"/>
                <w:szCs w:val="24"/>
              </w:rPr>
            </w:pPr>
            <w:r w:rsidRPr="00AB14AC">
              <w:rPr>
                <w:rStyle w:val="FontStyle17"/>
                <w:sz w:val="24"/>
                <w:szCs w:val="24"/>
              </w:rPr>
              <w:t xml:space="preserve">ЗЕМЕЛЬНЫЙ УЧАСТОК </w:t>
            </w:r>
            <w:r w:rsidRPr="00AB14AC">
              <w:rPr>
                <w:rFonts w:ascii="Times New Roman" w:hAnsi="Times New Roman"/>
                <w:sz w:val="24"/>
                <w:szCs w:val="24"/>
              </w:rPr>
              <w:t>для реализации инвестиционного проекта «Строительство многоквартирного жилого дома в г.Мглине»</w:t>
            </w:r>
          </w:p>
        </w:tc>
      </w:tr>
      <w:tr w:rsidR="006263EA" w:rsidRPr="00AB14AC" w:rsidTr="00085A4F">
        <w:trPr>
          <w:trHeight w:val="403"/>
        </w:trPr>
        <w:tc>
          <w:tcPr>
            <w:tcW w:w="4294" w:type="dxa"/>
            <w:tcMar>
              <w:top w:w="0" w:type="dxa"/>
              <w:left w:w="40" w:type="dxa"/>
              <w:bottom w:w="0" w:type="dxa"/>
              <w:right w:w="40" w:type="dxa"/>
            </w:tcMar>
            <w:vAlign w:val="center"/>
          </w:tcPr>
          <w:p w:rsidR="006263EA" w:rsidRPr="00AB14AC" w:rsidRDefault="006263EA" w:rsidP="0086026B">
            <w:pPr>
              <w:spacing w:after="0" w:line="228" w:lineRule="auto"/>
              <w:rPr>
                <w:rFonts w:ascii="Times New Roman" w:hAnsi="Times New Roman"/>
                <w:sz w:val="24"/>
                <w:szCs w:val="24"/>
              </w:rPr>
            </w:pPr>
            <w:r>
              <w:rPr>
                <w:rFonts w:ascii="Times New Roman" w:hAnsi="Times New Roman"/>
                <w:sz w:val="24"/>
                <w:szCs w:val="24"/>
              </w:rPr>
              <w:t>Тип площадки</w:t>
            </w:r>
          </w:p>
        </w:tc>
        <w:tc>
          <w:tcPr>
            <w:tcW w:w="5345" w:type="dxa"/>
            <w:tcMar>
              <w:top w:w="0" w:type="dxa"/>
              <w:left w:w="40" w:type="dxa"/>
              <w:bottom w:w="0" w:type="dxa"/>
              <w:right w:w="40" w:type="dxa"/>
            </w:tcMar>
            <w:vAlign w:val="center"/>
          </w:tcPr>
          <w:p w:rsidR="006263EA" w:rsidRPr="00AB14AC" w:rsidRDefault="006263EA" w:rsidP="0035575F">
            <w:pPr>
              <w:spacing w:after="0" w:line="228" w:lineRule="auto"/>
              <w:jc w:val="center"/>
              <w:rPr>
                <w:rFonts w:ascii="Times New Roman" w:hAnsi="Times New Roman"/>
                <w:sz w:val="24"/>
                <w:szCs w:val="24"/>
              </w:rPr>
            </w:pPr>
            <w:r w:rsidRPr="00AB14AC">
              <w:rPr>
                <w:rStyle w:val="FontStyle17"/>
                <w:sz w:val="24"/>
                <w:szCs w:val="24"/>
              </w:rPr>
              <w:t>Свободные земли</w:t>
            </w:r>
          </w:p>
        </w:tc>
      </w:tr>
      <w:tr w:rsidR="006263EA" w:rsidRPr="00AB14AC" w:rsidTr="009D7C8C">
        <w:trPr>
          <w:trHeight w:val="713"/>
        </w:trPr>
        <w:tc>
          <w:tcPr>
            <w:tcW w:w="4294" w:type="dxa"/>
            <w:tcMar>
              <w:top w:w="0" w:type="dxa"/>
              <w:left w:w="40" w:type="dxa"/>
              <w:bottom w:w="0" w:type="dxa"/>
              <w:right w:w="40" w:type="dxa"/>
            </w:tcMar>
            <w:vAlign w:val="center"/>
          </w:tcPr>
          <w:p w:rsidR="006263EA" w:rsidRPr="00AB14AC" w:rsidRDefault="006263EA" w:rsidP="0086026B">
            <w:pPr>
              <w:pStyle w:val="style7"/>
              <w:spacing w:before="0" w:beforeAutospacing="0" w:after="0" w:afterAutospacing="0" w:line="228" w:lineRule="auto"/>
            </w:pPr>
            <w:r w:rsidRPr="00AB14AC">
              <w:rPr>
                <w:rStyle w:val="fontstyle170"/>
              </w:rPr>
              <w:t>Контактное лицо </w:t>
            </w:r>
            <w:r w:rsidRPr="00AB14AC">
              <w:rPr>
                <w:rStyle w:val="fontstyle16"/>
              </w:rPr>
              <w:t>(должность, Ф.И.О.)</w:t>
            </w:r>
          </w:p>
        </w:tc>
        <w:tc>
          <w:tcPr>
            <w:tcW w:w="5345" w:type="dxa"/>
            <w:tcMar>
              <w:top w:w="0" w:type="dxa"/>
              <w:left w:w="40" w:type="dxa"/>
              <w:bottom w:w="0" w:type="dxa"/>
              <w:right w:w="40" w:type="dxa"/>
            </w:tcMar>
            <w:vAlign w:val="center"/>
          </w:tcPr>
          <w:p w:rsidR="006263EA" w:rsidRPr="00AB14AC" w:rsidRDefault="006263EA" w:rsidP="0086026B">
            <w:pPr>
              <w:pStyle w:val="style2"/>
              <w:spacing w:before="0" w:beforeAutospacing="0" w:after="0" w:afterAutospacing="0" w:line="228" w:lineRule="auto"/>
              <w:jc w:val="center"/>
            </w:pPr>
            <w:r w:rsidRPr="00AB14AC">
              <w:rPr>
                <w:rStyle w:val="Strong"/>
                <w:b w:val="0"/>
                <w:bCs/>
              </w:rPr>
              <w:t>Глава администрации Мглинского района</w:t>
            </w:r>
          </w:p>
          <w:p w:rsidR="006263EA" w:rsidRPr="00AB14AC" w:rsidRDefault="006263EA" w:rsidP="0086026B">
            <w:pPr>
              <w:pStyle w:val="style2"/>
              <w:spacing w:before="0" w:beforeAutospacing="0" w:after="0" w:afterAutospacing="0" w:line="228" w:lineRule="auto"/>
              <w:jc w:val="center"/>
            </w:pPr>
            <w:r w:rsidRPr="00AB14AC">
              <w:rPr>
                <w:rStyle w:val="Strong"/>
                <w:b w:val="0"/>
                <w:bCs/>
              </w:rPr>
              <w:t>ПУЩИЕНКО АЛЕКСАНДР АЛЕКСАНДРОВИЧ</w:t>
            </w:r>
          </w:p>
        </w:tc>
      </w:tr>
      <w:tr w:rsidR="006263EA" w:rsidRPr="00AB14AC" w:rsidTr="00085A4F">
        <w:trPr>
          <w:trHeight w:val="403"/>
        </w:trPr>
        <w:tc>
          <w:tcPr>
            <w:tcW w:w="4294" w:type="dxa"/>
            <w:tcMar>
              <w:top w:w="0" w:type="dxa"/>
              <w:left w:w="40" w:type="dxa"/>
              <w:bottom w:w="0" w:type="dxa"/>
              <w:right w:w="40" w:type="dxa"/>
            </w:tcMar>
            <w:vAlign w:val="center"/>
          </w:tcPr>
          <w:p w:rsidR="006263EA" w:rsidRPr="00AB14AC" w:rsidRDefault="006263EA" w:rsidP="0086026B">
            <w:pPr>
              <w:pStyle w:val="style3"/>
              <w:spacing w:before="0" w:beforeAutospacing="0" w:after="0" w:afterAutospacing="0" w:line="228" w:lineRule="auto"/>
            </w:pPr>
            <w:r w:rsidRPr="00AB14AC">
              <w:rPr>
                <w:rStyle w:val="fontstyle170"/>
              </w:rPr>
              <w:t>Телефон (код города), e-mail контактного лица</w:t>
            </w:r>
          </w:p>
        </w:tc>
        <w:tc>
          <w:tcPr>
            <w:tcW w:w="5345" w:type="dxa"/>
            <w:tcMar>
              <w:top w:w="0" w:type="dxa"/>
              <w:left w:w="40" w:type="dxa"/>
              <w:bottom w:w="0" w:type="dxa"/>
              <w:right w:w="40" w:type="dxa"/>
            </w:tcMar>
            <w:vAlign w:val="center"/>
          </w:tcPr>
          <w:p w:rsidR="006263EA" w:rsidRPr="00AB14AC" w:rsidRDefault="006263EA" w:rsidP="0086026B">
            <w:pPr>
              <w:pStyle w:val="style2"/>
              <w:spacing w:before="0" w:beforeAutospacing="0" w:after="0" w:afterAutospacing="0" w:line="228" w:lineRule="auto"/>
              <w:jc w:val="center"/>
            </w:pPr>
            <w:r w:rsidRPr="00AB14AC">
              <w:rPr>
                <w:rStyle w:val="Strong"/>
                <w:b w:val="0"/>
                <w:bCs/>
              </w:rPr>
              <w:t>8(48339)2-13-45/2-10-69 mgladm@mail.ru</w:t>
            </w:r>
          </w:p>
        </w:tc>
      </w:tr>
      <w:tr w:rsidR="006263EA" w:rsidRPr="00AB14AC" w:rsidTr="00085A4F">
        <w:trPr>
          <w:trHeight w:val="555"/>
        </w:trPr>
        <w:tc>
          <w:tcPr>
            <w:tcW w:w="4294" w:type="dxa"/>
            <w:tcMar>
              <w:top w:w="0" w:type="dxa"/>
              <w:left w:w="40" w:type="dxa"/>
              <w:bottom w:w="0" w:type="dxa"/>
              <w:right w:w="40" w:type="dxa"/>
            </w:tcMar>
            <w:vAlign w:val="center"/>
          </w:tcPr>
          <w:p w:rsidR="006263EA" w:rsidRPr="00AB14AC" w:rsidRDefault="006263EA" w:rsidP="0086026B">
            <w:pPr>
              <w:pStyle w:val="style3"/>
              <w:spacing w:before="0" w:beforeAutospacing="0" w:after="0" w:afterAutospacing="0" w:line="228" w:lineRule="auto"/>
            </w:pPr>
            <w:r w:rsidRPr="00AB14AC">
              <w:rPr>
                <w:rStyle w:val="fontstyle170"/>
              </w:rPr>
              <w:t>Адрес места расположения площадки</w:t>
            </w:r>
          </w:p>
        </w:tc>
        <w:tc>
          <w:tcPr>
            <w:tcW w:w="5345" w:type="dxa"/>
            <w:tcMar>
              <w:top w:w="0" w:type="dxa"/>
              <w:left w:w="40" w:type="dxa"/>
              <w:bottom w:w="0" w:type="dxa"/>
              <w:right w:w="40" w:type="dxa"/>
            </w:tcMar>
            <w:vAlign w:val="center"/>
          </w:tcPr>
          <w:p w:rsidR="006263EA" w:rsidRPr="00AB14AC" w:rsidRDefault="006263EA" w:rsidP="00AB14AC">
            <w:pPr>
              <w:pStyle w:val="Style20"/>
              <w:widowControl/>
              <w:jc w:val="center"/>
            </w:pPr>
            <w:r w:rsidRPr="00AB14AC">
              <w:t>Брянская обл. г.</w:t>
            </w:r>
            <w:r>
              <w:t xml:space="preserve"> </w:t>
            </w:r>
            <w:r w:rsidRPr="00AB14AC">
              <w:t>Мглин,</w:t>
            </w:r>
          </w:p>
          <w:p w:rsidR="006263EA" w:rsidRPr="00AB14AC" w:rsidRDefault="006263EA" w:rsidP="00AB14AC">
            <w:pPr>
              <w:pStyle w:val="style2"/>
              <w:spacing w:before="0" w:beforeAutospacing="0" w:after="0" w:afterAutospacing="0" w:line="228" w:lineRule="auto"/>
              <w:jc w:val="center"/>
            </w:pPr>
            <w:r w:rsidRPr="00AB14AC">
              <w:t>ул. Ленина, д.48 А</w:t>
            </w:r>
          </w:p>
        </w:tc>
      </w:tr>
      <w:tr w:rsidR="006263EA" w:rsidRPr="00AB14AC" w:rsidTr="00085A4F">
        <w:trPr>
          <w:trHeight w:val="417"/>
        </w:trPr>
        <w:tc>
          <w:tcPr>
            <w:tcW w:w="4294" w:type="dxa"/>
            <w:tcMar>
              <w:top w:w="0" w:type="dxa"/>
              <w:left w:w="40" w:type="dxa"/>
              <w:bottom w:w="0" w:type="dxa"/>
              <w:right w:w="40" w:type="dxa"/>
            </w:tcMar>
            <w:vAlign w:val="center"/>
          </w:tcPr>
          <w:p w:rsidR="006263EA" w:rsidRPr="00AB14AC" w:rsidRDefault="006263EA" w:rsidP="0086026B">
            <w:pPr>
              <w:pStyle w:val="style3"/>
              <w:spacing w:before="0" w:beforeAutospacing="0" w:after="0" w:afterAutospacing="0" w:line="228" w:lineRule="auto"/>
            </w:pPr>
            <w:r w:rsidRPr="00AB14AC">
              <w:rPr>
                <w:rStyle w:val="fontstyle170"/>
              </w:rPr>
              <w:t>Площадь (кв. </w:t>
            </w:r>
            <w:r w:rsidRPr="00AB14AC">
              <w:rPr>
                <w:rStyle w:val="fontstyle16"/>
              </w:rPr>
              <w:t>м или га)</w:t>
            </w:r>
          </w:p>
        </w:tc>
        <w:tc>
          <w:tcPr>
            <w:tcW w:w="5345" w:type="dxa"/>
            <w:tcMar>
              <w:top w:w="0" w:type="dxa"/>
              <w:left w:w="40" w:type="dxa"/>
              <w:bottom w:w="0" w:type="dxa"/>
              <w:right w:w="40" w:type="dxa"/>
            </w:tcMar>
            <w:vAlign w:val="center"/>
          </w:tcPr>
          <w:p w:rsidR="006263EA" w:rsidRPr="00AB14AC" w:rsidRDefault="006263EA" w:rsidP="0086026B">
            <w:pPr>
              <w:pStyle w:val="style2"/>
              <w:spacing w:before="0" w:beforeAutospacing="0" w:after="0" w:afterAutospacing="0" w:line="228" w:lineRule="auto"/>
              <w:jc w:val="center"/>
            </w:pPr>
            <w:r w:rsidRPr="00AB14AC">
              <w:t>0,3</w:t>
            </w:r>
          </w:p>
        </w:tc>
      </w:tr>
      <w:tr w:rsidR="006263EA" w:rsidRPr="00AB14AC" w:rsidTr="00085A4F">
        <w:trPr>
          <w:trHeight w:val="551"/>
        </w:trPr>
        <w:tc>
          <w:tcPr>
            <w:tcW w:w="4294" w:type="dxa"/>
            <w:tcMar>
              <w:top w:w="0" w:type="dxa"/>
              <w:left w:w="40" w:type="dxa"/>
              <w:bottom w:w="0" w:type="dxa"/>
              <w:right w:w="40" w:type="dxa"/>
            </w:tcMar>
            <w:vAlign w:val="center"/>
          </w:tcPr>
          <w:p w:rsidR="006263EA" w:rsidRPr="00AB14AC" w:rsidRDefault="006263EA" w:rsidP="0086026B">
            <w:pPr>
              <w:pStyle w:val="style7"/>
              <w:spacing w:before="0" w:beforeAutospacing="0" w:after="0" w:afterAutospacing="0" w:line="228" w:lineRule="auto"/>
              <w:ind w:right="540" w:firstLine="2"/>
            </w:pPr>
            <w:r w:rsidRPr="00AB14AC">
              <w:rPr>
                <w:rStyle w:val="fontstyle170"/>
              </w:rPr>
              <w:t>Форма владения землей и зданиями</w:t>
            </w:r>
          </w:p>
        </w:tc>
        <w:tc>
          <w:tcPr>
            <w:tcW w:w="5345" w:type="dxa"/>
            <w:tcMar>
              <w:top w:w="0" w:type="dxa"/>
              <w:left w:w="40" w:type="dxa"/>
              <w:bottom w:w="0" w:type="dxa"/>
              <w:right w:w="40" w:type="dxa"/>
            </w:tcMar>
            <w:vAlign w:val="center"/>
          </w:tcPr>
          <w:p w:rsidR="006263EA" w:rsidRPr="00AB14AC" w:rsidRDefault="006263EA" w:rsidP="0086026B">
            <w:pPr>
              <w:pStyle w:val="style2"/>
              <w:spacing w:before="0" w:beforeAutospacing="0" w:after="0" w:afterAutospacing="0" w:line="228" w:lineRule="auto"/>
              <w:jc w:val="center"/>
            </w:pPr>
            <w:r w:rsidRPr="00AB14AC">
              <w:t>Гос. собственность - не разграничена</w:t>
            </w:r>
          </w:p>
        </w:tc>
      </w:tr>
      <w:tr w:rsidR="006263EA" w:rsidRPr="00AB14AC" w:rsidTr="00085A4F">
        <w:trPr>
          <w:trHeight w:val="403"/>
        </w:trPr>
        <w:tc>
          <w:tcPr>
            <w:tcW w:w="4294" w:type="dxa"/>
            <w:tcMar>
              <w:top w:w="0" w:type="dxa"/>
              <w:left w:w="40" w:type="dxa"/>
              <w:bottom w:w="0" w:type="dxa"/>
              <w:right w:w="40" w:type="dxa"/>
            </w:tcMar>
            <w:vAlign w:val="center"/>
          </w:tcPr>
          <w:p w:rsidR="006263EA" w:rsidRPr="00AB14AC" w:rsidRDefault="006263EA" w:rsidP="0086026B">
            <w:pPr>
              <w:pStyle w:val="style7"/>
              <w:ind w:right="540" w:firstLine="2"/>
            </w:pPr>
            <w:r w:rsidRPr="00AB14AC">
              <w:rPr>
                <w:rStyle w:val="fontstyle170"/>
              </w:rPr>
              <w:t>Возможность расширения </w:t>
            </w:r>
            <w:r w:rsidRPr="00AB14AC">
              <w:rPr>
                <w:rStyle w:val="fontstyle16"/>
              </w:rPr>
              <w:t>(да, нет)</w:t>
            </w:r>
          </w:p>
        </w:tc>
        <w:tc>
          <w:tcPr>
            <w:tcW w:w="5345" w:type="dxa"/>
            <w:tcMar>
              <w:top w:w="0" w:type="dxa"/>
              <w:left w:w="40" w:type="dxa"/>
              <w:bottom w:w="0" w:type="dxa"/>
              <w:right w:w="40" w:type="dxa"/>
            </w:tcMar>
            <w:vAlign w:val="center"/>
          </w:tcPr>
          <w:p w:rsidR="006263EA" w:rsidRPr="00AB14AC" w:rsidRDefault="006263EA" w:rsidP="0086026B">
            <w:pPr>
              <w:pStyle w:val="style2"/>
              <w:spacing w:before="0" w:beforeAutospacing="0" w:after="0" w:afterAutospacing="0" w:line="228" w:lineRule="auto"/>
              <w:jc w:val="center"/>
            </w:pPr>
            <w:r w:rsidRPr="00AB14AC">
              <w:rPr>
                <w:rStyle w:val="Strong"/>
                <w:b w:val="0"/>
              </w:rPr>
              <w:t>Нет</w:t>
            </w:r>
          </w:p>
        </w:tc>
      </w:tr>
    </w:tbl>
    <w:p w:rsidR="006263EA" w:rsidRDefault="006263EA" w:rsidP="00AB14AC">
      <w:pPr>
        <w:pStyle w:val="NormalWeb"/>
        <w:spacing w:after="0" w:line="240" w:lineRule="auto"/>
        <w:ind w:left="708"/>
        <w:jc w:val="both"/>
        <w:rPr>
          <w:rStyle w:val="fontstyle170"/>
          <w:b/>
          <w:u w:val="single"/>
        </w:rPr>
      </w:pPr>
    </w:p>
    <w:p w:rsidR="006263EA" w:rsidRDefault="006263EA" w:rsidP="00AB14AC">
      <w:pPr>
        <w:pStyle w:val="NormalWeb"/>
        <w:spacing w:after="0" w:line="240" w:lineRule="auto"/>
        <w:ind w:left="708"/>
        <w:jc w:val="both"/>
        <w:rPr>
          <w:rStyle w:val="fontstyle170"/>
          <w:b/>
          <w:u w:val="single"/>
        </w:rPr>
      </w:pPr>
      <w:r>
        <w:rPr>
          <w:rStyle w:val="fontstyle170"/>
          <w:b/>
          <w:u w:val="single"/>
        </w:rPr>
        <w:t>6</w:t>
      </w:r>
      <w:r w:rsidRPr="00DD4B75">
        <w:rPr>
          <w:rStyle w:val="fontstyle170"/>
          <w:b/>
          <w:u w:val="single"/>
        </w:rPr>
        <w:t>.  Паспорт инвестиционной площадки, Земельный участок </w:t>
      </w:r>
    </w:p>
    <w:p w:rsidR="006263EA" w:rsidRPr="00E836EC" w:rsidRDefault="006263EA" w:rsidP="00AB14AC">
      <w:pPr>
        <w:pStyle w:val="NormalWeb"/>
        <w:spacing w:after="0" w:line="240" w:lineRule="auto"/>
        <w:ind w:left="708"/>
        <w:jc w:val="both"/>
        <w:rPr>
          <w:rStyle w:val="fontstyle170"/>
          <w:b/>
          <w:sz w:val="10"/>
          <w:szCs w:val="10"/>
          <w:u w:val="single"/>
        </w:rPr>
      </w:pPr>
    </w:p>
    <w:tbl>
      <w:tblPr>
        <w:tblW w:w="9639"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267"/>
        <w:gridCol w:w="5372"/>
      </w:tblGrid>
      <w:tr w:rsidR="006263EA" w:rsidRPr="00A87041" w:rsidTr="00085A4F">
        <w:trPr>
          <w:trHeight w:val="1038"/>
        </w:trPr>
        <w:tc>
          <w:tcPr>
            <w:tcW w:w="4267" w:type="dxa"/>
            <w:tcMar>
              <w:top w:w="0" w:type="dxa"/>
              <w:left w:w="40" w:type="dxa"/>
              <w:bottom w:w="0" w:type="dxa"/>
              <w:right w:w="40" w:type="dxa"/>
            </w:tcMar>
            <w:vAlign w:val="center"/>
          </w:tcPr>
          <w:p w:rsidR="006263EA" w:rsidRPr="00A87041" w:rsidRDefault="006263EA" w:rsidP="0086026B">
            <w:pPr>
              <w:spacing w:after="0" w:line="228" w:lineRule="auto"/>
              <w:jc w:val="center"/>
              <w:rPr>
                <w:rFonts w:ascii="Times New Roman" w:hAnsi="Times New Roman"/>
                <w:sz w:val="24"/>
                <w:szCs w:val="24"/>
              </w:rPr>
            </w:pPr>
            <w:r w:rsidRPr="00A87041">
              <w:rPr>
                <w:rFonts w:ascii="Times New Roman" w:hAnsi="Times New Roman"/>
                <w:sz w:val="24"/>
                <w:szCs w:val="24"/>
              </w:rPr>
              <w:t>Название площадки</w:t>
            </w:r>
          </w:p>
        </w:tc>
        <w:tc>
          <w:tcPr>
            <w:tcW w:w="5372" w:type="dxa"/>
            <w:tcMar>
              <w:top w:w="0" w:type="dxa"/>
              <w:left w:w="40" w:type="dxa"/>
              <w:bottom w:w="0" w:type="dxa"/>
              <w:right w:w="40" w:type="dxa"/>
            </w:tcMar>
            <w:vAlign w:val="center"/>
          </w:tcPr>
          <w:p w:rsidR="006263EA" w:rsidRPr="00A87041" w:rsidRDefault="006263EA" w:rsidP="00A87041">
            <w:pPr>
              <w:pStyle w:val="Style30"/>
              <w:widowControl/>
              <w:spacing w:line="240" w:lineRule="auto"/>
              <w:jc w:val="center"/>
              <w:rPr>
                <w:rStyle w:val="FontStyle17"/>
                <w:sz w:val="24"/>
              </w:rPr>
            </w:pPr>
            <w:r w:rsidRPr="00A87041">
              <w:rPr>
                <w:rStyle w:val="FontStyle17"/>
                <w:sz w:val="24"/>
              </w:rPr>
              <w:t>Земельный участок</w:t>
            </w:r>
          </w:p>
          <w:p w:rsidR="006263EA" w:rsidRPr="00A87041" w:rsidRDefault="006263EA" w:rsidP="00A87041">
            <w:pPr>
              <w:pStyle w:val="Style30"/>
              <w:widowControl/>
              <w:spacing w:line="240" w:lineRule="auto"/>
              <w:jc w:val="center"/>
              <w:rPr>
                <w:rStyle w:val="FontStyle17"/>
                <w:sz w:val="24"/>
              </w:rPr>
            </w:pPr>
            <w:r w:rsidRPr="00A87041">
              <w:rPr>
                <w:rStyle w:val="FontStyle17"/>
                <w:sz w:val="24"/>
              </w:rPr>
              <w:t>(Территория бывшего предприятия</w:t>
            </w:r>
          </w:p>
          <w:p w:rsidR="006263EA" w:rsidRPr="00A87041" w:rsidRDefault="006263EA" w:rsidP="00A87041">
            <w:pPr>
              <w:pStyle w:val="Style30"/>
              <w:widowControl/>
              <w:spacing w:line="240" w:lineRule="auto"/>
              <w:jc w:val="center"/>
            </w:pPr>
            <w:r w:rsidRPr="00A87041">
              <w:rPr>
                <w:rStyle w:val="FontStyle17"/>
                <w:sz w:val="24"/>
              </w:rPr>
              <w:t xml:space="preserve"> «Заготовительная контора»)</w:t>
            </w:r>
          </w:p>
        </w:tc>
      </w:tr>
      <w:tr w:rsidR="006263EA" w:rsidRPr="00A87041" w:rsidTr="00085A4F">
        <w:trPr>
          <w:trHeight w:val="641"/>
        </w:trPr>
        <w:tc>
          <w:tcPr>
            <w:tcW w:w="4267" w:type="dxa"/>
            <w:tcMar>
              <w:top w:w="0" w:type="dxa"/>
              <w:left w:w="40" w:type="dxa"/>
              <w:bottom w:w="0" w:type="dxa"/>
              <w:right w:w="40" w:type="dxa"/>
            </w:tcMar>
            <w:vAlign w:val="center"/>
          </w:tcPr>
          <w:p w:rsidR="006263EA" w:rsidRPr="00A87041" w:rsidRDefault="006263EA" w:rsidP="0086026B">
            <w:pPr>
              <w:spacing w:after="0" w:line="228" w:lineRule="auto"/>
              <w:rPr>
                <w:rFonts w:ascii="Times New Roman" w:hAnsi="Times New Roman"/>
                <w:sz w:val="24"/>
                <w:szCs w:val="24"/>
              </w:rPr>
            </w:pPr>
            <w:r>
              <w:rPr>
                <w:rFonts w:ascii="Times New Roman" w:hAnsi="Times New Roman"/>
                <w:sz w:val="24"/>
                <w:szCs w:val="24"/>
              </w:rPr>
              <w:t>Тип площадки</w:t>
            </w:r>
          </w:p>
        </w:tc>
        <w:tc>
          <w:tcPr>
            <w:tcW w:w="5372" w:type="dxa"/>
            <w:tcMar>
              <w:top w:w="0" w:type="dxa"/>
              <w:left w:w="40" w:type="dxa"/>
              <w:bottom w:w="0" w:type="dxa"/>
              <w:right w:w="40" w:type="dxa"/>
            </w:tcMar>
            <w:vAlign w:val="center"/>
          </w:tcPr>
          <w:p w:rsidR="006263EA" w:rsidRPr="00A87041" w:rsidRDefault="006263EA" w:rsidP="0086026B">
            <w:pPr>
              <w:spacing w:after="0" w:line="228" w:lineRule="auto"/>
              <w:jc w:val="center"/>
              <w:rPr>
                <w:rFonts w:ascii="Times New Roman" w:hAnsi="Times New Roman"/>
                <w:sz w:val="24"/>
                <w:szCs w:val="24"/>
              </w:rPr>
            </w:pPr>
            <w:r w:rsidRPr="00A87041">
              <w:rPr>
                <w:rStyle w:val="FontStyle17"/>
                <w:sz w:val="24"/>
                <w:szCs w:val="24"/>
              </w:rPr>
              <w:t>Про</w:t>
            </w:r>
            <w:r>
              <w:rPr>
                <w:rStyle w:val="FontStyle17"/>
                <w:sz w:val="24"/>
                <w:szCs w:val="24"/>
              </w:rPr>
              <w:t xml:space="preserve">изводственная база предприятия </w:t>
            </w:r>
            <w:r w:rsidRPr="00A87041">
              <w:rPr>
                <w:rStyle w:val="FontStyle17"/>
                <w:sz w:val="24"/>
                <w:szCs w:val="24"/>
              </w:rPr>
              <w:t>«Заготовительная контора»</w:t>
            </w:r>
          </w:p>
        </w:tc>
      </w:tr>
      <w:tr w:rsidR="006263EA" w:rsidRPr="00A87041" w:rsidTr="00085A4F">
        <w:trPr>
          <w:trHeight w:val="698"/>
        </w:trPr>
        <w:tc>
          <w:tcPr>
            <w:tcW w:w="4267" w:type="dxa"/>
            <w:tcMar>
              <w:top w:w="0" w:type="dxa"/>
              <w:left w:w="40" w:type="dxa"/>
              <w:bottom w:w="0" w:type="dxa"/>
              <w:right w:w="40" w:type="dxa"/>
            </w:tcMar>
            <w:vAlign w:val="center"/>
          </w:tcPr>
          <w:p w:rsidR="006263EA" w:rsidRPr="00A87041" w:rsidRDefault="006263EA" w:rsidP="0086026B">
            <w:pPr>
              <w:pStyle w:val="style7"/>
              <w:spacing w:before="0" w:beforeAutospacing="0" w:after="0" w:afterAutospacing="0" w:line="228" w:lineRule="auto"/>
            </w:pPr>
            <w:r w:rsidRPr="00A87041">
              <w:rPr>
                <w:rStyle w:val="fontstyle170"/>
              </w:rPr>
              <w:t>Контактное лицо </w:t>
            </w:r>
            <w:r w:rsidRPr="00A87041">
              <w:rPr>
                <w:rStyle w:val="fontstyle16"/>
              </w:rPr>
              <w:t>(должность, Ф.И.О.)</w:t>
            </w:r>
          </w:p>
        </w:tc>
        <w:tc>
          <w:tcPr>
            <w:tcW w:w="5372" w:type="dxa"/>
            <w:tcMar>
              <w:top w:w="0" w:type="dxa"/>
              <w:left w:w="40" w:type="dxa"/>
              <w:bottom w:w="0" w:type="dxa"/>
              <w:right w:w="40" w:type="dxa"/>
            </w:tcMar>
            <w:vAlign w:val="center"/>
          </w:tcPr>
          <w:p w:rsidR="006263EA" w:rsidRPr="00A87041" w:rsidRDefault="006263EA" w:rsidP="0086026B">
            <w:pPr>
              <w:pStyle w:val="style2"/>
              <w:spacing w:before="0" w:beforeAutospacing="0" w:after="0" w:afterAutospacing="0" w:line="228" w:lineRule="auto"/>
              <w:jc w:val="center"/>
            </w:pPr>
            <w:r w:rsidRPr="00A87041">
              <w:rPr>
                <w:rStyle w:val="Strong"/>
                <w:b w:val="0"/>
                <w:bCs/>
              </w:rPr>
              <w:t>Глава администрации Мглинского района</w:t>
            </w:r>
          </w:p>
          <w:p w:rsidR="006263EA" w:rsidRPr="00A87041" w:rsidRDefault="006263EA" w:rsidP="0086026B">
            <w:pPr>
              <w:pStyle w:val="style2"/>
              <w:spacing w:before="0" w:beforeAutospacing="0" w:after="0" w:afterAutospacing="0" w:line="228" w:lineRule="auto"/>
              <w:jc w:val="center"/>
            </w:pPr>
            <w:r w:rsidRPr="00A87041">
              <w:rPr>
                <w:rStyle w:val="Strong"/>
                <w:b w:val="0"/>
                <w:bCs/>
              </w:rPr>
              <w:t>ПУЩИЕНКО АЛЕКСАНДР АЛЕКСАНДРОВИЧ</w:t>
            </w:r>
          </w:p>
        </w:tc>
      </w:tr>
      <w:tr w:rsidR="006263EA" w:rsidRPr="00A87041" w:rsidTr="00085A4F">
        <w:trPr>
          <w:trHeight w:val="589"/>
        </w:trPr>
        <w:tc>
          <w:tcPr>
            <w:tcW w:w="4267" w:type="dxa"/>
            <w:tcMar>
              <w:top w:w="0" w:type="dxa"/>
              <w:left w:w="40" w:type="dxa"/>
              <w:bottom w:w="0" w:type="dxa"/>
              <w:right w:w="40" w:type="dxa"/>
            </w:tcMar>
            <w:vAlign w:val="center"/>
          </w:tcPr>
          <w:p w:rsidR="006263EA" w:rsidRPr="00A87041" w:rsidRDefault="006263EA" w:rsidP="0086026B">
            <w:pPr>
              <w:pStyle w:val="style3"/>
              <w:spacing w:before="0" w:beforeAutospacing="0" w:after="0" w:afterAutospacing="0" w:line="228" w:lineRule="auto"/>
            </w:pPr>
            <w:r w:rsidRPr="00A87041">
              <w:rPr>
                <w:rStyle w:val="fontstyle170"/>
              </w:rPr>
              <w:t>Телефон (код города), e-mail контактного лица</w:t>
            </w:r>
          </w:p>
        </w:tc>
        <w:tc>
          <w:tcPr>
            <w:tcW w:w="5372" w:type="dxa"/>
            <w:tcMar>
              <w:top w:w="0" w:type="dxa"/>
              <w:left w:w="40" w:type="dxa"/>
              <w:bottom w:w="0" w:type="dxa"/>
              <w:right w:w="40" w:type="dxa"/>
            </w:tcMar>
            <w:vAlign w:val="center"/>
          </w:tcPr>
          <w:p w:rsidR="006263EA" w:rsidRPr="00A87041" w:rsidRDefault="006263EA" w:rsidP="0086026B">
            <w:pPr>
              <w:pStyle w:val="style2"/>
              <w:spacing w:before="0" w:beforeAutospacing="0" w:after="0" w:afterAutospacing="0" w:line="228" w:lineRule="auto"/>
              <w:jc w:val="center"/>
            </w:pPr>
            <w:r w:rsidRPr="00A87041">
              <w:rPr>
                <w:rStyle w:val="Strong"/>
                <w:b w:val="0"/>
                <w:bCs/>
              </w:rPr>
              <w:t>8(48339)2-13-45/2-10-69 mgladm@mail.ru</w:t>
            </w:r>
          </w:p>
        </w:tc>
      </w:tr>
      <w:tr w:rsidR="006263EA" w:rsidRPr="00A87041" w:rsidTr="00085A4F">
        <w:trPr>
          <w:trHeight w:val="639"/>
        </w:trPr>
        <w:tc>
          <w:tcPr>
            <w:tcW w:w="4267" w:type="dxa"/>
            <w:tcMar>
              <w:top w:w="0" w:type="dxa"/>
              <w:left w:w="40" w:type="dxa"/>
              <w:bottom w:w="0" w:type="dxa"/>
              <w:right w:w="40" w:type="dxa"/>
            </w:tcMar>
            <w:vAlign w:val="center"/>
          </w:tcPr>
          <w:p w:rsidR="006263EA" w:rsidRPr="00A87041" w:rsidRDefault="006263EA" w:rsidP="0086026B">
            <w:pPr>
              <w:pStyle w:val="style3"/>
              <w:spacing w:before="0" w:beforeAutospacing="0" w:after="0" w:afterAutospacing="0" w:line="228" w:lineRule="auto"/>
            </w:pPr>
            <w:r w:rsidRPr="00A87041">
              <w:rPr>
                <w:rStyle w:val="fontstyle170"/>
              </w:rPr>
              <w:t>Адрес места расположения площадки</w:t>
            </w:r>
          </w:p>
        </w:tc>
        <w:tc>
          <w:tcPr>
            <w:tcW w:w="5372" w:type="dxa"/>
            <w:tcMar>
              <w:top w:w="0" w:type="dxa"/>
              <w:left w:w="40" w:type="dxa"/>
              <w:bottom w:w="0" w:type="dxa"/>
              <w:right w:w="40" w:type="dxa"/>
            </w:tcMar>
            <w:vAlign w:val="center"/>
          </w:tcPr>
          <w:p w:rsidR="006263EA" w:rsidRPr="00A87041" w:rsidRDefault="006263EA" w:rsidP="0086026B">
            <w:pPr>
              <w:pStyle w:val="style2"/>
              <w:spacing w:before="0" w:beforeAutospacing="0" w:after="0" w:afterAutospacing="0" w:line="228" w:lineRule="auto"/>
              <w:jc w:val="center"/>
            </w:pPr>
            <w:r w:rsidRPr="00A87041">
              <w:t>Брянская обл., Мглин</w:t>
            </w:r>
            <w:r w:rsidRPr="00A87041">
              <w:rPr>
                <w:lang w:val="en-US"/>
              </w:rPr>
              <w:t>c</w:t>
            </w:r>
            <w:r w:rsidRPr="00A87041">
              <w:t>кий район, г.</w:t>
            </w:r>
            <w:r>
              <w:t xml:space="preserve"> </w:t>
            </w:r>
            <w:r w:rsidRPr="00A87041">
              <w:t>Мглин, ул. Октябрьская, д. 128</w:t>
            </w:r>
          </w:p>
        </w:tc>
      </w:tr>
      <w:tr w:rsidR="006263EA" w:rsidRPr="00A87041" w:rsidTr="00194AB3">
        <w:trPr>
          <w:trHeight w:val="583"/>
        </w:trPr>
        <w:tc>
          <w:tcPr>
            <w:tcW w:w="4267" w:type="dxa"/>
            <w:tcMar>
              <w:top w:w="0" w:type="dxa"/>
              <w:left w:w="40" w:type="dxa"/>
              <w:bottom w:w="0" w:type="dxa"/>
              <w:right w:w="40" w:type="dxa"/>
            </w:tcMar>
            <w:vAlign w:val="center"/>
          </w:tcPr>
          <w:p w:rsidR="006263EA" w:rsidRPr="00A87041" w:rsidRDefault="006263EA" w:rsidP="0086026B">
            <w:pPr>
              <w:pStyle w:val="style3"/>
              <w:spacing w:before="0" w:beforeAutospacing="0" w:after="0" w:afterAutospacing="0" w:line="228" w:lineRule="auto"/>
            </w:pPr>
            <w:r w:rsidRPr="00A87041">
              <w:rPr>
                <w:rStyle w:val="fontstyle170"/>
              </w:rPr>
              <w:t>Площадь (кв. </w:t>
            </w:r>
            <w:r w:rsidRPr="00A87041">
              <w:rPr>
                <w:rStyle w:val="fontstyle16"/>
              </w:rPr>
              <w:t>м или га)</w:t>
            </w:r>
          </w:p>
        </w:tc>
        <w:tc>
          <w:tcPr>
            <w:tcW w:w="5372" w:type="dxa"/>
            <w:tcMar>
              <w:top w:w="0" w:type="dxa"/>
              <w:left w:w="40" w:type="dxa"/>
              <w:bottom w:w="0" w:type="dxa"/>
              <w:right w:w="40" w:type="dxa"/>
            </w:tcMar>
            <w:vAlign w:val="center"/>
          </w:tcPr>
          <w:p w:rsidR="006263EA" w:rsidRPr="00A87041" w:rsidRDefault="006263EA" w:rsidP="0086026B">
            <w:pPr>
              <w:pStyle w:val="style2"/>
              <w:spacing w:before="0" w:beforeAutospacing="0" w:after="0" w:afterAutospacing="0" w:line="228" w:lineRule="auto"/>
              <w:jc w:val="center"/>
            </w:pPr>
            <w:r w:rsidRPr="00A87041">
              <w:t>0,54 га</w:t>
            </w:r>
          </w:p>
        </w:tc>
      </w:tr>
      <w:tr w:rsidR="006263EA" w:rsidRPr="00A87041" w:rsidTr="00085A4F">
        <w:trPr>
          <w:trHeight w:val="695"/>
        </w:trPr>
        <w:tc>
          <w:tcPr>
            <w:tcW w:w="4267" w:type="dxa"/>
            <w:tcMar>
              <w:top w:w="0" w:type="dxa"/>
              <w:left w:w="40" w:type="dxa"/>
              <w:bottom w:w="0" w:type="dxa"/>
              <w:right w:w="40" w:type="dxa"/>
            </w:tcMar>
            <w:vAlign w:val="center"/>
          </w:tcPr>
          <w:p w:rsidR="006263EA" w:rsidRPr="00A87041" w:rsidRDefault="006263EA" w:rsidP="0086026B">
            <w:pPr>
              <w:pStyle w:val="style7"/>
              <w:spacing w:before="0" w:beforeAutospacing="0" w:after="0" w:afterAutospacing="0" w:line="228" w:lineRule="auto"/>
              <w:ind w:right="540" w:firstLine="2"/>
            </w:pPr>
            <w:r w:rsidRPr="00A87041">
              <w:rPr>
                <w:rStyle w:val="fontstyle170"/>
              </w:rPr>
              <w:t>Форма владения землей и зданиями</w:t>
            </w:r>
          </w:p>
        </w:tc>
        <w:tc>
          <w:tcPr>
            <w:tcW w:w="5372" w:type="dxa"/>
            <w:tcMar>
              <w:top w:w="0" w:type="dxa"/>
              <w:left w:w="40" w:type="dxa"/>
              <w:bottom w:w="0" w:type="dxa"/>
              <w:right w:w="40" w:type="dxa"/>
            </w:tcMar>
            <w:vAlign w:val="center"/>
          </w:tcPr>
          <w:p w:rsidR="006263EA" w:rsidRPr="00A87041" w:rsidRDefault="006263EA" w:rsidP="0086026B">
            <w:pPr>
              <w:pStyle w:val="style2"/>
              <w:spacing w:before="0" w:beforeAutospacing="0" w:after="0" w:afterAutospacing="0" w:line="228" w:lineRule="auto"/>
              <w:jc w:val="center"/>
            </w:pPr>
            <w:r w:rsidRPr="00A87041">
              <w:t>Земельный участок – Гос. собственность – не разграничена</w:t>
            </w:r>
          </w:p>
        </w:tc>
      </w:tr>
      <w:tr w:rsidR="006263EA" w:rsidRPr="00A87041" w:rsidTr="00085A4F">
        <w:trPr>
          <w:trHeight w:val="511"/>
        </w:trPr>
        <w:tc>
          <w:tcPr>
            <w:tcW w:w="4267" w:type="dxa"/>
            <w:tcMar>
              <w:top w:w="0" w:type="dxa"/>
              <w:left w:w="40" w:type="dxa"/>
              <w:bottom w:w="0" w:type="dxa"/>
              <w:right w:w="40" w:type="dxa"/>
            </w:tcMar>
            <w:vAlign w:val="center"/>
          </w:tcPr>
          <w:p w:rsidR="006263EA" w:rsidRPr="00A87041" w:rsidRDefault="006263EA" w:rsidP="0086026B">
            <w:pPr>
              <w:pStyle w:val="style7"/>
              <w:ind w:right="540" w:firstLine="2"/>
            </w:pPr>
            <w:r w:rsidRPr="00A87041">
              <w:rPr>
                <w:rStyle w:val="fontstyle170"/>
              </w:rPr>
              <w:t>Возможность расширения </w:t>
            </w:r>
            <w:r w:rsidRPr="00A87041">
              <w:rPr>
                <w:rStyle w:val="fontstyle16"/>
              </w:rPr>
              <w:t>(да, нет)</w:t>
            </w:r>
          </w:p>
        </w:tc>
        <w:tc>
          <w:tcPr>
            <w:tcW w:w="5372" w:type="dxa"/>
            <w:tcMar>
              <w:top w:w="0" w:type="dxa"/>
              <w:left w:w="40" w:type="dxa"/>
              <w:bottom w:w="0" w:type="dxa"/>
              <w:right w:w="40" w:type="dxa"/>
            </w:tcMar>
            <w:vAlign w:val="center"/>
          </w:tcPr>
          <w:p w:rsidR="006263EA" w:rsidRPr="00A87041" w:rsidRDefault="006263EA" w:rsidP="0086026B">
            <w:pPr>
              <w:pStyle w:val="style2"/>
              <w:spacing w:before="0" w:beforeAutospacing="0" w:after="0" w:afterAutospacing="0" w:line="228" w:lineRule="auto"/>
              <w:jc w:val="center"/>
            </w:pPr>
            <w:r w:rsidRPr="00A87041">
              <w:rPr>
                <w:rStyle w:val="Strong"/>
                <w:b w:val="0"/>
              </w:rPr>
              <w:t>Да</w:t>
            </w:r>
          </w:p>
        </w:tc>
      </w:tr>
    </w:tbl>
    <w:p w:rsidR="006263EA" w:rsidRDefault="006263EA" w:rsidP="00A87041">
      <w:pPr>
        <w:pStyle w:val="NormalWeb"/>
        <w:spacing w:after="0" w:line="240" w:lineRule="auto"/>
        <w:ind w:left="708"/>
        <w:jc w:val="both"/>
        <w:rPr>
          <w:rStyle w:val="fontstyle170"/>
          <w:b/>
          <w:u w:val="single"/>
        </w:rPr>
      </w:pPr>
    </w:p>
    <w:p w:rsidR="006263EA" w:rsidRDefault="006263EA" w:rsidP="00A87041">
      <w:pPr>
        <w:pStyle w:val="NormalWeb"/>
        <w:spacing w:after="0" w:line="240" w:lineRule="auto"/>
        <w:ind w:left="708"/>
        <w:jc w:val="both"/>
        <w:rPr>
          <w:rStyle w:val="fontstyle170"/>
          <w:b/>
          <w:u w:val="single"/>
        </w:rPr>
      </w:pPr>
      <w:r>
        <w:rPr>
          <w:rStyle w:val="fontstyle170"/>
          <w:b/>
          <w:u w:val="single"/>
        </w:rPr>
        <w:t>7</w:t>
      </w:r>
      <w:r w:rsidRPr="00DD4B75">
        <w:rPr>
          <w:rStyle w:val="fontstyle170"/>
          <w:b/>
          <w:u w:val="single"/>
        </w:rPr>
        <w:t>.  Паспорт инвестиционной площадки, Земельный участок </w:t>
      </w:r>
    </w:p>
    <w:p w:rsidR="006263EA" w:rsidRPr="009D7C8C" w:rsidRDefault="006263EA" w:rsidP="00A87041">
      <w:pPr>
        <w:pStyle w:val="NormalWeb"/>
        <w:spacing w:after="0" w:line="240" w:lineRule="auto"/>
        <w:ind w:left="708"/>
        <w:jc w:val="both"/>
        <w:rPr>
          <w:rStyle w:val="fontstyle170"/>
          <w:b/>
          <w:sz w:val="10"/>
          <w:u w:val="single"/>
        </w:rPr>
      </w:pPr>
    </w:p>
    <w:tbl>
      <w:tblPr>
        <w:tblW w:w="9639"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285"/>
        <w:gridCol w:w="5354"/>
      </w:tblGrid>
      <w:tr w:rsidR="006263EA" w:rsidRPr="00A87041" w:rsidTr="00085A4F">
        <w:trPr>
          <w:trHeight w:val="857"/>
        </w:trPr>
        <w:tc>
          <w:tcPr>
            <w:tcW w:w="4285" w:type="dxa"/>
            <w:tcMar>
              <w:top w:w="0" w:type="dxa"/>
              <w:left w:w="40" w:type="dxa"/>
              <w:bottom w:w="0" w:type="dxa"/>
              <w:right w:w="40" w:type="dxa"/>
            </w:tcMar>
            <w:vAlign w:val="center"/>
          </w:tcPr>
          <w:p w:rsidR="006263EA" w:rsidRPr="00A87041" w:rsidRDefault="006263EA" w:rsidP="00E836EC">
            <w:pPr>
              <w:spacing w:after="0" w:line="216" w:lineRule="auto"/>
              <w:jc w:val="center"/>
              <w:rPr>
                <w:rFonts w:ascii="Times New Roman" w:hAnsi="Times New Roman"/>
                <w:sz w:val="24"/>
                <w:szCs w:val="24"/>
              </w:rPr>
            </w:pPr>
            <w:r w:rsidRPr="00A87041">
              <w:rPr>
                <w:rFonts w:ascii="Times New Roman" w:hAnsi="Times New Roman"/>
                <w:sz w:val="24"/>
                <w:szCs w:val="24"/>
              </w:rPr>
              <w:t>Название площадки</w:t>
            </w:r>
          </w:p>
        </w:tc>
        <w:tc>
          <w:tcPr>
            <w:tcW w:w="5354" w:type="dxa"/>
            <w:tcMar>
              <w:top w:w="0" w:type="dxa"/>
              <w:left w:w="40" w:type="dxa"/>
              <w:bottom w:w="0" w:type="dxa"/>
              <w:right w:w="40" w:type="dxa"/>
            </w:tcMar>
            <w:vAlign w:val="center"/>
          </w:tcPr>
          <w:p w:rsidR="006263EA" w:rsidRPr="00A87041" w:rsidRDefault="006263EA" w:rsidP="00E836EC">
            <w:pPr>
              <w:pStyle w:val="Style30"/>
              <w:widowControl/>
              <w:spacing w:line="216" w:lineRule="auto"/>
              <w:jc w:val="center"/>
              <w:rPr>
                <w:rStyle w:val="FontStyle17"/>
                <w:sz w:val="24"/>
              </w:rPr>
            </w:pPr>
            <w:r w:rsidRPr="00A87041">
              <w:rPr>
                <w:rStyle w:val="FontStyle17"/>
                <w:sz w:val="24"/>
              </w:rPr>
              <w:t>Земельный участок</w:t>
            </w:r>
          </w:p>
          <w:p w:rsidR="006263EA" w:rsidRPr="00A87041" w:rsidRDefault="006263EA" w:rsidP="00E836EC">
            <w:pPr>
              <w:pStyle w:val="Style30"/>
              <w:widowControl/>
              <w:spacing w:line="216" w:lineRule="auto"/>
              <w:jc w:val="center"/>
            </w:pPr>
            <w:r w:rsidRPr="00A87041">
              <w:rPr>
                <w:rStyle w:val="FontStyle17"/>
                <w:sz w:val="24"/>
              </w:rPr>
              <w:t>(Территория бывшего автотранспортного предприятия)</w:t>
            </w:r>
          </w:p>
        </w:tc>
      </w:tr>
      <w:tr w:rsidR="006263EA" w:rsidRPr="00A87041" w:rsidTr="00085A4F">
        <w:trPr>
          <w:trHeight w:val="457"/>
        </w:trPr>
        <w:tc>
          <w:tcPr>
            <w:tcW w:w="4285" w:type="dxa"/>
            <w:tcMar>
              <w:top w:w="0" w:type="dxa"/>
              <w:left w:w="40" w:type="dxa"/>
              <w:bottom w:w="0" w:type="dxa"/>
              <w:right w:w="40" w:type="dxa"/>
            </w:tcMar>
            <w:vAlign w:val="center"/>
          </w:tcPr>
          <w:p w:rsidR="006263EA" w:rsidRPr="00A87041" w:rsidRDefault="006263EA" w:rsidP="00E836EC">
            <w:pPr>
              <w:spacing w:after="0" w:line="216" w:lineRule="auto"/>
              <w:rPr>
                <w:rFonts w:ascii="Times New Roman" w:hAnsi="Times New Roman"/>
                <w:sz w:val="24"/>
                <w:szCs w:val="24"/>
              </w:rPr>
            </w:pPr>
            <w:r>
              <w:rPr>
                <w:rFonts w:ascii="Times New Roman" w:hAnsi="Times New Roman"/>
                <w:sz w:val="24"/>
                <w:szCs w:val="24"/>
              </w:rPr>
              <w:t>Тип площадки</w:t>
            </w:r>
          </w:p>
        </w:tc>
        <w:tc>
          <w:tcPr>
            <w:tcW w:w="5354" w:type="dxa"/>
            <w:tcMar>
              <w:top w:w="0" w:type="dxa"/>
              <w:left w:w="40" w:type="dxa"/>
              <w:bottom w:w="0" w:type="dxa"/>
              <w:right w:w="40" w:type="dxa"/>
            </w:tcMar>
            <w:vAlign w:val="center"/>
          </w:tcPr>
          <w:p w:rsidR="006263EA" w:rsidRPr="00A87041" w:rsidRDefault="006263EA" w:rsidP="00E836EC">
            <w:pPr>
              <w:spacing w:after="0" w:line="216" w:lineRule="auto"/>
              <w:jc w:val="center"/>
              <w:rPr>
                <w:rFonts w:ascii="Times New Roman" w:hAnsi="Times New Roman"/>
                <w:sz w:val="24"/>
                <w:szCs w:val="24"/>
              </w:rPr>
            </w:pPr>
            <w:r w:rsidRPr="00A87041">
              <w:rPr>
                <w:rStyle w:val="FontStyle17"/>
                <w:sz w:val="24"/>
                <w:szCs w:val="24"/>
              </w:rPr>
              <w:t>Производственная база ОАО «Мглинское АТП»</w:t>
            </w:r>
          </w:p>
        </w:tc>
      </w:tr>
      <w:tr w:rsidR="006263EA" w:rsidRPr="00A87041" w:rsidTr="009D7C8C">
        <w:trPr>
          <w:trHeight w:val="639"/>
        </w:trPr>
        <w:tc>
          <w:tcPr>
            <w:tcW w:w="4285" w:type="dxa"/>
            <w:tcMar>
              <w:top w:w="0" w:type="dxa"/>
              <w:left w:w="40" w:type="dxa"/>
              <w:bottom w:w="0" w:type="dxa"/>
              <w:right w:w="40" w:type="dxa"/>
            </w:tcMar>
            <w:vAlign w:val="center"/>
          </w:tcPr>
          <w:p w:rsidR="006263EA" w:rsidRPr="00A87041" w:rsidRDefault="006263EA" w:rsidP="00E836EC">
            <w:pPr>
              <w:pStyle w:val="style7"/>
              <w:spacing w:before="0" w:beforeAutospacing="0" w:after="0" w:afterAutospacing="0" w:line="216" w:lineRule="auto"/>
            </w:pPr>
            <w:r w:rsidRPr="00A87041">
              <w:rPr>
                <w:rStyle w:val="fontstyle170"/>
              </w:rPr>
              <w:t>Контактное лицо </w:t>
            </w:r>
            <w:r w:rsidRPr="00A87041">
              <w:rPr>
                <w:rStyle w:val="fontstyle16"/>
              </w:rPr>
              <w:t>(должность, Ф.И.О.)</w:t>
            </w:r>
          </w:p>
        </w:tc>
        <w:tc>
          <w:tcPr>
            <w:tcW w:w="5354" w:type="dxa"/>
            <w:tcMar>
              <w:top w:w="0" w:type="dxa"/>
              <w:left w:w="40" w:type="dxa"/>
              <w:bottom w:w="0" w:type="dxa"/>
              <w:right w:w="40" w:type="dxa"/>
            </w:tcMar>
            <w:vAlign w:val="center"/>
          </w:tcPr>
          <w:p w:rsidR="006263EA" w:rsidRPr="00A87041" w:rsidRDefault="006263EA" w:rsidP="00E836EC">
            <w:pPr>
              <w:pStyle w:val="style2"/>
              <w:spacing w:before="0" w:beforeAutospacing="0" w:after="0" w:afterAutospacing="0" w:line="216" w:lineRule="auto"/>
              <w:jc w:val="center"/>
            </w:pPr>
            <w:r w:rsidRPr="00A87041">
              <w:rPr>
                <w:rStyle w:val="Strong"/>
                <w:b w:val="0"/>
                <w:bCs/>
              </w:rPr>
              <w:t>Глава администрации Мглинского района</w:t>
            </w:r>
          </w:p>
          <w:p w:rsidR="006263EA" w:rsidRPr="00A87041" w:rsidRDefault="006263EA" w:rsidP="00E836EC">
            <w:pPr>
              <w:pStyle w:val="style2"/>
              <w:spacing w:before="0" w:beforeAutospacing="0" w:after="0" w:afterAutospacing="0" w:line="216" w:lineRule="auto"/>
              <w:jc w:val="center"/>
            </w:pPr>
            <w:r w:rsidRPr="00A87041">
              <w:rPr>
                <w:rStyle w:val="Strong"/>
                <w:b w:val="0"/>
                <w:bCs/>
              </w:rPr>
              <w:t>ПУЩИЕНКО АЛЕКСАНДР АЛЕКСАНДРОВИЧ</w:t>
            </w:r>
          </w:p>
        </w:tc>
      </w:tr>
      <w:tr w:rsidR="006263EA" w:rsidRPr="00A87041" w:rsidTr="00085A4F">
        <w:trPr>
          <w:trHeight w:val="457"/>
        </w:trPr>
        <w:tc>
          <w:tcPr>
            <w:tcW w:w="4285" w:type="dxa"/>
            <w:tcMar>
              <w:top w:w="0" w:type="dxa"/>
              <w:left w:w="40" w:type="dxa"/>
              <w:bottom w:w="0" w:type="dxa"/>
              <w:right w:w="40" w:type="dxa"/>
            </w:tcMar>
            <w:vAlign w:val="center"/>
          </w:tcPr>
          <w:p w:rsidR="006263EA" w:rsidRPr="00A87041" w:rsidRDefault="006263EA" w:rsidP="00E836EC">
            <w:pPr>
              <w:pStyle w:val="style3"/>
              <w:spacing w:before="0" w:beforeAutospacing="0" w:after="0" w:afterAutospacing="0" w:line="216" w:lineRule="auto"/>
            </w:pPr>
            <w:r w:rsidRPr="00A87041">
              <w:rPr>
                <w:rStyle w:val="fontstyle170"/>
              </w:rPr>
              <w:t>Телефон (код города), e-mail контактного лица</w:t>
            </w:r>
          </w:p>
        </w:tc>
        <w:tc>
          <w:tcPr>
            <w:tcW w:w="5354" w:type="dxa"/>
            <w:tcMar>
              <w:top w:w="0" w:type="dxa"/>
              <w:left w:w="40" w:type="dxa"/>
              <w:bottom w:w="0" w:type="dxa"/>
              <w:right w:w="40" w:type="dxa"/>
            </w:tcMar>
            <w:vAlign w:val="center"/>
          </w:tcPr>
          <w:p w:rsidR="006263EA" w:rsidRPr="00A87041" w:rsidRDefault="006263EA" w:rsidP="00E836EC">
            <w:pPr>
              <w:pStyle w:val="style2"/>
              <w:spacing w:before="0" w:beforeAutospacing="0" w:after="0" w:afterAutospacing="0" w:line="216" w:lineRule="auto"/>
              <w:jc w:val="center"/>
            </w:pPr>
            <w:r w:rsidRPr="00A87041">
              <w:rPr>
                <w:rStyle w:val="Strong"/>
                <w:b w:val="0"/>
                <w:bCs/>
              </w:rPr>
              <w:t>8(48339)2-13-45/2-10-69 mgladm@mail.ru</w:t>
            </w:r>
          </w:p>
        </w:tc>
      </w:tr>
      <w:tr w:rsidR="006263EA" w:rsidRPr="00A87041" w:rsidTr="00194AB3">
        <w:trPr>
          <w:trHeight w:val="697"/>
        </w:trPr>
        <w:tc>
          <w:tcPr>
            <w:tcW w:w="4285" w:type="dxa"/>
            <w:tcMar>
              <w:top w:w="0" w:type="dxa"/>
              <w:left w:w="40" w:type="dxa"/>
              <w:bottom w:w="0" w:type="dxa"/>
              <w:right w:w="40" w:type="dxa"/>
            </w:tcMar>
            <w:vAlign w:val="center"/>
          </w:tcPr>
          <w:p w:rsidR="006263EA" w:rsidRPr="00A87041" w:rsidRDefault="006263EA" w:rsidP="00E836EC">
            <w:pPr>
              <w:pStyle w:val="style3"/>
              <w:spacing w:before="0" w:beforeAutospacing="0" w:after="0" w:afterAutospacing="0" w:line="216" w:lineRule="auto"/>
            </w:pPr>
            <w:r w:rsidRPr="00A87041">
              <w:rPr>
                <w:rStyle w:val="fontstyle170"/>
              </w:rPr>
              <w:t>Адрес места расположения площадки</w:t>
            </w:r>
          </w:p>
        </w:tc>
        <w:tc>
          <w:tcPr>
            <w:tcW w:w="5354" w:type="dxa"/>
            <w:tcMar>
              <w:top w:w="0" w:type="dxa"/>
              <w:left w:w="40" w:type="dxa"/>
              <w:bottom w:w="0" w:type="dxa"/>
              <w:right w:w="40" w:type="dxa"/>
            </w:tcMar>
            <w:vAlign w:val="center"/>
          </w:tcPr>
          <w:p w:rsidR="006263EA" w:rsidRPr="00A87041" w:rsidRDefault="006263EA" w:rsidP="00E836EC">
            <w:pPr>
              <w:pStyle w:val="style2"/>
              <w:spacing w:before="0" w:beforeAutospacing="0" w:after="0" w:afterAutospacing="0" w:line="216" w:lineRule="auto"/>
              <w:jc w:val="center"/>
            </w:pPr>
            <w:r w:rsidRPr="00A87041">
              <w:t>Брянская обл., Мглин</w:t>
            </w:r>
            <w:r w:rsidRPr="00A87041">
              <w:rPr>
                <w:lang w:val="en-US"/>
              </w:rPr>
              <w:t>c</w:t>
            </w:r>
            <w:r w:rsidRPr="00A87041">
              <w:t>кий район, г.</w:t>
            </w:r>
            <w:r>
              <w:t xml:space="preserve"> </w:t>
            </w:r>
            <w:r w:rsidRPr="00A87041">
              <w:t>Мглин, ул. Октябрьская, д. 148</w:t>
            </w:r>
          </w:p>
        </w:tc>
      </w:tr>
      <w:tr w:rsidR="006263EA" w:rsidRPr="00A87041" w:rsidTr="00085A4F">
        <w:trPr>
          <w:trHeight w:val="422"/>
        </w:trPr>
        <w:tc>
          <w:tcPr>
            <w:tcW w:w="4285" w:type="dxa"/>
            <w:tcMar>
              <w:top w:w="0" w:type="dxa"/>
              <w:left w:w="40" w:type="dxa"/>
              <w:bottom w:w="0" w:type="dxa"/>
              <w:right w:w="40" w:type="dxa"/>
            </w:tcMar>
            <w:vAlign w:val="center"/>
          </w:tcPr>
          <w:p w:rsidR="006263EA" w:rsidRPr="00A87041" w:rsidRDefault="006263EA" w:rsidP="00E836EC">
            <w:pPr>
              <w:pStyle w:val="style3"/>
              <w:spacing w:before="0" w:beforeAutospacing="0" w:after="0" w:afterAutospacing="0" w:line="216" w:lineRule="auto"/>
            </w:pPr>
            <w:r w:rsidRPr="00A87041">
              <w:rPr>
                <w:rStyle w:val="fontstyle170"/>
              </w:rPr>
              <w:t>Площадь (кв. </w:t>
            </w:r>
            <w:r w:rsidRPr="00A87041">
              <w:rPr>
                <w:rStyle w:val="fontstyle16"/>
              </w:rPr>
              <w:t>м или га)</w:t>
            </w:r>
          </w:p>
        </w:tc>
        <w:tc>
          <w:tcPr>
            <w:tcW w:w="5354" w:type="dxa"/>
            <w:tcMar>
              <w:top w:w="0" w:type="dxa"/>
              <w:left w:w="40" w:type="dxa"/>
              <w:bottom w:w="0" w:type="dxa"/>
              <w:right w:w="40" w:type="dxa"/>
            </w:tcMar>
            <w:vAlign w:val="center"/>
          </w:tcPr>
          <w:p w:rsidR="006263EA" w:rsidRPr="00A87041" w:rsidRDefault="006263EA" w:rsidP="00E836EC">
            <w:pPr>
              <w:pStyle w:val="style2"/>
              <w:spacing w:before="0" w:beforeAutospacing="0" w:after="0" w:afterAutospacing="0" w:line="216" w:lineRule="auto"/>
              <w:jc w:val="center"/>
            </w:pPr>
            <w:r w:rsidRPr="00A87041">
              <w:t>1,2078 га</w:t>
            </w:r>
          </w:p>
        </w:tc>
      </w:tr>
      <w:tr w:rsidR="006263EA" w:rsidRPr="00A87041" w:rsidTr="00085A4F">
        <w:trPr>
          <w:trHeight w:val="414"/>
        </w:trPr>
        <w:tc>
          <w:tcPr>
            <w:tcW w:w="4285" w:type="dxa"/>
            <w:tcMar>
              <w:top w:w="0" w:type="dxa"/>
              <w:left w:w="40" w:type="dxa"/>
              <w:bottom w:w="0" w:type="dxa"/>
              <w:right w:w="40" w:type="dxa"/>
            </w:tcMar>
            <w:vAlign w:val="center"/>
          </w:tcPr>
          <w:p w:rsidR="006263EA" w:rsidRPr="00A87041" w:rsidRDefault="006263EA" w:rsidP="00E836EC">
            <w:pPr>
              <w:pStyle w:val="style7"/>
              <w:spacing w:before="0" w:beforeAutospacing="0" w:after="0" w:afterAutospacing="0" w:line="216" w:lineRule="auto"/>
              <w:ind w:right="540" w:firstLine="2"/>
            </w:pPr>
            <w:r w:rsidRPr="00A87041">
              <w:rPr>
                <w:rStyle w:val="fontstyle170"/>
              </w:rPr>
              <w:t>Форма владения землей и зданиями</w:t>
            </w:r>
          </w:p>
        </w:tc>
        <w:tc>
          <w:tcPr>
            <w:tcW w:w="5354" w:type="dxa"/>
            <w:tcMar>
              <w:top w:w="0" w:type="dxa"/>
              <w:left w:w="40" w:type="dxa"/>
              <w:bottom w:w="0" w:type="dxa"/>
              <w:right w:w="40" w:type="dxa"/>
            </w:tcMar>
            <w:vAlign w:val="center"/>
          </w:tcPr>
          <w:p w:rsidR="006263EA" w:rsidRPr="00A87041" w:rsidRDefault="006263EA" w:rsidP="00E836EC">
            <w:pPr>
              <w:pStyle w:val="style2"/>
              <w:spacing w:before="0" w:beforeAutospacing="0" w:after="0" w:afterAutospacing="0" w:line="216" w:lineRule="auto"/>
              <w:jc w:val="center"/>
            </w:pPr>
            <w:r w:rsidRPr="00A87041">
              <w:t>Земельный участок –</w:t>
            </w:r>
            <w:r>
              <w:t xml:space="preserve"> </w:t>
            </w:r>
            <w:r w:rsidRPr="00A87041">
              <w:t>Здания – Аренда</w:t>
            </w:r>
          </w:p>
        </w:tc>
      </w:tr>
      <w:tr w:rsidR="006263EA" w:rsidRPr="00A87041" w:rsidTr="00085A4F">
        <w:trPr>
          <w:trHeight w:val="457"/>
        </w:trPr>
        <w:tc>
          <w:tcPr>
            <w:tcW w:w="4285" w:type="dxa"/>
            <w:tcMar>
              <w:top w:w="0" w:type="dxa"/>
              <w:left w:w="40" w:type="dxa"/>
              <w:bottom w:w="0" w:type="dxa"/>
              <w:right w:w="40" w:type="dxa"/>
            </w:tcMar>
            <w:vAlign w:val="center"/>
          </w:tcPr>
          <w:p w:rsidR="006263EA" w:rsidRPr="00A87041" w:rsidRDefault="006263EA" w:rsidP="00E836EC">
            <w:pPr>
              <w:pStyle w:val="style7"/>
              <w:spacing w:line="216" w:lineRule="auto"/>
              <w:ind w:right="540" w:firstLine="2"/>
            </w:pPr>
            <w:r w:rsidRPr="00A87041">
              <w:rPr>
                <w:rStyle w:val="fontstyle170"/>
              </w:rPr>
              <w:t>Возможность расширения </w:t>
            </w:r>
            <w:r w:rsidRPr="00A87041">
              <w:rPr>
                <w:rStyle w:val="fontstyle16"/>
              </w:rPr>
              <w:t>(да, нет)</w:t>
            </w:r>
          </w:p>
        </w:tc>
        <w:tc>
          <w:tcPr>
            <w:tcW w:w="5354" w:type="dxa"/>
            <w:tcMar>
              <w:top w:w="0" w:type="dxa"/>
              <w:left w:w="40" w:type="dxa"/>
              <w:bottom w:w="0" w:type="dxa"/>
              <w:right w:w="40" w:type="dxa"/>
            </w:tcMar>
            <w:vAlign w:val="center"/>
          </w:tcPr>
          <w:p w:rsidR="006263EA" w:rsidRPr="00A87041" w:rsidRDefault="006263EA" w:rsidP="00E836EC">
            <w:pPr>
              <w:pStyle w:val="style2"/>
              <w:spacing w:before="0" w:beforeAutospacing="0" w:after="0" w:afterAutospacing="0" w:line="216" w:lineRule="auto"/>
              <w:jc w:val="center"/>
            </w:pPr>
            <w:r w:rsidRPr="00A87041">
              <w:rPr>
                <w:rStyle w:val="Strong"/>
                <w:b w:val="0"/>
              </w:rPr>
              <w:t>Да</w:t>
            </w:r>
          </w:p>
        </w:tc>
      </w:tr>
    </w:tbl>
    <w:p w:rsidR="006263EA" w:rsidRPr="00E836EC" w:rsidRDefault="006263EA" w:rsidP="00A87041">
      <w:pPr>
        <w:spacing w:after="0" w:line="360" w:lineRule="auto"/>
        <w:ind w:firstLine="709"/>
        <w:jc w:val="both"/>
        <w:rPr>
          <w:rFonts w:ascii="Times New Roman" w:hAnsi="Times New Roman"/>
          <w:b/>
          <w:sz w:val="20"/>
          <w:szCs w:val="24"/>
        </w:rPr>
      </w:pPr>
    </w:p>
    <w:p w:rsidR="006263EA" w:rsidRDefault="006263EA" w:rsidP="00A87041">
      <w:pPr>
        <w:pStyle w:val="NormalWeb"/>
        <w:spacing w:after="0" w:line="240" w:lineRule="auto"/>
        <w:ind w:left="708"/>
        <w:jc w:val="both"/>
        <w:rPr>
          <w:rStyle w:val="fontstyle170"/>
          <w:b/>
          <w:u w:val="single"/>
        </w:rPr>
      </w:pPr>
      <w:r>
        <w:rPr>
          <w:rStyle w:val="fontstyle170"/>
          <w:b/>
          <w:u w:val="single"/>
        </w:rPr>
        <w:t>8</w:t>
      </w:r>
      <w:r w:rsidRPr="00DD4B75">
        <w:rPr>
          <w:rStyle w:val="fontstyle170"/>
          <w:b/>
          <w:u w:val="single"/>
        </w:rPr>
        <w:t>.  Паспорт инвестиционной площадки, Земельный участок </w:t>
      </w:r>
    </w:p>
    <w:p w:rsidR="006263EA" w:rsidRPr="009D7C8C" w:rsidRDefault="006263EA" w:rsidP="00A87041">
      <w:pPr>
        <w:pStyle w:val="NormalWeb"/>
        <w:spacing w:after="0" w:line="240" w:lineRule="auto"/>
        <w:ind w:left="708"/>
        <w:jc w:val="both"/>
        <w:rPr>
          <w:rStyle w:val="fontstyle170"/>
          <w:b/>
          <w:sz w:val="10"/>
          <w:u w:val="single"/>
        </w:rPr>
      </w:pPr>
    </w:p>
    <w:tbl>
      <w:tblPr>
        <w:tblW w:w="9639"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285"/>
        <w:gridCol w:w="5354"/>
      </w:tblGrid>
      <w:tr w:rsidR="006263EA" w:rsidRPr="00247208" w:rsidTr="00085A4F">
        <w:trPr>
          <w:trHeight w:val="835"/>
        </w:trPr>
        <w:tc>
          <w:tcPr>
            <w:tcW w:w="4285" w:type="dxa"/>
            <w:tcMar>
              <w:top w:w="0" w:type="dxa"/>
              <w:left w:w="40" w:type="dxa"/>
              <w:bottom w:w="0" w:type="dxa"/>
              <w:right w:w="40" w:type="dxa"/>
            </w:tcMar>
            <w:vAlign w:val="center"/>
          </w:tcPr>
          <w:p w:rsidR="006263EA" w:rsidRPr="00247208" w:rsidRDefault="006263EA" w:rsidP="00E836EC">
            <w:pPr>
              <w:spacing w:after="0" w:line="216" w:lineRule="auto"/>
              <w:jc w:val="center"/>
              <w:rPr>
                <w:rFonts w:ascii="Times New Roman" w:hAnsi="Times New Roman"/>
                <w:sz w:val="24"/>
                <w:szCs w:val="24"/>
              </w:rPr>
            </w:pPr>
            <w:r w:rsidRPr="00247208">
              <w:rPr>
                <w:rFonts w:ascii="Times New Roman" w:hAnsi="Times New Roman"/>
                <w:sz w:val="24"/>
                <w:szCs w:val="24"/>
              </w:rPr>
              <w:t>Название площадки</w:t>
            </w:r>
          </w:p>
        </w:tc>
        <w:tc>
          <w:tcPr>
            <w:tcW w:w="5354" w:type="dxa"/>
            <w:tcMar>
              <w:top w:w="0" w:type="dxa"/>
              <w:left w:w="40" w:type="dxa"/>
              <w:bottom w:w="0" w:type="dxa"/>
              <w:right w:w="40" w:type="dxa"/>
            </w:tcMar>
            <w:vAlign w:val="center"/>
          </w:tcPr>
          <w:p w:rsidR="006263EA" w:rsidRPr="00247208" w:rsidRDefault="006263EA" w:rsidP="00E836EC">
            <w:pPr>
              <w:pStyle w:val="Style30"/>
              <w:widowControl/>
              <w:spacing w:line="216" w:lineRule="auto"/>
              <w:jc w:val="center"/>
            </w:pPr>
            <w:r w:rsidRPr="00247208">
              <w:rPr>
                <w:rStyle w:val="FontStyle17"/>
                <w:sz w:val="24"/>
              </w:rPr>
              <w:t xml:space="preserve">ЗЕМЕЛЬНЫЙ УЧАСТОК </w:t>
            </w:r>
            <w:r w:rsidRPr="00247208">
              <w:t xml:space="preserve">для реализации инвестиционного проекта «Строительство кафе» </w:t>
            </w:r>
          </w:p>
        </w:tc>
      </w:tr>
      <w:tr w:rsidR="006263EA" w:rsidRPr="00247208" w:rsidTr="00085A4F">
        <w:trPr>
          <w:trHeight w:val="421"/>
        </w:trPr>
        <w:tc>
          <w:tcPr>
            <w:tcW w:w="4285" w:type="dxa"/>
            <w:tcMar>
              <w:top w:w="0" w:type="dxa"/>
              <w:left w:w="40" w:type="dxa"/>
              <w:bottom w:w="0" w:type="dxa"/>
              <w:right w:w="40" w:type="dxa"/>
            </w:tcMar>
            <w:vAlign w:val="center"/>
          </w:tcPr>
          <w:p w:rsidR="006263EA" w:rsidRPr="00247208" w:rsidRDefault="006263EA" w:rsidP="00E836EC">
            <w:pPr>
              <w:spacing w:after="0" w:line="216" w:lineRule="auto"/>
              <w:rPr>
                <w:rFonts w:ascii="Times New Roman" w:hAnsi="Times New Roman"/>
                <w:sz w:val="24"/>
                <w:szCs w:val="24"/>
              </w:rPr>
            </w:pPr>
            <w:r>
              <w:rPr>
                <w:rFonts w:ascii="Times New Roman" w:hAnsi="Times New Roman"/>
                <w:sz w:val="24"/>
                <w:szCs w:val="24"/>
              </w:rPr>
              <w:t>Тип площадки</w:t>
            </w:r>
          </w:p>
        </w:tc>
        <w:tc>
          <w:tcPr>
            <w:tcW w:w="5354" w:type="dxa"/>
            <w:tcMar>
              <w:top w:w="0" w:type="dxa"/>
              <w:left w:w="40" w:type="dxa"/>
              <w:bottom w:w="0" w:type="dxa"/>
              <w:right w:w="40" w:type="dxa"/>
            </w:tcMar>
            <w:vAlign w:val="center"/>
          </w:tcPr>
          <w:p w:rsidR="006263EA" w:rsidRPr="00247208" w:rsidRDefault="006263EA" w:rsidP="00E836EC">
            <w:pPr>
              <w:spacing w:after="0" w:line="216" w:lineRule="auto"/>
              <w:jc w:val="center"/>
              <w:rPr>
                <w:rFonts w:ascii="Times New Roman" w:hAnsi="Times New Roman"/>
                <w:sz w:val="24"/>
                <w:szCs w:val="24"/>
              </w:rPr>
            </w:pPr>
            <w:r w:rsidRPr="00247208">
              <w:rPr>
                <w:rStyle w:val="FontStyle17"/>
                <w:sz w:val="24"/>
                <w:szCs w:val="24"/>
              </w:rPr>
              <w:t>Свободные земли»</w:t>
            </w:r>
          </w:p>
        </w:tc>
      </w:tr>
      <w:tr w:rsidR="006263EA" w:rsidRPr="00247208" w:rsidTr="009D7C8C">
        <w:trPr>
          <w:trHeight w:val="653"/>
        </w:trPr>
        <w:tc>
          <w:tcPr>
            <w:tcW w:w="4285" w:type="dxa"/>
            <w:tcMar>
              <w:top w:w="0" w:type="dxa"/>
              <w:left w:w="40" w:type="dxa"/>
              <w:bottom w:w="0" w:type="dxa"/>
              <w:right w:w="40" w:type="dxa"/>
            </w:tcMar>
            <w:vAlign w:val="center"/>
          </w:tcPr>
          <w:p w:rsidR="006263EA" w:rsidRPr="00247208" w:rsidRDefault="006263EA" w:rsidP="00E836EC">
            <w:pPr>
              <w:pStyle w:val="style7"/>
              <w:spacing w:before="0" w:beforeAutospacing="0" w:after="0" w:afterAutospacing="0" w:line="216" w:lineRule="auto"/>
            </w:pPr>
            <w:r w:rsidRPr="00247208">
              <w:rPr>
                <w:rStyle w:val="fontstyle170"/>
              </w:rPr>
              <w:t>Контактное лицо </w:t>
            </w:r>
            <w:r w:rsidRPr="00247208">
              <w:rPr>
                <w:rStyle w:val="fontstyle16"/>
              </w:rPr>
              <w:t>(должность, Ф.И.О.)</w:t>
            </w:r>
          </w:p>
        </w:tc>
        <w:tc>
          <w:tcPr>
            <w:tcW w:w="5354" w:type="dxa"/>
            <w:tcMar>
              <w:top w:w="0" w:type="dxa"/>
              <w:left w:w="40" w:type="dxa"/>
              <w:bottom w:w="0" w:type="dxa"/>
              <w:right w:w="40" w:type="dxa"/>
            </w:tcMar>
            <w:vAlign w:val="center"/>
          </w:tcPr>
          <w:p w:rsidR="006263EA" w:rsidRPr="00247208" w:rsidRDefault="006263EA" w:rsidP="00E836EC">
            <w:pPr>
              <w:pStyle w:val="style2"/>
              <w:spacing w:before="0" w:beforeAutospacing="0" w:after="0" w:afterAutospacing="0" w:line="216" w:lineRule="auto"/>
              <w:jc w:val="center"/>
            </w:pPr>
            <w:r w:rsidRPr="00247208">
              <w:rPr>
                <w:rStyle w:val="Strong"/>
                <w:b w:val="0"/>
                <w:bCs/>
              </w:rPr>
              <w:t>Глава администрации Мглинского района</w:t>
            </w:r>
          </w:p>
          <w:p w:rsidR="006263EA" w:rsidRPr="00247208" w:rsidRDefault="006263EA" w:rsidP="00E836EC">
            <w:pPr>
              <w:pStyle w:val="style2"/>
              <w:spacing w:before="0" w:beforeAutospacing="0" w:after="0" w:afterAutospacing="0" w:line="216" w:lineRule="auto"/>
              <w:jc w:val="center"/>
            </w:pPr>
            <w:r w:rsidRPr="00247208">
              <w:rPr>
                <w:rStyle w:val="Strong"/>
                <w:b w:val="0"/>
                <w:bCs/>
              </w:rPr>
              <w:t>ПУЩИЕНКО АЛЕКСАНДР АЛЕКСАНДРОВИЧ</w:t>
            </w:r>
          </w:p>
        </w:tc>
      </w:tr>
      <w:tr w:rsidR="006263EA" w:rsidRPr="00247208" w:rsidTr="00085A4F">
        <w:trPr>
          <w:trHeight w:val="467"/>
        </w:trPr>
        <w:tc>
          <w:tcPr>
            <w:tcW w:w="4285" w:type="dxa"/>
            <w:tcMar>
              <w:top w:w="0" w:type="dxa"/>
              <w:left w:w="40" w:type="dxa"/>
              <w:bottom w:w="0" w:type="dxa"/>
              <w:right w:w="40" w:type="dxa"/>
            </w:tcMar>
            <w:vAlign w:val="center"/>
          </w:tcPr>
          <w:p w:rsidR="006263EA" w:rsidRPr="00247208" w:rsidRDefault="006263EA" w:rsidP="00E836EC">
            <w:pPr>
              <w:pStyle w:val="style3"/>
              <w:spacing w:before="0" w:beforeAutospacing="0" w:after="0" w:afterAutospacing="0" w:line="216" w:lineRule="auto"/>
            </w:pPr>
            <w:r w:rsidRPr="00247208">
              <w:rPr>
                <w:rStyle w:val="fontstyle170"/>
              </w:rPr>
              <w:t>Телефон (код города), e-mail контактного лица</w:t>
            </w:r>
          </w:p>
        </w:tc>
        <w:tc>
          <w:tcPr>
            <w:tcW w:w="5354" w:type="dxa"/>
            <w:tcMar>
              <w:top w:w="0" w:type="dxa"/>
              <w:left w:w="40" w:type="dxa"/>
              <w:bottom w:w="0" w:type="dxa"/>
              <w:right w:w="40" w:type="dxa"/>
            </w:tcMar>
            <w:vAlign w:val="center"/>
          </w:tcPr>
          <w:p w:rsidR="006263EA" w:rsidRPr="00247208" w:rsidRDefault="006263EA" w:rsidP="00E836EC">
            <w:pPr>
              <w:pStyle w:val="style2"/>
              <w:spacing w:before="0" w:beforeAutospacing="0" w:after="0" w:afterAutospacing="0" w:line="216" w:lineRule="auto"/>
              <w:jc w:val="center"/>
            </w:pPr>
            <w:r w:rsidRPr="00247208">
              <w:rPr>
                <w:rStyle w:val="Strong"/>
                <w:b w:val="0"/>
                <w:bCs/>
              </w:rPr>
              <w:t>8(48339)2-13-45/2-10-69 mgladm@mail.ru</w:t>
            </w:r>
          </w:p>
        </w:tc>
      </w:tr>
      <w:tr w:rsidR="006263EA" w:rsidRPr="00247208" w:rsidTr="009D7C8C">
        <w:trPr>
          <w:trHeight w:val="599"/>
        </w:trPr>
        <w:tc>
          <w:tcPr>
            <w:tcW w:w="4285" w:type="dxa"/>
            <w:tcMar>
              <w:top w:w="0" w:type="dxa"/>
              <w:left w:w="40" w:type="dxa"/>
              <w:bottom w:w="0" w:type="dxa"/>
              <w:right w:w="40" w:type="dxa"/>
            </w:tcMar>
            <w:vAlign w:val="center"/>
          </w:tcPr>
          <w:p w:rsidR="006263EA" w:rsidRPr="00247208" w:rsidRDefault="006263EA" w:rsidP="00E836EC">
            <w:pPr>
              <w:pStyle w:val="style3"/>
              <w:spacing w:before="0" w:beforeAutospacing="0" w:after="0" w:afterAutospacing="0" w:line="216" w:lineRule="auto"/>
            </w:pPr>
            <w:r w:rsidRPr="00247208">
              <w:rPr>
                <w:rStyle w:val="fontstyle170"/>
              </w:rPr>
              <w:t>Адрес места расположения площадки</w:t>
            </w:r>
          </w:p>
        </w:tc>
        <w:tc>
          <w:tcPr>
            <w:tcW w:w="5354" w:type="dxa"/>
            <w:tcMar>
              <w:top w:w="0" w:type="dxa"/>
              <w:left w:w="40" w:type="dxa"/>
              <w:bottom w:w="0" w:type="dxa"/>
              <w:right w:w="40" w:type="dxa"/>
            </w:tcMar>
            <w:vAlign w:val="center"/>
          </w:tcPr>
          <w:p w:rsidR="006263EA" w:rsidRPr="00247208" w:rsidRDefault="006263EA" w:rsidP="00E836EC">
            <w:pPr>
              <w:pStyle w:val="Style20"/>
              <w:widowControl/>
              <w:spacing w:line="216" w:lineRule="auto"/>
              <w:jc w:val="center"/>
            </w:pPr>
            <w:r w:rsidRPr="00247208">
              <w:t>Брянская обл.,</w:t>
            </w:r>
          </w:p>
          <w:p w:rsidR="006263EA" w:rsidRPr="00247208" w:rsidRDefault="006263EA" w:rsidP="00E836EC">
            <w:pPr>
              <w:pStyle w:val="style2"/>
              <w:spacing w:before="0" w:beforeAutospacing="0" w:after="0" w:afterAutospacing="0" w:line="216" w:lineRule="auto"/>
              <w:jc w:val="center"/>
            </w:pPr>
            <w:r w:rsidRPr="00247208">
              <w:t xml:space="preserve"> г. Мглин, ул. Будённого, д.7 Б</w:t>
            </w:r>
          </w:p>
        </w:tc>
      </w:tr>
      <w:tr w:rsidR="006263EA" w:rsidRPr="00247208" w:rsidTr="00085A4F">
        <w:trPr>
          <w:trHeight w:val="421"/>
        </w:trPr>
        <w:tc>
          <w:tcPr>
            <w:tcW w:w="4285" w:type="dxa"/>
            <w:tcMar>
              <w:top w:w="0" w:type="dxa"/>
              <w:left w:w="40" w:type="dxa"/>
              <w:bottom w:w="0" w:type="dxa"/>
              <w:right w:w="40" w:type="dxa"/>
            </w:tcMar>
            <w:vAlign w:val="center"/>
          </w:tcPr>
          <w:p w:rsidR="006263EA" w:rsidRPr="00247208" w:rsidRDefault="006263EA" w:rsidP="00E836EC">
            <w:pPr>
              <w:pStyle w:val="style3"/>
              <w:spacing w:before="0" w:beforeAutospacing="0" w:after="0" w:afterAutospacing="0" w:line="216" w:lineRule="auto"/>
            </w:pPr>
            <w:r w:rsidRPr="00247208">
              <w:rPr>
                <w:rStyle w:val="fontstyle170"/>
              </w:rPr>
              <w:t>Площадь (кв. </w:t>
            </w:r>
            <w:r w:rsidRPr="00247208">
              <w:rPr>
                <w:rStyle w:val="fontstyle16"/>
              </w:rPr>
              <w:t>м или га)</w:t>
            </w:r>
          </w:p>
        </w:tc>
        <w:tc>
          <w:tcPr>
            <w:tcW w:w="5354" w:type="dxa"/>
            <w:tcMar>
              <w:top w:w="0" w:type="dxa"/>
              <w:left w:w="40" w:type="dxa"/>
              <w:bottom w:w="0" w:type="dxa"/>
              <w:right w:w="40" w:type="dxa"/>
            </w:tcMar>
            <w:vAlign w:val="center"/>
          </w:tcPr>
          <w:p w:rsidR="006263EA" w:rsidRPr="00247208" w:rsidRDefault="006263EA" w:rsidP="00E836EC">
            <w:pPr>
              <w:pStyle w:val="style2"/>
              <w:spacing w:before="0" w:beforeAutospacing="0" w:after="0" w:afterAutospacing="0" w:line="216" w:lineRule="auto"/>
              <w:jc w:val="center"/>
            </w:pPr>
            <w:r w:rsidRPr="00247208">
              <w:t>67 кв.</w:t>
            </w:r>
            <w:r>
              <w:t xml:space="preserve"> </w:t>
            </w:r>
            <w:r w:rsidRPr="00247208">
              <w:t>м</w:t>
            </w:r>
          </w:p>
        </w:tc>
      </w:tr>
      <w:tr w:rsidR="006263EA" w:rsidRPr="00247208" w:rsidTr="00085A4F">
        <w:trPr>
          <w:trHeight w:val="421"/>
        </w:trPr>
        <w:tc>
          <w:tcPr>
            <w:tcW w:w="4285" w:type="dxa"/>
            <w:tcMar>
              <w:top w:w="0" w:type="dxa"/>
              <w:left w:w="40" w:type="dxa"/>
              <w:bottom w:w="0" w:type="dxa"/>
              <w:right w:w="40" w:type="dxa"/>
            </w:tcMar>
            <w:vAlign w:val="center"/>
          </w:tcPr>
          <w:p w:rsidR="006263EA" w:rsidRPr="00247208" w:rsidRDefault="006263EA" w:rsidP="00E836EC">
            <w:pPr>
              <w:pStyle w:val="style7"/>
              <w:spacing w:before="0" w:beforeAutospacing="0" w:after="0" w:afterAutospacing="0" w:line="216" w:lineRule="auto"/>
              <w:ind w:right="540" w:firstLine="2"/>
            </w:pPr>
            <w:r w:rsidRPr="00247208">
              <w:rPr>
                <w:rStyle w:val="fontstyle170"/>
              </w:rPr>
              <w:t>Форма владения землей и зданиями</w:t>
            </w:r>
          </w:p>
        </w:tc>
        <w:tc>
          <w:tcPr>
            <w:tcW w:w="5354" w:type="dxa"/>
            <w:tcMar>
              <w:top w:w="0" w:type="dxa"/>
              <w:left w:w="40" w:type="dxa"/>
              <w:bottom w:w="0" w:type="dxa"/>
              <w:right w:w="40" w:type="dxa"/>
            </w:tcMar>
            <w:vAlign w:val="center"/>
          </w:tcPr>
          <w:p w:rsidR="006263EA" w:rsidRPr="00247208" w:rsidRDefault="006263EA" w:rsidP="00E836EC">
            <w:pPr>
              <w:pStyle w:val="style2"/>
              <w:spacing w:before="0" w:beforeAutospacing="0" w:after="0" w:afterAutospacing="0" w:line="216" w:lineRule="auto"/>
              <w:jc w:val="center"/>
            </w:pPr>
            <w:r w:rsidRPr="00247208">
              <w:t>Земельный участок - Аренда</w:t>
            </w:r>
          </w:p>
        </w:tc>
      </w:tr>
      <w:tr w:rsidR="006263EA" w:rsidRPr="00247208" w:rsidTr="00085A4F">
        <w:trPr>
          <w:trHeight w:val="421"/>
        </w:trPr>
        <w:tc>
          <w:tcPr>
            <w:tcW w:w="4285" w:type="dxa"/>
            <w:tcMar>
              <w:top w:w="0" w:type="dxa"/>
              <w:left w:w="40" w:type="dxa"/>
              <w:bottom w:w="0" w:type="dxa"/>
              <w:right w:w="40" w:type="dxa"/>
            </w:tcMar>
            <w:vAlign w:val="center"/>
          </w:tcPr>
          <w:p w:rsidR="006263EA" w:rsidRPr="00247208" w:rsidRDefault="006263EA" w:rsidP="00E836EC">
            <w:pPr>
              <w:pStyle w:val="style7"/>
              <w:spacing w:line="216" w:lineRule="auto"/>
              <w:ind w:right="540" w:firstLine="2"/>
            </w:pPr>
            <w:r w:rsidRPr="00247208">
              <w:rPr>
                <w:rStyle w:val="fontstyle170"/>
              </w:rPr>
              <w:t>Возможность расширения </w:t>
            </w:r>
            <w:r w:rsidRPr="00247208">
              <w:rPr>
                <w:rStyle w:val="fontstyle16"/>
              </w:rPr>
              <w:t>(да, нет)</w:t>
            </w:r>
          </w:p>
        </w:tc>
        <w:tc>
          <w:tcPr>
            <w:tcW w:w="5354" w:type="dxa"/>
            <w:tcMar>
              <w:top w:w="0" w:type="dxa"/>
              <w:left w:w="40" w:type="dxa"/>
              <w:bottom w:w="0" w:type="dxa"/>
              <w:right w:w="40" w:type="dxa"/>
            </w:tcMar>
            <w:vAlign w:val="center"/>
          </w:tcPr>
          <w:p w:rsidR="006263EA" w:rsidRPr="00247208" w:rsidRDefault="006263EA" w:rsidP="00E836EC">
            <w:pPr>
              <w:pStyle w:val="style2"/>
              <w:spacing w:before="0" w:beforeAutospacing="0" w:after="0" w:afterAutospacing="0" w:line="216" w:lineRule="auto"/>
              <w:jc w:val="center"/>
            </w:pPr>
            <w:r w:rsidRPr="00247208">
              <w:rPr>
                <w:rStyle w:val="Strong"/>
                <w:b w:val="0"/>
              </w:rPr>
              <w:t>Нет</w:t>
            </w:r>
          </w:p>
        </w:tc>
      </w:tr>
    </w:tbl>
    <w:p w:rsidR="006263EA" w:rsidRDefault="006263EA" w:rsidP="00EC5AC2">
      <w:pPr>
        <w:pStyle w:val="NormalWeb"/>
        <w:spacing w:after="0" w:line="240" w:lineRule="auto"/>
        <w:ind w:left="708"/>
        <w:jc w:val="both"/>
        <w:rPr>
          <w:rStyle w:val="fontstyle170"/>
          <w:b/>
          <w:u w:val="single"/>
        </w:rPr>
      </w:pPr>
    </w:p>
    <w:p w:rsidR="006263EA" w:rsidRDefault="006263EA" w:rsidP="00EC5AC2">
      <w:pPr>
        <w:pStyle w:val="NormalWeb"/>
        <w:spacing w:after="0" w:line="240" w:lineRule="auto"/>
        <w:ind w:left="708"/>
        <w:jc w:val="both"/>
        <w:rPr>
          <w:rStyle w:val="fontstyle170"/>
          <w:b/>
          <w:u w:val="single"/>
        </w:rPr>
      </w:pPr>
      <w:r>
        <w:rPr>
          <w:rStyle w:val="fontstyle170"/>
          <w:b/>
          <w:u w:val="single"/>
        </w:rPr>
        <w:t>9</w:t>
      </w:r>
      <w:r w:rsidRPr="00DD4B75">
        <w:rPr>
          <w:rStyle w:val="fontstyle170"/>
          <w:b/>
          <w:u w:val="single"/>
        </w:rPr>
        <w:t>.  Паспорт инвестиционной площадки, Земельный участок </w:t>
      </w:r>
    </w:p>
    <w:p w:rsidR="006263EA" w:rsidRPr="00E836EC" w:rsidRDefault="006263EA" w:rsidP="00EC5AC2">
      <w:pPr>
        <w:pStyle w:val="NormalWeb"/>
        <w:spacing w:after="0" w:line="240" w:lineRule="auto"/>
        <w:ind w:left="708"/>
        <w:jc w:val="both"/>
        <w:rPr>
          <w:rStyle w:val="fontstyle170"/>
          <w:b/>
          <w:sz w:val="10"/>
          <w:szCs w:val="10"/>
          <w:u w:val="single"/>
        </w:rPr>
      </w:pPr>
    </w:p>
    <w:tbl>
      <w:tblPr>
        <w:tblW w:w="9639" w:type="dxa"/>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4312"/>
        <w:gridCol w:w="5327"/>
      </w:tblGrid>
      <w:tr w:rsidR="006263EA" w:rsidRPr="00EA3CC8" w:rsidTr="00085A4F">
        <w:trPr>
          <w:trHeight w:val="825"/>
        </w:trPr>
        <w:tc>
          <w:tcPr>
            <w:tcW w:w="4312" w:type="dxa"/>
            <w:tcMar>
              <w:top w:w="0" w:type="dxa"/>
              <w:left w:w="40" w:type="dxa"/>
              <w:bottom w:w="0" w:type="dxa"/>
              <w:right w:w="40" w:type="dxa"/>
            </w:tcMar>
            <w:vAlign w:val="center"/>
          </w:tcPr>
          <w:p w:rsidR="006263EA" w:rsidRPr="00EA3CC8" w:rsidRDefault="006263EA" w:rsidP="00E836EC">
            <w:pPr>
              <w:spacing w:after="0" w:line="216" w:lineRule="auto"/>
              <w:jc w:val="center"/>
              <w:rPr>
                <w:rFonts w:ascii="Times New Roman" w:hAnsi="Times New Roman"/>
                <w:sz w:val="24"/>
                <w:szCs w:val="24"/>
              </w:rPr>
            </w:pPr>
            <w:r w:rsidRPr="00EA3CC8">
              <w:rPr>
                <w:rFonts w:ascii="Times New Roman" w:hAnsi="Times New Roman"/>
                <w:sz w:val="24"/>
                <w:szCs w:val="24"/>
              </w:rPr>
              <w:t>Название площадки</w:t>
            </w:r>
          </w:p>
        </w:tc>
        <w:tc>
          <w:tcPr>
            <w:tcW w:w="5327" w:type="dxa"/>
            <w:tcMar>
              <w:top w:w="0" w:type="dxa"/>
              <w:left w:w="40" w:type="dxa"/>
              <w:bottom w:w="0" w:type="dxa"/>
              <w:right w:w="40" w:type="dxa"/>
            </w:tcMar>
            <w:vAlign w:val="center"/>
          </w:tcPr>
          <w:p w:rsidR="006263EA" w:rsidRPr="00EA3CC8" w:rsidRDefault="006263EA" w:rsidP="00E836EC">
            <w:pPr>
              <w:pStyle w:val="Style30"/>
              <w:widowControl/>
              <w:spacing w:line="216" w:lineRule="auto"/>
              <w:jc w:val="center"/>
            </w:pPr>
            <w:r w:rsidRPr="00EA3CC8">
              <w:rPr>
                <w:rStyle w:val="FontStyle17"/>
                <w:sz w:val="24"/>
              </w:rPr>
              <w:t xml:space="preserve">ЗЕМЕЛЬНЫЙ УЧАСТОК </w:t>
            </w:r>
            <w:r w:rsidRPr="00EA3CC8">
              <w:t>для реализации инвестиционного проекта «Строительство многоквартирного жилого дома в г.Мглине»</w:t>
            </w:r>
          </w:p>
        </w:tc>
      </w:tr>
      <w:tr w:rsidR="006263EA" w:rsidRPr="00EA3CC8" w:rsidTr="00194AB3">
        <w:trPr>
          <w:trHeight w:val="359"/>
        </w:trPr>
        <w:tc>
          <w:tcPr>
            <w:tcW w:w="4312" w:type="dxa"/>
            <w:tcMar>
              <w:top w:w="0" w:type="dxa"/>
              <w:left w:w="40" w:type="dxa"/>
              <w:bottom w:w="0" w:type="dxa"/>
              <w:right w:w="40" w:type="dxa"/>
            </w:tcMar>
            <w:vAlign w:val="center"/>
          </w:tcPr>
          <w:p w:rsidR="006263EA" w:rsidRPr="00EA3CC8" w:rsidRDefault="006263EA" w:rsidP="00E836EC">
            <w:pPr>
              <w:spacing w:after="0" w:line="216" w:lineRule="auto"/>
              <w:rPr>
                <w:rFonts w:ascii="Times New Roman" w:hAnsi="Times New Roman"/>
                <w:sz w:val="24"/>
                <w:szCs w:val="24"/>
              </w:rPr>
            </w:pPr>
            <w:r w:rsidRPr="00EA3CC8">
              <w:rPr>
                <w:rFonts w:ascii="Times New Roman" w:hAnsi="Times New Roman"/>
                <w:sz w:val="24"/>
                <w:szCs w:val="24"/>
              </w:rPr>
              <w:t>Тип площадки</w:t>
            </w:r>
          </w:p>
        </w:tc>
        <w:tc>
          <w:tcPr>
            <w:tcW w:w="5327" w:type="dxa"/>
            <w:tcMar>
              <w:top w:w="0" w:type="dxa"/>
              <w:left w:w="40" w:type="dxa"/>
              <w:bottom w:w="0" w:type="dxa"/>
              <w:right w:w="40" w:type="dxa"/>
            </w:tcMar>
            <w:vAlign w:val="center"/>
          </w:tcPr>
          <w:p w:rsidR="006263EA" w:rsidRPr="00EA3CC8" w:rsidRDefault="006263EA" w:rsidP="00E836EC">
            <w:pPr>
              <w:spacing w:after="0" w:line="216" w:lineRule="auto"/>
              <w:jc w:val="center"/>
              <w:rPr>
                <w:rFonts w:ascii="Times New Roman" w:hAnsi="Times New Roman"/>
                <w:sz w:val="24"/>
                <w:szCs w:val="24"/>
              </w:rPr>
            </w:pPr>
            <w:r w:rsidRPr="00EA3CC8">
              <w:rPr>
                <w:rStyle w:val="FontStyle17"/>
                <w:sz w:val="24"/>
                <w:szCs w:val="24"/>
              </w:rPr>
              <w:t>Свободные земли»</w:t>
            </w:r>
          </w:p>
        </w:tc>
      </w:tr>
      <w:tr w:rsidR="006263EA" w:rsidRPr="00EA3CC8" w:rsidTr="00194AB3">
        <w:trPr>
          <w:trHeight w:val="563"/>
        </w:trPr>
        <w:tc>
          <w:tcPr>
            <w:tcW w:w="4312" w:type="dxa"/>
            <w:tcMar>
              <w:top w:w="0" w:type="dxa"/>
              <w:left w:w="40" w:type="dxa"/>
              <w:bottom w:w="0" w:type="dxa"/>
              <w:right w:w="40" w:type="dxa"/>
            </w:tcMar>
            <w:vAlign w:val="center"/>
          </w:tcPr>
          <w:p w:rsidR="006263EA" w:rsidRPr="00EA3CC8" w:rsidRDefault="006263EA" w:rsidP="00E836EC">
            <w:pPr>
              <w:pStyle w:val="style7"/>
              <w:spacing w:before="0" w:beforeAutospacing="0" w:after="0" w:afterAutospacing="0" w:line="216" w:lineRule="auto"/>
            </w:pPr>
            <w:r w:rsidRPr="00EA3CC8">
              <w:rPr>
                <w:rStyle w:val="fontstyle170"/>
              </w:rPr>
              <w:t>Контактное лицо </w:t>
            </w:r>
            <w:r w:rsidRPr="00EA3CC8">
              <w:rPr>
                <w:rStyle w:val="fontstyle16"/>
              </w:rPr>
              <w:t>(должность, Ф.И.О.)</w:t>
            </w:r>
          </w:p>
        </w:tc>
        <w:tc>
          <w:tcPr>
            <w:tcW w:w="5327" w:type="dxa"/>
            <w:tcMar>
              <w:top w:w="0" w:type="dxa"/>
              <w:left w:w="40" w:type="dxa"/>
              <w:bottom w:w="0" w:type="dxa"/>
              <w:right w:w="40" w:type="dxa"/>
            </w:tcMar>
            <w:vAlign w:val="center"/>
          </w:tcPr>
          <w:p w:rsidR="006263EA" w:rsidRPr="00EA3CC8" w:rsidRDefault="006263EA" w:rsidP="00E836EC">
            <w:pPr>
              <w:pStyle w:val="style2"/>
              <w:spacing w:before="0" w:beforeAutospacing="0" w:after="0" w:afterAutospacing="0" w:line="216" w:lineRule="auto"/>
              <w:jc w:val="center"/>
            </w:pPr>
            <w:r w:rsidRPr="00EA3CC8">
              <w:rPr>
                <w:rStyle w:val="Strong"/>
                <w:b w:val="0"/>
                <w:bCs/>
              </w:rPr>
              <w:t>Глава администрации Мглинского района</w:t>
            </w:r>
          </w:p>
          <w:p w:rsidR="006263EA" w:rsidRPr="00EA3CC8" w:rsidRDefault="006263EA" w:rsidP="00E836EC">
            <w:pPr>
              <w:pStyle w:val="style2"/>
              <w:spacing w:before="0" w:beforeAutospacing="0" w:after="0" w:afterAutospacing="0" w:line="216" w:lineRule="auto"/>
              <w:jc w:val="center"/>
            </w:pPr>
            <w:r w:rsidRPr="00EA3CC8">
              <w:rPr>
                <w:rStyle w:val="Strong"/>
                <w:b w:val="0"/>
                <w:bCs/>
              </w:rPr>
              <w:t>ПУЩИЕНКО АЛЕКСАНДР АЛЕКСАНДРОВИЧ</w:t>
            </w:r>
          </w:p>
        </w:tc>
      </w:tr>
      <w:tr w:rsidR="006263EA" w:rsidRPr="00EA3CC8" w:rsidTr="00085A4F">
        <w:trPr>
          <w:trHeight w:val="421"/>
        </w:trPr>
        <w:tc>
          <w:tcPr>
            <w:tcW w:w="4312" w:type="dxa"/>
            <w:tcMar>
              <w:top w:w="0" w:type="dxa"/>
              <w:left w:w="40" w:type="dxa"/>
              <w:bottom w:w="0" w:type="dxa"/>
              <w:right w:w="40" w:type="dxa"/>
            </w:tcMar>
            <w:vAlign w:val="center"/>
          </w:tcPr>
          <w:p w:rsidR="006263EA" w:rsidRPr="00EA3CC8" w:rsidRDefault="006263EA" w:rsidP="00E836EC">
            <w:pPr>
              <w:pStyle w:val="style3"/>
              <w:spacing w:before="0" w:beforeAutospacing="0" w:after="0" w:afterAutospacing="0" w:line="216" w:lineRule="auto"/>
            </w:pPr>
            <w:r w:rsidRPr="00EA3CC8">
              <w:rPr>
                <w:rStyle w:val="fontstyle170"/>
              </w:rPr>
              <w:t>Телефон (код города), e-mail контактного лица</w:t>
            </w:r>
          </w:p>
        </w:tc>
        <w:tc>
          <w:tcPr>
            <w:tcW w:w="5327" w:type="dxa"/>
            <w:tcMar>
              <w:top w:w="0" w:type="dxa"/>
              <w:left w:w="40" w:type="dxa"/>
              <w:bottom w:w="0" w:type="dxa"/>
              <w:right w:w="40" w:type="dxa"/>
            </w:tcMar>
            <w:vAlign w:val="center"/>
          </w:tcPr>
          <w:p w:rsidR="006263EA" w:rsidRPr="00EA3CC8" w:rsidRDefault="006263EA" w:rsidP="00E836EC">
            <w:pPr>
              <w:pStyle w:val="style2"/>
              <w:spacing w:before="0" w:beforeAutospacing="0" w:after="0" w:afterAutospacing="0" w:line="216" w:lineRule="auto"/>
              <w:jc w:val="center"/>
            </w:pPr>
            <w:r w:rsidRPr="00EA3CC8">
              <w:rPr>
                <w:rStyle w:val="Strong"/>
                <w:b w:val="0"/>
                <w:bCs/>
              </w:rPr>
              <w:t>8(48339)2-13-45/2-10-69 mgladm@mail.ru</w:t>
            </w:r>
          </w:p>
        </w:tc>
      </w:tr>
      <w:tr w:rsidR="006263EA" w:rsidRPr="00EA3CC8" w:rsidTr="00085A4F">
        <w:trPr>
          <w:trHeight w:val="421"/>
        </w:trPr>
        <w:tc>
          <w:tcPr>
            <w:tcW w:w="4312" w:type="dxa"/>
            <w:tcMar>
              <w:top w:w="0" w:type="dxa"/>
              <w:left w:w="40" w:type="dxa"/>
              <w:bottom w:w="0" w:type="dxa"/>
              <w:right w:w="40" w:type="dxa"/>
            </w:tcMar>
            <w:vAlign w:val="center"/>
          </w:tcPr>
          <w:p w:rsidR="006263EA" w:rsidRPr="00EA3CC8" w:rsidRDefault="006263EA" w:rsidP="00E836EC">
            <w:pPr>
              <w:pStyle w:val="style3"/>
              <w:spacing w:before="0" w:beforeAutospacing="0" w:after="0" w:afterAutospacing="0" w:line="216" w:lineRule="auto"/>
            </w:pPr>
            <w:r w:rsidRPr="00EA3CC8">
              <w:rPr>
                <w:rStyle w:val="fontstyle170"/>
              </w:rPr>
              <w:t>Адрес места расположения площадки</w:t>
            </w:r>
          </w:p>
        </w:tc>
        <w:tc>
          <w:tcPr>
            <w:tcW w:w="5327" w:type="dxa"/>
            <w:tcMar>
              <w:top w:w="0" w:type="dxa"/>
              <w:left w:w="40" w:type="dxa"/>
              <w:bottom w:w="0" w:type="dxa"/>
              <w:right w:w="40" w:type="dxa"/>
            </w:tcMar>
            <w:vAlign w:val="center"/>
          </w:tcPr>
          <w:p w:rsidR="006263EA" w:rsidRPr="00EA3CC8" w:rsidRDefault="006263EA" w:rsidP="00E836EC">
            <w:pPr>
              <w:pStyle w:val="Style20"/>
              <w:widowControl/>
              <w:spacing w:line="216" w:lineRule="auto"/>
              <w:jc w:val="center"/>
            </w:pPr>
            <w:r w:rsidRPr="00EA3CC8">
              <w:t>Брянская обл., г. Мглин,</w:t>
            </w:r>
          </w:p>
          <w:p w:rsidR="006263EA" w:rsidRPr="00EA3CC8" w:rsidRDefault="006263EA" w:rsidP="00E836EC">
            <w:pPr>
              <w:pStyle w:val="style2"/>
              <w:spacing w:before="0" w:beforeAutospacing="0" w:after="0" w:afterAutospacing="0" w:line="216" w:lineRule="auto"/>
              <w:jc w:val="center"/>
            </w:pPr>
            <w:r w:rsidRPr="00EA3CC8">
              <w:t>ул. Ленина, д.48 Б</w:t>
            </w:r>
          </w:p>
        </w:tc>
      </w:tr>
      <w:tr w:rsidR="006263EA" w:rsidRPr="00EA3CC8" w:rsidTr="00085A4F">
        <w:trPr>
          <w:trHeight w:val="421"/>
        </w:trPr>
        <w:tc>
          <w:tcPr>
            <w:tcW w:w="4312" w:type="dxa"/>
            <w:tcMar>
              <w:top w:w="0" w:type="dxa"/>
              <w:left w:w="40" w:type="dxa"/>
              <w:bottom w:w="0" w:type="dxa"/>
              <w:right w:w="40" w:type="dxa"/>
            </w:tcMar>
            <w:vAlign w:val="center"/>
          </w:tcPr>
          <w:p w:rsidR="006263EA" w:rsidRPr="00EA3CC8" w:rsidRDefault="006263EA" w:rsidP="00E836EC">
            <w:pPr>
              <w:pStyle w:val="style7"/>
              <w:spacing w:before="0" w:beforeAutospacing="0" w:after="0" w:afterAutospacing="0" w:line="216" w:lineRule="auto"/>
              <w:ind w:right="540" w:firstLine="2"/>
            </w:pPr>
            <w:r w:rsidRPr="00EA3CC8">
              <w:rPr>
                <w:rStyle w:val="fontstyle170"/>
              </w:rPr>
              <w:t>Форма владения землей и зданиями</w:t>
            </w:r>
          </w:p>
        </w:tc>
        <w:tc>
          <w:tcPr>
            <w:tcW w:w="5327" w:type="dxa"/>
            <w:tcMar>
              <w:top w:w="0" w:type="dxa"/>
              <w:left w:w="40" w:type="dxa"/>
              <w:bottom w:w="0" w:type="dxa"/>
              <w:right w:w="40" w:type="dxa"/>
            </w:tcMar>
            <w:vAlign w:val="center"/>
          </w:tcPr>
          <w:p w:rsidR="006263EA" w:rsidRPr="00EA3CC8" w:rsidRDefault="006263EA" w:rsidP="00E836EC">
            <w:pPr>
              <w:pStyle w:val="style2"/>
              <w:spacing w:before="0" w:beforeAutospacing="0" w:after="0" w:afterAutospacing="0" w:line="216" w:lineRule="auto"/>
              <w:jc w:val="center"/>
            </w:pPr>
            <w:r w:rsidRPr="00EA3CC8">
              <w:t>Гос. собственность – не разграничена</w:t>
            </w:r>
          </w:p>
        </w:tc>
      </w:tr>
      <w:tr w:rsidR="006263EA" w:rsidRPr="00EA3CC8" w:rsidTr="00085A4F">
        <w:trPr>
          <w:trHeight w:val="421"/>
        </w:trPr>
        <w:tc>
          <w:tcPr>
            <w:tcW w:w="4312" w:type="dxa"/>
            <w:tcMar>
              <w:top w:w="0" w:type="dxa"/>
              <w:left w:w="40" w:type="dxa"/>
              <w:bottom w:w="0" w:type="dxa"/>
              <w:right w:w="40" w:type="dxa"/>
            </w:tcMar>
            <w:vAlign w:val="center"/>
          </w:tcPr>
          <w:p w:rsidR="006263EA" w:rsidRPr="00EA3CC8" w:rsidRDefault="006263EA" w:rsidP="00E836EC">
            <w:pPr>
              <w:pStyle w:val="style7"/>
              <w:spacing w:line="216" w:lineRule="auto"/>
              <w:ind w:right="540" w:firstLine="2"/>
            </w:pPr>
            <w:r w:rsidRPr="00EA3CC8">
              <w:rPr>
                <w:rStyle w:val="fontstyle170"/>
              </w:rPr>
              <w:t>Возможность расширения </w:t>
            </w:r>
            <w:r w:rsidRPr="00EA3CC8">
              <w:rPr>
                <w:rStyle w:val="fontstyle16"/>
              </w:rPr>
              <w:t>(да, нет)</w:t>
            </w:r>
          </w:p>
        </w:tc>
        <w:tc>
          <w:tcPr>
            <w:tcW w:w="5327" w:type="dxa"/>
            <w:tcMar>
              <w:top w:w="0" w:type="dxa"/>
              <w:left w:w="40" w:type="dxa"/>
              <w:bottom w:w="0" w:type="dxa"/>
              <w:right w:w="40" w:type="dxa"/>
            </w:tcMar>
            <w:vAlign w:val="center"/>
          </w:tcPr>
          <w:p w:rsidR="006263EA" w:rsidRPr="00EA3CC8" w:rsidRDefault="006263EA" w:rsidP="00E836EC">
            <w:pPr>
              <w:pStyle w:val="style2"/>
              <w:spacing w:before="0" w:beforeAutospacing="0" w:after="0" w:afterAutospacing="0" w:line="216" w:lineRule="auto"/>
              <w:jc w:val="center"/>
            </w:pPr>
            <w:r w:rsidRPr="00EA3CC8">
              <w:rPr>
                <w:rStyle w:val="Strong"/>
                <w:b w:val="0"/>
              </w:rPr>
              <w:t>Нет</w:t>
            </w:r>
          </w:p>
        </w:tc>
      </w:tr>
    </w:tbl>
    <w:p w:rsidR="006263EA" w:rsidRPr="00085A4F" w:rsidRDefault="006263EA" w:rsidP="004B6FFF">
      <w:pPr>
        <w:spacing w:after="0" w:line="360" w:lineRule="auto"/>
        <w:ind w:firstLine="709"/>
        <w:jc w:val="both"/>
        <w:rPr>
          <w:rFonts w:ascii="Times New Roman" w:hAnsi="Times New Roman"/>
          <w:b/>
          <w:sz w:val="16"/>
          <w:szCs w:val="24"/>
        </w:rPr>
      </w:pPr>
    </w:p>
    <w:p w:rsidR="006263EA" w:rsidRPr="007B3A44" w:rsidRDefault="006263EA" w:rsidP="004B6FFF">
      <w:pPr>
        <w:spacing w:after="0" w:line="360" w:lineRule="auto"/>
        <w:ind w:firstLine="709"/>
        <w:jc w:val="both"/>
        <w:rPr>
          <w:rFonts w:ascii="Times New Roman" w:hAnsi="Times New Roman"/>
          <w:b/>
          <w:sz w:val="24"/>
          <w:szCs w:val="24"/>
        </w:rPr>
      </w:pPr>
      <w:r w:rsidRPr="007B3A44">
        <w:rPr>
          <w:rFonts w:ascii="Times New Roman" w:hAnsi="Times New Roman"/>
          <w:b/>
          <w:sz w:val="24"/>
          <w:szCs w:val="24"/>
        </w:rPr>
        <w:t>Вывод</w:t>
      </w:r>
    </w:p>
    <w:p w:rsidR="006263EA" w:rsidRPr="00555852" w:rsidRDefault="006263EA" w:rsidP="004B6FFF">
      <w:pPr>
        <w:spacing w:after="0" w:line="360" w:lineRule="auto"/>
        <w:ind w:firstLine="709"/>
        <w:jc w:val="both"/>
        <w:rPr>
          <w:rFonts w:ascii="Times New Roman" w:hAnsi="Times New Roman"/>
          <w:sz w:val="24"/>
          <w:szCs w:val="24"/>
        </w:rPr>
      </w:pPr>
      <w:r w:rsidRPr="00555852">
        <w:rPr>
          <w:rFonts w:ascii="Times New Roman" w:hAnsi="Times New Roman"/>
          <w:sz w:val="24"/>
          <w:szCs w:val="24"/>
        </w:rPr>
        <w:t>В современных условиях органы местного самоуправления не должны ограничи</w:t>
      </w:r>
      <w:r>
        <w:rPr>
          <w:rFonts w:ascii="Times New Roman" w:hAnsi="Times New Roman"/>
          <w:sz w:val="24"/>
          <w:szCs w:val="24"/>
        </w:rPr>
        <w:t>ва</w:t>
      </w:r>
      <w:r w:rsidRPr="00555852">
        <w:rPr>
          <w:rFonts w:ascii="Times New Roman" w:hAnsi="Times New Roman"/>
          <w:sz w:val="24"/>
          <w:szCs w:val="24"/>
        </w:rPr>
        <w:t>ться управлением только традиционны</w:t>
      </w:r>
      <w:r>
        <w:rPr>
          <w:rFonts w:ascii="Times New Roman" w:hAnsi="Times New Roman"/>
          <w:sz w:val="24"/>
          <w:szCs w:val="24"/>
        </w:rPr>
        <w:t>ми</w:t>
      </w:r>
      <w:r w:rsidRPr="00555852">
        <w:rPr>
          <w:rFonts w:ascii="Times New Roman" w:hAnsi="Times New Roman"/>
          <w:sz w:val="24"/>
          <w:szCs w:val="24"/>
        </w:rPr>
        <w:t xml:space="preserve"> базовы</w:t>
      </w:r>
      <w:r>
        <w:rPr>
          <w:rFonts w:ascii="Times New Roman" w:hAnsi="Times New Roman"/>
          <w:sz w:val="24"/>
          <w:szCs w:val="24"/>
        </w:rPr>
        <w:t>ми</w:t>
      </w:r>
      <w:r w:rsidRPr="00555852">
        <w:rPr>
          <w:rFonts w:ascii="Times New Roman" w:hAnsi="Times New Roman"/>
          <w:sz w:val="24"/>
          <w:szCs w:val="24"/>
        </w:rPr>
        <w:t xml:space="preserve"> фактор</w:t>
      </w:r>
      <w:r>
        <w:rPr>
          <w:rFonts w:ascii="Times New Roman" w:hAnsi="Times New Roman"/>
          <w:sz w:val="24"/>
          <w:szCs w:val="24"/>
        </w:rPr>
        <w:t>ами</w:t>
      </w:r>
      <w:r w:rsidRPr="00555852">
        <w:rPr>
          <w:rFonts w:ascii="Times New Roman" w:hAnsi="Times New Roman"/>
          <w:sz w:val="24"/>
          <w:szCs w:val="24"/>
        </w:rPr>
        <w:t xml:space="preserve"> инвестиционного климата муниципального образования. Необходимо переходить к разработке программ отдельных составляющих инвестиционного климата территории, важность которых неодинакова как для различных групп инвесторов, так и для предприятий различных типов и форм собственности (так называемых, дифференцированных составляющих). В первом случае имеется в виду разработка и реализация индивидуальных программ для стратегических, прямых финансовых и портфельных инвесторов, стимулирующие факторы для которых будут существенно различаться. Во втором </w:t>
      </w:r>
      <w:r>
        <w:rPr>
          <w:rFonts w:ascii="Times New Roman" w:hAnsi="Times New Roman"/>
          <w:sz w:val="24"/>
          <w:szCs w:val="24"/>
        </w:rPr>
        <w:t xml:space="preserve">- </w:t>
      </w:r>
      <w:r w:rsidRPr="00555852">
        <w:rPr>
          <w:rFonts w:ascii="Times New Roman" w:hAnsi="Times New Roman"/>
          <w:sz w:val="24"/>
          <w:szCs w:val="24"/>
        </w:rPr>
        <w:t>речь идет о предложении формировать специальные экономические регуляторы стимулирования инвестиционной деятельности, дифференцированные для крупных корпоративных структур, предприятий среднего и малого бизнеса, а также предприятий частной, смешанной и государственной форм собственности.</w:t>
      </w:r>
    </w:p>
    <w:p w:rsidR="006263EA" w:rsidRDefault="006263EA" w:rsidP="004B6FFF">
      <w:pPr>
        <w:spacing w:after="0" w:line="360" w:lineRule="auto"/>
        <w:ind w:firstLine="709"/>
        <w:jc w:val="both"/>
        <w:rPr>
          <w:rFonts w:ascii="Times New Roman" w:hAnsi="Times New Roman"/>
          <w:sz w:val="24"/>
          <w:szCs w:val="24"/>
        </w:rPr>
      </w:pPr>
      <w:r>
        <w:rPr>
          <w:rFonts w:ascii="Times New Roman" w:hAnsi="Times New Roman"/>
          <w:sz w:val="24"/>
          <w:szCs w:val="24"/>
        </w:rPr>
        <w:t>Однако</w:t>
      </w:r>
      <w:r w:rsidRPr="00555852">
        <w:rPr>
          <w:rFonts w:ascii="Times New Roman" w:hAnsi="Times New Roman"/>
          <w:sz w:val="24"/>
          <w:szCs w:val="24"/>
        </w:rPr>
        <w:t xml:space="preserve"> следует выделить ряд ключевых положительных тенденций:</w:t>
      </w:r>
      <w:r>
        <w:rPr>
          <w:rFonts w:ascii="Times New Roman" w:hAnsi="Times New Roman"/>
          <w:sz w:val="24"/>
          <w:szCs w:val="24"/>
        </w:rPr>
        <w:t xml:space="preserve"> </w:t>
      </w:r>
    </w:p>
    <w:p w:rsidR="006263EA" w:rsidRPr="006C7DED" w:rsidRDefault="006263EA" w:rsidP="0003542E">
      <w:pPr>
        <w:pStyle w:val="ListParagraph"/>
        <w:numPr>
          <w:ilvl w:val="0"/>
          <w:numId w:val="24"/>
        </w:numPr>
        <w:tabs>
          <w:tab w:val="left" w:pos="1134"/>
        </w:tabs>
        <w:spacing w:after="0" w:line="360" w:lineRule="auto"/>
        <w:ind w:left="0" w:firstLine="709"/>
        <w:jc w:val="both"/>
        <w:rPr>
          <w:rFonts w:ascii="Times New Roman" w:hAnsi="Times New Roman"/>
          <w:sz w:val="24"/>
          <w:szCs w:val="24"/>
        </w:rPr>
      </w:pPr>
      <w:r w:rsidRPr="006C7DED">
        <w:rPr>
          <w:rFonts w:ascii="Times New Roman" w:hAnsi="Times New Roman"/>
          <w:sz w:val="24"/>
          <w:szCs w:val="24"/>
        </w:rPr>
        <w:t xml:space="preserve">развитие малого </w:t>
      </w:r>
      <w:r>
        <w:rPr>
          <w:rFonts w:ascii="Times New Roman" w:hAnsi="Times New Roman"/>
          <w:sz w:val="24"/>
          <w:szCs w:val="24"/>
        </w:rPr>
        <w:t xml:space="preserve">и среднего </w:t>
      </w:r>
      <w:r w:rsidRPr="006C7DED">
        <w:rPr>
          <w:rFonts w:ascii="Times New Roman" w:hAnsi="Times New Roman"/>
          <w:sz w:val="24"/>
          <w:szCs w:val="24"/>
        </w:rPr>
        <w:t xml:space="preserve">предпринимательства; </w:t>
      </w:r>
    </w:p>
    <w:p w:rsidR="006263EA" w:rsidRPr="006C7DED" w:rsidRDefault="006263EA" w:rsidP="0003542E">
      <w:pPr>
        <w:pStyle w:val="ListParagraph"/>
        <w:numPr>
          <w:ilvl w:val="0"/>
          <w:numId w:val="24"/>
        </w:numPr>
        <w:tabs>
          <w:tab w:val="left" w:pos="1134"/>
        </w:tabs>
        <w:spacing w:after="0" w:line="360" w:lineRule="auto"/>
        <w:ind w:left="0" w:firstLine="709"/>
        <w:jc w:val="both"/>
        <w:rPr>
          <w:rFonts w:ascii="Times New Roman" w:hAnsi="Times New Roman"/>
          <w:sz w:val="24"/>
          <w:szCs w:val="24"/>
        </w:rPr>
      </w:pPr>
      <w:r w:rsidRPr="006C7DED">
        <w:rPr>
          <w:rFonts w:ascii="Times New Roman" w:hAnsi="Times New Roman"/>
          <w:sz w:val="24"/>
          <w:szCs w:val="24"/>
        </w:rPr>
        <w:t xml:space="preserve">формирование нормативно-правовых норм и институциональных условий хозяйственной деятельности частных инвесторов, адекватных современным требованиям рынка. </w:t>
      </w:r>
    </w:p>
    <w:p w:rsidR="006263EA" w:rsidRPr="00555852" w:rsidRDefault="006263EA" w:rsidP="004B6FFF">
      <w:pPr>
        <w:spacing w:after="0" w:line="360" w:lineRule="auto"/>
        <w:ind w:firstLine="709"/>
        <w:jc w:val="both"/>
        <w:rPr>
          <w:rFonts w:ascii="Times New Roman" w:hAnsi="Times New Roman"/>
          <w:sz w:val="24"/>
          <w:szCs w:val="24"/>
        </w:rPr>
      </w:pPr>
      <w:r w:rsidRPr="00555852">
        <w:rPr>
          <w:rFonts w:ascii="Times New Roman" w:hAnsi="Times New Roman"/>
          <w:sz w:val="24"/>
          <w:szCs w:val="24"/>
        </w:rPr>
        <w:t xml:space="preserve">Данные факторы способны стать устойчивой основой для последующей реализации мероприятий, направленных на дальнейшее развитие </w:t>
      </w:r>
      <w:r w:rsidRPr="0011387C">
        <w:rPr>
          <w:rFonts w:ascii="Times New Roman" w:hAnsi="Times New Roman"/>
          <w:sz w:val="24"/>
          <w:szCs w:val="24"/>
        </w:rPr>
        <w:t>Мглинского района Брянской области</w:t>
      </w:r>
      <w:r w:rsidRPr="00555852">
        <w:rPr>
          <w:rFonts w:ascii="Times New Roman" w:hAnsi="Times New Roman"/>
          <w:sz w:val="24"/>
          <w:szCs w:val="24"/>
        </w:rPr>
        <w:t xml:space="preserve">. </w:t>
      </w:r>
    </w:p>
    <w:p w:rsidR="006263EA" w:rsidRDefault="006263EA" w:rsidP="004B6FFF">
      <w:pPr>
        <w:spacing w:after="0" w:line="360" w:lineRule="auto"/>
        <w:ind w:firstLine="709"/>
        <w:jc w:val="both"/>
        <w:rPr>
          <w:rFonts w:ascii="Times New Roman" w:hAnsi="Times New Roman"/>
          <w:sz w:val="24"/>
          <w:szCs w:val="24"/>
        </w:rPr>
      </w:pPr>
      <w:r>
        <w:rPr>
          <w:rFonts w:ascii="Times New Roman" w:hAnsi="Times New Roman"/>
          <w:sz w:val="24"/>
          <w:szCs w:val="24"/>
        </w:rPr>
        <w:t xml:space="preserve">С другой стороны, </w:t>
      </w:r>
      <w:r w:rsidRPr="00555852">
        <w:rPr>
          <w:rFonts w:ascii="Times New Roman" w:hAnsi="Times New Roman"/>
          <w:sz w:val="24"/>
          <w:szCs w:val="24"/>
        </w:rPr>
        <w:t>к отрицательным тенденциям можно отнести</w:t>
      </w:r>
      <w:r>
        <w:rPr>
          <w:rFonts w:ascii="Times New Roman" w:hAnsi="Times New Roman"/>
          <w:sz w:val="24"/>
          <w:szCs w:val="24"/>
        </w:rPr>
        <w:t xml:space="preserve">: </w:t>
      </w:r>
    </w:p>
    <w:p w:rsidR="006263EA" w:rsidRPr="00EC5AC2" w:rsidRDefault="006263EA" w:rsidP="0003542E">
      <w:pPr>
        <w:pStyle w:val="ListParagraph"/>
        <w:numPr>
          <w:ilvl w:val="0"/>
          <w:numId w:val="25"/>
        </w:numPr>
        <w:tabs>
          <w:tab w:val="left" w:pos="1134"/>
        </w:tabs>
        <w:spacing w:after="0" w:line="360" w:lineRule="auto"/>
        <w:ind w:left="0" w:firstLine="709"/>
        <w:jc w:val="both"/>
        <w:rPr>
          <w:rFonts w:ascii="Times New Roman" w:hAnsi="Times New Roman"/>
          <w:sz w:val="24"/>
          <w:szCs w:val="24"/>
        </w:rPr>
      </w:pPr>
      <w:r w:rsidRPr="006C7DED">
        <w:rPr>
          <w:rFonts w:ascii="Times New Roman" w:hAnsi="Times New Roman"/>
          <w:sz w:val="24"/>
          <w:szCs w:val="24"/>
        </w:rPr>
        <w:t xml:space="preserve">низкий уровень инвестиций в основной капитал за счет средств бюджета </w:t>
      </w:r>
      <w:r w:rsidRPr="00EC5AC2">
        <w:rPr>
          <w:rFonts w:ascii="Times New Roman" w:hAnsi="Times New Roman"/>
          <w:sz w:val="24"/>
          <w:szCs w:val="24"/>
        </w:rPr>
        <w:t xml:space="preserve">муниципального образования Мглинский район; </w:t>
      </w:r>
    </w:p>
    <w:p w:rsidR="006263EA" w:rsidRPr="006C7DED" w:rsidRDefault="006263EA" w:rsidP="0003542E">
      <w:pPr>
        <w:pStyle w:val="ListParagraph"/>
        <w:numPr>
          <w:ilvl w:val="0"/>
          <w:numId w:val="25"/>
        </w:numPr>
        <w:tabs>
          <w:tab w:val="left" w:pos="1134"/>
        </w:tabs>
        <w:spacing w:after="0" w:line="360" w:lineRule="auto"/>
        <w:ind w:left="0" w:firstLine="709"/>
        <w:jc w:val="both"/>
        <w:rPr>
          <w:rFonts w:ascii="Times New Roman" w:hAnsi="Times New Roman"/>
          <w:sz w:val="24"/>
          <w:szCs w:val="24"/>
        </w:rPr>
      </w:pPr>
      <w:r w:rsidRPr="006C7DED">
        <w:rPr>
          <w:rFonts w:ascii="Times New Roman" w:hAnsi="Times New Roman"/>
          <w:sz w:val="24"/>
          <w:szCs w:val="24"/>
        </w:rPr>
        <w:t>низкий уровень инвестиций в основной капитал организаций муниципальной формы собственности Мглинского района;</w:t>
      </w:r>
    </w:p>
    <w:p w:rsidR="006263EA" w:rsidRPr="006C7DED" w:rsidRDefault="006263EA" w:rsidP="0003542E">
      <w:pPr>
        <w:pStyle w:val="ListParagraph"/>
        <w:numPr>
          <w:ilvl w:val="0"/>
          <w:numId w:val="25"/>
        </w:numPr>
        <w:tabs>
          <w:tab w:val="left" w:pos="1134"/>
        </w:tabs>
        <w:spacing w:after="0" w:line="360" w:lineRule="auto"/>
        <w:ind w:left="0" w:firstLine="709"/>
        <w:jc w:val="both"/>
        <w:rPr>
          <w:rFonts w:ascii="Times New Roman" w:hAnsi="Times New Roman"/>
          <w:sz w:val="24"/>
          <w:szCs w:val="24"/>
        </w:rPr>
      </w:pPr>
      <w:r w:rsidRPr="006C7DED">
        <w:rPr>
          <w:rFonts w:ascii="Times New Roman" w:hAnsi="Times New Roman"/>
          <w:sz w:val="24"/>
          <w:szCs w:val="24"/>
        </w:rPr>
        <w:t xml:space="preserve">недостаточные юридические условия для инвестирования в те или иные сферы или отрасли, а также порядок использования отдельных факторов инвестиционного потенциала; </w:t>
      </w:r>
    </w:p>
    <w:p w:rsidR="006263EA" w:rsidRPr="006C7DED" w:rsidRDefault="006263EA" w:rsidP="0003542E">
      <w:pPr>
        <w:pStyle w:val="ListParagraph"/>
        <w:numPr>
          <w:ilvl w:val="0"/>
          <w:numId w:val="25"/>
        </w:numPr>
        <w:tabs>
          <w:tab w:val="left" w:pos="1134"/>
        </w:tabs>
        <w:spacing w:after="0" w:line="360" w:lineRule="auto"/>
        <w:ind w:left="0" w:firstLine="709"/>
        <w:jc w:val="both"/>
        <w:rPr>
          <w:rFonts w:ascii="Times New Roman" w:hAnsi="Times New Roman"/>
          <w:sz w:val="24"/>
          <w:szCs w:val="24"/>
        </w:rPr>
      </w:pPr>
      <w:r w:rsidRPr="006C7DED">
        <w:rPr>
          <w:rFonts w:ascii="Times New Roman" w:hAnsi="Times New Roman"/>
          <w:sz w:val="24"/>
          <w:szCs w:val="24"/>
        </w:rPr>
        <w:t xml:space="preserve">низкий уровень инвестиционной активности района; </w:t>
      </w:r>
    </w:p>
    <w:p w:rsidR="006263EA" w:rsidRPr="006C7DED" w:rsidRDefault="006263EA" w:rsidP="0003542E">
      <w:pPr>
        <w:pStyle w:val="ListParagraph"/>
        <w:numPr>
          <w:ilvl w:val="0"/>
          <w:numId w:val="25"/>
        </w:numPr>
        <w:tabs>
          <w:tab w:val="left" w:pos="1134"/>
        </w:tabs>
        <w:spacing w:after="0" w:line="360" w:lineRule="auto"/>
        <w:ind w:left="0" w:firstLine="709"/>
        <w:jc w:val="both"/>
        <w:rPr>
          <w:rFonts w:ascii="Times New Roman" w:hAnsi="Times New Roman"/>
          <w:sz w:val="24"/>
          <w:szCs w:val="24"/>
        </w:rPr>
      </w:pPr>
      <w:r w:rsidRPr="006C7DED">
        <w:rPr>
          <w:rFonts w:ascii="Times New Roman" w:hAnsi="Times New Roman"/>
          <w:sz w:val="24"/>
          <w:szCs w:val="24"/>
        </w:rPr>
        <w:t>препятствия для развития предпринимательства (высокие тарифы, недоступность инфраструктуры, высокие административные барьеры и пр.).</w:t>
      </w:r>
    </w:p>
    <w:p w:rsidR="006263EA" w:rsidRPr="00555852" w:rsidRDefault="006263EA" w:rsidP="004B6FFF">
      <w:pPr>
        <w:spacing w:after="0" w:line="360" w:lineRule="auto"/>
        <w:ind w:firstLine="709"/>
        <w:jc w:val="both"/>
        <w:rPr>
          <w:rFonts w:ascii="Times New Roman" w:hAnsi="Times New Roman"/>
          <w:b/>
          <w:sz w:val="24"/>
          <w:szCs w:val="24"/>
        </w:rPr>
      </w:pPr>
      <w:r w:rsidRPr="00555852">
        <w:rPr>
          <w:rFonts w:ascii="Times New Roman" w:hAnsi="Times New Roman"/>
          <w:sz w:val="24"/>
          <w:szCs w:val="24"/>
        </w:rPr>
        <w:t>Данные негативные факторы требуют повышенного внимания со стороны администрации района, поскольку они представляют реальную угрозу для развити</w:t>
      </w:r>
      <w:r>
        <w:rPr>
          <w:rFonts w:ascii="Times New Roman" w:hAnsi="Times New Roman"/>
          <w:sz w:val="24"/>
          <w:szCs w:val="24"/>
        </w:rPr>
        <w:t>я</w:t>
      </w:r>
      <w:r w:rsidRPr="00555852">
        <w:rPr>
          <w:rFonts w:ascii="Times New Roman" w:hAnsi="Times New Roman"/>
          <w:sz w:val="24"/>
          <w:szCs w:val="24"/>
        </w:rPr>
        <w:t xml:space="preserve"> </w:t>
      </w:r>
      <w:r w:rsidRPr="0011387C">
        <w:rPr>
          <w:rFonts w:ascii="Times New Roman" w:hAnsi="Times New Roman"/>
          <w:sz w:val="24"/>
          <w:szCs w:val="24"/>
        </w:rPr>
        <w:t>Мглинского района Брянской области</w:t>
      </w:r>
      <w:r>
        <w:rPr>
          <w:rFonts w:ascii="Times New Roman" w:hAnsi="Times New Roman"/>
          <w:sz w:val="24"/>
          <w:szCs w:val="24"/>
        </w:rPr>
        <w:t>.</w:t>
      </w:r>
    </w:p>
    <w:p w:rsidR="006263EA" w:rsidRDefault="006263EA" w:rsidP="004B6FFF">
      <w:pPr>
        <w:spacing w:after="0" w:line="360" w:lineRule="auto"/>
        <w:ind w:firstLine="851"/>
        <w:jc w:val="both"/>
        <w:rPr>
          <w:rFonts w:ascii="Times New Roman" w:hAnsi="Times New Roman"/>
          <w:b/>
          <w:sz w:val="24"/>
          <w:szCs w:val="24"/>
        </w:rPr>
      </w:pPr>
      <w:bookmarkStart w:id="13" w:name="_Toc529436757"/>
    </w:p>
    <w:p w:rsidR="006263EA" w:rsidRDefault="006263EA" w:rsidP="004B6FFF">
      <w:pPr>
        <w:spacing w:after="0" w:line="360" w:lineRule="auto"/>
        <w:ind w:firstLine="851"/>
        <w:jc w:val="both"/>
        <w:rPr>
          <w:rFonts w:ascii="Times New Roman" w:hAnsi="Times New Roman"/>
          <w:b/>
          <w:sz w:val="24"/>
          <w:szCs w:val="24"/>
        </w:rPr>
      </w:pPr>
      <w:r w:rsidRPr="000F0CB2">
        <w:rPr>
          <w:rFonts w:ascii="Times New Roman" w:hAnsi="Times New Roman"/>
          <w:b/>
          <w:sz w:val="24"/>
          <w:szCs w:val="24"/>
        </w:rPr>
        <w:t xml:space="preserve">1.4 </w:t>
      </w:r>
      <w:r>
        <w:rPr>
          <w:rFonts w:ascii="Times New Roman" w:hAnsi="Times New Roman"/>
          <w:b/>
          <w:sz w:val="24"/>
          <w:szCs w:val="24"/>
        </w:rPr>
        <w:t>Интегральный</w:t>
      </w:r>
      <w:r w:rsidRPr="000F0CB2">
        <w:rPr>
          <w:rFonts w:ascii="Times New Roman" w:hAnsi="Times New Roman"/>
          <w:b/>
          <w:sz w:val="24"/>
          <w:szCs w:val="24"/>
        </w:rPr>
        <w:t xml:space="preserve"> SWOT-анализ развития муниципального образования Мглинский район, анализ сильных и слабых сторон, вызовов и возможностей, оценка современных тенденций развития и параметров конкурентоспособности</w:t>
      </w:r>
      <w:bookmarkStart w:id="14" w:name="_Toc529436758"/>
      <w:bookmarkEnd w:id="13"/>
    </w:p>
    <w:p w:rsidR="006263EA" w:rsidRPr="000F0CB2" w:rsidRDefault="006263EA" w:rsidP="004B6FFF">
      <w:pPr>
        <w:spacing w:after="0" w:line="360" w:lineRule="auto"/>
        <w:ind w:firstLine="851"/>
        <w:jc w:val="both"/>
        <w:rPr>
          <w:rFonts w:ascii="Times New Roman" w:hAnsi="Times New Roman"/>
          <w:b/>
          <w:sz w:val="24"/>
          <w:szCs w:val="24"/>
        </w:rPr>
      </w:pPr>
      <w:r w:rsidRPr="000F0CB2">
        <w:rPr>
          <w:rFonts w:ascii="Times New Roman" w:hAnsi="Times New Roman"/>
          <w:b/>
          <w:sz w:val="24"/>
          <w:szCs w:val="24"/>
        </w:rPr>
        <w:t>1.4.1 SWOT-анализ с учетом социально-экономического потенциала</w:t>
      </w:r>
      <w:bookmarkEnd w:id="14"/>
    </w:p>
    <w:p w:rsidR="006263EA" w:rsidRPr="00CD5715" w:rsidRDefault="006263EA" w:rsidP="004B6FFF">
      <w:pPr>
        <w:spacing w:after="0" w:line="360" w:lineRule="auto"/>
        <w:ind w:firstLine="709"/>
        <w:jc w:val="both"/>
        <w:rPr>
          <w:rFonts w:ascii="Times New Roman" w:hAnsi="Times New Roman"/>
          <w:sz w:val="24"/>
          <w:szCs w:val="24"/>
        </w:rPr>
      </w:pPr>
      <w:r w:rsidRPr="007065FF">
        <w:rPr>
          <w:rFonts w:ascii="Times New Roman" w:hAnsi="Times New Roman"/>
          <w:sz w:val="24"/>
          <w:szCs w:val="24"/>
        </w:rPr>
        <w:t xml:space="preserve">В таблице </w:t>
      </w:r>
      <w:r>
        <w:rPr>
          <w:rFonts w:ascii="Times New Roman" w:hAnsi="Times New Roman"/>
          <w:sz w:val="24"/>
          <w:szCs w:val="24"/>
        </w:rPr>
        <w:t>6</w:t>
      </w:r>
      <w:r w:rsidRPr="007065FF">
        <w:rPr>
          <w:rFonts w:ascii="Times New Roman" w:hAnsi="Times New Roman"/>
          <w:sz w:val="24"/>
          <w:szCs w:val="24"/>
        </w:rPr>
        <w:t xml:space="preserve"> представлен SWOT-анализ, проведенный на основе изучения</w:t>
      </w:r>
      <w:r>
        <w:rPr>
          <w:rFonts w:ascii="Times New Roman" w:hAnsi="Times New Roman"/>
          <w:sz w:val="24"/>
          <w:szCs w:val="24"/>
        </w:rPr>
        <w:t xml:space="preserve"> </w:t>
      </w:r>
      <w:r w:rsidRPr="00CD5715">
        <w:rPr>
          <w:rFonts w:ascii="Times New Roman" w:hAnsi="Times New Roman"/>
          <w:sz w:val="24"/>
          <w:szCs w:val="24"/>
        </w:rPr>
        <w:t>социально-экономического, пространственного и экологического потенциалов Мглинского района.</w:t>
      </w:r>
    </w:p>
    <w:p w:rsidR="006263EA" w:rsidRPr="00CD5715" w:rsidRDefault="006263EA" w:rsidP="00A30E9A">
      <w:pPr>
        <w:spacing w:after="0" w:line="240" w:lineRule="auto"/>
        <w:jc w:val="both"/>
        <w:rPr>
          <w:rFonts w:ascii="Times New Roman" w:hAnsi="Times New Roman"/>
          <w:sz w:val="24"/>
          <w:szCs w:val="24"/>
        </w:rPr>
      </w:pPr>
    </w:p>
    <w:p w:rsidR="006263EA" w:rsidRDefault="006263EA" w:rsidP="00085A4F">
      <w:pPr>
        <w:spacing w:after="0" w:line="240" w:lineRule="auto"/>
        <w:jc w:val="both"/>
        <w:rPr>
          <w:rFonts w:ascii="Times New Roman" w:hAnsi="Times New Roman"/>
          <w:b/>
          <w:sz w:val="24"/>
          <w:szCs w:val="24"/>
        </w:rPr>
      </w:pPr>
      <w:r w:rsidRPr="00CD5715">
        <w:rPr>
          <w:rFonts w:ascii="Times New Roman" w:hAnsi="Times New Roman"/>
          <w:b/>
          <w:bCs/>
          <w:sz w:val="24"/>
          <w:szCs w:val="24"/>
        </w:rPr>
        <w:t xml:space="preserve">Таблица </w:t>
      </w:r>
      <w:r>
        <w:rPr>
          <w:rFonts w:ascii="Times New Roman" w:hAnsi="Times New Roman"/>
          <w:b/>
          <w:bCs/>
          <w:sz w:val="24"/>
          <w:szCs w:val="24"/>
        </w:rPr>
        <w:t>6</w:t>
      </w:r>
      <w:r w:rsidRPr="00CD5715">
        <w:rPr>
          <w:rFonts w:ascii="Times New Roman" w:hAnsi="Times New Roman"/>
          <w:b/>
          <w:bCs/>
          <w:sz w:val="24"/>
          <w:szCs w:val="24"/>
        </w:rPr>
        <w:t xml:space="preserve"> – SWOT-анализ социально-экономического развития </w:t>
      </w:r>
      <w:r w:rsidRPr="00CD5715">
        <w:rPr>
          <w:rFonts w:ascii="Times New Roman" w:hAnsi="Times New Roman"/>
          <w:b/>
          <w:sz w:val="24"/>
          <w:szCs w:val="24"/>
        </w:rPr>
        <w:t>Мглинского района</w:t>
      </w:r>
    </w:p>
    <w:p w:rsidR="006263EA" w:rsidRPr="00085A4F" w:rsidRDefault="006263EA" w:rsidP="00085A4F">
      <w:pPr>
        <w:spacing w:after="0" w:line="240" w:lineRule="auto"/>
        <w:jc w:val="both"/>
        <w:rPr>
          <w:rFonts w:ascii="Times New Roman" w:hAnsi="Times New Roman"/>
          <w:b/>
          <w:sz w:val="10"/>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19"/>
        <w:gridCol w:w="4962"/>
      </w:tblGrid>
      <w:tr w:rsidR="006263EA" w:rsidRPr="00CD5715" w:rsidTr="00A30E9A">
        <w:tc>
          <w:tcPr>
            <w:tcW w:w="9781" w:type="dxa"/>
            <w:gridSpan w:val="2"/>
          </w:tcPr>
          <w:p w:rsidR="006263EA" w:rsidRPr="00CD5715" w:rsidRDefault="006263EA" w:rsidP="00185C97">
            <w:pPr>
              <w:pStyle w:val="Default"/>
              <w:spacing w:line="216" w:lineRule="auto"/>
              <w:jc w:val="center"/>
              <w:rPr>
                <w:color w:val="auto"/>
              </w:rPr>
            </w:pPr>
            <w:r w:rsidRPr="00CD5715">
              <w:rPr>
                <w:b/>
                <w:bCs/>
                <w:color w:val="auto"/>
              </w:rPr>
              <w:t>1. Экология</w:t>
            </w:r>
          </w:p>
        </w:tc>
      </w:tr>
      <w:tr w:rsidR="006263EA" w:rsidRPr="00997981" w:rsidTr="004B6FFF">
        <w:trPr>
          <w:trHeight w:val="2831"/>
        </w:trPr>
        <w:tc>
          <w:tcPr>
            <w:tcW w:w="4819" w:type="dxa"/>
          </w:tcPr>
          <w:p w:rsidR="006263EA" w:rsidRPr="00CD5715" w:rsidRDefault="006263EA" w:rsidP="00185C97">
            <w:pPr>
              <w:pStyle w:val="Default"/>
              <w:spacing w:line="216" w:lineRule="auto"/>
              <w:jc w:val="both"/>
              <w:rPr>
                <w:color w:val="auto"/>
              </w:rPr>
            </w:pPr>
            <w:r w:rsidRPr="00CD5715">
              <w:rPr>
                <w:b/>
                <w:bCs/>
                <w:color w:val="auto"/>
              </w:rPr>
              <w:t xml:space="preserve">Сильные стороны </w:t>
            </w:r>
          </w:p>
          <w:p w:rsidR="006263EA" w:rsidRPr="00CD5715" w:rsidRDefault="006263EA" w:rsidP="00185C97">
            <w:pPr>
              <w:pStyle w:val="Default"/>
              <w:spacing w:line="216" w:lineRule="auto"/>
              <w:jc w:val="both"/>
              <w:rPr>
                <w:color w:val="auto"/>
              </w:rPr>
            </w:pPr>
            <w:r w:rsidRPr="00CD5715">
              <w:rPr>
                <w:color w:val="auto"/>
              </w:rPr>
              <w:t xml:space="preserve">Комфортные климатические условия для проживания населения, развития сельского хозяйства </w:t>
            </w:r>
          </w:p>
          <w:p w:rsidR="006263EA" w:rsidRPr="00CD5715" w:rsidRDefault="006263EA" w:rsidP="00185C97">
            <w:pPr>
              <w:pStyle w:val="Default"/>
              <w:spacing w:line="216" w:lineRule="auto"/>
              <w:jc w:val="both"/>
              <w:rPr>
                <w:spacing w:val="2"/>
              </w:rPr>
            </w:pPr>
            <w:r w:rsidRPr="00CD5715">
              <w:rPr>
                <w:spacing w:val="2"/>
              </w:rPr>
              <w:t>Фоновое загрязнение атмосферы не превышает допустимые уровни и не представляет угрозы здоровью населения</w:t>
            </w:r>
          </w:p>
          <w:p w:rsidR="006263EA" w:rsidRPr="00CD5715" w:rsidRDefault="006263EA" w:rsidP="00185C97">
            <w:pPr>
              <w:pStyle w:val="Default"/>
              <w:spacing w:line="216" w:lineRule="auto"/>
              <w:jc w:val="both"/>
              <w:rPr>
                <w:color w:val="auto"/>
              </w:rPr>
            </w:pPr>
            <w:r w:rsidRPr="00CD5715">
              <w:t>Проводится целенаправленная работа, способствующая воспитанию у населения любви к своему краю</w:t>
            </w:r>
          </w:p>
        </w:tc>
        <w:tc>
          <w:tcPr>
            <w:tcW w:w="4962" w:type="dxa"/>
          </w:tcPr>
          <w:p w:rsidR="006263EA" w:rsidRPr="00CD5715" w:rsidRDefault="006263EA" w:rsidP="00185C97">
            <w:pPr>
              <w:pStyle w:val="Default"/>
              <w:spacing w:line="216" w:lineRule="auto"/>
              <w:jc w:val="both"/>
              <w:rPr>
                <w:b/>
                <w:bCs/>
                <w:color w:val="auto"/>
              </w:rPr>
            </w:pPr>
            <w:r w:rsidRPr="00CD5715">
              <w:rPr>
                <w:b/>
                <w:bCs/>
                <w:color w:val="auto"/>
              </w:rPr>
              <w:t xml:space="preserve">Слабые стороны </w:t>
            </w:r>
          </w:p>
          <w:p w:rsidR="006263EA" w:rsidRPr="00CD5715" w:rsidRDefault="006263EA" w:rsidP="00185C97">
            <w:pPr>
              <w:pStyle w:val="Default"/>
              <w:spacing w:line="216" w:lineRule="auto"/>
              <w:jc w:val="both"/>
            </w:pPr>
            <w:r w:rsidRPr="00CD5715">
              <w:t xml:space="preserve">Отсутствие очистных сооружений Истощение почвенных ресурсов </w:t>
            </w:r>
          </w:p>
          <w:p w:rsidR="006263EA" w:rsidRPr="00997981" w:rsidRDefault="006263EA" w:rsidP="00185C97">
            <w:pPr>
              <w:pStyle w:val="Default"/>
              <w:spacing w:line="216" w:lineRule="auto"/>
              <w:jc w:val="both"/>
            </w:pPr>
            <w:r w:rsidRPr="00CD5715">
              <w:t>Невыборочный сбор отходов</w:t>
            </w:r>
          </w:p>
        </w:tc>
      </w:tr>
      <w:tr w:rsidR="006263EA" w:rsidRPr="00997981" w:rsidTr="00185C97">
        <w:trPr>
          <w:trHeight w:val="2399"/>
        </w:trPr>
        <w:tc>
          <w:tcPr>
            <w:tcW w:w="4819" w:type="dxa"/>
          </w:tcPr>
          <w:p w:rsidR="006263EA" w:rsidRPr="00997981" w:rsidRDefault="006263EA" w:rsidP="00185C97">
            <w:pPr>
              <w:pStyle w:val="Default"/>
              <w:spacing w:line="216" w:lineRule="auto"/>
              <w:jc w:val="both"/>
              <w:rPr>
                <w:color w:val="auto"/>
              </w:rPr>
            </w:pPr>
            <w:r w:rsidRPr="00997981">
              <w:rPr>
                <w:b/>
                <w:bCs/>
                <w:color w:val="auto"/>
              </w:rPr>
              <w:t xml:space="preserve">Возможности </w:t>
            </w:r>
          </w:p>
          <w:p w:rsidR="006263EA" w:rsidRPr="00997981" w:rsidRDefault="006263EA" w:rsidP="00185C97">
            <w:pPr>
              <w:pStyle w:val="Default"/>
              <w:spacing w:line="216" w:lineRule="auto"/>
              <w:jc w:val="both"/>
              <w:rPr>
                <w:color w:val="auto"/>
              </w:rPr>
            </w:pPr>
            <w:r w:rsidRPr="00997981">
              <w:t>Строительство очистных сооружений</w:t>
            </w:r>
          </w:p>
          <w:p w:rsidR="006263EA" w:rsidRPr="00997981" w:rsidRDefault="006263EA" w:rsidP="00185C97">
            <w:pPr>
              <w:pStyle w:val="Default"/>
              <w:spacing w:line="216" w:lineRule="auto"/>
              <w:jc w:val="both"/>
              <w:rPr>
                <w:color w:val="auto"/>
              </w:rPr>
            </w:pPr>
            <w:r w:rsidRPr="00997981">
              <w:rPr>
                <w:color w:val="auto"/>
              </w:rPr>
              <w:t xml:space="preserve">Использование зеленых технологий в промышленности и сельском хозяйстве </w:t>
            </w:r>
          </w:p>
          <w:p w:rsidR="006263EA" w:rsidRPr="00997981" w:rsidRDefault="006263EA" w:rsidP="00185C97">
            <w:pPr>
              <w:pStyle w:val="Default"/>
              <w:spacing w:line="216" w:lineRule="auto"/>
              <w:jc w:val="both"/>
              <w:rPr>
                <w:color w:val="auto"/>
              </w:rPr>
            </w:pPr>
            <w:r w:rsidRPr="00997981">
              <w:rPr>
                <w:color w:val="auto"/>
              </w:rPr>
              <w:t>Утверждение новых особо охраняемых природных территорий</w:t>
            </w:r>
          </w:p>
          <w:p w:rsidR="006263EA" w:rsidRPr="00997981" w:rsidRDefault="006263EA" w:rsidP="00185C97">
            <w:pPr>
              <w:pStyle w:val="Default"/>
              <w:spacing w:line="216" w:lineRule="auto"/>
              <w:jc w:val="both"/>
              <w:rPr>
                <w:color w:val="auto"/>
              </w:rPr>
            </w:pPr>
            <w:r w:rsidRPr="00997981">
              <w:rPr>
                <w:color w:val="auto"/>
              </w:rPr>
              <w:t>Раздельный сбор мусора</w:t>
            </w:r>
          </w:p>
          <w:p w:rsidR="006263EA" w:rsidRPr="00997981" w:rsidRDefault="006263EA" w:rsidP="00185C97">
            <w:pPr>
              <w:pStyle w:val="Default"/>
              <w:spacing w:line="216" w:lineRule="auto"/>
              <w:jc w:val="both"/>
              <w:rPr>
                <w:color w:val="auto"/>
              </w:rPr>
            </w:pPr>
            <w:r w:rsidRPr="00997981">
              <w:rPr>
                <w:color w:val="auto"/>
              </w:rPr>
              <w:t xml:space="preserve">Формирование целевого экологического фонда </w:t>
            </w:r>
          </w:p>
        </w:tc>
        <w:tc>
          <w:tcPr>
            <w:tcW w:w="4962" w:type="dxa"/>
          </w:tcPr>
          <w:p w:rsidR="006263EA" w:rsidRPr="00997981" w:rsidRDefault="006263EA" w:rsidP="00185C97">
            <w:pPr>
              <w:pStyle w:val="Default"/>
              <w:spacing w:line="216" w:lineRule="auto"/>
              <w:jc w:val="both"/>
              <w:rPr>
                <w:color w:val="auto"/>
              </w:rPr>
            </w:pPr>
            <w:r w:rsidRPr="00997981">
              <w:rPr>
                <w:b/>
                <w:bCs/>
                <w:color w:val="auto"/>
              </w:rPr>
              <w:t xml:space="preserve">Угрозы </w:t>
            </w:r>
          </w:p>
          <w:p w:rsidR="006263EA" w:rsidRPr="00997981" w:rsidRDefault="006263EA" w:rsidP="00185C97">
            <w:pPr>
              <w:pStyle w:val="Default"/>
              <w:spacing w:line="216" w:lineRule="auto"/>
              <w:jc w:val="both"/>
              <w:rPr>
                <w:color w:val="auto"/>
              </w:rPr>
            </w:pPr>
            <w:r w:rsidRPr="00997981">
              <w:rPr>
                <w:color w:val="auto"/>
              </w:rPr>
              <w:t xml:space="preserve">Дальнейшее ухудшение экологической обстановки вследствие истощения почвенных ресурсов, роста антропогенной нагрузки </w:t>
            </w:r>
          </w:p>
          <w:p w:rsidR="006263EA" w:rsidRPr="00997981" w:rsidRDefault="006263EA" w:rsidP="00185C97">
            <w:pPr>
              <w:pStyle w:val="Default"/>
              <w:spacing w:line="216" w:lineRule="auto"/>
              <w:jc w:val="both"/>
              <w:rPr>
                <w:color w:val="auto"/>
              </w:rPr>
            </w:pPr>
            <w:r w:rsidRPr="00997981">
              <w:rPr>
                <w:color w:val="auto"/>
              </w:rPr>
              <w:t xml:space="preserve">Использование устаревших методов повышения урожайности, в том числе на основе различных химических удобрений, способствующих истощению почвенных ресурсов в будущем </w:t>
            </w:r>
          </w:p>
          <w:p w:rsidR="006263EA" w:rsidRPr="00997981" w:rsidRDefault="006263EA" w:rsidP="00185C97">
            <w:pPr>
              <w:pStyle w:val="Default"/>
              <w:spacing w:line="216" w:lineRule="auto"/>
              <w:jc w:val="both"/>
              <w:rPr>
                <w:color w:val="auto"/>
              </w:rPr>
            </w:pPr>
            <w:r w:rsidRPr="00997981">
              <w:rPr>
                <w:color w:val="auto"/>
              </w:rPr>
              <w:t>Увеличение объема ТБО на душу населения</w:t>
            </w:r>
          </w:p>
        </w:tc>
      </w:tr>
      <w:tr w:rsidR="006263EA" w:rsidRPr="00997981" w:rsidTr="00A30E9A">
        <w:tc>
          <w:tcPr>
            <w:tcW w:w="9781" w:type="dxa"/>
            <w:gridSpan w:val="2"/>
          </w:tcPr>
          <w:p w:rsidR="006263EA" w:rsidRPr="00997981" w:rsidRDefault="006263EA" w:rsidP="00185C97">
            <w:pPr>
              <w:pStyle w:val="Default"/>
              <w:spacing w:line="216" w:lineRule="auto"/>
              <w:jc w:val="center"/>
              <w:rPr>
                <w:color w:val="auto"/>
              </w:rPr>
            </w:pPr>
            <w:r w:rsidRPr="00997981">
              <w:rPr>
                <w:b/>
                <w:bCs/>
                <w:color w:val="auto"/>
              </w:rPr>
              <w:t>2. Человеческий капитал и социальная сфера</w:t>
            </w:r>
          </w:p>
        </w:tc>
      </w:tr>
      <w:tr w:rsidR="006263EA" w:rsidRPr="00997981" w:rsidTr="00A30E9A">
        <w:tc>
          <w:tcPr>
            <w:tcW w:w="4819" w:type="dxa"/>
          </w:tcPr>
          <w:p w:rsidR="006263EA" w:rsidRPr="00997981" w:rsidRDefault="006263EA" w:rsidP="00185C97">
            <w:pPr>
              <w:pStyle w:val="Default"/>
              <w:spacing w:line="216" w:lineRule="auto"/>
              <w:jc w:val="both"/>
              <w:rPr>
                <w:color w:val="auto"/>
              </w:rPr>
            </w:pPr>
            <w:r w:rsidRPr="00997981">
              <w:rPr>
                <w:b/>
                <w:bCs/>
                <w:color w:val="auto"/>
              </w:rPr>
              <w:t xml:space="preserve">Сильные стороны </w:t>
            </w:r>
          </w:p>
          <w:p w:rsidR="006263EA" w:rsidRPr="00997981" w:rsidRDefault="006263EA" w:rsidP="00185C97">
            <w:pPr>
              <w:pStyle w:val="Default"/>
              <w:spacing w:line="216" w:lineRule="auto"/>
              <w:jc w:val="both"/>
            </w:pPr>
            <w:r w:rsidRPr="00997981">
              <w:t>Сокращение смертности</w:t>
            </w:r>
          </w:p>
          <w:p w:rsidR="006263EA" w:rsidRPr="00997981" w:rsidRDefault="006263EA" w:rsidP="00185C97">
            <w:pPr>
              <w:pStyle w:val="Default"/>
              <w:spacing w:line="216" w:lineRule="auto"/>
              <w:jc w:val="both"/>
            </w:pPr>
            <w:r w:rsidRPr="00997981">
              <w:t>Рост ожидаемой продолжительности жизни при рождении</w:t>
            </w:r>
          </w:p>
          <w:p w:rsidR="006263EA" w:rsidRPr="00997981" w:rsidRDefault="006263EA" w:rsidP="00185C97">
            <w:pPr>
              <w:pStyle w:val="Default"/>
              <w:spacing w:line="216" w:lineRule="auto"/>
              <w:jc w:val="both"/>
            </w:pPr>
            <w:r w:rsidRPr="00997981">
              <w:t>Стабильная ситуация в области уровня заболеваемости на душу населения</w:t>
            </w:r>
          </w:p>
          <w:p w:rsidR="006263EA" w:rsidRPr="00997981" w:rsidRDefault="006263EA" w:rsidP="00185C97">
            <w:pPr>
              <w:pStyle w:val="Default"/>
              <w:spacing w:line="216" w:lineRule="auto"/>
              <w:jc w:val="both"/>
            </w:pPr>
            <w:r w:rsidRPr="00997981">
              <w:t>Повышение среднемесячной заработной платы как в фактическом, так и в прогнозируемом периоде</w:t>
            </w:r>
          </w:p>
          <w:p w:rsidR="006263EA" w:rsidRPr="00997981" w:rsidRDefault="006263EA" w:rsidP="00185C97">
            <w:pPr>
              <w:pStyle w:val="Default"/>
              <w:spacing w:line="216" w:lineRule="auto"/>
              <w:jc w:val="both"/>
            </w:pPr>
          </w:p>
        </w:tc>
        <w:tc>
          <w:tcPr>
            <w:tcW w:w="4962" w:type="dxa"/>
          </w:tcPr>
          <w:p w:rsidR="006263EA" w:rsidRPr="00997981" w:rsidRDefault="006263EA" w:rsidP="00185C97">
            <w:pPr>
              <w:pStyle w:val="Default"/>
              <w:spacing w:line="216" w:lineRule="auto"/>
              <w:jc w:val="both"/>
              <w:rPr>
                <w:b/>
                <w:bCs/>
                <w:color w:val="auto"/>
              </w:rPr>
            </w:pPr>
            <w:r w:rsidRPr="00997981">
              <w:rPr>
                <w:b/>
                <w:bCs/>
                <w:color w:val="auto"/>
              </w:rPr>
              <w:t xml:space="preserve">Слабые стороны </w:t>
            </w:r>
          </w:p>
          <w:p w:rsidR="006263EA" w:rsidRPr="00997981" w:rsidRDefault="006263EA" w:rsidP="00185C97">
            <w:pPr>
              <w:pStyle w:val="Default"/>
              <w:spacing w:line="216" w:lineRule="auto"/>
              <w:jc w:val="both"/>
            </w:pPr>
            <w:r w:rsidRPr="00997981">
              <w:t>Отрицательный миграционный прирост</w:t>
            </w:r>
          </w:p>
          <w:p w:rsidR="006263EA" w:rsidRPr="00997981" w:rsidRDefault="006263EA" w:rsidP="00185C97">
            <w:pPr>
              <w:pStyle w:val="Default"/>
              <w:spacing w:line="216" w:lineRule="auto"/>
              <w:jc w:val="both"/>
            </w:pPr>
            <w:r w:rsidRPr="00997981">
              <w:t>Старение населения, снижение численности населения трудоспособного возраста</w:t>
            </w:r>
          </w:p>
          <w:p w:rsidR="006263EA" w:rsidRPr="00997981" w:rsidRDefault="006263EA" w:rsidP="00185C97">
            <w:pPr>
              <w:pStyle w:val="Default"/>
              <w:spacing w:line="216" w:lineRule="auto"/>
              <w:jc w:val="both"/>
            </w:pPr>
            <w:r w:rsidRPr="00997981">
              <w:t>Значительное сокращение числа больничных коек, отсутствие доверия населения к системе здравоохранения</w:t>
            </w:r>
          </w:p>
          <w:p w:rsidR="006263EA" w:rsidRPr="00997981" w:rsidRDefault="006263EA" w:rsidP="00185C97">
            <w:pPr>
              <w:pStyle w:val="Default"/>
              <w:spacing w:line="216" w:lineRule="auto"/>
              <w:jc w:val="both"/>
            </w:pPr>
            <w:r w:rsidRPr="00997981">
              <w:t>Наличие маятниковой миграции</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Сокращение численности обучающихся в общеобразовательных учреждениях</w:t>
            </w:r>
          </w:p>
        </w:tc>
      </w:tr>
      <w:tr w:rsidR="006263EA" w:rsidRPr="00997981" w:rsidTr="00185C97">
        <w:trPr>
          <w:trHeight w:val="2765"/>
        </w:trPr>
        <w:tc>
          <w:tcPr>
            <w:tcW w:w="4819" w:type="dxa"/>
          </w:tcPr>
          <w:p w:rsidR="006263EA" w:rsidRPr="00997981" w:rsidRDefault="006263EA" w:rsidP="00185C97">
            <w:pPr>
              <w:pStyle w:val="Default"/>
              <w:spacing w:line="216" w:lineRule="auto"/>
              <w:jc w:val="both"/>
              <w:rPr>
                <w:color w:val="auto"/>
              </w:rPr>
            </w:pPr>
            <w:r w:rsidRPr="00997981">
              <w:rPr>
                <w:b/>
                <w:bCs/>
                <w:color w:val="auto"/>
              </w:rPr>
              <w:t xml:space="preserve">Возможности </w:t>
            </w:r>
          </w:p>
          <w:p w:rsidR="006263EA" w:rsidRPr="00997981" w:rsidRDefault="006263EA" w:rsidP="00185C97">
            <w:pPr>
              <w:pStyle w:val="Default"/>
              <w:spacing w:line="216" w:lineRule="auto"/>
              <w:jc w:val="both"/>
              <w:rPr>
                <w:color w:val="auto"/>
              </w:rPr>
            </w:pPr>
            <w:r w:rsidRPr="00997981">
              <w:rPr>
                <w:color w:val="auto"/>
              </w:rPr>
              <w:t xml:space="preserve">Развитие социальной инфраструктуры </w:t>
            </w:r>
          </w:p>
          <w:p w:rsidR="006263EA" w:rsidRPr="00997981" w:rsidRDefault="006263EA" w:rsidP="00185C97">
            <w:pPr>
              <w:pStyle w:val="Default"/>
              <w:spacing w:line="216" w:lineRule="auto"/>
              <w:jc w:val="both"/>
            </w:pPr>
            <w:r w:rsidRPr="00997981">
              <w:t>Реализация новых градостроительных практик, повышение комфортности городской среды, запуск программ реновации жилищного фонда</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 xml:space="preserve">Механизмы общественного участия и контроля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Разработка обособленных программ развития для различных сфер общественной жизни (культура, спорт, образование и др.)</w:t>
            </w:r>
          </w:p>
        </w:tc>
        <w:tc>
          <w:tcPr>
            <w:tcW w:w="4962" w:type="dxa"/>
          </w:tcPr>
          <w:p w:rsidR="006263EA" w:rsidRPr="00997981" w:rsidRDefault="006263EA" w:rsidP="00185C97">
            <w:pPr>
              <w:pStyle w:val="Default"/>
              <w:spacing w:line="216" w:lineRule="auto"/>
              <w:jc w:val="both"/>
              <w:rPr>
                <w:color w:val="auto"/>
              </w:rPr>
            </w:pPr>
            <w:r w:rsidRPr="00997981">
              <w:rPr>
                <w:b/>
                <w:bCs/>
                <w:color w:val="auto"/>
              </w:rPr>
              <w:t xml:space="preserve">Угрозы </w:t>
            </w:r>
          </w:p>
          <w:p w:rsidR="006263EA" w:rsidRPr="00997981" w:rsidRDefault="006263EA" w:rsidP="00185C97">
            <w:pPr>
              <w:pStyle w:val="Default"/>
              <w:spacing w:line="216" w:lineRule="auto"/>
              <w:jc w:val="both"/>
              <w:rPr>
                <w:color w:val="auto"/>
              </w:rPr>
            </w:pPr>
            <w:r w:rsidRPr="00997981">
              <w:rPr>
                <w:color w:val="auto"/>
              </w:rPr>
              <w:t>Негативные демографические тенденции</w:t>
            </w:r>
          </w:p>
          <w:p w:rsidR="006263EA" w:rsidRPr="00997981" w:rsidRDefault="006263EA" w:rsidP="00185C97">
            <w:pPr>
              <w:pStyle w:val="Default"/>
              <w:spacing w:line="216" w:lineRule="auto"/>
              <w:jc w:val="both"/>
              <w:rPr>
                <w:color w:val="auto"/>
              </w:rPr>
            </w:pPr>
            <w:r w:rsidRPr="00997981">
              <w:rPr>
                <w:color w:val="auto"/>
              </w:rPr>
              <w:t>Увеличение уровня смертности, старение населения</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 xml:space="preserve">Дальнейший отток молодежи и высококвалифицированных кадров в другие регионы России </w:t>
            </w:r>
          </w:p>
          <w:p w:rsidR="006263EA" w:rsidRPr="00997981" w:rsidRDefault="006263EA" w:rsidP="00185C97">
            <w:pPr>
              <w:spacing w:after="0" w:line="216" w:lineRule="auto"/>
              <w:jc w:val="both"/>
              <w:rPr>
                <w:rFonts w:ascii="Times New Roman" w:hAnsi="Times New Roman"/>
                <w:sz w:val="24"/>
                <w:szCs w:val="24"/>
              </w:rPr>
            </w:pPr>
          </w:p>
        </w:tc>
      </w:tr>
      <w:tr w:rsidR="006263EA" w:rsidRPr="00997981" w:rsidTr="00185C97">
        <w:trPr>
          <w:trHeight w:val="188"/>
        </w:trPr>
        <w:tc>
          <w:tcPr>
            <w:tcW w:w="9781" w:type="dxa"/>
            <w:gridSpan w:val="2"/>
          </w:tcPr>
          <w:p w:rsidR="006263EA" w:rsidRPr="00997981" w:rsidRDefault="006263EA" w:rsidP="00185C97">
            <w:pPr>
              <w:pStyle w:val="Default"/>
              <w:spacing w:line="216" w:lineRule="auto"/>
              <w:jc w:val="center"/>
              <w:rPr>
                <w:color w:val="auto"/>
              </w:rPr>
            </w:pPr>
            <w:r w:rsidRPr="00997981">
              <w:rPr>
                <w:b/>
                <w:bCs/>
                <w:color w:val="auto"/>
              </w:rPr>
              <w:t>3. Высшее образование, наука, инновации и предпринимательство</w:t>
            </w:r>
          </w:p>
        </w:tc>
      </w:tr>
      <w:tr w:rsidR="006263EA" w:rsidRPr="00997981" w:rsidTr="00C920EA">
        <w:trPr>
          <w:trHeight w:val="3533"/>
        </w:trPr>
        <w:tc>
          <w:tcPr>
            <w:tcW w:w="4819" w:type="dxa"/>
          </w:tcPr>
          <w:p w:rsidR="006263EA" w:rsidRPr="00997981" w:rsidRDefault="006263EA" w:rsidP="00185C97">
            <w:pPr>
              <w:pStyle w:val="Default"/>
              <w:spacing w:line="216" w:lineRule="auto"/>
              <w:jc w:val="both"/>
              <w:rPr>
                <w:color w:val="auto"/>
              </w:rPr>
            </w:pPr>
            <w:r w:rsidRPr="00997981">
              <w:rPr>
                <w:b/>
                <w:bCs/>
                <w:color w:val="auto"/>
              </w:rPr>
              <w:t xml:space="preserve">Сильные стороны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Наличие предприятий, которые могут предъявлять спрос на научные исследования и разработки Брянских вузов и сузов</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Наличие мер поддержки предпринимательства (имущественная, консультационная, финансовая поддержка)</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Наличие региональных стратегических и программных документов развития Брянской области, под действие которых также попадает муниципальное образование Мглинский район</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Увеличение оборота малых и средних предприятий, оборота розничной торговли</w:t>
            </w:r>
          </w:p>
        </w:tc>
        <w:tc>
          <w:tcPr>
            <w:tcW w:w="4962" w:type="dxa"/>
          </w:tcPr>
          <w:p w:rsidR="006263EA" w:rsidRPr="00997981" w:rsidRDefault="006263EA" w:rsidP="00185C97">
            <w:pPr>
              <w:pStyle w:val="Default"/>
              <w:spacing w:line="216" w:lineRule="auto"/>
              <w:jc w:val="both"/>
              <w:rPr>
                <w:color w:val="auto"/>
              </w:rPr>
            </w:pPr>
            <w:r w:rsidRPr="00997981">
              <w:rPr>
                <w:b/>
                <w:bCs/>
                <w:color w:val="auto"/>
              </w:rPr>
              <w:t xml:space="preserve">Слабые стороны </w:t>
            </w:r>
          </w:p>
          <w:p w:rsidR="006263EA" w:rsidRPr="00997981" w:rsidRDefault="006263EA" w:rsidP="00185C97">
            <w:pPr>
              <w:pStyle w:val="Default"/>
              <w:spacing w:line="216" w:lineRule="auto"/>
              <w:jc w:val="both"/>
              <w:rPr>
                <w:color w:val="auto"/>
              </w:rPr>
            </w:pPr>
            <w:r w:rsidRPr="00997981">
              <w:rPr>
                <w:color w:val="auto"/>
              </w:rPr>
              <w:t>Низкий уровень инвестиционной активности района</w:t>
            </w:r>
          </w:p>
          <w:p w:rsidR="006263EA" w:rsidRPr="00997981" w:rsidRDefault="006263EA" w:rsidP="00185C97">
            <w:pPr>
              <w:pStyle w:val="Default"/>
              <w:spacing w:line="216" w:lineRule="auto"/>
              <w:jc w:val="both"/>
              <w:rPr>
                <w:color w:val="auto"/>
              </w:rPr>
            </w:pPr>
            <w:r w:rsidRPr="00997981">
              <w:rPr>
                <w:color w:val="auto"/>
              </w:rPr>
              <w:t xml:space="preserve">Препятствия для развития предпринимательства (высокие тарифы, недоступность инфраструктуры, высокие административные барьеры и пр.) </w:t>
            </w:r>
          </w:p>
          <w:p w:rsidR="006263EA" w:rsidRPr="00997981" w:rsidRDefault="006263EA" w:rsidP="00185C97">
            <w:pPr>
              <w:pStyle w:val="Default"/>
              <w:spacing w:line="216" w:lineRule="auto"/>
              <w:jc w:val="both"/>
              <w:rPr>
                <w:color w:val="auto"/>
              </w:rPr>
            </w:pPr>
          </w:p>
        </w:tc>
      </w:tr>
      <w:tr w:rsidR="006263EA" w:rsidRPr="00997981" w:rsidTr="00A30E9A">
        <w:tc>
          <w:tcPr>
            <w:tcW w:w="4819" w:type="dxa"/>
          </w:tcPr>
          <w:p w:rsidR="006263EA" w:rsidRPr="00997981" w:rsidRDefault="006263EA" w:rsidP="00185C97">
            <w:pPr>
              <w:pStyle w:val="Default"/>
              <w:spacing w:line="216" w:lineRule="auto"/>
              <w:jc w:val="both"/>
              <w:rPr>
                <w:color w:val="auto"/>
              </w:rPr>
            </w:pPr>
            <w:r w:rsidRPr="00997981">
              <w:rPr>
                <w:b/>
                <w:bCs/>
                <w:color w:val="auto"/>
              </w:rPr>
              <w:t xml:space="preserve">Возможности </w:t>
            </w:r>
          </w:p>
          <w:p w:rsidR="006263EA" w:rsidRPr="00997981" w:rsidRDefault="006263EA" w:rsidP="00185C97">
            <w:pPr>
              <w:pStyle w:val="Default"/>
              <w:spacing w:line="216" w:lineRule="auto"/>
              <w:jc w:val="both"/>
              <w:rPr>
                <w:color w:val="auto"/>
              </w:rPr>
            </w:pPr>
            <w:r w:rsidRPr="00997981">
              <w:rPr>
                <w:color w:val="auto"/>
              </w:rPr>
              <w:t xml:space="preserve">Развитие творческих индустрий (исследования, искусство, предпринимательство и др.), STEM (наука, технологии, инжиниринг и математика), социального взаимодействия (соцработники, педагоги, психологи и т. д.); изменяющиеся условия (работники чрезвычайных служб); ответственность и управление; наставничество (менторы, священнослужители, тренеры и т. д.). </w:t>
            </w:r>
          </w:p>
          <w:p w:rsidR="006263EA" w:rsidRPr="00997981" w:rsidRDefault="006263EA" w:rsidP="00185C97">
            <w:pPr>
              <w:pStyle w:val="Default"/>
              <w:spacing w:line="216" w:lineRule="auto"/>
              <w:jc w:val="both"/>
              <w:rPr>
                <w:color w:val="auto"/>
              </w:rPr>
            </w:pPr>
            <w:r w:rsidRPr="00997981">
              <w:rPr>
                <w:color w:val="auto"/>
              </w:rPr>
              <w:t xml:space="preserve">Популяризация и обучение предпринимательству </w:t>
            </w:r>
          </w:p>
          <w:p w:rsidR="006263EA" w:rsidRPr="00997981" w:rsidRDefault="006263EA" w:rsidP="00185C97">
            <w:pPr>
              <w:pStyle w:val="Default"/>
              <w:spacing w:line="216" w:lineRule="auto"/>
              <w:jc w:val="both"/>
              <w:rPr>
                <w:color w:val="auto"/>
              </w:rPr>
            </w:pPr>
            <w:r w:rsidRPr="00997981">
              <w:rPr>
                <w:color w:val="auto"/>
              </w:rPr>
              <w:t>Развитие сектора среднего образования, обеспечение притока молодых специалистов в регион</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 xml:space="preserve">Снижение административной нагрузки на предпринимательский сектор, упрощение процедур открытия компаний, технологического присоединения к инженерной инфраструктуре </w:t>
            </w:r>
          </w:p>
        </w:tc>
        <w:tc>
          <w:tcPr>
            <w:tcW w:w="4962" w:type="dxa"/>
          </w:tcPr>
          <w:p w:rsidR="006263EA" w:rsidRPr="00997981" w:rsidRDefault="006263EA" w:rsidP="00185C97">
            <w:pPr>
              <w:pStyle w:val="Default"/>
              <w:spacing w:line="216" w:lineRule="auto"/>
              <w:jc w:val="both"/>
              <w:rPr>
                <w:color w:val="auto"/>
              </w:rPr>
            </w:pPr>
            <w:r w:rsidRPr="00997981">
              <w:rPr>
                <w:b/>
                <w:bCs/>
                <w:color w:val="auto"/>
              </w:rPr>
              <w:t xml:space="preserve">Угрозы </w:t>
            </w:r>
          </w:p>
          <w:p w:rsidR="006263EA" w:rsidRPr="00997981" w:rsidRDefault="006263EA" w:rsidP="00185C97">
            <w:pPr>
              <w:pStyle w:val="Default"/>
              <w:spacing w:line="216" w:lineRule="auto"/>
              <w:jc w:val="both"/>
              <w:rPr>
                <w:color w:val="auto"/>
              </w:rPr>
            </w:pPr>
            <w:r w:rsidRPr="00997981">
              <w:rPr>
                <w:color w:val="auto"/>
              </w:rPr>
              <w:t xml:space="preserve">Повышение инвестиционных рисков </w:t>
            </w:r>
          </w:p>
          <w:p w:rsidR="006263EA" w:rsidRPr="00997981" w:rsidRDefault="006263EA" w:rsidP="00185C97">
            <w:pPr>
              <w:pStyle w:val="Default"/>
              <w:spacing w:line="216" w:lineRule="auto"/>
              <w:jc w:val="both"/>
              <w:rPr>
                <w:color w:val="auto"/>
              </w:rPr>
            </w:pPr>
            <w:r w:rsidRPr="00997981">
              <w:rPr>
                <w:color w:val="auto"/>
              </w:rPr>
              <w:t xml:space="preserve">Снижение инвестиционной привлекательности Российской Федерации, отсутствие иностранных инвестиций </w:t>
            </w:r>
          </w:p>
          <w:p w:rsidR="006263EA" w:rsidRPr="00997981" w:rsidRDefault="006263EA" w:rsidP="00185C97">
            <w:pPr>
              <w:pStyle w:val="Default"/>
              <w:spacing w:line="216" w:lineRule="auto"/>
              <w:jc w:val="both"/>
              <w:rPr>
                <w:color w:val="auto"/>
              </w:rPr>
            </w:pPr>
            <w:r w:rsidRPr="00997981">
              <w:rPr>
                <w:color w:val="auto"/>
              </w:rPr>
              <w:t xml:space="preserve">Проведение несбалансированной политики научно-технологического развития в Российской Федерации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 xml:space="preserve">Ухудшение комфортности проживания </w:t>
            </w:r>
          </w:p>
        </w:tc>
      </w:tr>
      <w:tr w:rsidR="006263EA" w:rsidRPr="00997981" w:rsidTr="00A30E9A">
        <w:tc>
          <w:tcPr>
            <w:tcW w:w="9781" w:type="dxa"/>
            <w:gridSpan w:val="2"/>
          </w:tcPr>
          <w:p w:rsidR="006263EA" w:rsidRPr="00997981" w:rsidRDefault="006263EA" w:rsidP="00185C97">
            <w:pPr>
              <w:pStyle w:val="Default"/>
              <w:spacing w:line="216" w:lineRule="auto"/>
              <w:jc w:val="center"/>
              <w:rPr>
                <w:color w:val="auto"/>
              </w:rPr>
            </w:pPr>
            <w:r w:rsidRPr="00997981">
              <w:rPr>
                <w:b/>
                <w:bCs/>
                <w:color w:val="auto"/>
              </w:rPr>
              <w:t>4. Промышленность</w:t>
            </w:r>
          </w:p>
        </w:tc>
      </w:tr>
      <w:tr w:rsidR="006263EA" w:rsidRPr="00997981" w:rsidTr="00A30E9A">
        <w:tc>
          <w:tcPr>
            <w:tcW w:w="4819" w:type="dxa"/>
          </w:tcPr>
          <w:p w:rsidR="006263EA" w:rsidRPr="00997981" w:rsidRDefault="006263EA" w:rsidP="00185C97">
            <w:pPr>
              <w:pStyle w:val="Default"/>
              <w:spacing w:line="216" w:lineRule="auto"/>
              <w:jc w:val="both"/>
              <w:rPr>
                <w:b/>
                <w:bCs/>
                <w:color w:val="auto"/>
              </w:rPr>
            </w:pPr>
            <w:r w:rsidRPr="00997981">
              <w:rPr>
                <w:b/>
                <w:bCs/>
                <w:color w:val="auto"/>
              </w:rPr>
              <w:t xml:space="preserve">Сильные стороны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Подъем производства и продажи собственных товаров, работ и услуг</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color w:val="000000"/>
                <w:sz w:val="24"/>
                <w:szCs w:val="24"/>
              </w:rPr>
              <w:t>Тенденция роста индекса физического объёма производства, выпуска товаров и услуг промышленными предприятиями</w:t>
            </w:r>
          </w:p>
        </w:tc>
        <w:tc>
          <w:tcPr>
            <w:tcW w:w="4962" w:type="dxa"/>
          </w:tcPr>
          <w:p w:rsidR="006263EA" w:rsidRPr="00997981" w:rsidRDefault="006263EA" w:rsidP="00185C97">
            <w:pPr>
              <w:pStyle w:val="Default"/>
              <w:spacing w:line="216" w:lineRule="auto"/>
              <w:jc w:val="both"/>
              <w:rPr>
                <w:color w:val="auto"/>
              </w:rPr>
            </w:pPr>
            <w:r w:rsidRPr="00997981">
              <w:rPr>
                <w:b/>
                <w:bCs/>
                <w:color w:val="auto"/>
              </w:rPr>
              <w:t xml:space="preserve">Слабые стороны </w:t>
            </w:r>
          </w:p>
          <w:p w:rsidR="006263EA" w:rsidRPr="00997981" w:rsidRDefault="006263EA" w:rsidP="00185C97">
            <w:pPr>
              <w:pStyle w:val="Default"/>
              <w:spacing w:line="216" w:lineRule="auto"/>
              <w:jc w:val="both"/>
              <w:rPr>
                <w:color w:val="auto"/>
              </w:rPr>
            </w:pPr>
            <w:r w:rsidRPr="00997981">
              <w:rPr>
                <w:color w:val="auto"/>
              </w:rPr>
              <w:t xml:space="preserve">Неравномерное размещение организаций по территории района </w:t>
            </w:r>
          </w:p>
          <w:p w:rsidR="006263EA" w:rsidRPr="00997981" w:rsidRDefault="006263EA" w:rsidP="00185C97">
            <w:pPr>
              <w:pStyle w:val="Default"/>
              <w:spacing w:line="216" w:lineRule="auto"/>
              <w:jc w:val="both"/>
              <w:rPr>
                <w:color w:val="auto"/>
              </w:rPr>
            </w:pPr>
            <w:r w:rsidRPr="00997981">
              <w:rPr>
                <w:color w:val="auto"/>
              </w:rPr>
              <w:t xml:space="preserve">Низкая инновационная активность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 xml:space="preserve">Относительно невысокое качество человеческого капитала для развития инновационных производств </w:t>
            </w:r>
          </w:p>
          <w:p w:rsidR="006263EA" w:rsidRPr="00997981" w:rsidRDefault="006263EA" w:rsidP="00185C97">
            <w:pPr>
              <w:pStyle w:val="Default"/>
              <w:spacing w:line="216" w:lineRule="auto"/>
              <w:jc w:val="both"/>
            </w:pPr>
            <w:r w:rsidRPr="00997981">
              <w:t>Отсутствие крупных предприятий</w:t>
            </w:r>
          </w:p>
        </w:tc>
      </w:tr>
      <w:tr w:rsidR="006263EA" w:rsidRPr="00997981" w:rsidTr="00A30E9A">
        <w:tc>
          <w:tcPr>
            <w:tcW w:w="4819" w:type="dxa"/>
          </w:tcPr>
          <w:p w:rsidR="006263EA" w:rsidRPr="00997981" w:rsidRDefault="006263EA" w:rsidP="00185C97">
            <w:pPr>
              <w:pStyle w:val="Default"/>
              <w:spacing w:line="216" w:lineRule="auto"/>
              <w:jc w:val="both"/>
              <w:rPr>
                <w:b/>
                <w:bCs/>
                <w:color w:val="auto"/>
              </w:rPr>
            </w:pPr>
            <w:r w:rsidRPr="00997981">
              <w:rPr>
                <w:b/>
                <w:bCs/>
                <w:color w:val="auto"/>
              </w:rPr>
              <w:t xml:space="preserve">Возможности </w:t>
            </w:r>
          </w:p>
          <w:p w:rsidR="006263EA" w:rsidRPr="00997981" w:rsidRDefault="006263EA" w:rsidP="00185C97">
            <w:pPr>
              <w:pStyle w:val="Default"/>
              <w:spacing w:line="216" w:lineRule="auto"/>
              <w:jc w:val="both"/>
            </w:pPr>
            <w:r w:rsidRPr="00997981">
              <w:t>Разработать обособленные программы развития</w:t>
            </w:r>
          </w:p>
          <w:p w:rsidR="006263EA" w:rsidRPr="00997981" w:rsidRDefault="006263EA" w:rsidP="00185C97">
            <w:pPr>
              <w:pStyle w:val="Default"/>
              <w:spacing w:line="216" w:lineRule="auto"/>
              <w:jc w:val="both"/>
              <w:rPr>
                <w:color w:val="auto"/>
              </w:rPr>
            </w:pPr>
          </w:p>
          <w:p w:rsidR="006263EA" w:rsidRPr="00997981" w:rsidRDefault="006263EA" w:rsidP="00185C97">
            <w:pPr>
              <w:pStyle w:val="Default"/>
              <w:spacing w:line="216" w:lineRule="auto"/>
              <w:jc w:val="both"/>
            </w:pPr>
          </w:p>
        </w:tc>
        <w:tc>
          <w:tcPr>
            <w:tcW w:w="4962" w:type="dxa"/>
          </w:tcPr>
          <w:p w:rsidR="006263EA" w:rsidRPr="00997981" w:rsidRDefault="006263EA" w:rsidP="00185C97">
            <w:pPr>
              <w:pStyle w:val="Default"/>
              <w:spacing w:line="216" w:lineRule="auto"/>
              <w:jc w:val="both"/>
              <w:rPr>
                <w:color w:val="auto"/>
              </w:rPr>
            </w:pPr>
            <w:r w:rsidRPr="00997981">
              <w:rPr>
                <w:b/>
                <w:bCs/>
                <w:color w:val="auto"/>
              </w:rPr>
              <w:t xml:space="preserve">Угрозы </w:t>
            </w:r>
          </w:p>
          <w:p w:rsidR="006263EA" w:rsidRPr="00997981" w:rsidRDefault="006263EA" w:rsidP="00185C97">
            <w:pPr>
              <w:pStyle w:val="Default"/>
              <w:spacing w:line="216" w:lineRule="auto"/>
              <w:jc w:val="both"/>
              <w:rPr>
                <w:color w:val="auto"/>
              </w:rPr>
            </w:pPr>
            <w:r w:rsidRPr="00997981">
              <w:rPr>
                <w:color w:val="auto"/>
              </w:rPr>
              <w:t xml:space="preserve">Усиление конкуренции на рынках промышленной продукции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 xml:space="preserve">Старение научных, инженерных и рабочих кадров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Район достаточно беден минерально-сырьевыми ресурсами</w:t>
            </w:r>
          </w:p>
        </w:tc>
      </w:tr>
      <w:tr w:rsidR="006263EA" w:rsidRPr="00997981" w:rsidTr="00A30E9A">
        <w:tc>
          <w:tcPr>
            <w:tcW w:w="9781" w:type="dxa"/>
            <w:gridSpan w:val="2"/>
          </w:tcPr>
          <w:p w:rsidR="006263EA" w:rsidRPr="00997981" w:rsidRDefault="006263EA" w:rsidP="00185C97">
            <w:pPr>
              <w:pStyle w:val="Default"/>
              <w:spacing w:line="216" w:lineRule="auto"/>
              <w:jc w:val="center"/>
              <w:rPr>
                <w:color w:val="auto"/>
              </w:rPr>
            </w:pPr>
            <w:r w:rsidRPr="00997981">
              <w:rPr>
                <w:b/>
                <w:bCs/>
                <w:color w:val="auto"/>
              </w:rPr>
              <w:t>5. Сельское хозяйство</w:t>
            </w:r>
          </w:p>
        </w:tc>
      </w:tr>
      <w:tr w:rsidR="006263EA" w:rsidRPr="00997981" w:rsidTr="00A30E9A">
        <w:tc>
          <w:tcPr>
            <w:tcW w:w="4819" w:type="dxa"/>
          </w:tcPr>
          <w:p w:rsidR="006263EA" w:rsidRPr="00997981" w:rsidRDefault="006263EA" w:rsidP="00185C97">
            <w:pPr>
              <w:pStyle w:val="Default"/>
              <w:spacing w:line="216" w:lineRule="auto"/>
              <w:jc w:val="both"/>
              <w:rPr>
                <w:b/>
                <w:bCs/>
                <w:color w:val="auto"/>
              </w:rPr>
            </w:pPr>
            <w:r w:rsidRPr="00997981">
              <w:rPr>
                <w:b/>
                <w:bCs/>
                <w:color w:val="auto"/>
              </w:rPr>
              <w:t xml:space="preserve">Сильные стороны </w:t>
            </w:r>
          </w:p>
          <w:p w:rsidR="006263EA" w:rsidRPr="00997981" w:rsidRDefault="006263EA" w:rsidP="00185C97">
            <w:pPr>
              <w:pStyle w:val="Default"/>
              <w:spacing w:line="216" w:lineRule="auto"/>
              <w:jc w:val="both"/>
            </w:pPr>
            <w:r w:rsidRPr="00997981">
              <w:t>Наличие лидеров пищевой и перерабатывающей промышленности (АПХ «Мираторг»)</w:t>
            </w:r>
          </w:p>
          <w:p w:rsidR="006263EA" w:rsidRPr="00997981" w:rsidRDefault="006263EA" w:rsidP="00185C97">
            <w:pPr>
              <w:pStyle w:val="Default"/>
              <w:spacing w:line="216" w:lineRule="auto"/>
              <w:jc w:val="both"/>
              <w:rPr>
                <w:color w:val="auto"/>
              </w:rPr>
            </w:pPr>
            <w:r w:rsidRPr="00997981">
              <w:t>Подъем производства и продажи собственных товаров, работ и услуг</w:t>
            </w:r>
          </w:p>
          <w:p w:rsidR="006263EA" w:rsidRPr="00997981" w:rsidRDefault="006263EA" w:rsidP="00185C97">
            <w:pPr>
              <w:pStyle w:val="Default"/>
              <w:spacing w:line="216" w:lineRule="auto"/>
              <w:jc w:val="both"/>
              <w:rPr>
                <w:color w:val="auto"/>
              </w:rPr>
            </w:pPr>
            <w:r w:rsidRPr="00997981">
              <w:rPr>
                <w:color w:val="auto"/>
              </w:rPr>
              <w:t xml:space="preserve">Высокая инвестиционная привлекательность отрасли на современном этапе как результат недоинвестирования 2000-х годов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Динамично развивающийся агропромышленный комплекс, имеющий хорошие перспективы для дальнейшего развития</w:t>
            </w:r>
          </w:p>
          <w:p w:rsidR="006263EA" w:rsidRPr="00997981" w:rsidRDefault="006263EA" w:rsidP="00185C97">
            <w:pPr>
              <w:spacing w:after="0" w:line="216" w:lineRule="auto"/>
              <w:jc w:val="both"/>
              <w:rPr>
                <w:rFonts w:ascii="Times New Roman" w:hAnsi="Times New Roman"/>
                <w:color w:val="000000"/>
                <w:sz w:val="24"/>
                <w:szCs w:val="24"/>
              </w:rPr>
            </w:pPr>
            <w:r w:rsidRPr="00997981">
              <w:rPr>
                <w:rFonts w:ascii="Times New Roman" w:hAnsi="Times New Roman"/>
                <w:color w:val="000000"/>
                <w:sz w:val="24"/>
                <w:szCs w:val="24"/>
              </w:rPr>
              <w:t>Благоприятные климатические условия</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Сравнительная близость к рынкам нескольких крупнейших агломераций (Московской, Тульской-Новомосковской)</w:t>
            </w:r>
          </w:p>
        </w:tc>
        <w:tc>
          <w:tcPr>
            <w:tcW w:w="4962" w:type="dxa"/>
          </w:tcPr>
          <w:p w:rsidR="006263EA" w:rsidRPr="00997981" w:rsidRDefault="006263EA" w:rsidP="00185C97">
            <w:pPr>
              <w:pStyle w:val="Default"/>
              <w:spacing w:line="216" w:lineRule="auto"/>
              <w:jc w:val="both"/>
              <w:rPr>
                <w:color w:val="auto"/>
              </w:rPr>
            </w:pPr>
            <w:r w:rsidRPr="00997981">
              <w:rPr>
                <w:b/>
                <w:bCs/>
                <w:color w:val="auto"/>
              </w:rPr>
              <w:t xml:space="preserve">Слабые стороны </w:t>
            </w:r>
          </w:p>
          <w:p w:rsidR="006263EA" w:rsidRPr="00997981" w:rsidRDefault="006263EA" w:rsidP="00185C97">
            <w:pPr>
              <w:pStyle w:val="Default"/>
              <w:spacing w:line="216" w:lineRule="auto"/>
              <w:jc w:val="both"/>
              <w:rPr>
                <w:color w:val="auto"/>
              </w:rPr>
            </w:pPr>
            <w:r w:rsidRPr="00997981">
              <w:rPr>
                <w:color w:val="auto"/>
              </w:rPr>
              <w:t xml:space="preserve">Отсутствие уникальных природно-климатических условий </w:t>
            </w:r>
          </w:p>
          <w:p w:rsidR="006263EA" w:rsidRPr="00997981" w:rsidRDefault="006263EA" w:rsidP="00185C97">
            <w:pPr>
              <w:pStyle w:val="Default"/>
              <w:spacing w:line="216" w:lineRule="auto"/>
              <w:jc w:val="both"/>
              <w:rPr>
                <w:color w:val="auto"/>
              </w:rPr>
            </w:pPr>
            <w:r w:rsidRPr="00997981">
              <w:rPr>
                <w:color w:val="auto"/>
              </w:rPr>
              <w:t xml:space="preserve">Недостаточно высокая доля К(Ф)Х в структуре производства продукции сельского хозяйства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 xml:space="preserve">Усиление поляризации развития животноводства, т.е. повышение роли лидеров </w:t>
            </w:r>
          </w:p>
        </w:tc>
      </w:tr>
      <w:tr w:rsidR="006263EA" w:rsidRPr="00997981" w:rsidTr="00A30E9A">
        <w:tc>
          <w:tcPr>
            <w:tcW w:w="4819" w:type="dxa"/>
          </w:tcPr>
          <w:p w:rsidR="006263EA" w:rsidRPr="00997981" w:rsidRDefault="006263EA" w:rsidP="00185C97">
            <w:pPr>
              <w:pStyle w:val="Default"/>
              <w:spacing w:line="216" w:lineRule="auto"/>
              <w:jc w:val="both"/>
              <w:rPr>
                <w:color w:val="auto"/>
              </w:rPr>
            </w:pPr>
            <w:r w:rsidRPr="00997981">
              <w:rPr>
                <w:b/>
                <w:bCs/>
                <w:color w:val="auto"/>
              </w:rPr>
              <w:t xml:space="preserve">Возможности </w:t>
            </w:r>
          </w:p>
          <w:p w:rsidR="006263EA" w:rsidRPr="00997981" w:rsidRDefault="006263EA" w:rsidP="00185C97">
            <w:pPr>
              <w:pStyle w:val="Default"/>
              <w:spacing w:line="216" w:lineRule="auto"/>
              <w:jc w:val="both"/>
            </w:pPr>
            <w:r w:rsidRPr="00997981">
              <w:t>Перспективный рост рынка мяса и мясопродуктов</w:t>
            </w:r>
          </w:p>
          <w:p w:rsidR="006263EA" w:rsidRPr="00997981" w:rsidRDefault="006263EA" w:rsidP="00185C97">
            <w:pPr>
              <w:pStyle w:val="Default"/>
              <w:spacing w:line="216" w:lineRule="auto"/>
              <w:jc w:val="both"/>
              <w:rPr>
                <w:color w:val="auto"/>
              </w:rPr>
            </w:pPr>
            <w:r w:rsidRPr="00997981">
              <w:rPr>
                <w:color w:val="auto"/>
              </w:rPr>
              <w:t xml:space="preserve">Сохраняющаяся инвестиционная привлекательность отрасли для инвесторов разного масштаба </w:t>
            </w:r>
          </w:p>
          <w:p w:rsidR="006263EA" w:rsidRPr="00997981" w:rsidRDefault="006263EA" w:rsidP="00185C97">
            <w:pPr>
              <w:pStyle w:val="Default"/>
              <w:spacing w:line="216" w:lineRule="auto"/>
              <w:jc w:val="both"/>
            </w:pPr>
            <w:r w:rsidRPr="00997981">
              <w:t>Спрос на качественную и экологически чистую российскую продукцию</w:t>
            </w:r>
          </w:p>
        </w:tc>
        <w:tc>
          <w:tcPr>
            <w:tcW w:w="4962" w:type="dxa"/>
          </w:tcPr>
          <w:p w:rsidR="006263EA" w:rsidRPr="00997981" w:rsidRDefault="006263EA" w:rsidP="00185C97">
            <w:pPr>
              <w:pStyle w:val="Default"/>
              <w:spacing w:line="216" w:lineRule="auto"/>
              <w:jc w:val="both"/>
              <w:rPr>
                <w:color w:val="auto"/>
              </w:rPr>
            </w:pPr>
            <w:r w:rsidRPr="00997981">
              <w:rPr>
                <w:b/>
                <w:bCs/>
                <w:color w:val="auto"/>
              </w:rPr>
              <w:t xml:space="preserve">Угрозы </w:t>
            </w:r>
          </w:p>
          <w:p w:rsidR="006263EA" w:rsidRPr="00997981" w:rsidRDefault="006263EA" w:rsidP="00185C97">
            <w:pPr>
              <w:pStyle w:val="Default"/>
              <w:spacing w:line="216" w:lineRule="auto"/>
              <w:jc w:val="both"/>
              <w:rPr>
                <w:color w:val="auto"/>
              </w:rPr>
            </w:pPr>
            <w:r w:rsidRPr="00997981">
              <w:rPr>
                <w:color w:val="auto"/>
              </w:rPr>
              <w:t xml:space="preserve">Усиление конкуренции на рынках сельскохозяйственной продукции </w:t>
            </w:r>
          </w:p>
          <w:p w:rsidR="006263EA" w:rsidRPr="00997981" w:rsidRDefault="006263EA" w:rsidP="00185C97">
            <w:pPr>
              <w:pStyle w:val="Default"/>
              <w:spacing w:line="216" w:lineRule="auto"/>
              <w:jc w:val="both"/>
              <w:rPr>
                <w:color w:val="auto"/>
              </w:rPr>
            </w:pPr>
            <w:r w:rsidRPr="00997981">
              <w:rPr>
                <w:color w:val="auto"/>
              </w:rPr>
              <w:t xml:space="preserve">Снижение потребления картофеля и мяса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Значительная антропогенная и экологическая нагрузка на земельные ресурсы района</w:t>
            </w:r>
          </w:p>
        </w:tc>
      </w:tr>
      <w:tr w:rsidR="006263EA" w:rsidRPr="00997981" w:rsidTr="00A30E9A">
        <w:tc>
          <w:tcPr>
            <w:tcW w:w="9781" w:type="dxa"/>
            <w:gridSpan w:val="2"/>
          </w:tcPr>
          <w:p w:rsidR="006263EA" w:rsidRPr="00997981" w:rsidRDefault="006263EA" w:rsidP="00185C97">
            <w:pPr>
              <w:pStyle w:val="Default"/>
              <w:spacing w:line="216" w:lineRule="auto"/>
              <w:jc w:val="center"/>
              <w:rPr>
                <w:color w:val="auto"/>
              </w:rPr>
            </w:pPr>
            <w:r w:rsidRPr="00997981">
              <w:rPr>
                <w:b/>
                <w:bCs/>
                <w:color w:val="auto"/>
              </w:rPr>
              <w:t>6. Инфраструктура и ЖКХ</w:t>
            </w:r>
          </w:p>
        </w:tc>
      </w:tr>
      <w:tr w:rsidR="006263EA" w:rsidRPr="00997981" w:rsidTr="00A30E9A">
        <w:tc>
          <w:tcPr>
            <w:tcW w:w="4819" w:type="dxa"/>
          </w:tcPr>
          <w:p w:rsidR="006263EA" w:rsidRPr="00997981" w:rsidRDefault="006263EA" w:rsidP="00185C97">
            <w:pPr>
              <w:pStyle w:val="Default"/>
              <w:spacing w:line="216" w:lineRule="auto"/>
              <w:jc w:val="both"/>
              <w:rPr>
                <w:color w:val="auto"/>
              </w:rPr>
            </w:pPr>
            <w:r w:rsidRPr="00997981">
              <w:rPr>
                <w:b/>
                <w:bCs/>
                <w:color w:val="auto"/>
              </w:rPr>
              <w:t xml:space="preserve">Сильные стороны </w:t>
            </w:r>
          </w:p>
          <w:p w:rsidR="006263EA" w:rsidRPr="00997981" w:rsidRDefault="006263EA" w:rsidP="00185C97">
            <w:pPr>
              <w:pStyle w:val="Default"/>
              <w:spacing w:line="216" w:lineRule="auto"/>
              <w:jc w:val="both"/>
              <w:rPr>
                <w:color w:val="auto"/>
              </w:rPr>
            </w:pPr>
            <w:r w:rsidRPr="00997981">
              <w:rPr>
                <w:color w:val="auto"/>
              </w:rPr>
              <w:t>Постепенное увеличение средней площади жилых помещений на одного жителя</w:t>
            </w:r>
          </w:p>
          <w:p w:rsidR="006263EA" w:rsidRPr="00997981" w:rsidRDefault="006263EA" w:rsidP="00185C97">
            <w:pPr>
              <w:pStyle w:val="Default"/>
              <w:spacing w:line="216" w:lineRule="auto"/>
              <w:jc w:val="both"/>
              <w:rPr>
                <w:color w:val="auto"/>
              </w:rPr>
            </w:pPr>
            <w:r w:rsidRPr="00997981">
              <w:rPr>
                <w:color w:val="auto"/>
              </w:rPr>
              <w:t xml:space="preserve">Сокращение числа аварий на источниках теплоснабжения, паровых и тепловых сетях </w:t>
            </w:r>
          </w:p>
        </w:tc>
        <w:tc>
          <w:tcPr>
            <w:tcW w:w="4962" w:type="dxa"/>
          </w:tcPr>
          <w:p w:rsidR="006263EA" w:rsidRPr="00997981" w:rsidRDefault="006263EA" w:rsidP="00185C97">
            <w:pPr>
              <w:pStyle w:val="Default"/>
              <w:spacing w:line="216" w:lineRule="auto"/>
              <w:jc w:val="both"/>
              <w:rPr>
                <w:color w:val="auto"/>
              </w:rPr>
            </w:pPr>
            <w:r w:rsidRPr="00997981">
              <w:rPr>
                <w:b/>
                <w:bCs/>
                <w:color w:val="auto"/>
              </w:rPr>
              <w:t xml:space="preserve">Слабые стороны </w:t>
            </w:r>
          </w:p>
          <w:p w:rsidR="006263EA" w:rsidRPr="00997981" w:rsidRDefault="006263EA" w:rsidP="00185C97">
            <w:pPr>
              <w:pStyle w:val="Default"/>
              <w:spacing w:line="216" w:lineRule="auto"/>
              <w:jc w:val="both"/>
              <w:rPr>
                <w:color w:val="auto"/>
              </w:rPr>
            </w:pPr>
            <w:r w:rsidRPr="00997981">
              <w:rPr>
                <w:color w:val="auto"/>
              </w:rPr>
              <w:t xml:space="preserve">Высокий уровень износа коммунальных объектов и инженерных сетей </w:t>
            </w:r>
          </w:p>
          <w:p w:rsidR="006263EA" w:rsidRPr="00997981" w:rsidRDefault="006263EA" w:rsidP="00185C97">
            <w:pPr>
              <w:pStyle w:val="Default"/>
              <w:spacing w:line="216" w:lineRule="auto"/>
              <w:jc w:val="both"/>
              <w:rPr>
                <w:color w:val="auto"/>
              </w:rPr>
            </w:pPr>
            <w:r w:rsidRPr="00997981">
              <w:rPr>
                <w:color w:val="auto"/>
              </w:rPr>
              <w:t xml:space="preserve">Отсутствие последовательной технической политики энергоресурсосбережения </w:t>
            </w:r>
          </w:p>
          <w:p w:rsidR="006263EA" w:rsidRPr="00997981" w:rsidRDefault="006263EA" w:rsidP="00185C97">
            <w:pPr>
              <w:pStyle w:val="Default"/>
              <w:spacing w:line="216" w:lineRule="auto"/>
              <w:jc w:val="both"/>
              <w:rPr>
                <w:color w:val="auto"/>
              </w:rPr>
            </w:pPr>
            <w:r w:rsidRPr="00997981">
              <w:rPr>
                <w:color w:val="auto"/>
              </w:rPr>
              <w:t>Недостаточная правовая грамотность населения и отсутствие эффективной системы экологического менеджмента</w:t>
            </w:r>
          </w:p>
          <w:p w:rsidR="006263EA" w:rsidRPr="00997981" w:rsidRDefault="006263EA" w:rsidP="00185C97">
            <w:pPr>
              <w:pStyle w:val="Default"/>
              <w:spacing w:line="216" w:lineRule="auto"/>
              <w:jc w:val="both"/>
              <w:rPr>
                <w:color w:val="auto"/>
              </w:rPr>
            </w:pPr>
            <w:r w:rsidRPr="00997981">
              <w:rPr>
                <w:color w:val="auto"/>
              </w:rPr>
              <w:t>Высокая составляющая в тарифах на услуги ЖКХ затрат на аварийных ремонт коммуникаций</w:t>
            </w:r>
          </w:p>
          <w:p w:rsidR="006263EA" w:rsidRPr="00997981" w:rsidRDefault="006263EA" w:rsidP="00185C97">
            <w:pPr>
              <w:pStyle w:val="Default"/>
              <w:spacing w:line="216" w:lineRule="auto"/>
              <w:jc w:val="both"/>
              <w:rPr>
                <w:color w:val="auto"/>
              </w:rPr>
            </w:pPr>
            <w:r w:rsidRPr="00997981">
              <w:rPr>
                <w:color w:val="auto"/>
              </w:rPr>
              <w:t>Низкий уровень развития общественного транспорта, низкое качество предоставления услуг в данной сфере</w:t>
            </w:r>
          </w:p>
          <w:p w:rsidR="006263EA" w:rsidRPr="00997981" w:rsidRDefault="006263EA" w:rsidP="00185C97">
            <w:pPr>
              <w:pStyle w:val="Default"/>
              <w:spacing w:line="216" w:lineRule="auto"/>
              <w:jc w:val="both"/>
              <w:rPr>
                <w:color w:val="auto"/>
              </w:rPr>
            </w:pPr>
            <w:r w:rsidRPr="00997981">
              <w:rPr>
                <w:color w:val="auto"/>
              </w:rPr>
              <w:t>Отсутствие крупных железнодорожных станций и автомобильных дорог федерального значения</w:t>
            </w:r>
          </w:p>
        </w:tc>
      </w:tr>
      <w:tr w:rsidR="006263EA" w:rsidRPr="00997981" w:rsidTr="00A30E9A">
        <w:tc>
          <w:tcPr>
            <w:tcW w:w="4819" w:type="dxa"/>
          </w:tcPr>
          <w:p w:rsidR="006263EA" w:rsidRPr="00997981" w:rsidRDefault="006263EA" w:rsidP="00185C97">
            <w:pPr>
              <w:pStyle w:val="Default"/>
              <w:spacing w:line="216" w:lineRule="auto"/>
              <w:jc w:val="both"/>
              <w:rPr>
                <w:color w:val="auto"/>
              </w:rPr>
            </w:pPr>
            <w:r w:rsidRPr="00997981">
              <w:rPr>
                <w:b/>
                <w:bCs/>
                <w:color w:val="auto"/>
              </w:rPr>
              <w:t xml:space="preserve">Возможности </w:t>
            </w:r>
          </w:p>
          <w:p w:rsidR="006263EA" w:rsidRPr="00997981" w:rsidRDefault="006263EA" w:rsidP="00185C97">
            <w:pPr>
              <w:pStyle w:val="Default"/>
              <w:spacing w:line="216" w:lineRule="auto"/>
              <w:jc w:val="both"/>
              <w:rPr>
                <w:color w:val="auto"/>
              </w:rPr>
            </w:pPr>
            <w:r w:rsidRPr="00997981">
              <w:rPr>
                <w:color w:val="auto"/>
              </w:rPr>
              <w:t xml:space="preserve">Сокращение объемов нерационального потребления коммунальных услуг </w:t>
            </w:r>
          </w:p>
          <w:p w:rsidR="006263EA" w:rsidRPr="00997981" w:rsidRDefault="006263EA" w:rsidP="00185C97">
            <w:pPr>
              <w:pStyle w:val="Default"/>
              <w:spacing w:line="216" w:lineRule="auto"/>
              <w:jc w:val="both"/>
              <w:rPr>
                <w:color w:val="auto"/>
              </w:rPr>
            </w:pPr>
            <w:r w:rsidRPr="00997981">
              <w:rPr>
                <w:color w:val="auto"/>
              </w:rPr>
              <w:t xml:space="preserve">Использование современных материалов при ремонте инфраструктуры ЖКХ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Приоритет при развитии транспортной инфраструктуры согласно международному опыту (пешеходы – общественный транспорт – частные автомобили – парковки)</w:t>
            </w:r>
          </w:p>
        </w:tc>
        <w:tc>
          <w:tcPr>
            <w:tcW w:w="4962" w:type="dxa"/>
          </w:tcPr>
          <w:p w:rsidR="006263EA" w:rsidRPr="00997981" w:rsidRDefault="006263EA" w:rsidP="00185C97">
            <w:pPr>
              <w:pStyle w:val="Default"/>
              <w:spacing w:line="216" w:lineRule="auto"/>
              <w:jc w:val="both"/>
              <w:rPr>
                <w:color w:val="auto"/>
              </w:rPr>
            </w:pPr>
            <w:r w:rsidRPr="00997981">
              <w:rPr>
                <w:b/>
                <w:bCs/>
                <w:color w:val="auto"/>
              </w:rPr>
              <w:t xml:space="preserve">Угрозы </w:t>
            </w:r>
          </w:p>
          <w:p w:rsidR="006263EA" w:rsidRPr="00997981" w:rsidRDefault="006263EA" w:rsidP="00185C97">
            <w:pPr>
              <w:pStyle w:val="Default"/>
              <w:spacing w:line="216" w:lineRule="auto"/>
              <w:jc w:val="both"/>
              <w:rPr>
                <w:color w:val="auto"/>
              </w:rPr>
            </w:pPr>
            <w:r w:rsidRPr="00997981">
              <w:rPr>
                <w:color w:val="auto"/>
              </w:rPr>
              <w:t xml:space="preserve">Снижение инвестиционной привлекательности ЖКХ для частных инвестиций </w:t>
            </w:r>
          </w:p>
          <w:p w:rsidR="006263EA" w:rsidRPr="00997981" w:rsidRDefault="006263EA" w:rsidP="00185C97">
            <w:pPr>
              <w:pStyle w:val="Default"/>
              <w:spacing w:line="216" w:lineRule="auto"/>
              <w:jc w:val="both"/>
              <w:rPr>
                <w:color w:val="auto"/>
              </w:rPr>
            </w:pPr>
            <w:r w:rsidRPr="00997981">
              <w:rPr>
                <w:color w:val="auto"/>
              </w:rPr>
              <w:t xml:space="preserve">Несбалансированность федеральной политики в области ЖКХ </w:t>
            </w:r>
          </w:p>
        </w:tc>
      </w:tr>
      <w:tr w:rsidR="006263EA" w:rsidRPr="00997981" w:rsidTr="00A30E9A">
        <w:tc>
          <w:tcPr>
            <w:tcW w:w="9781" w:type="dxa"/>
            <w:gridSpan w:val="2"/>
          </w:tcPr>
          <w:p w:rsidR="006263EA" w:rsidRPr="00997981" w:rsidRDefault="006263EA" w:rsidP="00185C97">
            <w:pPr>
              <w:pStyle w:val="Default"/>
              <w:spacing w:line="216" w:lineRule="auto"/>
              <w:jc w:val="center"/>
              <w:rPr>
                <w:color w:val="auto"/>
              </w:rPr>
            </w:pPr>
            <w:r w:rsidRPr="00997981">
              <w:rPr>
                <w:b/>
                <w:bCs/>
                <w:color w:val="auto"/>
              </w:rPr>
              <w:t>7. Бюджетно-налоговая политика</w:t>
            </w:r>
          </w:p>
        </w:tc>
      </w:tr>
      <w:tr w:rsidR="006263EA" w:rsidRPr="00997981" w:rsidTr="00A30E9A">
        <w:tc>
          <w:tcPr>
            <w:tcW w:w="4819" w:type="dxa"/>
          </w:tcPr>
          <w:p w:rsidR="006263EA" w:rsidRPr="00997981" w:rsidRDefault="006263EA" w:rsidP="00185C97">
            <w:pPr>
              <w:pStyle w:val="Default"/>
              <w:spacing w:line="216" w:lineRule="auto"/>
              <w:jc w:val="both"/>
              <w:rPr>
                <w:color w:val="auto"/>
              </w:rPr>
            </w:pPr>
            <w:r w:rsidRPr="00997981">
              <w:rPr>
                <w:b/>
                <w:bCs/>
                <w:color w:val="auto"/>
              </w:rPr>
              <w:t xml:space="preserve">Сильные стороны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Относительно высокие затраты на программы экономического развития</w:t>
            </w:r>
          </w:p>
          <w:p w:rsidR="006263EA" w:rsidRPr="00997981" w:rsidRDefault="006263EA" w:rsidP="00185C97">
            <w:pPr>
              <w:spacing w:after="0" w:line="216" w:lineRule="auto"/>
              <w:jc w:val="both"/>
              <w:rPr>
                <w:rFonts w:ascii="Times New Roman" w:hAnsi="Times New Roman"/>
                <w:sz w:val="24"/>
                <w:szCs w:val="24"/>
              </w:rPr>
            </w:pPr>
          </w:p>
        </w:tc>
        <w:tc>
          <w:tcPr>
            <w:tcW w:w="4962" w:type="dxa"/>
          </w:tcPr>
          <w:p w:rsidR="006263EA" w:rsidRPr="00997981" w:rsidRDefault="006263EA" w:rsidP="00185C97">
            <w:pPr>
              <w:pStyle w:val="Default"/>
              <w:spacing w:line="216" w:lineRule="auto"/>
              <w:jc w:val="both"/>
              <w:rPr>
                <w:b/>
                <w:bCs/>
                <w:color w:val="auto"/>
              </w:rPr>
            </w:pPr>
            <w:r w:rsidRPr="00997981">
              <w:rPr>
                <w:b/>
                <w:bCs/>
                <w:color w:val="auto"/>
              </w:rPr>
              <w:t xml:space="preserve">Слабые стороны </w:t>
            </w:r>
          </w:p>
          <w:p w:rsidR="006263EA" w:rsidRPr="00997981" w:rsidRDefault="006263EA" w:rsidP="00185C97">
            <w:pPr>
              <w:pStyle w:val="Default"/>
              <w:spacing w:line="216" w:lineRule="auto"/>
              <w:jc w:val="both"/>
              <w:rPr>
                <w:color w:val="auto"/>
              </w:rPr>
            </w:pPr>
            <w:r w:rsidRPr="00997981">
              <w:rPr>
                <w:color w:val="auto"/>
              </w:rPr>
              <w:t>Высокая дотационность бюджета района</w:t>
            </w:r>
          </w:p>
          <w:p w:rsidR="006263EA" w:rsidRPr="00997981" w:rsidRDefault="006263EA" w:rsidP="00185C97">
            <w:pPr>
              <w:pStyle w:val="Default"/>
              <w:spacing w:line="216" w:lineRule="auto"/>
              <w:jc w:val="both"/>
              <w:rPr>
                <w:color w:val="auto"/>
              </w:rPr>
            </w:pPr>
            <w:r w:rsidRPr="00997981">
              <w:t>Диспропорции в финансировании различных социально-экономических сфер</w:t>
            </w:r>
          </w:p>
          <w:p w:rsidR="006263EA" w:rsidRPr="00997981" w:rsidRDefault="006263EA" w:rsidP="00185C97">
            <w:pPr>
              <w:pStyle w:val="Default"/>
              <w:spacing w:line="216" w:lineRule="auto"/>
              <w:jc w:val="both"/>
              <w:rPr>
                <w:color w:val="auto"/>
              </w:rPr>
            </w:pPr>
            <w:r w:rsidRPr="00997981">
              <w:t>Несбалансированность местного бюджета</w:t>
            </w:r>
          </w:p>
        </w:tc>
      </w:tr>
      <w:tr w:rsidR="006263EA" w:rsidRPr="00997981" w:rsidTr="00A30E9A">
        <w:tc>
          <w:tcPr>
            <w:tcW w:w="4819" w:type="dxa"/>
          </w:tcPr>
          <w:p w:rsidR="006263EA" w:rsidRPr="00997981" w:rsidRDefault="006263EA" w:rsidP="00185C97">
            <w:pPr>
              <w:pStyle w:val="Default"/>
              <w:spacing w:line="216" w:lineRule="auto"/>
              <w:jc w:val="both"/>
              <w:rPr>
                <w:color w:val="auto"/>
              </w:rPr>
            </w:pPr>
            <w:r w:rsidRPr="00997981">
              <w:rPr>
                <w:b/>
                <w:bCs/>
                <w:color w:val="auto"/>
              </w:rPr>
              <w:t xml:space="preserve">Возможности </w:t>
            </w:r>
          </w:p>
          <w:p w:rsidR="006263EA" w:rsidRPr="00997981" w:rsidRDefault="006263EA" w:rsidP="00185C97">
            <w:pPr>
              <w:pStyle w:val="Default"/>
              <w:spacing w:line="216" w:lineRule="auto"/>
              <w:jc w:val="both"/>
            </w:pPr>
            <w:r w:rsidRPr="00997981">
              <w:t>Бюджетный маневр, частичное перераспределение средств на здравоохранение, ЖКХ за счет сокращения неэффективных расходов</w:t>
            </w:r>
          </w:p>
          <w:p w:rsidR="006263EA" w:rsidRPr="00997981" w:rsidRDefault="006263EA" w:rsidP="00185C97">
            <w:pPr>
              <w:pStyle w:val="Default"/>
              <w:spacing w:line="216" w:lineRule="auto"/>
              <w:jc w:val="both"/>
              <w:rPr>
                <w:color w:val="auto"/>
              </w:rPr>
            </w:pPr>
            <w:r w:rsidRPr="00997981">
              <w:t>Проведение мероприятий по увеличению объема поступлений налоговых и неналоговых доходов</w:t>
            </w:r>
            <w:r w:rsidRPr="00997981">
              <w:rPr>
                <w:color w:val="auto"/>
              </w:rPr>
              <w:t xml:space="preserve"> </w:t>
            </w:r>
          </w:p>
          <w:p w:rsidR="006263EA" w:rsidRPr="00997981" w:rsidRDefault="006263EA" w:rsidP="00185C97">
            <w:pPr>
              <w:pStyle w:val="Default"/>
              <w:spacing w:line="216" w:lineRule="auto"/>
              <w:jc w:val="both"/>
            </w:pPr>
            <w:r w:rsidRPr="00997981">
              <w:rPr>
                <w:color w:val="auto"/>
              </w:rPr>
              <w:t>Повышение эффективности управления государственным и муниципальным имуществом</w:t>
            </w:r>
          </w:p>
        </w:tc>
        <w:tc>
          <w:tcPr>
            <w:tcW w:w="4962" w:type="dxa"/>
          </w:tcPr>
          <w:p w:rsidR="006263EA" w:rsidRPr="00997981" w:rsidRDefault="006263EA" w:rsidP="00185C97">
            <w:pPr>
              <w:pStyle w:val="Default"/>
              <w:spacing w:line="216" w:lineRule="auto"/>
              <w:jc w:val="both"/>
              <w:rPr>
                <w:color w:val="auto"/>
              </w:rPr>
            </w:pPr>
            <w:r w:rsidRPr="00997981">
              <w:rPr>
                <w:b/>
                <w:bCs/>
                <w:color w:val="auto"/>
              </w:rPr>
              <w:t xml:space="preserve">Угрозы </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Изменения в политике Минфина России и Брянской области по выравниванию бюджетной обеспеченности</w:t>
            </w:r>
          </w:p>
          <w:p w:rsidR="006263EA" w:rsidRPr="00997981" w:rsidRDefault="006263EA" w:rsidP="00185C97">
            <w:pPr>
              <w:spacing w:after="0" w:line="216" w:lineRule="auto"/>
              <w:jc w:val="both"/>
              <w:rPr>
                <w:rFonts w:ascii="Times New Roman" w:hAnsi="Times New Roman"/>
                <w:sz w:val="24"/>
                <w:szCs w:val="24"/>
              </w:rPr>
            </w:pPr>
            <w:r w:rsidRPr="00997981">
              <w:rPr>
                <w:rFonts w:ascii="Times New Roman" w:hAnsi="Times New Roman"/>
                <w:sz w:val="24"/>
                <w:szCs w:val="24"/>
              </w:rPr>
              <w:t>Существенное увеличение долговой нагрузки на бюджет</w:t>
            </w:r>
          </w:p>
          <w:p w:rsidR="006263EA" w:rsidRPr="00997981" w:rsidRDefault="006263EA" w:rsidP="00185C97">
            <w:pPr>
              <w:spacing w:after="0" w:line="216" w:lineRule="auto"/>
              <w:jc w:val="both"/>
              <w:rPr>
                <w:rFonts w:ascii="Times New Roman" w:hAnsi="Times New Roman"/>
                <w:sz w:val="24"/>
                <w:szCs w:val="24"/>
              </w:rPr>
            </w:pPr>
          </w:p>
        </w:tc>
      </w:tr>
    </w:tbl>
    <w:p w:rsidR="006263EA" w:rsidRDefault="006263EA" w:rsidP="004B6FFF">
      <w:pPr>
        <w:spacing w:after="0" w:line="360" w:lineRule="auto"/>
        <w:ind w:firstLine="709"/>
        <w:jc w:val="both"/>
        <w:rPr>
          <w:rFonts w:ascii="Times New Roman" w:hAnsi="Times New Roman"/>
          <w:b/>
          <w:sz w:val="24"/>
          <w:szCs w:val="24"/>
        </w:rPr>
      </w:pPr>
      <w:bookmarkStart w:id="15" w:name="_Toc529436759"/>
    </w:p>
    <w:p w:rsidR="006263EA" w:rsidRPr="000F0CB2" w:rsidRDefault="006263EA" w:rsidP="004B6FFF">
      <w:pPr>
        <w:spacing w:after="0" w:line="360" w:lineRule="auto"/>
        <w:ind w:firstLine="709"/>
        <w:jc w:val="both"/>
        <w:rPr>
          <w:rFonts w:ascii="Times New Roman" w:hAnsi="Times New Roman"/>
          <w:b/>
          <w:sz w:val="24"/>
          <w:szCs w:val="24"/>
        </w:rPr>
      </w:pPr>
      <w:r w:rsidRPr="000F0CB2">
        <w:rPr>
          <w:rFonts w:ascii="Times New Roman" w:hAnsi="Times New Roman"/>
          <w:b/>
          <w:sz w:val="24"/>
          <w:szCs w:val="24"/>
        </w:rPr>
        <w:t>1.4.2 Анализ преимуществ, ограничений и рисков для повышения уровня конкурентоспособности, инвестиционной привлекательности и качества жизни в муниципальном образовании</w:t>
      </w:r>
      <w:bookmarkEnd w:id="15"/>
      <w:r>
        <w:rPr>
          <w:rFonts w:ascii="Times New Roman" w:hAnsi="Times New Roman"/>
          <w:b/>
          <w:sz w:val="24"/>
          <w:szCs w:val="24"/>
        </w:rPr>
        <w:t xml:space="preserve"> Мглинский район</w:t>
      </w:r>
    </w:p>
    <w:p w:rsidR="006263EA" w:rsidRPr="002619F8" w:rsidRDefault="006263EA" w:rsidP="004B6FFF">
      <w:pPr>
        <w:spacing w:after="0" w:line="360" w:lineRule="auto"/>
        <w:ind w:firstLine="709"/>
        <w:jc w:val="both"/>
        <w:rPr>
          <w:rFonts w:ascii="Times New Roman" w:hAnsi="Times New Roman"/>
          <w:b/>
          <w:sz w:val="24"/>
          <w:szCs w:val="24"/>
        </w:rPr>
      </w:pPr>
      <w:r w:rsidRPr="002619F8">
        <w:rPr>
          <w:rFonts w:ascii="Times New Roman" w:hAnsi="Times New Roman"/>
          <w:sz w:val="24"/>
          <w:szCs w:val="24"/>
        </w:rPr>
        <w:t>Вследствие особенностей своего позиционирования в территориальной социально-экономической системе Брянской области Мглинский район неизбежно оказывается в экономической (в том числе и инвестиционной) «тени» региональной столицы (все более выполняющей и межрегиональные функции, выступающей в роли эпицентра финансово-экономической и социально-культурной активности) и относительно крупных по численности населения районов области.</w:t>
      </w:r>
    </w:p>
    <w:p w:rsidR="006263EA" w:rsidRPr="002619F8" w:rsidRDefault="006263EA" w:rsidP="004B6FFF">
      <w:pPr>
        <w:spacing w:after="0" w:line="360" w:lineRule="auto"/>
        <w:ind w:firstLine="709"/>
        <w:jc w:val="both"/>
        <w:rPr>
          <w:rFonts w:ascii="Times New Roman" w:hAnsi="Times New Roman"/>
          <w:sz w:val="24"/>
          <w:szCs w:val="24"/>
        </w:rPr>
      </w:pPr>
      <w:r w:rsidRPr="002619F8">
        <w:rPr>
          <w:rFonts w:ascii="Times New Roman" w:hAnsi="Times New Roman"/>
          <w:sz w:val="24"/>
          <w:szCs w:val="24"/>
        </w:rPr>
        <w:t xml:space="preserve">Преимущества Мглинского района Брянской области для повышения уровня конкурентоспособности, инвестиционной привлекательности и качества жизни состоят в комфортных климатических условиях для проживания населения, развитии сельского хозяйства. Мглинский район имеет возможность проведения бюджетного маневра, который обеспечит приоритезацию социальных сфер и ЖКХ в бюджете. </w:t>
      </w:r>
    </w:p>
    <w:p w:rsidR="006263EA" w:rsidRPr="002619F8" w:rsidRDefault="006263EA" w:rsidP="004B6FFF">
      <w:pPr>
        <w:spacing w:after="0" w:line="360" w:lineRule="auto"/>
        <w:ind w:firstLine="709"/>
        <w:jc w:val="both"/>
        <w:rPr>
          <w:rFonts w:ascii="Times New Roman" w:hAnsi="Times New Roman"/>
          <w:sz w:val="24"/>
          <w:szCs w:val="24"/>
        </w:rPr>
      </w:pPr>
      <w:r w:rsidRPr="002619F8">
        <w:rPr>
          <w:rFonts w:ascii="Times New Roman" w:hAnsi="Times New Roman"/>
          <w:sz w:val="24"/>
          <w:szCs w:val="24"/>
        </w:rPr>
        <w:t xml:space="preserve">Мглинский район обладает выгодными климатическими условиями и близостью к крупнейшим рынкам сбыта (Московская область, Смоленская область, республика Беларусь). С каждым годом получает развитие Брянская агломерация, которая становится ключевым центром притяжения в регионе. Необходимо развитие транспортной инфраструктуры, сокращение времени в пути в рамках агломерации. </w:t>
      </w:r>
    </w:p>
    <w:p w:rsidR="006263EA" w:rsidRPr="002619F8" w:rsidRDefault="006263EA" w:rsidP="004B6FFF">
      <w:pPr>
        <w:spacing w:after="0" w:line="360" w:lineRule="auto"/>
        <w:ind w:firstLine="709"/>
        <w:jc w:val="both"/>
        <w:rPr>
          <w:rFonts w:ascii="Times New Roman" w:hAnsi="Times New Roman"/>
          <w:sz w:val="24"/>
          <w:szCs w:val="24"/>
        </w:rPr>
      </w:pPr>
      <w:r w:rsidRPr="002619F8">
        <w:rPr>
          <w:rFonts w:ascii="Times New Roman" w:hAnsi="Times New Roman"/>
          <w:sz w:val="24"/>
          <w:szCs w:val="24"/>
        </w:rPr>
        <w:t xml:space="preserve">Преимуществом Мглинского района является также взвешенная бюджетно-налоговая политика, развитая нормативно-правовая база в области инвестиционной поддержки бизнеса. Существенным фактором является относительная непривлекательность и низкое качество городской среды, что не способствует миграционному притоку, увеличивает отток высококвалифицированных кадров из района. </w:t>
      </w:r>
    </w:p>
    <w:p w:rsidR="006263EA" w:rsidRPr="002619F8" w:rsidRDefault="006263EA" w:rsidP="004B6FFF">
      <w:pPr>
        <w:spacing w:after="0" w:line="360" w:lineRule="auto"/>
        <w:ind w:firstLine="709"/>
        <w:jc w:val="both"/>
        <w:rPr>
          <w:rFonts w:ascii="Times New Roman" w:hAnsi="Times New Roman"/>
          <w:sz w:val="24"/>
          <w:szCs w:val="24"/>
        </w:rPr>
      </w:pPr>
      <w:r w:rsidRPr="002619F8">
        <w:rPr>
          <w:rFonts w:ascii="Times New Roman" w:hAnsi="Times New Roman"/>
          <w:sz w:val="24"/>
          <w:szCs w:val="24"/>
        </w:rPr>
        <w:t xml:space="preserve">При этом наблюдается относительно невысокое качество человеческого капитала для развития инновационных производств. Ограничением для развития бизнеса является также изношенность инженерной инфраструктуры, высокая стоимость подключения к ней, высокая административная нагрузка на предприятия. </w:t>
      </w:r>
    </w:p>
    <w:p w:rsidR="006263EA" w:rsidRPr="002619F8" w:rsidRDefault="006263EA" w:rsidP="004B6FFF">
      <w:pPr>
        <w:spacing w:after="0" w:line="360" w:lineRule="auto"/>
        <w:ind w:firstLine="709"/>
        <w:jc w:val="both"/>
        <w:rPr>
          <w:rFonts w:ascii="Times New Roman" w:hAnsi="Times New Roman"/>
          <w:sz w:val="24"/>
          <w:szCs w:val="24"/>
        </w:rPr>
      </w:pPr>
      <w:r w:rsidRPr="002619F8">
        <w:rPr>
          <w:rFonts w:ascii="Times New Roman" w:hAnsi="Times New Roman"/>
          <w:sz w:val="24"/>
          <w:szCs w:val="24"/>
        </w:rPr>
        <w:t xml:space="preserve">Среди рисков развития Мглинского района можно выделить: </w:t>
      </w:r>
    </w:p>
    <w:p w:rsidR="006263EA" w:rsidRPr="002619F8" w:rsidRDefault="006263EA" w:rsidP="004B6FFF">
      <w:pPr>
        <w:spacing w:after="0" w:line="360" w:lineRule="auto"/>
        <w:ind w:left="709"/>
        <w:jc w:val="both"/>
        <w:rPr>
          <w:rFonts w:ascii="Times New Roman" w:hAnsi="Times New Roman"/>
          <w:sz w:val="24"/>
          <w:szCs w:val="24"/>
        </w:rPr>
      </w:pPr>
      <w:r w:rsidRPr="002619F8">
        <w:rPr>
          <w:rFonts w:ascii="Times New Roman" w:hAnsi="Times New Roman"/>
          <w:sz w:val="24"/>
          <w:szCs w:val="24"/>
        </w:rPr>
        <w:t>− дальнейшее ухудшение отношений с зарубежными странами, снижение инвестиционной привлекательности Российской экономики;</w:t>
      </w:r>
    </w:p>
    <w:p w:rsidR="006263EA" w:rsidRPr="002619F8" w:rsidRDefault="006263EA" w:rsidP="004B6FFF">
      <w:pPr>
        <w:spacing w:after="0" w:line="360" w:lineRule="auto"/>
        <w:ind w:left="709"/>
        <w:jc w:val="both"/>
        <w:rPr>
          <w:rFonts w:ascii="Times New Roman" w:hAnsi="Times New Roman"/>
          <w:sz w:val="24"/>
          <w:szCs w:val="24"/>
        </w:rPr>
      </w:pPr>
      <w:r w:rsidRPr="002619F8">
        <w:rPr>
          <w:rFonts w:ascii="Times New Roman" w:hAnsi="Times New Roman"/>
          <w:sz w:val="24"/>
          <w:szCs w:val="24"/>
        </w:rPr>
        <w:t xml:space="preserve">− опережающее развитие центров притяжения в Центральном федеральном округе, в том числе Московской агломерации, что будет способствовать дальнейшему оттоку населения; </w:t>
      </w:r>
    </w:p>
    <w:p w:rsidR="006263EA" w:rsidRPr="002619F8" w:rsidRDefault="006263EA" w:rsidP="004B6FFF">
      <w:pPr>
        <w:spacing w:after="0" w:line="360" w:lineRule="auto"/>
        <w:ind w:left="709"/>
        <w:jc w:val="both"/>
        <w:rPr>
          <w:rFonts w:ascii="Times New Roman" w:hAnsi="Times New Roman"/>
          <w:sz w:val="24"/>
          <w:szCs w:val="24"/>
        </w:rPr>
      </w:pPr>
      <w:r w:rsidRPr="002619F8">
        <w:rPr>
          <w:rFonts w:ascii="Times New Roman" w:hAnsi="Times New Roman"/>
          <w:sz w:val="24"/>
          <w:szCs w:val="24"/>
        </w:rPr>
        <w:t xml:space="preserve">− процессы автоматизации промышленного производства, наличие рисков технологической безработицы; </w:t>
      </w:r>
    </w:p>
    <w:p w:rsidR="006263EA" w:rsidRPr="002619F8" w:rsidRDefault="006263EA" w:rsidP="004B6FFF">
      <w:pPr>
        <w:spacing w:after="0" w:line="360" w:lineRule="auto"/>
        <w:ind w:left="709"/>
        <w:jc w:val="both"/>
        <w:rPr>
          <w:rFonts w:ascii="Times New Roman" w:hAnsi="Times New Roman"/>
          <w:sz w:val="24"/>
          <w:szCs w:val="24"/>
        </w:rPr>
      </w:pPr>
      <w:r w:rsidRPr="002619F8">
        <w:rPr>
          <w:rFonts w:ascii="Times New Roman" w:hAnsi="Times New Roman"/>
          <w:sz w:val="24"/>
          <w:szCs w:val="24"/>
        </w:rPr>
        <w:t xml:space="preserve">− высокие ставки кредитования малого и среднего бизнеса, крупных промышленных предприятий; </w:t>
      </w:r>
    </w:p>
    <w:p w:rsidR="006263EA" w:rsidRPr="002619F8" w:rsidRDefault="006263EA" w:rsidP="004B6FFF">
      <w:pPr>
        <w:spacing w:after="0" w:line="360" w:lineRule="auto"/>
        <w:ind w:left="709"/>
        <w:jc w:val="both"/>
        <w:rPr>
          <w:rFonts w:ascii="Times New Roman" w:hAnsi="Times New Roman"/>
          <w:sz w:val="24"/>
          <w:szCs w:val="24"/>
        </w:rPr>
      </w:pPr>
      <w:r w:rsidRPr="002619F8">
        <w:rPr>
          <w:rFonts w:ascii="Times New Roman" w:hAnsi="Times New Roman"/>
          <w:sz w:val="24"/>
          <w:szCs w:val="24"/>
        </w:rPr>
        <w:t>− снижение платежеспособного спроса населения, снижение спроса на сельскохозяйственную продукцию, производимую в районе.</w:t>
      </w:r>
    </w:p>
    <w:p w:rsidR="006263EA" w:rsidRPr="000F0CB2" w:rsidRDefault="006263EA" w:rsidP="004B6FFF">
      <w:pPr>
        <w:spacing w:after="0" w:line="360" w:lineRule="auto"/>
        <w:jc w:val="both"/>
        <w:rPr>
          <w:rFonts w:ascii="Times New Roman" w:hAnsi="Times New Roman"/>
          <w:b/>
          <w:sz w:val="24"/>
          <w:szCs w:val="24"/>
        </w:rPr>
      </w:pPr>
    </w:p>
    <w:p w:rsidR="006263EA" w:rsidRPr="000F0CB2" w:rsidRDefault="006263EA" w:rsidP="004B6FFF">
      <w:pPr>
        <w:spacing w:after="0" w:line="350" w:lineRule="auto"/>
        <w:ind w:firstLine="709"/>
        <w:jc w:val="both"/>
        <w:rPr>
          <w:rFonts w:ascii="Times New Roman" w:hAnsi="Times New Roman"/>
          <w:b/>
          <w:sz w:val="24"/>
          <w:szCs w:val="24"/>
        </w:rPr>
      </w:pPr>
      <w:bookmarkStart w:id="16" w:name="_Toc529436760"/>
      <w:r>
        <w:rPr>
          <w:rFonts w:ascii="Times New Roman" w:hAnsi="Times New Roman"/>
          <w:b/>
          <w:sz w:val="24"/>
          <w:szCs w:val="24"/>
        </w:rPr>
        <w:t>1.5 О</w:t>
      </w:r>
      <w:r w:rsidRPr="000F0CB2">
        <w:rPr>
          <w:rFonts w:ascii="Times New Roman" w:hAnsi="Times New Roman"/>
          <w:b/>
          <w:sz w:val="24"/>
          <w:szCs w:val="24"/>
        </w:rPr>
        <w:t>сновны</w:t>
      </w:r>
      <w:r>
        <w:rPr>
          <w:rFonts w:ascii="Times New Roman" w:hAnsi="Times New Roman"/>
          <w:b/>
          <w:sz w:val="24"/>
          <w:szCs w:val="24"/>
        </w:rPr>
        <w:t>е</w:t>
      </w:r>
      <w:r w:rsidRPr="000F0CB2">
        <w:rPr>
          <w:rFonts w:ascii="Times New Roman" w:hAnsi="Times New Roman"/>
          <w:b/>
          <w:sz w:val="24"/>
          <w:szCs w:val="24"/>
        </w:rPr>
        <w:t xml:space="preserve"> сценари</w:t>
      </w:r>
      <w:r>
        <w:rPr>
          <w:rFonts w:ascii="Times New Roman" w:hAnsi="Times New Roman"/>
          <w:b/>
          <w:sz w:val="24"/>
          <w:szCs w:val="24"/>
        </w:rPr>
        <w:t>и</w:t>
      </w:r>
      <w:r w:rsidRPr="000F0CB2">
        <w:rPr>
          <w:rFonts w:ascii="Times New Roman" w:hAnsi="Times New Roman"/>
          <w:b/>
          <w:sz w:val="24"/>
          <w:szCs w:val="24"/>
        </w:rPr>
        <w:t xml:space="preserve"> развития муниципального образования</w:t>
      </w:r>
      <w:r>
        <w:rPr>
          <w:rFonts w:ascii="Times New Roman" w:hAnsi="Times New Roman"/>
          <w:b/>
          <w:sz w:val="24"/>
          <w:szCs w:val="24"/>
        </w:rPr>
        <w:t xml:space="preserve"> Мглинский район</w:t>
      </w:r>
      <w:r w:rsidRPr="000F0CB2">
        <w:rPr>
          <w:rFonts w:ascii="Times New Roman" w:hAnsi="Times New Roman"/>
          <w:b/>
          <w:sz w:val="24"/>
          <w:szCs w:val="24"/>
        </w:rPr>
        <w:t xml:space="preserve"> на основе проведенной диагностики</w:t>
      </w:r>
      <w:bookmarkEnd w:id="16"/>
    </w:p>
    <w:p w:rsidR="006263EA" w:rsidRPr="000F0CB2" w:rsidRDefault="006263EA" w:rsidP="004B6FFF">
      <w:pPr>
        <w:spacing w:after="0" w:line="350" w:lineRule="auto"/>
        <w:ind w:firstLine="709"/>
        <w:jc w:val="both"/>
        <w:rPr>
          <w:rFonts w:ascii="Times New Roman" w:hAnsi="Times New Roman"/>
          <w:b/>
          <w:sz w:val="24"/>
          <w:szCs w:val="24"/>
        </w:rPr>
      </w:pPr>
      <w:bookmarkStart w:id="17" w:name="_Toc529436761"/>
      <w:r>
        <w:rPr>
          <w:rFonts w:ascii="Times New Roman" w:hAnsi="Times New Roman"/>
          <w:b/>
          <w:sz w:val="24"/>
          <w:szCs w:val="24"/>
        </w:rPr>
        <w:t>1.5.1</w:t>
      </w:r>
      <w:r w:rsidRPr="000F0CB2">
        <w:rPr>
          <w:rFonts w:ascii="Times New Roman" w:hAnsi="Times New Roman"/>
          <w:b/>
          <w:sz w:val="24"/>
          <w:szCs w:val="24"/>
        </w:rPr>
        <w:t xml:space="preserve"> </w:t>
      </w:r>
      <w:r>
        <w:rPr>
          <w:rFonts w:ascii="Times New Roman" w:hAnsi="Times New Roman"/>
          <w:b/>
          <w:sz w:val="24"/>
          <w:szCs w:val="24"/>
        </w:rPr>
        <w:t>С</w:t>
      </w:r>
      <w:r w:rsidRPr="000F0CB2">
        <w:rPr>
          <w:rFonts w:ascii="Times New Roman" w:hAnsi="Times New Roman"/>
          <w:b/>
          <w:sz w:val="24"/>
          <w:szCs w:val="24"/>
        </w:rPr>
        <w:t>ценарны</w:t>
      </w:r>
      <w:r>
        <w:rPr>
          <w:rFonts w:ascii="Times New Roman" w:hAnsi="Times New Roman"/>
          <w:b/>
          <w:sz w:val="24"/>
          <w:szCs w:val="24"/>
        </w:rPr>
        <w:t>е</w:t>
      </w:r>
      <w:r w:rsidRPr="000F0CB2">
        <w:rPr>
          <w:rFonts w:ascii="Times New Roman" w:hAnsi="Times New Roman"/>
          <w:b/>
          <w:sz w:val="24"/>
          <w:szCs w:val="24"/>
        </w:rPr>
        <w:t xml:space="preserve"> фактор</w:t>
      </w:r>
      <w:r>
        <w:rPr>
          <w:rFonts w:ascii="Times New Roman" w:hAnsi="Times New Roman"/>
          <w:b/>
          <w:sz w:val="24"/>
          <w:szCs w:val="24"/>
        </w:rPr>
        <w:t>ы</w:t>
      </w:r>
      <w:r w:rsidRPr="000F0CB2">
        <w:rPr>
          <w:rFonts w:ascii="Times New Roman" w:hAnsi="Times New Roman"/>
          <w:b/>
          <w:sz w:val="24"/>
          <w:szCs w:val="24"/>
        </w:rPr>
        <w:t xml:space="preserve"> трех альтернативных сценариев развития (консервативный, </w:t>
      </w:r>
      <w:r>
        <w:rPr>
          <w:rFonts w:ascii="Times New Roman" w:hAnsi="Times New Roman"/>
          <w:b/>
          <w:sz w:val="24"/>
          <w:szCs w:val="24"/>
        </w:rPr>
        <w:t>базовый</w:t>
      </w:r>
      <w:r w:rsidRPr="000F0CB2">
        <w:rPr>
          <w:rFonts w:ascii="Times New Roman" w:hAnsi="Times New Roman"/>
          <w:b/>
          <w:sz w:val="24"/>
          <w:szCs w:val="24"/>
        </w:rPr>
        <w:t xml:space="preserve"> и </w:t>
      </w:r>
      <w:r>
        <w:rPr>
          <w:rFonts w:ascii="Times New Roman" w:hAnsi="Times New Roman"/>
          <w:b/>
          <w:sz w:val="24"/>
          <w:szCs w:val="24"/>
        </w:rPr>
        <w:t>целевой</w:t>
      </w:r>
      <w:r w:rsidRPr="000F0CB2">
        <w:rPr>
          <w:rFonts w:ascii="Times New Roman" w:hAnsi="Times New Roman"/>
          <w:b/>
          <w:sz w:val="24"/>
          <w:szCs w:val="24"/>
        </w:rPr>
        <w:t>), основны</w:t>
      </w:r>
      <w:r>
        <w:rPr>
          <w:rFonts w:ascii="Times New Roman" w:hAnsi="Times New Roman"/>
          <w:b/>
          <w:sz w:val="24"/>
          <w:szCs w:val="24"/>
        </w:rPr>
        <w:t>е</w:t>
      </w:r>
      <w:r w:rsidRPr="000F0CB2">
        <w:rPr>
          <w:rFonts w:ascii="Times New Roman" w:hAnsi="Times New Roman"/>
          <w:b/>
          <w:sz w:val="24"/>
          <w:szCs w:val="24"/>
        </w:rPr>
        <w:t xml:space="preserve"> преимуществ</w:t>
      </w:r>
      <w:r>
        <w:rPr>
          <w:rFonts w:ascii="Times New Roman" w:hAnsi="Times New Roman"/>
          <w:b/>
          <w:sz w:val="24"/>
          <w:szCs w:val="24"/>
        </w:rPr>
        <w:t>а</w:t>
      </w:r>
      <w:r w:rsidRPr="000F0CB2">
        <w:rPr>
          <w:rFonts w:ascii="Times New Roman" w:hAnsi="Times New Roman"/>
          <w:b/>
          <w:sz w:val="24"/>
          <w:szCs w:val="24"/>
        </w:rPr>
        <w:t>, риск</w:t>
      </w:r>
      <w:r>
        <w:rPr>
          <w:rFonts w:ascii="Times New Roman" w:hAnsi="Times New Roman"/>
          <w:b/>
          <w:sz w:val="24"/>
          <w:szCs w:val="24"/>
        </w:rPr>
        <w:t>и</w:t>
      </w:r>
      <w:r w:rsidRPr="000F0CB2">
        <w:rPr>
          <w:rFonts w:ascii="Times New Roman" w:hAnsi="Times New Roman"/>
          <w:b/>
          <w:sz w:val="24"/>
          <w:szCs w:val="24"/>
        </w:rPr>
        <w:t xml:space="preserve"> и долгосрочны</w:t>
      </w:r>
      <w:r>
        <w:rPr>
          <w:rFonts w:ascii="Times New Roman" w:hAnsi="Times New Roman"/>
          <w:b/>
          <w:sz w:val="24"/>
          <w:szCs w:val="24"/>
        </w:rPr>
        <w:t>е</w:t>
      </w:r>
      <w:r w:rsidRPr="000F0CB2">
        <w:rPr>
          <w:rFonts w:ascii="Times New Roman" w:hAnsi="Times New Roman"/>
          <w:b/>
          <w:sz w:val="24"/>
          <w:szCs w:val="24"/>
        </w:rPr>
        <w:t xml:space="preserve"> тренд</w:t>
      </w:r>
      <w:r>
        <w:rPr>
          <w:rFonts w:ascii="Times New Roman" w:hAnsi="Times New Roman"/>
          <w:b/>
          <w:sz w:val="24"/>
          <w:szCs w:val="24"/>
        </w:rPr>
        <w:t>ы</w:t>
      </w:r>
      <w:r w:rsidRPr="000F0CB2">
        <w:rPr>
          <w:rFonts w:ascii="Times New Roman" w:hAnsi="Times New Roman"/>
          <w:b/>
          <w:sz w:val="24"/>
          <w:szCs w:val="24"/>
        </w:rPr>
        <w:t xml:space="preserve"> при реализации каждого из сценариев</w:t>
      </w:r>
      <w:bookmarkEnd w:id="17"/>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Актуальность стратегического планирования муниципального развития проявляется не только в контексте социально-экономического развития Российской Федерации и совершенствования системы государственного управления на региональном уровне, но и с точки зрения позиционирования региона в рамках расширяющейся глобализации. При разработке сценариев развития муниципального образования Мглинский район учитываются макроэкономические условия, технологические сдвиги, тенденции глобализации и рост конкурентной борьбы на мировом рынке.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К числу макроэкономических тенденций, которые будут оказывать влияние на развитие муниципального образования Мглинский район в долгосрочной перспективе, относятся: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умеренные темпы инфляции;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сохранение существующего или даже возможность повышения паритета покупательной способности рубля к основным мировым валютам;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интеграция российской экономики в глобальный рынок;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определение российского внутреннего рынка как значимого сегмента мировой экономики;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сохранение длительного устойчивого спроса на российское сырье на мировых рынках;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укрепление бюджетной системы регионов России.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Сценарии социально-экономического развития </w:t>
      </w:r>
      <w:r>
        <w:rPr>
          <w:rFonts w:ascii="Times New Roman" w:hAnsi="Times New Roman"/>
          <w:sz w:val="24"/>
          <w:szCs w:val="24"/>
        </w:rPr>
        <w:t>муниципального образования Мглинский район</w:t>
      </w:r>
      <w:r w:rsidRPr="002A4ADA">
        <w:rPr>
          <w:rFonts w:ascii="Times New Roman" w:hAnsi="Times New Roman"/>
          <w:sz w:val="24"/>
          <w:szCs w:val="24"/>
        </w:rPr>
        <w:t xml:space="preserve"> формируются под влиянием ключевых внешних и внутренних факторов.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Внешние факторы экономического и социального развития определяются преимущественно ситуацией на внешнем и внутреннем рынках продукции сельскохозяйственного сырья и продовольствия, мерами Правительства России по регулированию уровня цен (тарифов) на товары и услуги естественных монополий, динамикой курсов евро и доллара США, развитием экономики России и финансовым состоянием основных торговых партнеров предприятий области и рядом других условий.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Внутренние факторы определяют уровень и устойчивость темпов экономического роста. К числу такого рода факторов относятся меры по реализации приоритетных направлений экономической и социальной политики правительства области, включающему в себя активизацию инвестиционной деятельности и развитие инновационных сегментов экономики; стимулирование диверсификации производства, рост производительности труда, повышение качества инфраструктуры, развитие конкурентоспособных производств, имеющих наибольшие возможности для роста; создание благоприятных условий для предпринимательской деятельности; расширение государственно-частного партнерства; проведение эффективной социальной политики и развитие человеческого потенциала; улучшение демографической ситуации, совершенствование рынка труда. </w:t>
      </w:r>
    </w:p>
    <w:p w:rsidR="006263EA" w:rsidRPr="002A4ADA" w:rsidRDefault="006263EA" w:rsidP="002A4ADA">
      <w:pPr>
        <w:autoSpaceDE w:val="0"/>
        <w:autoSpaceDN w:val="0"/>
        <w:adjustRightInd w:val="0"/>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В зависимости от степени реализации различных факторов (макроэкономических, технологических, социальных и др.) можно выделить три сценария социально-экономического развития </w:t>
      </w:r>
      <w:r>
        <w:rPr>
          <w:rFonts w:ascii="Times New Roman" w:hAnsi="Times New Roman"/>
          <w:sz w:val="24"/>
          <w:szCs w:val="24"/>
        </w:rPr>
        <w:t xml:space="preserve">муниципального образования Мглинский район </w:t>
      </w:r>
      <w:r w:rsidRPr="002A4ADA">
        <w:rPr>
          <w:rFonts w:ascii="Times New Roman" w:hAnsi="Times New Roman"/>
          <w:sz w:val="24"/>
          <w:szCs w:val="24"/>
        </w:rPr>
        <w:t>– консервативный, базовый и целевой.</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i/>
          <w:iCs/>
          <w:sz w:val="24"/>
          <w:szCs w:val="24"/>
        </w:rPr>
        <w:t xml:space="preserve">Консервативный сценарий </w:t>
      </w:r>
      <w:r w:rsidRPr="002A4ADA">
        <w:rPr>
          <w:rFonts w:ascii="Times New Roman" w:hAnsi="Times New Roman"/>
          <w:sz w:val="24"/>
          <w:szCs w:val="24"/>
        </w:rPr>
        <w:t xml:space="preserve">отражает развитие экономики </w:t>
      </w:r>
      <w:r>
        <w:rPr>
          <w:rFonts w:ascii="Times New Roman" w:hAnsi="Times New Roman"/>
          <w:sz w:val="24"/>
          <w:szCs w:val="24"/>
        </w:rPr>
        <w:t>муниципального образования Мглинский район</w:t>
      </w:r>
      <w:r w:rsidRPr="002A4ADA">
        <w:rPr>
          <w:rFonts w:ascii="Times New Roman" w:hAnsi="Times New Roman"/>
          <w:sz w:val="24"/>
          <w:szCs w:val="24"/>
        </w:rPr>
        <w:t xml:space="preserve"> в условиях сохранения инфраструктурных ограничений при относительном ухудшении конкурентоспособности продукции местных товаропроизводителей, что проявляется в торможении инвестиционной активности, снижении темпов роста банковского кредитования и относительно более высоком вкладе импорта в удовлетворение внутреннего спроса.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Консервативный характер развития экономики </w:t>
      </w:r>
      <w:r>
        <w:rPr>
          <w:rFonts w:ascii="Times New Roman" w:hAnsi="Times New Roman"/>
          <w:sz w:val="24"/>
          <w:szCs w:val="24"/>
        </w:rPr>
        <w:t xml:space="preserve">муниципального образования Мглинский район </w:t>
      </w:r>
      <w:r w:rsidRPr="002A4ADA">
        <w:rPr>
          <w:rFonts w:ascii="Times New Roman" w:hAnsi="Times New Roman"/>
          <w:sz w:val="24"/>
          <w:szCs w:val="24"/>
        </w:rPr>
        <w:t xml:space="preserve">имеет четко выраженные пределы роста, связанные с исчерпанием его ресурсной базы (природных и человеческих ресурсов, устойчивости природной среды и прочих) и при этом сопряженные с актуализацией внутренних проблем социально-экономического развития района, характеризующихся снижением конкурентоспособности местных обрабатывающих производств, недостаточным улучшением инвестиционного климата и не предусматривает реализацию новых масштабных проектов или стратегий.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В данном сценарии возможности экономического роста будут определяться в основном следующими факторами: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низким уровнем интеграции российской экономики в международные экономические отношения;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недостаточной диверсификацией, создающей высокую зависимость от мировой конъюнктуры цен на основные экспортные товары;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снижением технологической конкурентоспособности обрабатывающих производств и сохраняющимся опережающим ростом импорта;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отсутствием условий и стимулов для развития человеческого капитала;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относительно низким уровнем инновационной активности высокотехнологичных секторов экономики;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 инфраструктурными ограничениями роста, которые не могут быть преодолены за счет институциональных реформ и требуют реализации крупных инвестиционных проектов. </w:t>
      </w:r>
    </w:p>
    <w:p w:rsidR="006263EA" w:rsidRPr="002A4ADA" w:rsidRDefault="006263EA" w:rsidP="002A4ADA">
      <w:pPr>
        <w:autoSpaceDE w:val="0"/>
        <w:autoSpaceDN w:val="0"/>
        <w:adjustRightInd w:val="0"/>
        <w:spacing w:after="0" w:line="360" w:lineRule="auto"/>
        <w:ind w:firstLine="709"/>
        <w:jc w:val="both"/>
        <w:rPr>
          <w:rFonts w:ascii="Times New Roman" w:hAnsi="Times New Roman"/>
          <w:sz w:val="24"/>
          <w:szCs w:val="24"/>
        </w:rPr>
      </w:pPr>
      <w:r w:rsidRPr="002A4ADA">
        <w:rPr>
          <w:rFonts w:ascii="Times New Roman" w:hAnsi="Times New Roman"/>
          <w:i/>
          <w:sz w:val="24"/>
          <w:szCs w:val="24"/>
        </w:rPr>
        <w:t xml:space="preserve">Базовый сценарий </w:t>
      </w:r>
      <w:r w:rsidRPr="002A4ADA">
        <w:rPr>
          <w:rFonts w:ascii="Times New Roman" w:hAnsi="Times New Roman"/>
          <w:sz w:val="24"/>
          <w:szCs w:val="24"/>
        </w:rPr>
        <w:t xml:space="preserve">характеризуется устойчивым развитием </w:t>
      </w:r>
      <w:r>
        <w:rPr>
          <w:rFonts w:ascii="Times New Roman" w:hAnsi="Times New Roman"/>
          <w:sz w:val="24"/>
          <w:szCs w:val="24"/>
        </w:rPr>
        <w:t>муниципального образования Мглинский район</w:t>
      </w:r>
      <w:r w:rsidRPr="002A4ADA">
        <w:rPr>
          <w:rFonts w:ascii="Times New Roman" w:hAnsi="Times New Roman"/>
          <w:sz w:val="24"/>
          <w:szCs w:val="24"/>
        </w:rPr>
        <w:t xml:space="preserve"> в условиях умеренного роста экономики и повышения конкурентоспособности продукции местных товаропроизводителей. Инвестиционная активность в агропромышленном комплексе наряду с реализацией программ по повышению производительности в секторе промышленности обеспечат среднегодовой темп роста муниципального бюджета в 201</w:t>
      </w:r>
      <w:r>
        <w:rPr>
          <w:rFonts w:ascii="Times New Roman" w:hAnsi="Times New Roman"/>
          <w:sz w:val="24"/>
          <w:szCs w:val="24"/>
        </w:rPr>
        <w:t>9</w:t>
      </w:r>
      <w:r w:rsidRPr="002A4ADA">
        <w:rPr>
          <w:rFonts w:ascii="Times New Roman" w:hAnsi="Times New Roman"/>
          <w:sz w:val="24"/>
          <w:szCs w:val="24"/>
        </w:rPr>
        <w:t>-2030 гг. на уровне 3-4%.</w:t>
      </w:r>
    </w:p>
    <w:p w:rsidR="006263EA" w:rsidRPr="002A4ADA" w:rsidRDefault="006263EA" w:rsidP="002A4ADA">
      <w:pPr>
        <w:autoSpaceDE w:val="0"/>
        <w:autoSpaceDN w:val="0"/>
        <w:adjustRightInd w:val="0"/>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Развитие предприятий сельского хозяйства происходит в направлении расширения продуктовой линейки и наращивания объемов. Завершение перераспределения земель, задействованных в сельском хозяйстве, стимулирует переход от экстенсивного развития отрасли к интенсивному, предполагающему внедрение современных технологий агробизнеса. </w:t>
      </w:r>
    </w:p>
    <w:p w:rsidR="006263EA" w:rsidRPr="002A4ADA" w:rsidRDefault="006263EA" w:rsidP="002A4ADA">
      <w:pPr>
        <w:autoSpaceDE w:val="0"/>
        <w:autoSpaceDN w:val="0"/>
        <w:adjustRightInd w:val="0"/>
        <w:spacing w:after="0" w:line="360" w:lineRule="auto"/>
        <w:ind w:firstLine="709"/>
        <w:jc w:val="both"/>
        <w:rPr>
          <w:rFonts w:ascii="Times New Roman" w:hAnsi="Times New Roman"/>
          <w:sz w:val="24"/>
          <w:szCs w:val="24"/>
        </w:rPr>
      </w:pPr>
      <w:r w:rsidRPr="002A4ADA">
        <w:rPr>
          <w:rFonts w:ascii="Times New Roman" w:hAnsi="Times New Roman"/>
          <w:sz w:val="24"/>
          <w:szCs w:val="24"/>
        </w:rPr>
        <w:t>Развитие промышленности района осуществляется за счет диверсификации и роста числа малых и средних производственных предприятий. Наращивание объемов выпуска продукции такими компаниями происходит за счет создания благоприятных условий для предпринимательской деятельности и поддержки со стороны районных властей.</w:t>
      </w:r>
    </w:p>
    <w:p w:rsidR="006263EA" w:rsidRPr="002A4ADA" w:rsidRDefault="006263EA" w:rsidP="002A4ADA">
      <w:pPr>
        <w:autoSpaceDE w:val="0"/>
        <w:autoSpaceDN w:val="0"/>
        <w:adjustRightInd w:val="0"/>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В условиях действующих ограничений базовый сценарий развития </w:t>
      </w:r>
      <w:r>
        <w:rPr>
          <w:rFonts w:ascii="Times New Roman" w:hAnsi="Times New Roman"/>
          <w:sz w:val="24"/>
          <w:szCs w:val="24"/>
        </w:rPr>
        <w:t>муниципального образования Мглинский район</w:t>
      </w:r>
      <w:r w:rsidRPr="002A4ADA">
        <w:rPr>
          <w:rFonts w:ascii="Times New Roman" w:hAnsi="Times New Roman"/>
          <w:sz w:val="24"/>
          <w:szCs w:val="24"/>
        </w:rPr>
        <w:t xml:space="preserve"> предполагает реализацию точечных инициатив по повышению уровня жизни в районе. Формирование отдельных элементов комфортной среды, направленных на повышение экологичности и удобства (прежде всего, в сфере территориального планирования). В сфере ЖКХ реализуются отдельные проекты по обновле</w:t>
      </w:r>
      <w:r>
        <w:rPr>
          <w:rFonts w:ascii="Times New Roman" w:hAnsi="Times New Roman"/>
          <w:sz w:val="24"/>
          <w:szCs w:val="24"/>
        </w:rPr>
        <w:t xml:space="preserve">нию устаревшей инфраструктуры. </w:t>
      </w:r>
      <w:r w:rsidRPr="002A4ADA">
        <w:rPr>
          <w:rFonts w:ascii="Times New Roman" w:hAnsi="Times New Roman"/>
          <w:sz w:val="24"/>
          <w:szCs w:val="24"/>
        </w:rPr>
        <w:t>На территории  района реализу</w:t>
      </w:r>
      <w:r>
        <w:rPr>
          <w:rFonts w:ascii="Times New Roman" w:hAnsi="Times New Roman"/>
          <w:sz w:val="24"/>
          <w:szCs w:val="24"/>
        </w:rPr>
        <w:t>ются</w:t>
      </w:r>
      <w:r w:rsidRPr="002A4ADA">
        <w:rPr>
          <w:rFonts w:ascii="Times New Roman" w:hAnsi="Times New Roman"/>
          <w:sz w:val="24"/>
          <w:szCs w:val="24"/>
        </w:rPr>
        <w:t xml:space="preserve"> программы по снижению расходов на здравоохранение при соблюдении необходимых требований и стандартов по обслуживанию населения. Увеличивается роль некоммерческих организаций в предоставлении социальных услуг жителям района</w:t>
      </w:r>
    </w:p>
    <w:p w:rsidR="006263EA" w:rsidRPr="002A4ADA" w:rsidRDefault="006263EA" w:rsidP="002A4ADA">
      <w:pPr>
        <w:autoSpaceDE w:val="0"/>
        <w:autoSpaceDN w:val="0"/>
        <w:adjustRightInd w:val="0"/>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Деятельность районных властей направлена на формирование условий для развития человеческого капитала, стимулирование диверсификации производства, повышение производительности труда и улучшение качества инфраструктуры. Существующие бюджетные ограничения определяют набор инструментов реализации приоритетных направлений экономической и социальной политики </w:t>
      </w:r>
      <w:r>
        <w:rPr>
          <w:rFonts w:ascii="Times New Roman" w:hAnsi="Times New Roman"/>
          <w:sz w:val="24"/>
          <w:szCs w:val="24"/>
        </w:rPr>
        <w:t>муниципального образования Мглинский район</w:t>
      </w:r>
      <w:r w:rsidRPr="002A4ADA">
        <w:rPr>
          <w:rFonts w:ascii="Times New Roman" w:hAnsi="Times New Roman"/>
          <w:sz w:val="24"/>
          <w:szCs w:val="24"/>
        </w:rPr>
        <w:t xml:space="preserve">. </w:t>
      </w:r>
    </w:p>
    <w:p w:rsidR="006263EA" w:rsidRPr="002A4ADA" w:rsidRDefault="006263EA" w:rsidP="002A4ADA">
      <w:pPr>
        <w:spacing w:after="0" w:line="360" w:lineRule="auto"/>
        <w:ind w:firstLine="709"/>
        <w:jc w:val="both"/>
        <w:rPr>
          <w:rFonts w:ascii="Times New Roman" w:hAnsi="Times New Roman"/>
          <w:sz w:val="24"/>
          <w:szCs w:val="24"/>
        </w:rPr>
      </w:pPr>
      <w:r w:rsidRPr="002A4ADA">
        <w:rPr>
          <w:rFonts w:ascii="Times New Roman" w:hAnsi="Times New Roman"/>
          <w:sz w:val="24"/>
          <w:szCs w:val="24"/>
        </w:rPr>
        <w:t xml:space="preserve">Как консервативный, так и базовый сценарии предполагают проведение институциональных преобразований, направленных на развитие конкуренции, защиту прав собственности и экономических свобод, улучшение инвестиционного климата. В то же время, в рамках базового сценария предполагается проведение активной политики повышения конкурентоспособности, более интенсивное развитие экономических и социальных институтов, снижение административных барьеров в экономике, что способствует повышению темпов и качества экономического роста </w:t>
      </w:r>
      <w:r>
        <w:rPr>
          <w:rFonts w:ascii="Times New Roman" w:hAnsi="Times New Roman"/>
          <w:sz w:val="24"/>
          <w:szCs w:val="24"/>
        </w:rPr>
        <w:t>муниципального образования Мглинский район</w:t>
      </w:r>
      <w:r w:rsidRPr="002A4ADA">
        <w:rPr>
          <w:rFonts w:ascii="Times New Roman" w:hAnsi="Times New Roman"/>
          <w:sz w:val="24"/>
          <w:szCs w:val="24"/>
        </w:rPr>
        <w:t>.</w:t>
      </w:r>
    </w:p>
    <w:p w:rsidR="006263EA" w:rsidRDefault="006263EA" w:rsidP="004B6FFF">
      <w:pPr>
        <w:spacing w:after="0" w:line="350" w:lineRule="auto"/>
        <w:ind w:firstLine="709"/>
        <w:rPr>
          <w:rFonts w:ascii="Times New Roman" w:hAnsi="Times New Roman"/>
          <w:b/>
          <w:sz w:val="24"/>
          <w:szCs w:val="24"/>
        </w:rPr>
      </w:pPr>
    </w:p>
    <w:p w:rsidR="006263EA" w:rsidRPr="000F0CB2" w:rsidRDefault="006263EA" w:rsidP="004B6FFF">
      <w:pPr>
        <w:spacing w:after="0" w:line="350" w:lineRule="auto"/>
        <w:ind w:firstLine="709"/>
        <w:rPr>
          <w:rFonts w:ascii="Times New Roman" w:hAnsi="Times New Roman"/>
          <w:b/>
          <w:sz w:val="24"/>
          <w:szCs w:val="24"/>
        </w:rPr>
      </w:pPr>
      <w:bookmarkStart w:id="18" w:name="_Toc529436762"/>
      <w:r>
        <w:rPr>
          <w:rFonts w:ascii="Times New Roman" w:hAnsi="Times New Roman"/>
          <w:b/>
          <w:sz w:val="24"/>
          <w:szCs w:val="24"/>
        </w:rPr>
        <w:t>1.</w:t>
      </w:r>
      <w:r w:rsidRPr="000F0CB2">
        <w:rPr>
          <w:rFonts w:ascii="Times New Roman" w:hAnsi="Times New Roman"/>
          <w:b/>
          <w:sz w:val="24"/>
          <w:szCs w:val="24"/>
        </w:rPr>
        <w:t xml:space="preserve">5.2 </w:t>
      </w:r>
      <w:r>
        <w:rPr>
          <w:rFonts w:ascii="Times New Roman" w:hAnsi="Times New Roman"/>
          <w:b/>
          <w:sz w:val="24"/>
          <w:szCs w:val="24"/>
        </w:rPr>
        <w:t>Целевая модель развития</w:t>
      </w:r>
      <w:bookmarkEnd w:id="18"/>
    </w:p>
    <w:p w:rsidR="006263EA" w:rsidRPr="00687AF8" w:rsidRDefault="006263EA" w:rsidP="00687AF8">
      <w:pPr>
        <w:spacing w:after="0" w:line="360" w:lineRule="auto"/>
        <w:ind w:firstLine="709"/>
        <w:jc w:val="both"/>
        <w:rPr>
          <w:rFonts w:ascii="Times New Roman" w:hAnsi="Times New Roman"/>
          <w:sz w:val="24"/>
          <w:szCs w:val="24"/>
        </w:rPr>
      </w:pPr>
      <w:r w:rsidRPr="00687AF8">
        <w:rPr>
          <w:rFonts w:ascii="Times New Roman" w:hAnsi="Times New Roman"/>
          <w:i/>
          <w:sz w:val="24"/>
          <w:szCs w:val="24"/>
        </w:rPr>
        <w:t>Целевой сценарий</w:t>
      </w:r>
      <w:r w:rsidRPr="00687AF8">
        <w:rPr>
          <w:rFonts w:ascii="Times New Roman" w:hAnsi="Times New Roman"/>
          <w:sz w:val="24"/>
          <w:szCs w:val="24"/>
        </w:rPr>
        <w:t xml:space="preserve"> характеризуется устойчивым развитием </w:t>
      </w:r>
      <w:r>
        <w:rPr>
          <w:rFonts w:ascii="Times New Roman" w:hAnsi="Times New Roman"/>
          <w:sz w:val="24"/>
          <w:szCs w:val="24"/>
        </w:rPr>
        <w:t>муниципального образования Мглинский район Бр</w:t>
      </w:r>
      <w:r w:rsidRPr="00687AF8">
        <w:rPr>
          <w:rFonts w:ascii="Times New Roman" w:hAnsi="Times New Roman"/>
          <w:sz w:val="24"/>
          <w:szCs w:val="24"/>
        </w:rPr>
        <w:t xml:space="preserve">янской области с учетом незначительного ослабления инфраструктурных ограничений и дальнейшего повышения конкурентоспособности продукции местных товаропроизводителей, прежде всего, традиционных отраслей экономики. Инвестиционная активность в агропромышленном комплексе наряду с реализацией программ по повышению производительности в секторе промышленности обеспечат экономический рост, основанный на усилении конкурентных преимуществ местных производителей как на внутреннем, так и на внешнем рынках. </w:t>
      </w:r>
    </w:p>
    <w:p w:rsidR="006263EA" w:rsidRPr="00687AF8" w:rsidRDefault="006263EA" w:rsidP="00687AF8">
      <w:pPr>
        <w:spacing w:after="0" w:line="360" w:lineRule="auto"/>
        <w:ind w:firstLine="709"/>
        <w:jc w:val="both"/>
        <w:rPr>
          <w:rFonts w:ascii="Times New Roman" w:hAnsi="Times New Roman"/>
          <w:sz w:val="24"/>
          <w:szCs w:val="24"/>
        </w:rPr>
      </w:pPr>
      <w:r w:rsidRPr="00687AF8">
        <w:rPr>
          <w:rFonts w:ascii="Times New Roman" w:hAnsi="Times New Roman"/>
          <w:sz w:val="24"/>
          <w:szCs w:val="24"/>
        </w:rPr>
        <w:t xml:space="preserve">Целевой сценарий развития экономики </w:t>
      </w:r>
      <w:r>
        <w:rPr>
          <w:rFonts w:ascii="Times New Roman" w:hAnsi="Times New Roman"/>
          <w:sz w:val="24"/>
          <w:szCs w:val="24"/>
        </w:rPr>
        <w:t>муниципального образования Мглинский район</w:t>
      </w:r>
      <w:r w:rsidRPr="00687AF8">
        <w:rPr>
          <w:rFonts w:ascii="Times New Roman" w:hAnsi="Times New Roman"/>
          <w:sz w:val="24"/>
          <w:szCs w:val="24"/>
        </w:rPr>
        <w:t xml:space="preserve"> Брянской области направлен на повышение эффективности используемых ресурсов с задействованием всего потенциала социально-экономического развития района (производственного, кадрового, экспортного и др.). </w:t>
      </w:r>
    </w:p>
    <w:p w:rsidR="006263EA" w:rsidRPr="00687AF8" w:rsidRDefault="006263EA" w:rsidP="00687AF8">
      <w:pPr>
        <w:spacing w:after="0" w:line="360" w:lineRule="auto"/>
        <w:ind w:firstLine="709"/>
        <w:jc w:val="both"/>
        <w:rPr>
          <w:rFonts w:ascii="Times New Roman" w:hAnsi="Times New Roman"/>
          <w:sz w:val="24"/>
          <w:szCs w:val="24"/>
        </w:rPr>
      </w:pPr>
      <w:r w:rsidRPr="00687AF8">
        <w:rPr>
          <w:rFonts w:ascii="Times New Roman" w:hAnsi="Times New Roman"/>
          <w:sz w:val="24"/>
          <w:szCs w:val="24"/>
        </w:rPr>
        <w:t xml:space="preserve">В данном сценарии возможности экономического роста будут определяться в основном следующими факторами: </w:t>
      </w:r>
    </w:p>
    <w:p w:rsidR="006263EA" w:rsidRPr="00687AF8" w:rsidRDefault="006263EA" w:rsidP="00687AF8">
      <w:pPr>
        <w:spacing w:after="0" w:line="360" w:lineRule="auto"/>
        <w:ind w:firstLine="709"/>
        <w:jc w:val="both"/>
        <w:rPr>
          <w:rFonts w:ascii="Times New Roman" w:hAnsi="Times New Roman"/>
          <w:sz w:val="24"/>
          <w:szCs w:val="24"/>
        </w:rPr>
      </w:pPr>
      <w:r w:rsidRPr="00687AF8">
        <w:rPr>
          <w:rFonts w:ascii="Times New Roman" w:hAnsi="Times New Roman"/>
          <w:sz w:val="24"/>
          <w:szCs w:val="24"/>
        </w:rPr>
        <w:t xml:space="preserve">− расширяющейся интеграцией российской экономики в международные экономические отношения; </w:t>
      </w:r>
    </w:p>
    <w:p w:rsidR="006263EA" w:rsidRPr="00687AF8" w:rsidRDefault="006263EA" w:rsidP="00687AF8">
      <w:pPr>
        <w:spacing w:after="0" w:line="360" w:lineRule="auto"/>
        <w:ind w:firstLine="709"/>
        <w:jc w:val="both"/>
        <w:rPr>
          <w:rFonts w:ascii="Times New Roman" w:hAnsi="Times New Roman"/>
          <w:sz w:val="24"/>
          <w:szCs w:val="24"/>
        </w:rPr>
      </w:pPr>
      <w:r w:rsidRPr="00687AF8">
        <w:rPr>
          <w:rFonts w:ascii="Times New Roman" w:hAnsi="Times New Roman"/>
          <w:sz w:val="24"/>
          <w:szCs w:val="24"/>
        </w:rPr>
        <w:t xml:space="preserve">− продолжающейся диверсификацией, сфокусированной на создании производств с высокой добавленной стоимостью и встраиванием в глобальные цепочки создания стоимости; </w:t>
      </w:r>
    </w:p>
    <w:p w:rsidR="006263EA" w:rsidRPr="00687AF8" w:rsidRDefault="006263EA" w:rsidP="00687AF8">
      <w:pPr>
        <w:spacing w:after="0" w:line="360" w:lineRule="auto"/>
        <w:ind w:firstLine="709"/>
        <w:jc w:val="both"/>
        <w:rPr>
          <w:rFonts w:ascii="Times New Roman" w:hAnsi="Times New Roman"/>
          <w:sz w:val="24"/>
          <w:szCs w:val="24"/>
        </w:rPr>
      </w:pPr>
      <w:r w:rsidRPr="00687AF8">
        <w:rPr>
          <w:rFonts w:ascii="Times New Roman" w:hAnsi="Times New Roman"/>
          <w:sz w:val="24"/>
          <w:szCs w:val="24"/>
        </w:rPr>
        <w:t xml:space="preserve">− ограниченной, но неуклонно усиливающейся, технологической конкурентоспособностью обрабатывающих производств; </w:t>
      </w:r>
    </w:p>
    <w:p w:rsidR="006263EA" w:rsidRPr="00687AF8" w:rsidRDefault="006263EA" w:rsidP="00687AF8">
      <w:pPr>
        <w:spacing w:after="0" w:line="360" w:lineRule="auto"/>
        <w:ind w:firstLine="709"/>
        <w:jc w:val="both"/>
        <w:rPr>
          <w:rFonts w:ascii="Times New Roman" w:hAnsi="Times New Roman"/>
          <w:sz w:val="24"/>
          <w:szCs w:val="24"/>
        </w:rPr>
      </w:pPr>
      <w:r w:rsidRPr="00687AF8">
        <w:rPr>
          <w:rFonts w:ascii="Times New Roman" w:hAnsi="Times New Roman"/>
          <w:sz w:val="24"/>
          <w:szCs w:val="24"/>
        </w:rPr>
        <w:t xml:space="preserve">− формированием условий и стимулов для развития человеческого капитала как на уровне бизнеса, так и со стороны муниципальных и региональных властей; </w:t>
      </w:r>
    </w:p>
    <w:p w:rsidR="006263EA" w:rsidRPr="00687AF8" w:rsidRDefault="006263EA" w:rsidP="00687AF8">
      <w:pPr>
        <w:spacing w:after="0" w:line="360" w:lineRule="auto"/>
        <w:ind w:firstLine="709"/>
        <w:jc w:val="both"/>
        <w:rPr>
          <w:rFonts w:ascii="Times New Roman" w:hAnsi="Times New Roman"/>
          <w:sz w:val="24"/>
          <w:szCs w:val="24"/>
        </w:rPr>
      </w:pPr>
      <w:r w:rsidRPr="00687AF8">
        <w:rPr>
          <w:rFonts w:ascii="Times New Roman" w:hAnsi="Times New Roman"/>
          <w:sz w:val="24"/>
          <w:szCs w:val="24"/>
        </w:rPr>
        <w:t>− ускоряющимся темпом роста инновационной активности высокотехнологичных секторов экономики.</w:t>
      </w:r>
    </w:p>
    <w:p w:rsidR="006263EA" w:rsidRPr="00687AF8" w:rsidRDefault="006263EA" w:rsidP="00687AF8">
      <w:pPr>
        <w:autoSpaceDE w:val="0"/>
        <w:autoSpaceDN w:val="0"/>
        <w:adjustRightInd w:val="0"/>
        <w:spacing w:after="0" w:line="360" w:lineRule="auto"/>
        <w:ind w:firstLine="709"/>
        <w:jc w:val="both"/>
        <w:rPr>
          <w:rFonts w:ascii="Times New Roman" w:hAnsi="Times New Roman"/>
          <w:sz w:val="24"/>
          <w:szCs w:val="24"/>
        </w:rPr>
      </w:pPr>
      <w:r w:rsidRPr="00687AF8">
        <w:rPr>
          <w:rFonts w:ascii="Times New Roman" w:hAnsi="Times New Roman"/>
          <w:sz w:val="24"/>
          <w:szCs w:val="24"/>
        </w:rPr>
        <w:t xml:space="preserve">Целевой сценарий предполагает формирование такой системы управления на муниципальном уровне, которая будет способствовать инвестированию в высокотехнологичные проекты, а также в проекты, позволяющие предприятиям включаться в цепочки создания стоимости на технологических этапах. Для развития человеческого капитала и стимулирования предпринимательства осуществляется поддержка инициатив, направленных на формирование компетенций цифровой экономики. Реализация всего комплекса мер потребует повышения эффективности органов муниципального управления через оптимизацию процессов, внедрение новых механизмов целеполагания и оценки степени достижения поставленных целей, что в конечно счете приведет к снижению расходов на муниципальное управление в </w:t>
      </w:r>
      <w:r>
        <w:rPr>
          <w:rFonts w:ascii="Times New Roman" w:hAnsi="Times New Roman"/>
          <w:sz w:val="24"/>
          <w:szCs w:val="24"/>
        </w:rPr>
        <w:t>муниципальном образовании Мглинский район</w:t>
      </w:r>
      <w:r w:rsidRPr="00687AF8">
        <w:rPr>
          <w:rFonts w:ascii="Times New Roman" w:hAnsi="Times New Roman"/>
          <w:sz w:val="24"/>
          <w:szCs w:val="24"/>
        </w:rPr>
        <w:t>.</w:t>
      </w:r>
    </w:p>
    <w:p w:rsidR="006263EA" w:rsidRDefault="006263EA">
      <w:pPr>
        <w:rPr>
          <w:rFonts w:ascii="Times New Roman" w:hAnsi="Times New Roman"/>
          <w:sz w:val="24"/>
          <w:szCs w:val="24"/>
        </w:rPr>
      </w:pPr>
      <w:r>
        <w:rPr>
          <w:rFonts w:ascii="Times New Roman" w:hAnsi="Times New Roman"/>
          <w:sz w:val="24"/>
          <w:szCs w:val="24"/>
        </w:rPr>
        <w:br w:type="page"/>
      </w:r>
    </w:p>
    <w:p w:rsidR="006263EA" w:rsidRPr="00CD4E17" w:rsidRDefault="006263EA" w:rsidP="006D1A94">
      <w:pPr>
        <w:tabs>
          <w:tab w:val="left" w:pos="993"/>
        </w:tabs>
        <w:spacing w:after="0" w:line="360" w:lineRule="auto"/>
        <w:ind w:firstLine="709"/>
        <w:jc w:val="both"/>
        <w:rPr>
          <w:rFonts w:ascii="Times New Roman" w:hAnsi="Times New Roman"/>
          <w:sz w:val="24"/>
          <w:szCs w:val="24"/>
        </w:rPr>
      </w:pPr>
      <w:bookmarkStart w:id="19" w:name="_Toc526177159"/>
      <w:r w:rsidRPr="00CD4E17">
        <w:rPr>
          <w:rFonts w:ascii="Times New Roman" w:hAnsi="Times New Roman"/>
          <w:b/>
          <w:sz w:val="24"/>
          <w:szCs w:val="24"/>
        </w:rPr>
        <w:t xml:space="preserve">2. </w:t>
      </w:r>
      <w:r>
        <w:rPr>
          <w:rFonts w:ascii="Times New Roman" w:hAnsi="Times New Roman"/>
          <w:b/>
          <w:sz w:val="24"/>
          <w:szCs w:val="24"/>
        </w:rPr>
        <w:t>СТРАТЕГИЯ СОЦИАЛЬНО-ЭКОНОМИЧЕСКОГО РАЗВИТИЯ МУНИЦИПАЛЬНОГО ОБРАЗОВАНИЯ МГЛИНСКИЙ РАЙОН БРЯНСКОЙ ОБЛАСТИ</w:t>
      </w:r>
    </w:p>
    <w:p w:rsidR="006263EA" w:rsidRDefault="006263EA" w:rsidP="00BF071B">
      <w:pPr>
        <w:spacing w:after="0" w:line="360" w:lineRule="auto"/>
        <w:ind w:firstLine="709"/>
        <w:jc w:val="both"/>
        <w:rPr>
          <w:rFonts w:ascii="Times New Roman" w:hAnsi="Times New Roman"/>
          <w:b/>
          <w:sz w:val="24"/>
          <w:szCs w:val="24"/>
        </w:rPr>
      </w:pPr>
      <w:r w:rsidRPr="0048137A">
        <w:rPr>
          <w:rFonts w:ascii="Times New Roman" w:hAnsi="Times New Roman"/>
          <w:b/>
          <w:sz w:val="24"/>
          <w:szCs w:val="24"/>
        </w:rPr>
        <w:t xml:space="preserve">2.1 </w:t>
      </w:r>
      <w:r>
        <w:rPr>
          <w:rFonts w:ascii="Times New Roman" w:hAnsi="Times New Roman"/>
          <w:b/>
          <w:sz w:val="24"/>
          <w:szCs w:val="24"/>
        </w:rPr>
        <w:t xml:space="preserve">Миссия </w:t>
      </w:r>
      <w:r w:rsidRPr="0048137A">
        <w:rPr>
          <w:rFonts w:ascii="Times New Roman" w:hAnsi="Times New Roman"/>
          <w:b/>
          <w:sz w:val="24"/>
          <w:szCs w:val="24"/>
        </w:rPr>
        <w:t>(стратегическ</w:t>
      </w:r>
      <w:r>
        <w:rPr>
          <w:rFonts w:ascii="Times New Roman" w:hAnsi="Times New Roman"/>
          <w:b/>
          <w:sz w:val="24"/>
          <w:szCs w:val="24"/>
        </w:rPr>
        <w:t>ое</w:t>
      </w:r>
      <w:r w:rsidRPr="0048137A">
        <w:rPr>
          <w:rFonts w:ascii="Times New Roman" w:hAnsi="Times New Roman"/>
          <w:b/>
          <w:sz w:val="24"/>
          <w:szCs w:val="24"/>
        </w:rPr>
        <w:t xml:space="preserve"> видени</w:t>
      </w:r>
      <w:r>
        <w:rPr>
          <w:rFonts w:ascii="Times New Roman" w:hAnsi="Times New Roman"/>
          <w:b/>
          <w:sz w:val="24"/>
          <w:szCs w:val="24"/>
        </w:rPr>
        <w:t>е</w:t>
      </w:r>
      <w:r w:rsidRPr="0048137A">
        <w:rPr>
          <w:rFonts w:ascii="Times New Roman" w:hAnsi="Times New Roman"/>
          <w:b/>
          <w:sz w:val="24"/>
          <w:szCs w:val="24"/>
        </w:rPr>
        <w:t>), приоритетны</w:t>
      </w:r>
      <w:r>
        <w:rPr>
          <w:rFonts w:ascii="Times New Roman" w:hAnsi="Times New Roman"/>
          <w:b/>
          <w:sz w:val="24"/>
          <w:szCs w:val="24"/>
        </w:rPr>
        <w:t>е</w:t>
      </w:r>
      <w:r w:rsidRPr="0048137A">
        <w:rPr>
          <w:rFonts w:ascii="Times New Roman" w:hAnsi="Times New Roman"/>
          <w:b/>
          <w:sz w:val="24"/>
          <w:szCs w:val="24"/>
        </w:rPr>
        <w:t xml:space="preserve"> направлени</w:t>
      </w:r>
      <w:r>
        <w:rPr>
          <w:rFonts w:ascii="Times New Roman" w:hAnsi="Times New Roman"/>
          <w:b/>
          <w:sz w:val="24"/>
          <w:szCs w:val="24"/>
        </w:rPr>
        <w:t>я, цели</w:t>
      </w:r>
      <w:r w:rsidRPr="0048137A">
        <w:rPr>
          <w:rFonts w:ascii="Times New Roman" w:hAnsi="Times New Roman"/>
          <w:b/>
          <w:sz w:val="24"/>
          <w:szCs w:val="24"/>
        </w:rPr>
        <w:t xml:space="preserve"> и задач</w:t>
      </w:r>
      <w:r>
        <w:rPr>
          <w:rFonts w:ascii="Times New Roman" w:hAnsi="Times New Roman"/>
          <w:b/>
          <w:sz w:val="24"/>
          <w:szCs w:val="24"/>
        </w:rPr>
        <w:t>и</w:t>
      </w:r>
      <w:r w:rsidRPr="0048137A">
        <w:rPr>
          <w:rFonts w:ascii="Times New Roman" w:hAnsi="Times New Roman"/>
          <w:b/>
          <w:sz w:val="24"/>
          <w:szCs w:val="24"/>
        </w:rPr>
        <w:t xml:space="preserve"> Стратегии</w:t>
      </w:r>
    </w:p>
    <w:p w:rsidR="006263EA" w:rsidRPr="00CD4E17" w:rsidRDefault="006263EA" w:rsidP="00BF071B">
      <w:pPr>
        <w:spacing w:after="0" w:line="360" w:lineRule="auto"/>
        <w:ind w:firstLine="709"/>
        <w:jc w:val="both"/>
        <w:rPr>
          <w:rFonts w:ascii="Times New Roman" w:hAnsi="Times New Roman"/>
          <w:b/>
          <w:sz w:val="24"/>
          <w:szCs w:val="24"/>
        </w:rPr>
      </w:pPr>
      <w:r w:rsidRPr="00CD4E17">
        <w:rPr>
          <w:rFonts w:ascii="Times New Roman" w:hAnsi="Times New Roman"/>
          <w:b/>
          <w:sz w:val="24"/>
          <w:szCs w:val="24"/>
        </w:rPr>
        <w:t xml:space="preserve">2.1.1 </w:t>
      </w:r>
      <w:r>
        <w:rPr>
          <w:rFonts w:ascii="Times New Roman" w:hAnsi="Times New Roman"/>
          <w:b/>
          <w:sz w:val="24"/>
          <w:szCs w:val="24"/>
        </w:rPr>
        <w:t>М</w:t>
      </w:r>
      <w:r w:rsidRPr="00CD4E17">
        <w:rPr>
          <w:rFonts w:ascii="Times New Roman" w:hAnsi="Times New Roman"/>
          <w:b/>
          <w:sz w:val="24"/>
          <w:szCs w:val="24"/>
        </w:rPr>
        <w:t>исси</w:t>
      </w:r>
      <w:r>
        <w:rPr>
          <w:rFonts w:ascii="Times New Roman" w:hAnsi="Times New Roman"/>
          <w:b/>
          <w:sz w:val="24"/>
          <w:szCs w:val="24"/>
        </w:rPr>
        <w:t>я</w:t>
      </w:r>
      <w:r w:rsidRPr="00CD4E17">
        <w:rPr>
          <w:rFonts w:ascii="Times New Roman" w:hAnsi="Times New Roman"/>
          <w:b/>
          <w:sz w:val="24"/>
          <w:szCs w:val="24"/>
        </w:rPr>
        <w:t xml:space="preserve"> развития</w:t>
      </w:r>
    </w:p>
    <w:bookmarkEnd w:id="19"/>
    <w:p w:rsidR="006263EA" w:rsidRDefault="006263EA" w:rsidP="00BF071B">
      <w:pPr>
        <w:spacing w:after="0" w:line="360" w:lineRule="auto"/>
        <w:ind w:firstLine="709"/>
        <w:jc w:val="both"/>
        <w:rPr>
          <w:rFonts w:ascii="Times New Roman" w:hAnsi="Times New Roman"/>
          <w:sz w:val="24"/>
          <w:szCs w:val="24"/>
        </w:rPr>
      </w:pPr>
      <w:r w:rsidRPr="00850083">
        <w:rPr>
          <w:rFonts w:ascii="Times New Roman" w:hAnsi="Times New Roman"/>
          <w:sz w:val="24"/>
          <w:szCs w:val="24"/>
        </w:rPr>
        <w:t>Миссия долгосрочного развития Мглинского района Брянской области: формирование развитой экономики, основанной на сельскохозяйственном и промышленном производствах, туристско-рекреационных услугах; обеспечение растущего качества жизни людей.</w:t>
      </w:r>
    </w:p>
    <w:p w:rsidR="006263EA" w:rsidRPr="00850083" w:rsidRDefault="006263EA" w:rsidP="00003309">
      <w:pPr>
        <w:spacing w:after="0" w:line="360" w:lineRule="auto"/>
        <w:ind w:firstLine="709"/>
        <w:jc w:val="both"/>
        <w:rPr>
          <w:rFonts w:ascii="Times New Roman" w:hAnsi="Times New Roman"/>
          <w:sz w:val="24"/>
          <w:szCs w:val="24"/>
        </w:rPr>
      </w:pPr>
      <w:r w:rsidRPr="00850083">
        <w:rPr>
          <w:rFonts w:ascii="Times New Roman" w:hAnsi="Times New Roman"/>
          <w:sz w:val="24"/>
          <w:szCs w:val="24"/>
        </w:rPr>
        <w:t>Мглинский район Брянской области в 2030 году - это:</w:t>
      </w:r>
    </w:p>
    <w:p w:rsidR="006263EA" w:rsidRPr="00850083" w:rsidRDefault="006263EA" w:rsidP="0003542E">
      <w:pPr>
        <w:pStyle w:val="ListParagraph"/>
        <w:numPr>
          <w:ilvl w:val="0"/>
          <w:numId w:val="26"/>
        </w:numPr>
        <w:spacing w:after="0" w:line="360" w:lineRule="auto"/>
        <w:ind w:left="709" w:hanging="283"/>
        <w:jc w:val="both"/>
        <w:rPr>
          <w:rFonts w:ascii="Times New Roman" w:hAnsi="Times New Roman"/>
          <w:color w:val="000000"/>
          <w:sz w:val="24"/>
          <w:szCs w:val="24"/>
        </w:rPr>
      </w:pPr>
      <w:r w:rsidRPr="00850083">
        <w:rPr>
          <w:rFonts w:ascii="Times New Roman" w:hAnsi="Times New Roman"/>
          <w:color w:val="000000"/>
          <w:sz w:val="24"/>
          <w:szCs w:val="24"/>
        </w:rPr>
        <w:t xml:space="preserve">достаточно развитый агропромышленный район; </w:t>
      </w:r>
    </w:p>
    <w:p w:rsidR="006263EA" w:rsidRPr="00850083" w:rsidRDefault="006263EA" w:rsidP="0003542E">
      <w:pPr>
        <w:pStyle w:val="ListParagraph"/>
        <w:numPr>
          <w:ilvl w:val="0"/>
          <w:numId w:val="26"/>
        </w:numPr>
        <w:spacing w:after="0" w:line="360" w:lineRule="auto"/>
        <w:ind w:left="709" w:hanging="283"/>
        <w:jc w:val="both"/>
        <w:rPr>
          <w:rFonts w:ascii="Times New Roman" w:hAnsi="Times New Roman"/>
          <w:sz w:val="24"/>
          <w:szCs w:val="24"/>
        </w:rPr>
      </w:pPr>
      <w:r w:rsidRPr="00850083">
        <w:rPr>
          <w:rFonts w:ascii="Times New Roman" w:hAnsi="Times New Roman"/>
          <w:sz w:val="24"/>
          <w:szCs w:val="24"/>
        </w:rPr>
        <w:t>экологически чистый район Брянской области с активно внедряющимися зелеными технологиями в промышленности и сельском хозяйстве, постоянно ведущейся работой по рекультивации почв;</w:t>
      </w:r>
    </w:p>
    <w:p w:rsidR="006263EA" w:rsidRDefault="006263EA" w:rsidP="0003542E">
      <w:pPr>
        <w:pStyle w:val="ListParagraph"/>
        <w:numPr>
          <w:ilvl w:val="0"/>
          <w:numId w:val="26"/>
        </w:numPr>
        <w:spacing w:after="0" w:line="360" w:lineRule="auto"/>
        <w:ind w:left="709" w:hanging="283"/>
        <w:jc w:val="both"/>
        <w:rPr>
          <w:rFonts w:ascii="Times New Roman" w:hAnsi="Times New Roman"/>
          <w:sz w:val="24"/>
          <w:szCs w:val="24"/>
        </w:rPr>
      </w:pPr>
      <w:r w:rsidRPr="00850083">
        <w:rPr>
          <w:rFonts w:ascii="Times New Roman" w:hAnsi="Times New Roman"/>
          <w:sz w:val="24"/>
          <w:szCs w:val="24"/>
        </w:rPr>
        <w:t>район, где успешно реализуются программы поддержки сельских территорий и небольших городов;</w:t>
      </w:r>
    </w:p>
    <w:p w:rsidR="006263EA" w:rsidRPr="00850083" w:rsidRDefault="006263EA" w:rsidP="0003542E">
      <w:pPr>
        <w:pStyle w:val="ListParagraph"/>
        <w:numPr>
          <w:ilvl w:val="0"/>
          <w:numId w:val="26"/>
        </w:numPr>
        <w:spacing w:after="0" w:line="360" w:lineRule="auto"/>
        <w:ind w:left="709" w:hanging="283"/>
        <w:jc w:val="both"/>
        <w:rPr>
          <w:rFonts w:ascii="Times New Roman" w:hAnsi="Times New Roman"/>
          <w:sz w:val="24"/>
          <w:szCs w:val="24"/>
        </w:rPr>
      </w:pPr>
      <w:r>
        <w:rPr>
          <w:rFonts w:ascii="Times New Roman" w:hAnsi="Times New Roman"/>
          <w:sz w:val="24"/>
          <w:szCs w:val="24"/>
        </w:rPr>
        <w:t>один из центров экологического туризма.</w:t>
      </w:r>
    </w:p>
    <w:p w:rsidR="006263EA" w:rsidRPr="001F01AC" w:rsidRDefault="006263EA" w:rsidP="00003309">
      <w:pPr>
        <w:spacing w:after="0" w:line="360" w:lineRule="auto"/>
        <w:rPr>
          <w:rFonts w:ascii="Times New Roman" w:hAnsi="Times New Roman"/>
          <w:sz w:val="24"/>
          <w:szCs w:val="24"/>
        </w:rPr>
      </w:pPr>
    </w:p>
    <w:p w:rsidR="006263EA" w:rsidRPr="00CD4E17" w:rsidRDefault="006263EA" w:rsidP="005614CE">
      <w:pPr>
        <w:spacing w:after="0" w:line="360" w:lineRule="auto"/>
        <w:ind w:firstLine="709"/>
        <w:rPr>
          <w:rFonts w:ascii="Times New Roman" w:hAnsi="Times New Roman"/>
          <w:b/>
          <w:sz w:val="24"/>
          <w:szCs w:val="24"/>
        </w:rPr>
      </w:pPr>
      <w:r w:rsidRPr="00CD4E17">
        <w:rPr>
          <w:rFonts w:ascii="Times New Roman" w:hAnsi="Times New Roman"/>
          <w:b/>
          <w:sz w:val="24"/>
          <w:szCs w:val="24"/>
        </w:rPr>
        <w:t xml:space="preserve">2.1.2 </w:t>
      </w:r>
      <w:r>
        <w:rPr>
          <w:rFonts w:ascii="Times New Roman" w:hAnsi="Times New Roman"/>
          <w:b/>
          <w:sz w:val="24"/>
          <w:szCs w:val="24"/>
        </w:rPr>
        <w:t>Ц</w:t>
      </w:r>
      <w:r w:rsidRPr="00CD4E17">
        <w:rPr>
          <w:rFonts w:ascii="Times New Roman" w:hAnsi="Times New Roman"/>
          <w:b/>
          <w:sz w:val="24"/>
          <w:szCs w:val="24"/>
        </w:rPr>
        <w:t>елев</w:t>
      </w:r>
      <w:r>
        <w:rPr>
          <w:rFonts w:ascii="Times New Roman" w:hAnsi="Times New Roman"/>
          <w:b/>
          <w:sz w:val="24"/>
          <w:szCs w:val="24"/>
        </w:rPr>
        <w:t>ая</w:t>
      </w:r>
      <w:r w:rsidRPr="00CD4E17">
        <w:rPr>
          <w:rFonts w:ascii="Times New Roman" w:hAnsi="Times New Roman"/>
          <w:b/>
          <w:sz w:val="24"/>
          <w:szCs w:val="24"/>
        </w:rPr>
        <w:t xml:space="preserve"> социально-экономическ</w:t>
      </w:r>
      <w:r>
        <w:rPr>
          <w:rFonts w:ascii="Times New Roman" w:hAnsi="Times New Roman"/>
          <w:b/>
          <w:sz w:val="24"/>
          <w:szCs w:val="24"/>
        </w:rPr>
        <w:t>ая</w:t>
      </w:r>
      <w:r w:rsidRPr="00CD4E17">
        <w:rPr>
          <w:rFonts w:ascii="Times New Roman" w:hAnsi="Times New Roman"/>
          <w:b/>
          <w:sz w:val="24"/>
          <w:szCs w:val="24"/>
        </w:rPr>
        <w:t xml:space="preserve"> модел</w:t>
      </w:r>
      <w:r>
        <w:rPr>
          <w:rFonts w:ascii="Times New Roman" w:hAnsi="Times New Roman"/>
          <w:b/>
          <w:sz w:val="24"/>
          <w:szCs w:val="24"/>
        </w:rPr>
        <w:t>ь</w:t>
      </w:r>
      <w:r w:rsidRPr="00CD4E17">
        <w:rPr>
          <w:rFonts w:ascii="Times New Roman" w:hAnsi="Times New Roman"/>
          <w:b/>
          <w:sz w:val="24"/>
          <w:szCs w:val="24"/>
        </w:rPr>
        <w:t xml:space="preserve"> развития</w:t>
      </w:r>
    </w:p>
    <w:p w:rsidR="006263EA" w:rsidRPr="005E6769" w:rsidRDefault="006263EA" w:rsidP="00003309">
      <w:pPr>
        <w:spacing w:after="0" w:line="360" w:lineRule="auto"/>
        <w:ind w:firstLine="709"/>
        <w:jc w:val="both"/>
        <w:rPr>
          <w:rFonts w:ascii="Times New Roman" w:hAnsi="Times New Roman"/>
          <w:sz w:val="24"/>
          <w:szCs w:val="24"/>
        </w:rPr>
      </w:pPr>
      <w:r w:rsidRPr="005E6769">
        <w:rPr>
          <w:rFonts w:ascii="Times New Roman" w:hAnsi="Times New Roman"/>
          <w:sz w:val="24"/>
          <w:szCs w:val="24"/>
        </w:rPr>
        <w:t>К 2030 году Мглинский район Брянской области станет районом, выполняющим сразу несколько функций («развитие через разнообразие») на региональном уровне:</w:t>
      </w:r>
    </w:p>
    <w:p w:rsidR="006263EA" w:rsidRPr="005E6769" w:rsidRDefault="006263EA" w:rsidP="0003542E">
      <w:pPr>
        <w:pStyle w:val="ListParagraph"/>
        <w:numPr>
          <w:ilvl w:val="0"/>
          <w:numId w:val="40"/>
        </w:numPr>
        <w:spacing w:after="0" w:line="360" w:lineRule="auto"/>
        <w:ind w:left="709" w:hanging="283"/>
        <w:jc w:val="both"/>
        <w:rPr>
          <w:rFonts w:ascii="Times New Roman" w:hAnsi="Times New Roman"/>
          <w:sz w:val="24"/>
          <w:szCs w:val="24"/>
        </w:rPr>
      </w:pPr>
      <w:r w:rsidRPr="005E6769">
        <w:rPr>
          <w:rFonts w:ascii="Times New Roman" w:hAnsi="Times New Roman"/>
          <w:sz w:val="24"/>
          <w:szCs w:val="24"/>
        </w:rPr>
        <w:t xml:space="preserve">туристского центра; </w:t>
      </w:r>
    </w:p>
    <w:p w:rsidR="006263EA" w:rsidRPr="005E6769" w:rsidRDefault="006263EA" w:rsidP="0003542E">
      <w:pPr>
        <w:pStyle w:val="ListParagraph"/>
        <w:numPr>
          <w:ilvl w:val="0"/>
          <w:numId w:val="40"/>
        </w:numPr>
        <w:spacing w:after="0" w:line="360" w:lineRule="auto"/>
        <w:ind w:left="709" w:hanging="283"/>
        <w:jc w:val="both"/>
        <w:rPr>
          <w:rFonts w:ascii="Times New Roman" w:hAnsi="Times New Roman"/>
          <w:sz w:val="24"/>
          <w:szCs w:val="24"/>
        </w:rPr>
      </w:pPr>
      <w:r w:rsidRPr="005E6769">
        <w:rPr>
          <w:rFonts w:ascii="Times New Roman" w:hAnsi="Times New Roman"/>
          <w:sz w:val="24"/>
          <w:szCs w:val="24"/>
        </w:rPr>
        <w:t>территории с динамично развивающимся сельским хозяйством;</w:t>
      </w:r>
    </w:p>
    <w:p w:rsidR="006263EA" w:rsidRPr="005E6769" w:rsidRDefault="006263EA" w:rsidP="0003542E">
      <w:pPr>
        <w:pStyle w:val="ListParagraph"/>
        <w:numPr>
          <w:ilvl w:val="0"/>
          <w:numId w:val="40"/>
        </w:numPr>
        <w:spacing w:after="0" w:line="360" w:lineRule="auto"/>
        <w:ind w:left="709" w:hanging="283"/>
        <w:jc w:val="both"/>
        <w:rPr>
          <w:rFonts w:ascii="Times New Roman" w:hAnsi="Times New Roman"/>
          <w:sz w:val="24"/>
          <w:szCs w:val="24"/>
        </w:rPr>
      </w:pPr>
      <w:r w:rsidRPr="005E6769">
        <w:rPr>
          <w:rFonts w:ascii="Times New Roman" w:hAnsi="Times New Roman"/>
          <w:sz w:val="24"/>
          <w:szCs w:val="24"/>
        </w:rPr>
        <w:t>территории устойчивого развития;</w:t>
      </w:r>
    </w:p>
    <w:p w:rsidR="006263EA" w:rsidRPr="005E6769" w:rsidRDefault="006263EA" w:rsidP="0003542E">
      <w:pPr>
        <w:pStyle w:val="ListParagraph"/>
        <w:numPr>
          <w:ilvl w:val="0"/>
          <w:numId w:val="40"/>
        </w:numPr>
        <w:spacing w:after="0" w:line="360" w:lineRule="auto"/>
        <w:ind w:left="709" w:hanging="283"/>
        <w:jc w:val="both"/>
        <w:rPr>
          <w:rFonts w:ascii="Times New Roman" w:hAnsi="Times New Roman"/>
          <w:sz w:val="24"/>
          <w:szCs w:val="24"/>
        </w:rPr>
      </w:pPr>
      <w:r w:rsidRPr="005E6769">
        <w:rPr>
          <w:rFonts w:ascii="Times New Roman" w:hAnsi="Times New Roman"/>
          <w:sz w:val="24"/>
          <w:szCs w:val="24"/>
        </w:rPr>
        <w:t>территории развития сельских поселений;</w:t>
      </w:r>
    </w:p>
    <w:p w:rsidR="006263EA" w:rsidRPr="005E6769" w:rsidRDefault="006263EA" w:rsidP="0003542E">
      <w:pPr>
        <w:pStyle w:val="ListParagraph"/>
        <w:numPr>
          <w:ilvl w:val="0"/>
          <w:numId w:val="40"/>
        </w:numPr>
        <w:spacing w:after="0" w:line="360" w:lineRule="auto"/>
        <w:ind w:left="709" w:hanging="283"/>
        <w:jc w:val="both"/>
        <w:rPr>
          <w:rFonts w:ascii="Times New Roman" w:hAnsi="Times New Roman"/>
          <w:sz w:val="24"/>
          <w:szCs w:val="24"/>
        </w:rPr>
      </w:pPr>
      <w:r w:rsidRPr="005E6769">
        <w:rPr>
          <w:rFonts w:ascii="Times New Roman" w:hAnsi="Times New Roman"/>
          <w:sz w:val="24"/>
          <w:szCs w:val="24"/>
        </w:rPr>
        <w:t>территории сотрудничества и взаимодействия.</w:t>
      </w:r>
    </w:p>
    <w:p w:rsidR="006263EA" w:rsidRPr="005614CE" w:rsidRDefault="006263EA" w:rsidP="005614CE">
      <w:pPr>
        <w:pStyle w:val="ListParagraph"/>
        <w:spacing w:after="0" w:line="360" w:lineRule="auto"/>
        <w:ind w:left="709"/>
        <w:jc w:val="both"/>
        <w:rPr>
          <w:rFonts w:ascii="Times New Roman" w:hAnsi="Times New Roman"/>
          <w:sz w:val="24"/>
          <w:szCs w:val="24"/>
          <w:highlight w:val="yellow"/>
        </w:rPr>
      </w:pPr>
    </w:p>
    <w:p w:rsidR="006263EA" w:rsidRPr="00091DBD" w:rsidRDefault="006263EA" w:rsidP="00091DBD">
      <w:pPr>
        <w:pStyle w:val="ListParagraph"/>
        <w:spacing w:after="0" w:line="360" w:lineRule="auto"/>
        <w:ind w:left="0" w:firstLine="709"/>
        <w:jc w:val="both"/>
        <w:rPr>
          <w:rFonts w:ascii="Times New Roman" w:hAnsi="Times New Roman"/>
          <w:b/>
          <w:sz w:val="24"/>
          <w:szCs w:val="24"/>
        </w:rPr>
      </w:pPr>
      <w:r w:rsidRPr="00091DBD">
        <w:rPr>
          <w:rFonts w:ascii="Times New Roman" w:hAnsi="Times New Roman"/>
          <w:b/>
          <w:sz w:val="24"/>
          <w:szCs w:val="24"/>
        </w:rPr>
        <w:t>2.1.3 Основные приоритетные направления Стратегии</w:t>
      </w:r>
    </w:p>
    <w:p w:rsidR="006263EA" w:rsidRPr="00091DBD" w:rsidRDefault="006263EA" w:rsidP="00091DBD">
      <w:pPr>
        <w:spacing w:after="0" w:line="360" w:lineRule="auto"/>
        <w:ind w:firstLine="709"/>
        <w:jc w:val="both"/>
        <w:rPr>
          <w:rFonts w:ascii="Times New Roman" w:hAnsi="Times New Roman"/>
          <w:color w:val="000000"/>
          <w:sz w:val="24"/>
          <w:szCs w:val="24"/>
        </w:rPr>
      </w:pPr>
      <w:bookmarkStart w:id="20" w:name="_Toc526177163"/>
      <w:r w:rsidRPr="00091DBD">
        <w:rPr>
          <w:rFonts w:ascii="Times New Roman" w:hAnsi="Times New Roman"/>
          <w:color w:val="000000"/>
          <w:sz w:val="24"/>
          <w:szCs w:val="24"/>
        </w:rPr>
        <w:t>Настоящая Стратегия учитывает основные положения Указа Президента Российской Федерации от 07.05.2018 г. № 204 «О национальных целях и стратегических задачах развития Российской Федерации на период до 2024 года», в том числе в рамках отдельных национальных проектов и программ.</w:t>
      </w:r>
    </w:p>
    <w:p w:rsidR="006263EA" w:rsidRPr="00091DBD" w:rsidRDefault="006263EA" w:rsidP="00091DBD">
      <w:pPr>
        <w:spacing w:after="0" w:line="360" w:lineRule="auto"/>
        <w:ind w:firstLine="709"/>
        <w:jc w:val="both"/>
        <w:rPr>
          <w:rFonts w:ascii="Times New Roman" w:hAnsi="Times New Roman"/>
          <w:sz w:val="24"/>
          <w:szCs w:val="24"/>
        </w:rPr>
      </w:pPr>
      <w:r w:rsidRPr="00091DBD">
        <w:rPr>
          <w:rFonts w:ascii="Times New Roman" w:hAnsi="Times New Roman"/>
          <w:sz w:val="24"/>
          <w:szCs w:val="24"/>
        </w:rPr>
        <w:t xml:space="preserve">Основные приоритетные направления Стратегии социально-экономического развития </w:t>
      </w:r>
      <w:r>
        <w:rPr>
          <w:rFonts w:ascii="Times New Roman" w:hAnsi="Times New Roman"/>
          <w:sz w:val="24"/>
          <w:szCs w:val="24"/>
        </w:rPr>
        <w:t>Мглинс</w:t>
      </w:r>
      <w:r w:rsidRPr="00091DBD">
        <w:rPr>
          <w:rFonts w:ascii="Times New Roman" w:hAnsi="Times New Roman"/>
          <w:sz w:val="24"/>
          <w:szCs w:val="24"/>
        </w:rPr>
        <w:t xml:space="preserve">кого района Брянской области на период до 2030 года: </w:t>
      </w:r>
    </w:p>
    <w:p w:rsidR="006263EA" w:rsidRPr="00091DBD" w:rsidRDefault="006263EA" w:rsidP="0003542E">
      <w:pPr>
        <w:pStyle w:val="ListParagraph"/>
        <w:numPr>
          <w:ilvl w:val="1"/>
          <w:numId w:val="41"/>
        </w:numPr>
        <w:tabs>
          <w:tab w:val="left" w:pos="426"/>
          <w:tab w:val="left" w:pos="993"/>
        </w:tabs>
        <w:spacing w:after="0" w:line="360" w:lineRule="auto"/>
        <w:ind w:left="0" w:firstLine="709"/>
        <w:jc w:val="both"/>
        <w:rPr>
          <w:rFonts w:ascii="Times New Roman" w:hAnsi="Times New Roman"/>
          <w:sz w:val="24"/>
          <w:szCs w:val="24"/>
        </w:rPr>
      </w:pPr>
      <w:r w:rsidRPr="00091DBD">
        <w:rPr>
          <w:rFonts w:ascii="Times New Roman" w:hAnsi="Times New Roman"/>
          <w:sz w:val="24"/>
          <w:szCs w:val="24"/>
        </w:rPr>
        <w:t>Приоритетное направление «Человеческий капитал и социальная сфера»</w:t>
      </w:r>
    </w:p>
    <w:p w:rsidR="006263EA" w:rsidRPr="00091DBD" w:rsidRDefault="006263EA" w:rsidP="00FF23CD">
      <w:pPr>
        <w:tabs>
          <w:tab w:val="left" w:pos="426"/>
          <w:tab w:val="left" w:pos="993"/>
        </w:tabs>
        <w:spacing w:after="0" w:line="360" w:lineRule="auto"/>
        <w:ind w:firstLine="709"/>
        <w:jc w:val="both"/>
        <w:rPr>
          <w:rFonts w:ascii="Times New Roman" w:hAnsi="Times New Roman"/>
          <w:sz w:val="24"/>
          <w:szCs w:val="24"/>
        </w:rPr>
      </w:pPr>
      <w:r w:rsidRPr="00091DBD">
        <w:rPr>
          <w:rFonts w:ascii="Times New Roman" w:hAnsi="Times New Roman"/>
          <w:sz w:val="24"/>
          <w:szCs w:val="24"/>
        </w:rPr>
        <w:t>- Образование</w:t>
      </w:r>
    </w:p>
    <w:p w:rsidR="006263EA" w:rsidRPr="00091DBD" w:rsidRDefault="006263EA" w:rsidP="00FF23CD">
      <w:pPr>
        <w:tabs>
          <w:tab w:val="left" w:pos="426"/>
          <w:tab w:val="left" w:pos="993"/>
        </w:tabs>
        <w:spacing w:after="0" w:line="360" w:lineRule="auto"/>
        <w:ind w:firstLine="709"/>
        <w:jc w:val="both"/>
        <w:rPr>
          <w:rFonts w:ascii="Times New Roman" w:hAnsi="Times New Roman"/>
          <w:sz w:val="24"/>
          <w:szCs w:val="24"/>
        </w:rPr>
      </w:pPr>
      <w:r w:rsidRPr="00091DBD">
        <w:rPr>
          <w:rFonts w:ascii="Times New Roman" w:hAnsi="Times New Roman"/>
          <w:sz w:val="24"/>
          <w:szCs w:val="24"/>
        </w:rPr>
        <w:t>- Здравоохранение</w:t>
      </w:r>
    </w:p>
    <w:p w:rsidR="006263EA" w:rsidRPr="00091DBD" w:rsidRDefault="006263EA" w:rsidP="00FF23CD">
      <w:pPr>
        <w:tabs>
          <w:tab w:val="left" w:pos="426"/>
          <w:tab w:val="left" w:pos="993"/>
        </w:tabs>
        <w:spacing w:after="0" w:line="360" w:lineRule="auto"/>
        <w:ind w:firstLine="709"/>
        <w:jc w:val="both"/>
        <w:rPr>
          <w:rFonts w:ascii="Times New Roman" w:hAnsi="Times New Roman"/>
          <w:sz w:val="24"/>
          <w:szCs w:val="24"/>
        </w:rPr>
      </w:pPr>
      <w:r w:rsidRPr="00091DBD">
        <w:rPr>
          <w:rFonts w:ascii="Times New Roman" w:hAnsi="Times New Roman"/>
          <w:sz w:val="24"/>
          <w:szCs w:val="24"/>
        </w:rPr>
        <w:t>- Демографическая и социальная политика</w:t>
      </w:r>
    </w:p>
    <w:p w:rsidR="006263EA" w:rsidRPr="00091DBD" w:rsidRDefault="006263EA" w:rsidP="00FF23CD">
      <w:pPr>
        <w:tabs>
          <w:tab w:val="left" w:pos="426"/>
          <w:tab w:val="left" w:pos="993"/>
        </w:tabs>
        <w:spacing w:after="0" w:line="360" w:lineRule="auto"/>
        <w:ind w:firstLine="709"/>
        <w:jc w:val="both"/>
        <w:rPr>
          <w:rFonts w:ascii="Times New Roman" w:hAnsi="Times New Roman"/>
          <w:sz w:val="24"/>
          <w:szCs w:val="24"/>
        </w:rPr>
      </w:pPr>
      <w:r w:rsidRPr="00091DBD">
        <w:rPr>
          <w:rFonts w:ascii="Times New Roman" w:hAnsi="Times New Roman"/>
          <w:sz w:val="24"/>
          <w:szCs w:val="24"/>
        </w:rPr>
        <w:t>- Физкультура и спорт, молодежная политика</w:t>
      </w:r>
    </w:p>
    <w:p w:rsidR="006263EA" w:rsidRPr="00091DBD" w:rsidRDefault="006263EA" w:rsidP="00FF23CD">
      <w:pPr>
        <w:tabs>
          <w:tab w:val="left" w:pos="426"/>
          <w:tab w:val="left" w:pos="993"/>
        </w:tabs>
        <w:spacing w:after="0" w:line="360" w:lineRule="auto"/>
        <w:ind w:firstLine="709"/>
        <w:jc w:val="both"/>
        <w:rPr>
          <w:rFonts w:ascii="Times New Roman" w:hAnsi="Times New Roman"/>
          <w:sz w:val="24"/>
          <w:szCs w:val="24"/>
        </w:rPr>
      </w:pPr>
      <w:r w:rsidRPr="00091DBD">
        <w:rPr>
          <w:rFonts w:ascii="Times New Roman" w:hAnsi="Times New Roman"/>
          <w:sz w:val="24"/>
          <w:szCs w:val="24"/>
        </w:rPr>
        <w:t>- Культура, историко-культурное наследие, туризм</w:t>
      </w:r>
    </w:p>
    <w:p w:rsidR="006263EA" w:rsidRPr="00091DBD" w:rsidRDefault="006263EA" w:rsidP="0003542E">
      <w:pPr>
        <w:pStyle w:val="ListParagraph"/>
        <w:numPr>
          <w:ilvl w:val="1"/>
          <w:numId w:val="41"/>
        </w:numPr>
        <w:tabs>
          <w:tab w:val="left" w:pos="426"/>
          <w:tab w:val="left" w:pos="993"/>
        </w:tabs>
        <w:spacing w:after="0" w:line="360" w:lineRule="auto"/>
        <w:ind w:left="0" w:firstLine="709"/>
        <w:jc w:val="both"/>
        <w:rPr>
          <w:rFonts w:ascii="Times New Roman" w:hAnsi="Times New Roman"/>
          <w:sz w:val="24"/>
          <w:szCs w:val="24"/>
        </w:rPr>
      </w:pPr>
      <w:r w:rsidRPr="00091DBD">
        <w:rPr>
          <w:rFonts w:ascii="Times New Roman" w:hAnsi="Times New Roman"/>
          <w:sz w:val="24"/>
          <w:szCs w:val="24"/>
        </w:rPr>
        <w:t>Приоритетное направление «Экономическое развитие»</w:t>
      </w:r>
    </w:p>
    <w:p w:rsidR="006263EA" w:rsidRPr="00091DBD" w:rsidRDefault="006263EA" w:rsidP="00FF23CD">
      <w:pPr>
        <w:tabs>
          <w:tab w:val="left" w:pos="426"/>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091DBD">
        <w:rPr>
          <w:rFonts w:ascii="Times New Roman" w:hAnsi="Times New Roman"/>
          <w:sz w:val="24"/>
          <w:szCs w:val="24"/>
        </w:rPr>
        <w:t>Агропромышленный комплекс</w:t>
      </w:r>
    </w:p>
    <w:p w:rsidR="006263EA" w:rsidRPr="00091DBD" w:rsidRDefault="006263EA" w:rsidP="00FF23CD">
      <w:pPr>
        <w:tabs>
          <w:tab w:val="left" w:pos="426"/>
          <w:tab w:val="left" w:pos="993"/>
        </w:tabs>
        <w:spacing w:after="0" w:line="360" w:lineRule="auto"/>
        <w:ind w:firstLine="709"/>
        <w:jc w:val="both"/>
        <w:rPr>
          <w:rFonts w:ascii="Times New Roman" w:hAnsi="Times New Roman"/>
          <w:sz w:val="24"/>
          <w:szCs w:val="24"/>
        </w:rPr>
      </w:pPr>
      <w:r w:rsidRPr="00091DBD">
        <w:rPr>
          <w:rFonts w:ascii="Times New Roman" w:hAnsi="Times New Roman"/>
          <w:sz w:val="24"/>
          <w:szCs w:val="24"/>
        </w:rPr>
        <w:t>- Развитие промышленности</w:t>
      </w:r>
    </w:p>
    <w:p w:rsidR="006263EA" w:rsidRPr="00091DBD" w:rsidRDefault="006263EA" w:rsidP="00FF23CD">
      <w:pPr>
        <w:tabs>
          <w:tab w:val="left" w:pos="426"/>
          <w:tab w:val="left" w:pos="993"/>
        </w:tabs>
        <w:spacing w:after="0" w:line="360" w:lineRule="auto"/>
        <w:ind w:firstLine="709"/>
        <w:jc w:val="both"/>
        <w:rPr>
          <w:rFonts w:ascii="Times New Roman" w:hAnsi="Times New Roman"/>
          <w:sz w:val="24"/>
          <w:szCs w:val="24"/>
        </w:rPr>
      </w:pPr>
      <w:r w:rsidRPr="00091DBD">
        <w:rPr>
          <w:rFonts w:ascii="Times New Roman" w:hAnsi="Times New Roman"/>
          <w:sz w:val="24"/>
          <w:szCs w:val="24"/>
        </w:rPr>
        <w:t>- Предпринимательство</w:t>
      </w:r>
    </w:p>
    <w:p w:rsidR="006263EA" w:rsidRPr="00091DBD" w:rsidRDefault="006263EA" w:rsidP="00FF23CD">
      <w:pPr>
        <w:tabs>
          <w:tab w:val="left" w:pos="426"/>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 xml:space="preserve">- </w:t>
      </w:r>
      <w:r w:rsidRPr="00091DBD">
        <w:rPr>
          <w:rFonts w:ascii="Times New Roman" w:hAnsi="Times New Roman"/>
          <w:sz w:val="24"/>
          <w:szCs w:val="24"/>
        </w:rPr>
        <w:t>Инвестиции</w:t>
      </w:r>
    </w:p>
    <w:p w:rsidR="006263EA" w:rsidRPr="00091DBD" w:rsidRDefault="006263EA" w:rsidP="00FF23CD">
      <w:pPr>
        <w:tabs>
          <w:tab w:val="left" w:pos="426"/>
          <w:tab w:val="left" w:pos="993"/>
        </w:tabs>
        <w:spacing w:after="0" w:line="360" w:lineRule="auto"/>
        <w:ind w:firstLine="709"/>
        <w:jc w:val="both"/>
        <w:rPr>
          <w:rFonts w:ascii="Times New Roman" w:hAnsi="Times New Roman"/>
          <w:sz w:val="24"/>
          <w:szCs w:val="24"/>
        </w:rPr>
      </w:pPr>
      <w:r w:rsidRPr="00091DBD">
        <w:rPr>
          <w:rFonts w:ascii="Times New Roman" w:hAnsi="Times New Roman"/>
          <w:sz w:val="24"/>
          <w:szCs w:val="24"/>
        </w:rPr>
        <w:t>- Рынок труда</w:t>
      </w:r>
    </w:p>
    <w:p w:rsidR="006263EA" w:rsidRPr="00091DBD" w:rsidRDefault="006263EA" w:rsidP="0003542E">
      <w:pPr>
        <w:pStyle w:val="ListParagraph"/>
        <w:numPr>
          <w:ilvl w:val="1"/>
          <w:numId w:val="41"/>
        </w:numPr>
        <w:tabs>
          <w:tab w:val="left" w:pos="426"/>
          <w:tab w:val="left" w:pos="993"/>
        </w:tabs>
        <w:spacing w:after="0" w:line="360" w:lineRule="auto"/>
        <w:ind w:left="0" w:firstLine="709"/>
        <w:jc w:val="both"/>
        <w:rPr>
          <w:rFonts w:ascii="Times New Roman" w:hAnsi="Times New Roman"/>
          <w:sz w:val="24"/>
          <w:szCs w:val="24"/>
        </w:rPr>
      </w:pPr>
      <w:r w:rsidRPr="00091DBD">
        <w:rPr>
          <w:rFonts w:ascii="Times New Roman" w:hAnsi="Times New Roman"/>
          <w:sz w:val="24"/>
          <w:szCs w:val="24"/>
        </w:rPr>
        <w:t>Приоритетное направление «Развитие научно-инновационной сферы»</w:t>
      </w:r>
    </w:p>
    <w:p w:rsidR="006263EA" w:rsidRPr="00091DBD" w:rsidRDefault="006263EA" w:rsidP="00FF23CD">
      <w:pPr>
        <w:pStyle w:val="ListParagraph"/>
        <w:tabs>
          <w:tab w:val="left" w:pos="426"/>
          <w:tab w:val="left" w:pos="993"/>
        </w:tabs>
        <w:spacing w:after="0" w:line="360" w:lineRule="auto"/>
        <w:ind w:left="0" w:firstLine="709"/>
        <w:jc w:val="both"/>
        <w:rPr>
          <w:rFonts w:ascii="Times New Roman" w:hAnsi="Times New Roman"/>
          <w:sz w:val="24"/>
          <w:szCs w:val="24"/>
        </w:rPr>
      </w:pPr>
      <w:r w:rsidRPr="00091DBD">
        <w:rPr>
          <w:rFonts w:ascii="Times New Roman" w:hAnsi="Times New Roman"/>
          <w:sz w:val="24"/>
          <w:szCs w:val="24"/>
        </w:rPr>
        <w:t>- Умный район</w:t>
      </w:r>
    </w:p>
    <w:p w:rsidR="006263EA" w:rsidRPr="00091DBD" w:rsidRDefault="006263EA" w:rsidP="0003542E">
      <w:pPr>
        <w:pStyle w:val="ListParagraph"/>
        <w:numPr>
          <w:ilvl w:val="1"/>
          <w:numId w:val="41"/>
        </w:numPr>
        <w:tabs>
          <w:tab w:val="left" w:pos="426"/>
          <w:tab w:val="left" w:pos="993"/>
        </w:tabs>
        <w:spacing w:after="0" w:line="360" w:lineRule="auto"/>
        <w:ind w:left="0" w:firstLine="709"/>
        <w:jc w:val="both"/>
        <w:rPr>
          <w:rFonts w:ascii="Times New Roman" w:hAnsi="Times New Roman"/>
          <w:sz w:val="24"/>
          <w:szCs w:val="24"/>
        </w:rPr>
      </w:pPr>
      <w:r w:rsidRPr="00091DBD">
        <w:rPr>
          <w:rFonts w:ascii="Times New Roman" w:hAnsi="Times New Roman"/>
          <w:sz w:val="24"/>
          <w:szCs w:val="24"/>
        </w:rPr>
        <w:t>Приоритетное направление «Р</w:t>
      </w:r>
      <w:r>
        <w:rPr>
          <w:rFonts w:ascii="Times New Roman" w:hAnsi="Times New Roman"/>
          <w:sz w:val="24"/>
          <w:szCs w:val="24"/>
        </w:rPr>
        <w:t>ац</w:t>
      </w:r>
      <w:r w:rsidRPr="00091DBD">
        <w:rPr>
          <w:rFonts w:ascii="Times New Roman" w:hAnsi="Times New Roman"/>
          <w:sz w:val="24"/>
          <w:szCs w:val="24"/>
        </w:rPr>
        <w:t>иональное природопользование и обеспечение экологической безопасности»</w:t>
      </w:r>
    </w:p>
    <w:p w:rsidR="006263EA" w:rsidRPr="00091DBD" w:rsidRDefault="006263EA" w:rsidP="00FF23CD">
      <w:pPr>
        <w:pStyle w:val="ListParagraph"/>
        <w:tabs>
          <w:tab w:val="left" w:pos="426"/>
          <w:tab w:val="left" w:pos="993"/>
        </w:tabs>
        <w:spacing w:after="0" w:line="360" w:lineRule="auto"/>
        <w:ind w:left="0" w:firstLine="709"/>
        <w:jc w:val="both"/>
        <w:rPr>
          <w:rFonts w:ascii="Times New Roman" w:hAnsi="Times New Roman"/>
          <w:sz w:val="24"/>
          <w:szCs w:val="24"/>
        </w:rPr>
      </w:pPr>
      <w:r w:rsidRPr="00091DBD">
        <w:rPr>
          <w:rFonts w:ascii="Times New Roman" w:hAnsi="Times New Roman"/>
          <w:sz w:val="24"/>
          <w:szCs w:val="24"/>
        </w:rPr>
        <w:t>- Природные экосистемы</w:t>
      </w:r>
    </w:p>
    <w:p w:rsidR="006263EA" w:rsidRPr="00091DBD" w:rsidRDefault="006263EA" w:rsidP="00FF23CD">
      <w:pPr>
        <w:pStyle w:val="ListParagraph"/>
        <w:tabs>
          <w:tab w:val="left" w:pos="426"/>
          <w:tab w:val="left" w:pos="993"/>
        </w:tabs>
        <w:spacing w:after="0" w:line="360" w:lineRule="auto"/>
        <w:ind w:left="0" w:firstLine="709"/>
        <w:jc w:val="both"/>
        <w:rPr>
          <w:rFonts w:ascii="Times New Roman" w:hAnsi="Times New Roman"/>
          <w:sz w:val="24"/>
          <w:szCs w:val="24"/>
        </w:rPr>
      </w:pPr>
      <w:r w:rsidRPr="00091DBD">
        <w:rPr>
          <w:rFonts w:ascii="Times New Roman" w:hAnsi="Times New Roman"/>
          <w:sz w:val="24"/>
          <w:szCs w:val="24"/>
        </w:rPr>
        <w:t>- Экологически чистая среда</w:t>
      </w:r>
    </w:p>
    <w:p w:rsidR="006263EA" w:rsidRPr="00091DBD" w:rsidRDefault="006263EA" w:rsidP="00FF23CD">
      <w:pPr>
        <w:pStyle w:val="ListParagraph"/>
        <w:tabs>
          <w:tab w:val="left" w:pos="426"/>
          <w:tab w:val="left" w:pos="993"/>
        </w:tabs>
        <w:spacing w:after="0" w:line="360" w:lineRule="auto"/>
        <w:ind w:left="0" w:firstLine="709"/>
        <w:jc w:val="both"/>
        <w:rPr>
          <w:rFonts w:ascii="Times New Roman" w:hAnsi="Times New Roman"/>
          <w:sz w:val="24"/>
          <w:szCs w:val="24"/>
        </w:rPr>
      </w:pPr>
      <w:r w:rsidRPr="00091DBD">
        <w:rPr>
          <w:rFonts w:ascii="Times New Roman" w:hAnsi="Times New Roman"/>
          <w:sz w:val="24"/>
          <w:szCs w:val="24"/>
        </w:rPr>
        <w:t>- Инженерная инфраструктура</w:t>
      </w:r>
    </w:p>
    <w:p w:rsidR="006263EA" w:rsidRPr="00091DBD" w:rsidRDefault="006263EA" w:rsidP="0003542E">
      <w:pPr>
        <w:pStyle w:val="ListParagraph"/>
        <w:numPr>
          <w:ilvl w:val="1"/>
          <w:numId w:val="41"/>
        </w:numPr>
        <w:tabs>
          <w:tab w:val="left" w:pos="426"/>
          <w:tab w:val="left" w:pos="993"/>
        </w:tabs>
        <w:spacing w:after="0" w:line="360" w:lineRule="auto"/>
        <w:ind w:left="0" w:firstLine="709"/>
        <w:jc w:val="both"/>
        <w:rPr>
          <w:rFonts w:ascii="Times New Roman" w:hAnsi="Times New Roman"/>
          <w:sz w:val="24"/>
          <w:szCs w:val="24"/>
        </w:rPr>
      </w:pPr>
      <w:r w:rsidRPr="00091DBD">
        <w:rPr>
          <w:rFonts w:ascii="Times New Roman" w:hAnsi="Times New Roman"/>
          <w:sz w:val="24"/>
          <w:szCs w:val="24"/>
        </w:rPr>
        <w:t>Приоритетное направление «Пространственное развитие»</w:t>
      </w:r>
    </w:p>
    <w:p w:rsidR="006263EA" w:rsidRPr="00091DBD" w:rsidRDefault="006263EA" w:rsidP="00091DBD">
      <w:pPr>
        <w:spacing w:after="0" w:line="360" w:lineRule="auto"/>
        <w:ind w:firstLine="709"/>
        <w:jc w:val="both"/>
        <w:rPr>
          <w:rFonts w:ascii="Times New Roman" w:hAnsi="Times New Roman"/>
          <w:sz w:val="24"/>
          <w:szCs w:val="24"/>
        </w:rPr>
      </w:pPr>
      <w:r w:rsidRPr="00091DBD">
        <w:rPr>
          <w:rFonts w:ascii="Times New Roman" w:hAnsi="Times New Roman"/>
          <w:sz w:val="24"/>
          <w:szCs w:val="24"/>
        </w:rPr>
        <w:t>- Сбалансированное развитие территорий муниципального образования</w:t>
      </w:r>
    </w:p>
    <w:p w:rsidR="006263EA" w:rsidRPr="00091DBD" w:rsidRDefault="006263EA" w:rsidP="00091DBD">
      <w:pPr>
        <w:spacing w:after="0" w:line="360" w:lineRule="auto"/>
        <w:ind w:firstLine="709"/>
        <w:jc w:val="both"/>
        <w:rPr>
          <w:rFonts w:ascii="Times New Roman" w:hAnsi="Times New Roman"/>
          <w:sz w:val="24"/>
          <w:szCs w:val="24"/>
        </w:rPr>
      </w:pPr>
      <w:r w:rsidRPr="00091DBD">
        <w:rPr>
          <w:rFonts w:ascii="Times New Roman" w:hAnsi="Times New Roman"/>
          <w:sz w:val="24"/>
          <w:szCs w:val="24"/>
        </w:rPr>
        <w:t>- Жилье и городская среда</w:t>
      </w:r>
    </w:p>
    <w:p w:rsidR="006263EA" w:rsidRPr="00091DBD" w:rsidRDefault="006263EA" w:rsidP="00091DBD">
      <w:pPr>
        <w:spacing w:after="0" w:line="360" w:lineRule="auto"/>
        <w:ind w:firstLine="709"/>
        <w:jc w:val="both"/>
        <w:rPr>
          <w:rFonts w:ascii="Times New Roman" w:hAnsi="Times New Roman"/>
          <w:sz w:val="24"/>
          <w:szCs w:val="24"/>
        </w:rPr>
      </w:pPr>
      <w:r w:rsidRPr="00091DBD">
        <w:rPr>
          <w:rFonts w:ascii="Times New Roman" w:hAnsi="Times New Roman"/>
          <w:sz w:val="24"/>
          <w:szCs w:val="24"/>
        </w:rPr>
        <w:t>- Транспортно-логистическая инфраструктура</w:t>
      </w:r>
    </w:p>
    <w:p w:rsidR="006263EA" w:rsidRPr="00E04009" w:rsidRDefault="006263EA" w:rsidP="00BC48D0">
      <w:pPr>
        <w:spacing w:after="0" w:line="360" w:lineRule="auto"/>
        <w:ind w:firstLine="709"/>
        <w:jc w:val="both"/>
        <w:rPr>
          <w:rFonts w:ascii="Times New Roman" w:hAnsi="Times New Roman"/>
          <w:color w:val="000000"/>
          <w:sz w:val="24"/>
          <w:szCs w:val="24"/>
        </w:rPr>
      </w:pPr>
      <w:r w:rsidRPr="00E04009">
        <w:rPr>
          <w:rFonts w:ascii="Times New Roman" w:hAnsi="Times New Roman"/>
          <w:color w:val="000000"/>
          <w:sz w:val="24"/>
          <w:szCs w:val="24"/>
          <w:lang w:eastAsia="ru-RU"/>
        </w:rPr>
        <w:t>В соответствии с перспективным видением развития, представленным в Стратегии социально-экономического развития Брянской области на период до 2030 года, Мглинский район – это район с динамично развивающимся сельским хозяйством, центр брянского «Сулугуни», один из центров экологического туризма на базе государственного природного заказника федерального значения «Клетнянский».</w:t>
      </w:r>
    </w:p>
    <w:p w:rsidR="006263EA" w:rsidRDefault="006263EA" w:rsidP="00BC48D0">
      <w:pPr>
        <w:spacing w:after="0" w:line="360" w:lineRule="auto"/>
        <w:ind w:firstLine="709"/>
        <w:jc w:val="both"/>
        <w:rPr>
          <w:rFonts w:ascii="Times New Roman" w:hAnsi="Times New Roman"/>
          <w:sz w:val="24"/>
          <w:szCs w:val="24"/>
        </w:rPr>
      </w:pPr>
      <w:r w:rsidRPr="00091DBD">
        <w:rPr>
          <w:rFonts w:ascii="Times New Roman" w:hAnsi="Times New Roman"/>
          <w:sz w:val="24"/>
          <w:szCs w:val="24"/>
        </w:rPr>
        <w:t xml:space="preserve">В </w:t>
      </w:r>
      <w:r>
        <w:rPr>
          <w:rFonts w:ascii="Times New Roman" w:hAnsi="Times New Roman"/>
          <w:sz w:val="24"/>
          <w:szCs w:val="24"/>
        </w:rPr>
        <w:t>общем</w:t>
      </w:r>
      <w:r w:rsidRPr="00091DBD">
        <w:rPr>
          <w:rFonts w:ascii="Times New Roman" w:hAnsi="Times New Roman"/>
          <w:sz w:val="24"/>
          <w:szCs w:val="24"/>
        </w:rPr>
        <w:t xml:space="preserve"> виде основные мероприятия по развитию </w:t>
      </w:r>
      <w:r>
        <w:rPr>
          <w:rFonts w:ascii="Times New Roman" w:hAnsi="Times New Roman"/>
          <w:sz w:val="24"/>
          <w:szCs w:val="24"/>
        </w:rPr>
        <w:t>муниципального образования Мглинский район Брянской области могут быть представлены следующим образом:</w:t>
      </w:r>
    </w:p>
    <w:p w:rsidR="006263EA" w:rsidRDefault="006263EA" w:rsidP="0003542E">
      <w:pPr>
        <w:pStyle w:val="ListParagraph"/>
        <w:numPr>
          <w:ilvl w:val="0"/>
          <w:numId w:val="42"/>
        </w:numPr>
        <w:tabs>
          <w:tab w:val="left" w:pos="993"/>
        </w:tabs>
        <w:spacing w:after="0" w:line="360" w:lineRule="auto"/>
        <w:ind w:left="0" w:firstLine="709"/>
        <w:jc w:val="both"/>
        <w:rPr>
          <w:rFonts w:ascii="Times New Roman" w:hAnsi="Times New Roman"/>
          <w:sz w:val="24"/>
          <w:szCs w:val="24"/>
        </w:rPr>
      </w:pPr>
      <w:r>
        <w:rPr>
          <w:rFonts w:ascii="Times New Roman" w:hAnsi="Times New Roman"/>
          <w:sz w:val="24"/>
          <w:szCs w:val="24"/>
        </w:rPr>
        <w:t xml:space="preserve">развитие сельского хозяйства и перерабатывающей промышленности; </w:t>
      </w:r>
    </w:p>
    <w:p w:rsidR="006263EA" w:rsidRPr="00091DBD" w:rsidRDefault="006263EA" w:rsidP="0003542E">
      <w:pPr>
        <w:pStyle w:val="ListParagraph"/>
        <w:numPr>
          <w:ilvl w:val="0"/>
          <w:numId w:val="42"/>
        </w:numPr>
        <w:tabs>
          <w:tab w:val="left" w:pos="993"/>
        </w:tabs>
        <w:spacing w:after="0" w:line="360" w:lineRule="auto"/>
        <w:ind w:left="0" w:firstLine="709"/>
        <w:jc w:val="both"/>
        <w:rPr>
          <w:rFonts w:ascii="Times New Roman" w:hAnsi="Times New Roman"/>
          <w:sz w:val="24"/>
          <w:szCs w:val="24"/>
        </w:rPr>
      </w:pPr>
      <w:r>
        <w:rPr>
          <w:rFonts w:ascii="Times New Roman" w:hAnsi="Times New Roman"/>
          <w:sz w:val="24"/>
          <w:szCs w:val="24"/>
        </w:rPr>
        <w:t>развитие производства строительных материалов;</w:t>
      </w:r>
    </w:p>
    <w:p w:rsidR="006263EA" w:rsidRPr="00091DBD" w:rsidRDefault="006263EA" w:rsidP="0003542E">
      <w:pPr>
        <w:pStyle w:val="ListParagraph"/>
        <w:numPr>
          <w:ilvl w:val="0"/>
          <w:numId w:val="42"/>
        </w:numPr>
        <w:tabs>
          <w:tab w:val="left" w:pos="993"/>
        </w:tabs>
        <w:spacing w:after="0" w:line="360" w:lineRule="auto"/>
        <w:ind w:left="0" w:firstLine="709"/>
        <w:jc w:val="both"/>
        <w:rPr>
          <w:rFonts w:ascii="Times New Roman" w:hAnsi="Times New Roman"/>
          <w:sz w:val="24"/>
          <w:szCs w:val="24"/>
        </w:rPr>
      </w:pPr>
      <w:r w:rsidRPr="00091DBD">
        <w:rPr>
          <w:rFonts w:ascii="Times New Roman" w:hAnsi="Times New Roman"/>
          <w:sz w:val="24"/>
          <w:szCs w:val="24"/>
        </w:rPr>
        <w:t xml:space="preserve">развитие </w:t>
      </w:r>
      <w:r>
        <w:rPr>
          <w:rFonts w:ascii="Times New Roman" w:hAnsi="Times New Roman"/>
          <w:sz w:val="24"/>
          <w:szCs w:val="24"/>
        </w:rPr>
        <w:t>экологического туризма</w:t>
      </w:r>
      <w:r w:rsidRPr="00091DBD">
        <w:rPr>
          <w:rFonts w:ascii="Times New Roman" w:hAnsi="Times New Roman"/>
          <w:sz w:val="24"/>
          <w:szCs w:val="24"/>
        </w:rPr>
        <w:t>.</w:t>
      </w:r>
    </w:p>
    <w:p w:rsidR="006263EA" w:rsidRDefault="006263EA" w:rsidP="00BC48D0">
      <w:pPr>
        <w:pStyle w:val="ConsPlusNormal"/>
        <w:spacing w:line="360" w:lineRule="auto"/>
        <w:ind w:firstLine="709"/>
        <w:jc w:val="both"/>
        <w:rPr>
          <w:rFonts w:ascii="Times New Roman" w:hAnsi="Times New Roman"/>
          <w:sz w:val="24"/>
          <w:szCs w:val="24"/>
        </w:rPr>
      </w:pPr>
      <w:r>
        <w:rPr>
          <w:rFonts w:ascii="Times New Roman" w:hAnsi="Times New Roman"/>
          <w:sz w:val="24"/>
          <w:szCs w:val="24"/>
        </w:rPr>
        <w:t xml:space="preserve">Перспективное районирование </w:t>
      </w:r>
      <w:r w:rsidRPr="00091DBD">
        <w:rPr>
          <w:rFonts w:ascii="Times New Roman" w:hAnsi="Times New Roman"/>
          <w:sz w:val="24"/>
          <w:szCs w:val="24"/>
        </w:rPr>
        <w:t xml:space="preserve">Брянской области </w:t>
      </w:r>
      <w:r>
        <w:rPr>
          <w:rFonts w:ascii="Times New Roman" w:hAnsi="Times New Roman"/>
          <w:sz w:val="24"/>
          <w:szCs w:val="24"/>
        </w:rPr>
        <w:t>включает Мглинский район в состав Унечско-Стародубского транспортно-промышленного экономического района.</w:t>
      </w:r>
    </w:p>
    <w:p w:rsidR="006263EA" w:rsidRPr="00CD4E17" w:rsidRDefault="006263EA" w:rsidP="00BC48D0">
      <w:pPr>
        <w:pStyle w:val="ListParagraph"/>
        <w:autoSpaceDE w:val="0"/>
        <w:autoSpaceDN w:val="0"/>
        <w:adjustRightInd w:val="0"/>
        <w:spacing w:after="0" w:line="360" w:lineRule="auto"/>
        <w:ind w:left="0" w:firstLine="709"/>
        <w:jc w:val="both"/>
        <w:rPr>
          <w:rFonts w:ascii="Times New Roman" w:hAnsi="Times New Roman"/>
          <w:b/>
          <w:bCs/>
          <w:color w:val="000000"/>
          <w:sz w:val="26"/>
          <w:szCs w:val="24"/>
        </w:rPr>
      </w:pPr>
    </w:p>
    <w:p w:rsidR="006263EA" w:rsidRPr="00CD4E17" w:rsidRDefault="006263EA" w:rsidP="00CD4E17">
      <w:pPr>
        <w:pStyle w:val="ListParagraph"/>
        <w:autoSpaceDE w:val="0"/>
        <w:autoSpaceDN w:val="0"/>
        <w:adjustRightInd w:val="0"/>
        <w:spacing w:after="0" w:line="360" w:lineRule="auto"/>
        <w:ind w:left="0" w:firstLine="709"/>
        <w:jc w:val="both"/>
        <w:rPr>
          <w:rFonts w:ascii="Times New Roman" w:hAnsi="Times New Roman"/>
          <w:b/>
          <w:bCs/>
          <w:color w:val="000000"/>
          <w:sz w:val="26"/>
          <w:szCs w:val="24"/>
        </w:rPr>
      </w:pPr>
      <w:r w:rsidRPr="00CD4E17">
        <w:rPr>
          <w:rFonts w:ascii="Times New Roman" w:hAnsi="Times New Roman"/>
          <w:b/>
          <w:sz w:val="24"/>
          <w:szCs w:val="24"/>
        </w:rPr>
        <w:t xml:space="preserve">2.1.4 </w:t>
      </w:r>
      <w:r>
        <w:rPr>
          <w:rFonts w:ascii="Times New Roman" w:hAnsi="Times New Roman"/>
          <w:b/>
          <w:sz w:val="24"/>
        </w:rPr>
        <w:t xml:space="preserve">Цели </w:t>
      </w:r>
      <w:r w:rsidRPr="00CD4E17">
        <w:rPr>
          <w:rFonts w:ascii="Times New Roman" w:hAnsi="Times New Roman"/>
          <w:b/>
          <w:sz w:val="24"/>
        </w:rPr>
        <w:t>Стратегии</w:t>
      </w:r>
      <w:bookmarkEnd w:id="20"/>
    </w:p>
    <w:p w:rsidR="006263EA" w:rsidRDefault="006263EA" w:rsidP="00B73DD0">
      <w:pPr>
        <w:autoSpaceDE w:val="0"/>
        <w:autoSpaceDN w:val="0"/>
        <w:adjustRightInd w:val="0"/>
        <w:spacing w:after="0" w:line="360" w:lineRule="auto"/>
        <w:ind w:firstLine="709"/>
        <w:jc w:val="both"/>
        <w:rPr>
          <w:rFonts w:ascii="Times New Roman" w:hAnsi="Times New Roman"/>
          <w:bCs/>
          <w:color w:val="000000"/>
          <w:sz w:val="24"/>
          <w:szCs w:val="24"/>
        </w:rPr>
      </w:pPr>
      <w:r w:rsidRPr="00B73DD0">
        <w:rPr>
          <w:rFonts w:ascii="Times New Roman" w:hAnsi="Times New Roman"/>
          <w:bCs/>
          <w:color w:val="000000"/>
          <w:sz w:val="24"/>
          <w:szCs w:val="24"/>
        </w:rPr>
        <w:t>В соответствии с миссией Стратегии сформулированы цели Стратегии, взаимоувязанные с каждым из приоритетных направлений Стратегии:</w:t>
      </w:r>
    </w:p>
    <w:p w:rsidR="006263EA" w:rsidRPr="00B73DD0" w:rsidRDefault="006263EA" w:rsidP="00B73DD0">
      <w:pPr>
        <w:spacing w:after="0" w:line="360" w:lineRule="auto"/>
        <w:ind w:firstLine="709"/>
        <w:jc w:val="both"/>
        <w:rPr>
          <w:rFonts w:ascii="Times New Roman" w:hAnsi="Times New Roman"/>
          <w:b/>
          <w:i/>
          <w:sz w:val="24"/>
          <w:szCs w:val="24"/>
        </w:rPr>
      </w:pPr>
      <w:bookmarkStart w:id="21" w:name="_Toc526177164"/>
      <w:r w:rsidRPr="00B73DD0">
        <w:rPr>
          <w:rFonts w:ascii="Times New Roman" w:hAnsi="Times New Roman"/>
          <w:b/>
          <w:i/>
          <w:sz w:val="24"/>
          <w:szCs w:val="24"/>
        </w:rPr>
        <w:t>1. Приоритетное направление «Человеческий капитал и социальная сфера»</w:t>
      </w:r>
    </w:p>
    <w:p w:rsidR="006263EA" w:rsidRPr="00B73DD0" w:rsidRDefault="006263EA" w:rsidP="00B73DD0">
      <w:pPr>
        <w:spacing w:after="0" w:line="360" w:lineRule="auto"/>
        <w:ind w:firstLine="709"/>
        <w:jc w:val="both"/>
        <w:rPr>
          <w:rFonts w:ascii="Times New Roman" w:hAnsi="Times New Roman"/>
          <w:b/>
          <w:sz w:val="24"/>
          <w:szCs w:val="24"/>
        </w:rPr>
      </w:pPr>
      <w:r w:rsidRPr="00B73DD0">
        <w:rPr>
          <w:rFonts w:ascii="Times New Roman" w:hAnsi="Times New Roman"/>
          <w:color w:val="000000"/>
          <w:sz w:val="24"/>
          <w:szCs w:val="24"/>
        </w:rPr>
        <w:t>Стратегическая цель – формирование условий для всестороннего развития и самореализации человека, обеспечение потребностей в области образования, здравоохранения, культуры, спорта и социальной поддержки.</w:t>
      </w:r>
      <w:r w:rsidRPr="00B73DD0">
        <w:rPr>
          <w:rFonts w:ascii="Times New Roman" w:hAnsi="Times New Roman"/>
          <w:b/>
          <w:sz w:val="24"/>
          <w:szCs w:val="24"/>
        </w:rPr>
        <w:t xml:space="preserve"> </w:t>
      </w:r>
    </w:p>
    <w:p w:rsidR="006263EA" w:rsidRPr="00B73DD0" w:rsidRDefault="006263EA" w:rsidP="00B73DD0">
      <w:pPr>
        <w:tabs>
          <w:tab w:val="left" w:pos="426"/>
        </w:tabs>
        <w:spacing w:after="0" w:line="360" w:lineRule="auto"/>
        <w:ind w:firstLine="709"/>
        <w:jc w:val="both"/>
        <w:rPr>
          <w:rFonts w:ascii="Times New Roman" w:hAnsi="Times New Roman"/>
          <w:i/>
          <w:sz w:val="24"/>
          <w:szCs w:val="24"/>
        </w:rPr>
      </w:pPr>
      <w:r w:rsidRPr="00B73DD0">
        <w:rPr>
          <w:rFonts w:ascii="Times New Roman" w:hAnsi="Times New Roman"/>
          <w:i/>
          <w:sz w:val="24"/>
          <w:szCs w:val="24"/>
        </w:rPr>
        <w:t xml:space="preserve">Для достижения </w:t>
      </w:r>
      <w:r>
        <w:rPr>
          <w:rFonts w:ascii="Times New Roman" w:hAnsi="Times New Roman"/>
          <w:i/>
          <w:sz w:val="24"/>
          <w:szCs w:val="24"/>
        </w:rPr>
        <w:t>стратегической</w:t>
      </w:r>
      <w:r w:rsidRPr="00B73DD0">
        <w:rPr>
          <w:rFonts w:ascii="Times New Roman" w:hAnsi="Times New Roman"/>
          <w:i/>
          <w:sz w:val="24"/>
          <w:szCs w:val="24"/>
        </w:rPr>
        <w:t xml:space="preserve"> цели </w:t>
      </w:r>
      <w:r>
        <w:rPr>
          <w:rFonts w:ascii="Times New Roman" w:hAnsi="Times New Roman"/>
          <w:i/>
          <w:sz w:val="24"/>
          <w:szCs w:val="24"/>
        </w:rPr>
        <w:t>необходимо решить следующие задачи</w:t>
      </w:r>
      <w:r w:rsidRPr="00B73DD0">
        <w:rPr>
          <w:rFonts w:ascii="Times New Roman" w:hAnsi="Times New Roman"/>
          <w:i/>
          <w:sz w:val="24"/>
          <w:szCs w:val="24"/>
        </w:rPr>
        <w:t>:</w:t>
      </w:r>
    </w:p>
    <w:p w:rsidR="006263EA" w:rsidRPr="00B73DD0" w:rsidRDefault="006263EA" w:rsidP="00B73DD0">
      <w:pPr>
        <w:pStyle w:val="ListParagraph"/>
        <w:widowControl w:val="0"/>
        <w:autoSpaceDE w:val="0"/>
        <w:autoSpaceDN w:val="0"/>
        <w:adjustRightInd w:val="0"/>
        <w:spacing w:after="0" w:line="360" w:lineRule="auto"/>
        <w:ind w:left="0" w:firstLine="709"/>
        <w:jc w:val="both"/>
        <w:rPr>
          <w:rFonts w:ascii="Times New Roman" w:hAnsi="Times New Roman"/>
          <w:color w:val="000000"/>
          <w:sz w:val="24"/>
          <w:szCs w:val="24"/>
        </w:rPr>
      </w:pPr>
      <w:r w:rsidRPr="00B73DD0">
        <w:rPr>
          <w:rFonts w:ascii="Times New Roman" w:hAnsi="Times New Roman"/>
          <w:color w:val="000000"/>
          <w:sz w:val="24"/>
          <w:szCs w:val="24"/>
        </w:rPr>
        <w:t>-</w:t>
      </w:r>
      <w:r>
        <w:rPr>
          <w:rFonts w:ascii="Times New Roman" w:hAnsi="Times New Roman"/>
          <w:color w:val="000000"/>
          <w:sz w:val="24"/>
          <w:szCs w:val="24"/>
        </w:rPr>
        <w:t xml:space="preserve"> р</w:t>
      </w:r>
      <w:r w:rsidRPr="00B73DD0">
        <w:rPr>
          <w:rFonts w:ascii="Times New Roman" w:hAnsi="Times New Roman"/>
          <w:color w:val="000000"/>
          <w:sz w:val="24"/>
          <w:szCs w:val="24"/>
        </w:rPr>
        <w:t>азвитие образования, создание системы подготовки и переподготовки кадров на протяжении всей жизни человека, формирование современных компетенций;</w:t>
      </w:r>
    </w:p>
    <w:p w:rsidR="006263EA" w:rsidRPr="00B73DD0" w:rsidRDefault="006263EA" w:rsidP="00B73DD0">
      <w:pPr>
        <w:pStyle w:val="ListParagraph"/>
        <w:widowControl w:val="0"/>
        <w:autoSpaceDE w:val="0"/>
        <w:autoSpaceDN w:val="0"/>
        <w:adjustRightInd w:val="0"/>
        <w:spacing w:after="0" w:line="360" w:lineRule="auto"/>
        <w:ind w:left="0" w:firstLine="709"/>
        <w:jc w:val="both"/>
        <w:rPr>
          <w:rFonts w:ascii="Times New Roman" w:hAnsi="Times New Roman"/>
          <w:color w:val="000000"/>
          <w:sz w:val="24"/>
          <w:szCs w:val="24"/>
        </w:rPr>
      </w:pPr>
      <w:r w:rsidRPr="00B73DD0">
        <w:rPr>
          <w:rFonts w:ascii="Times New Roman" w:hAnsi="Times New Roman"/>
          <w:color w:val="000000"/>
          <w:sz w:val="24"/>
          <w:szCs w:val="24"/>
        </w:rPr>
        <w:t>-</w:t>
      </w:r>
      <w:r>
        <w:rPr>
          <w:rFonts w:ascii="Times New Roman" w:hAnsi="Times New Roman"/>
          <w:color w:val="000000"/>
          <w:sz w:val="24"/>
          <w:szCs w:val="24"/>
        </w:rPr>
        <w:t xml:space="preserve"> ф</w:t>
      </w:r>
      <w:r w:rsidRPr="00B73DD0">
        <w:rPr>
          <w:rFonts w:ascii="Times New Roman" w:hAnsi="Times New Roman"/>
          <w:color w:val="000000"/>
          <w:sz w:val="24"/>
          <w:szCs w:val="24"/>
        </w:rPr>
        <w:t>ормирование современной системы медицинского обслуживания на основе создания современной инфраструктуры, профилактики заболеваний, устранения факторов риска развития заболеваний и получения травм;</w:t>
      </w:r>
    </w:p>
    <w:p w:rsidR="006263EA" w:rsidRPr="00B73DD0" w:rsidRDefault="006263EA" w:rsidP="00B73DD0">
      <w:pPr>
        <w:pStyle w:val="ListParagraph"/>
        <w:widowControl w:val="0"/>
        <w:autoSpaceDE w:val="0"/>
        <w:autoSpaceDN w:val="0"/>
        <w:adjustRightInd w:val="0"/>
        <w:spacing w:after="0" w:line="360" w:lineRule="auto"/>
        <w:ind w:left="0" w:firstLine="709"/>
        <w:jc w:val="both"/>
        <w:rPr>
          <w:rFonts w:ascii="Times New Roman" w:hAnsi="Times New Roman"/>
          <w:color w:val="000000"/>
          <w:sz w:val="24"/>
          <w:szCs w:val="24"/>
        </w:rPr>
      </w:pPr>
      <w:r w:rsidRPr="00B73DD0">
        <w:rPr>
          <w:rFonts w:ascii="Times New Roman" w:hAnsi="Times New Roman"/>
          <w:color w:val="000000"/>
          <w:sz w:val="24"/>
          <w:szCs w:val="24"/>
        </w:rPr>
        <w:t>-</w:t>
      </w:r>
      <w:r>
        <w:rPr>
          <w:rFonts w:ascii="Times New Roman" w:hAnsi="Times New Roman"/>
          <w:color w:val="000000"/>
          <w:sz w:val="24"/>
          <w:szCs w:val="24"/>
        </w:rPr>
        <w:t xml:space="preserve"> с</w:t>
      </w:r>
      <w:r w:rsidRPr="00B73DD0">
        <w:rPr>
          <w:rFonts w:ascii="Times New Roman" w:hAnsi="Times New Roman"/>
          <w:color w:val="000000"/>
          <w:sz w:val="24"/>
          <w:szCs w:val="24"/>
        </w:rPr>
        <w:t>нижение остроты демографических проблем в районе путем создания условий для сокращения смертности, внедрения здорового образа жизни, роста уровня рождаемости и повышения миграционной привлекательности;</w:t>
      </w:r>
    </w:p>
    <w:p w:rsidR="006263EA" w:rsidRPr="00B73DD0" w:rsidRDefault="006263EA" w:rsidP="00B73DD0">
      <w:pPr>
        <w:pStyle w:val="ListParagraph"/>
        <w:widowControl w:val="0"/>
        <w:autoSpaceDE w:val="0"/>
        <w:autoSpaceDN w:val="0"/>
        <w:adjustRightInd w:val="0"/>
        <w:spacing w:after="0" w:line="360" w:lineRule="auto"/>
        <w:ind w:left="0" w:firstLine="709"/>
        <w:jc w:val="both"/>
        <w:rPr>
          <w:rFonts w:ascii="Times New Roman" w:hAnsi="Times New Roman"/>
          <w:color w:val="000000"/>
          <w:sz w:val="24"/>
          <w:szCs w:val="24"/>
        </w:rPr>
      </w:pPr>
      <w:r w:rsidRPr="00B73DD0">
        <w:rPr>
          <w:rFonts w:ascii="Times New Roman" w:hAnsi="Times New Roman"/>
          <w:color w:val="000000"/>
          <w:sz w:val="24"/>
          <w:szCs w:val="24"/>
        </w:rPr>
        <w:t>-</w:t>
      </w:r>
      <w:r>
        <w:rPr>
          <w:rFonts w:ascii="Times New Roman" w:hAnsi="Times New Roman"/>
          <w:color w:val="000000"/>
          <w:sz w:val="24"/>
          <w:szCs w:val="24"/>
        </w:rPr>
        <w:t xml:space="preserve"> р</w:t>
      </w:r>
      <w:r w:rsidRPr="00B73DD0">
        <w:rPr>
          <w:rFonts w:ascii="Times New Roman" w:hAnsi="Times New Roman"/>
          <w:color w:val="000000"/>
          <w:sz w:val="24"/>
          <w:szCs w:val="24"/>
        </w:rPr>
        <w:t>азвитие спортивной инфраструктуры, поддержка талантов, реализация современной молодежной политики;</w:t>
      </w:r>
    </w:p>
    <w:p w:rsidR="006263EA" w:rsidRPr="00B73DD0" w:rsidRDefault="006263EA" w:rsidP="00B73DD0">
      <w:pPr>
        <w:pStyle w:val="ListParagraph"/>
        <w:widowControl w:val="0"/>
        <w:autoSpaceDE w:val="0"/>
        <w:autoSpaceDN w:val="0"/>
        <w:adjustRightInd w:val="0"/>
        <w:spacing w:after="0" w:line="360" w:lineRule="auto"/>
        <w:ind w:left="0" w:firstLine="709"/>
        <w:jc w:val="both"/>
        <w:rPr>
          <w:rFonts w:ascii="Times New Roman" w:hAnsi="Times New Roman"/>
          <w:color w:val="000000"/>
          <w:sz w:val="24"/>
          <w:szCs w:val="24"/>
        </w:rPr>
      </w:pPr>
      <w:r w:rsidRPr="00B73DD0">
        <w:rPr>
          <w:rFonts w:ascii="Times New Roman" w:hAnsi="Times New Roman"/>
          <w:color w:val="000000"/>
          <w:sz w:val="24"/>
          <w:szCs w:val="24"/>
        </w:rPr>
        <w:t>-</w:t>
      </w:r>
      <w:r>
        <w:rPr>
          <w:rFonts w:ascii="Times New Roman" w:hAnsi="Times New Roman"/>
          <w:color w:val="000000"/>
          <w:sz w:val="24"/>
          <w:szCs w:val="24"/>
        </w:rPr>
        <w:t xml:space="preserve"> с</w:t>
      </w:r>
      <w:r w:rsidRPr="00B73DD0">
        <w:rPr>
          <w:rFonts w:ascii="Times New Roman" w:hAnsi="Times New Roman"/>
          <w:color w:val="000000"/>
          <w:sz w:val="24"/>
          <w:szCs w:val="24"/>
        </w:rPr>
        <w:t>охранение культурного наследия, вовлечение граждан в культурную жизнь региона и использование культурного потенциала для развития туризма.</w:t>
      </w:r>
    </w:p>
    <w:p w:rsidR="006263EA" w:rsidRPr="00B73DD0" w:rsidRDefault="006263EA" w:rsidP="00B73DD0">
      <w:pPr>
        <w:pStyle w:val="ListParagraph"/>
        <w:tabs>
          <w:tab w:val="left" w:pos="426"/>
        </w:tabs>
        <w:spacing w:after="0" w:line="360" w:lineRule="auto"/>
        <w:ind w:left="0" w:firstLine="709"/>
        <w:jc w:val="both"/>
        <w:rPr>
          <w:rFonts w:ascii="Times New Roman" w:hAnsi="Times New Roman"/>
          <w:b/>
          <w:i/>
          <w:sz w:val="24"/>
          <w:szCs w:val="24"/>
        </w:rPr>
      </w:pPr>
      <w:r w:rsidRPr="00B73DD0">
        <w:rPr>
          <w:rFonts w:ascii="Times New Roman" w:hAnsi="Times New Roman"/>
          <w:b/>
          <w:i/>
          <w:sz w:val="24"/>
          <w:szCs w:val="24"/>
        </w:rPr>
        <w:t>2. Приоритетное направление «Экономическое развитие»</w:t>
      </w:r>
    </w:p>
    <w:p w:rsidR="006263EA" w:rsidRPr="00B73DD0" w:rsidRDefault="006263EA" w:rsidP="00B73DD0">
      <w:pPr>
        <w:tabs>
          <w:tab w:val="left" w:pos="426"/>
        </w:tabs>
        <w:spacing w:after="0" w:line="360" w:lineRule="auto"/>
        <w:ind w:firstLine="709"/>
        <w:jc w:val="both"/>
        <w:rPr>
          <w:rFonts w:ascii="Times New Roman" w:hAnsi="Times New Roman"/>
          <w:color w:val="000000"/>
          <w:sz w:val="24"/>
          <w:szCs w:val="24"/>
        </w:rPr>
      </w:pPr>
      <w:r w:rsidRPr="00B73DD0">
        <w:rPr>
          <w:rFonts w:ascii="Times New Roman" w:hAnsi="Times New Roman"/>
          <w:color w:val="000000"/>
          <w:sz w:val="24"/>
          <w:szCs w:val="24"/>
        </w:rPr>
        <w:t xml:space="preserve">Стратегическая цель – обеспечение развития промышленности, предпринимательства, агропромышленного комплекса, стимулирование инвестиционной деятельности на территории муниципального </w:t>
      </w:r>
      <w:r>
        <w:rPr>
          <w:rFonts w:ascii="Times New Roman" w:hAnsi="Times New Roman"/>
          <w:color w:val="000000"/>
          <w:sz w:val="24"/>
          <w:szCs w:val="24"/>
        </w:rPr>
        <w:t>образования</w:t>
      </w:r>
      <w:r w:rsidRPr="00B73DD0">
        <w:rPr>
          <w:rFonts w:ascii="Times New Roman" w:hAnsi="Times New Roman"/>
          <w:color w:val="000000"/>
          <w:sz w:val="24"/>
          <w:szCs w:val="24"/>
        </w:rPr>
        <w:t>.</w:t>
      </w:r>
    </w:p>
    <w:p w:rsidR="006263EA" w:rsidRPr="00B73DD0" w:rsidRDefault="006263EA" w:rsidP="00B73DD0">
      <w:pPr>
        <w:tabs>
          <w:tab w:val="left" w:pos="426"/>
        </w:tabs>
        <w:spacing w:after="0" w:line="360" w:lineRule="auto"/>
        <w:ind w:firstLine="709"/>
        <w:jc w:val="both"/>
        <w:rPr>
          <w:rFonts w:ascii="Times New Roman" w:hAnsi="Times New Roman"/>
          <w:i/>
          <w:sz w:val="24"/>
          <w:szCs w:val="24"/>
        </w:rPr>
      </w:pPr>
      <w:r w:rsidRPr="00B73DD0">
        <w:rPr>
          <w:rFonts w:ascii="Times New Roman" w:hAnsi="Times New Roman"/>
          <w:i/>
          <w:sz w:val="24"/>
          <w:szCs w:val="24"/>
        </w:rPr>
        <w:t xml:space="preserve">Для достижения </w:t>
      </w:r>
      <w:r>
        <w:rPr>
          <w:rFonts w:ascii="Times New Roman" w:hAnsi="Times New Roman"/>
          <w:i/>
          <w:sz w:val="24"/>
          <w:szCs w:val="24"/>
        </w:rPr>
        <w:t>стратегической</w:t>
      </w:r>
      <w:r w:rsidRPr="00B73DD0">
        <w:rPr>
          <w:rFonts w:ascii="Times New Roman" w:hAnsi="Times New Roman"/>
          <w:i/>
          <w:sz w:val="24"/>
          <w:szCs w:val="24"/>
        </w:rPr>
        <w:t xml:space="preserve"> цели </w:t>
      </w:r>
      <w:r>
        <w:rPr>
          <w:rFonts w:ascii="Times New Roman" w:hAnsi="Times New Roman"/>
          <w:i/>
          <w:sz w:val="24"/>
          <w:szCs w:val="24"/>
        </w:rPr>
        <w:t>необходимо решить следующие задачи</w:t>
      </w:r>
      <w:r w:rsidRPr="00B73DD0">
        <w:rPr>
          <w:rFonts w:ascii="Times New Roman" w:hAnsi="Times New Roman"/>
          <w:i/>
          <w:sz w:val="24"/>
          <w:szCs w:val="24"/>
        </w:rPr>
        <w:t>:</w:t>
      </w:r>
    </w:p>
    <w:p w:rsidR="006263EA" w:rsidRPr="00B73DD0" w:rsidRDefault="006263EA" w:rsidP="00B73DD0">
      <w:pPr>
        <w:spacing w:after="0" w:line="360" w:lineRule="auto"/>
        <w:ind w:firstLine="709"/>
        <w:jc w:val="both"/>
        <w:rPr>
          <w:rFonts w:ascii="Times New Roman" w:hAnsi="Times New Roman"/>
          <w:color w:val="000000"/>
          <w:sz w:val="24"/>
          <w:szCs w:val="24"/>
        </w:rPr>
      </w:pPr>
      <w:r w:rsidRPr="00B73DD0">
        <w:rPr>
          <w:rFonts w:ascii="Times New Roman" w:hAnsi="Times New Roman"/>
          <w:color w:val="000000"/>
          <w:sz w:val="24"/>
          <w:szCs w:val="24"/>
        </w:rPr>
        <w:t xml:space="preserve">- </w:t>
      </w:r>
      <w:r>
        <w:rPr>
          <w:rFonts w:ascii="Times New Roman" w:hAnsi="Times New Roman"/>
          <w:color w:val="000000"/>
          <w:sz w:val="24"/>
          <w:szCs w:val="24"/>
        </w:rPr>
        <w:t>с</w:t>
      </w:r>
      <w:r w:rsidRPr="00B73DD0">
        <w:rPr>
          <w:rFonts w:ascii="Times New Roman" w:hAnsi="Times New Roman"/>
          <w:color w:val="000000"/>
          <w:sz w:val="24"/>
          <w:szCs w:val="24"/>
        </w:rPr>
        <w:t>тимулирование роста производства основных видов сельскохозяйственной продукции, формирование условий для производства экологически чистой продукции сельского хозяйства на территории муниципального района;</w:t>
      </w:r>
    </w:p>
    <w:p w:rsidR="006263EA" w:rsidRPr="00B73DD0" w:rsidRDefault="006263EA" w:rsidP="00B73DD0">
      <w:pPr>
        <w:spacing w:after="0" w:line="360" w:lineRule="auto"/>
        <w:ind w:firstLine="709"/>
        <w:jc w:val="both"/>
        <w:rPr>
          <w:rFonts w:ascii="Times New Roman" w:hAnsi="Times New Roman"/>
          <w:color w:val="000000"/>
          <w:sz w:val="24"/>
          <w:szCs w:val="24"/>
        </w:rPr>
      </w:pPr>
      <w:r w:rsidRPr="00B73DD0">
        <w:rPr>
          <w:rFonts w:ascii="Times New Roman" w:hAnsi="Times New Roman"/>
          <w:color w:val="000000"/>
          <w:sz w:val="24"/>
          <w:szCs w:val="24"/>
        </w:rPr>
        <w:t xml:space="preserve">- </w:t>
      </w:r>
      <w:r>
        <w:rPr>
          <w:rFonts w:ascii="Times New Roman" w:hAnsi="Times New Roman"/>
          <w:color w:val="000000"/>
          <w:sz w:val="24"/>
          <w:szCs w:val="24"/>
        </w:rPr>
        <w:t>р</w:t>
      </w:r>
      <w:r w:rsidRPr="00B73DD0">
        <w:rPr>
          <w:rFonts w:ascii="Times New Roman" w:hAnsi="Times New Roman"/>
          <w:color w:val="000000"/>
          <w:sz w:val="24"/>
          <w:szCs w:val="24"/>
        </w:rPr>
        <w:t xml:space="preserve">азвитие </w:t>
      </w:r>
      <w:r>
        <w:rPr>
          <w:rFonts w:ascii="Times New Roman" w:hAnsi="Times New Roman"/>
          <w:color w:val="000000"/>
          <w:sz w:val="24"/>
          <w:szCs w:val="24"/>
        </w:rPr>
        <w:t>предприятий Мглинского района в составе комплекса строительных материалов</w:t>
      </w:r>
      <w:r w:rsidRPr="00B73DD0">
        <w:rPr>
          <w:rFonts w:ascii="Times New Roman" w:hAnsi="Times New Roman"/>
          <w:color w:val="000000"/>
          <w:sz w:val="24"/>
          <w:szCs w:val="24"/>
        </w:rPr>
        <w:t>;</w:t>
      </w:r>
    </w:p>
    <w:p w:rsidR="006263EA" w:rsidRPr="00B73DD0" w:rsidRDefault="006263EA" w:rsidP="00B73DD0">
      <w:pPr>
        <w:spacing w:after="0" w:line="360" w:lineRule="auto"/>
        <w:ind w:firstLine="709"/>
        <w:jc w:val="both"/>
        <w:rPr>
          <w:rFonts w:ascii="Times New Roman" w:hAnsi="Times New Roman"/>
          <w:bCs/>
          <w:color w:val="000000"/>
          <w:sz w:val="24"/>
          <w:szCs w:val="24"/>
        </w:rPr>
      </w:pPr>
      <w:r w:rsidRPr="00B73DD0">
        <w:rPr>
          <w:rFonts w:ascii="Times New Roman" w:hAnsi="Times New Roman"/>
          <w:bCs/>
          <w:color w:val="000000"/>
          <w:sz w:val="24"/>
          <w:szCs w:val="24"/>
        </w:rPr>
        <w:t xml:space="preserve">- </w:t>
      </w:r>
      <w:r>
        <w:rPr>
          <w:rFonts w:ascii="Times New Roman" w:hAnsi="Times New Roman"/>
          <w:bCs/>
          <w:color w:val="000000"/>
          <w:sz w:val="24"/>
          <w:szCs w:val="24"/>
        </w:rPr>
        <w:t>с</w:t>
      </w:r>
      <w:r w:rsidRPr="00B73DD0">
        <w:rPr>
          <w:rFonts w:ascii="Times New Roman" w:hAnsi="Times New Roman"/>
          <w:bCs/>
          <w:color w:val="000000"/>
          <w:sz w:val="24"/>
          <w:szCs w:val="24"/>
        </w:rPr>
        <w:t>тимулирование предпринимательской инициативы;</w:t>
      </w:r>
    </w:p>
    <w:p w:rsidR="006263EA" w:rsidRPr="00B73DD0" w:rsidRDefault="006263EA" w:rsidP="00B73DD0">
      <w:pPr>
        <w:shd w:val="clear" w:color="auto" w:fill="FFFFFF"/>
        <w:spacing w:after="0" w:line="360" w:lineRule="auto"/>
        <w:ind w:firstLine="709"/>
        <w:jc w:val="both"/>
        <w:rPr>
          <w:rFonts w:ascii="Times New Roman" w:hAnsi="Times New Roman"/>
          <w:color w:val="000000"/>
          <w:sz w:val="24"/>
          <w:szCs w:val="24"/>
        </w:rPr>
      </w:pPr>
      <w:r w:rsidRPr="00B73DD0">
        <w:rPr>
          <w:rFonts w:ascii="Times New Roman" w:hAnsi="Times New Roman"/>
          <w:bCs/>
          <w:color w:val="000000"/>
          <w:sz w:val="24"/>
          <w:szCs w:val="24"/>
        </w:rPr>
        <w:t xml:space="preserve">- </w:t>
      </w:r>
      <w:r>
        <w:rPr>
          <w:rFonts w:ascii="Times New Roman" w:hAnsi="Times New Roman"/>
          <w:color w:val="000000"/>
          <w:sz w:val="24"/>
          <w:szCs w:val="24"/>
        </w:rPr>
        <w:t>у</w:t>
      </w:r>
      <w:r w:rsidRPr="00B73DD0">
        <w:rPr>
          <w:rFonts w:ascii="Times New Roman" w:hAnsi="Times New Roman"/>
          <w:color w:val="000000"/>
          <w:sz w:val="24"/>
          <w:szCs w:val="24"/>
        </w:rPr>
        <w:t>лучшение инвестиционного климата, повышение качества деловой среды;</w:t>
      </w:r>
    </w:p>
    <w:p w:rsidR="006263EA" w:rsidRPr="00B73DD0" w:rsidRDefault="006263EA" w:rsidP="00B73DD0">
      <w:pPr>
        <w:spacing w:after="0" w:line="360" w:lineRule="auto"/>
        <w:ind w:firstLine="709"/>
        <w:jc w:val="both"/>
        <w:rPr>
          <w:rFonts w:ascii="Times New Roman" w:hAnsi="Times New Roman"/>
          <w:color w:val="000000"/>
          <w:sz w:val="24"/>
          <w:szCs w:val="24"/>
        </w:rPr>
      </w:pPr>
      <w:r w:rsidRPr="00B73DD0">
        <w:rPr>
          <w:rFonts w:ascii="Times New Roman" w:hAnsi="Times New Roman"/>
          <w:bCs/>
          <w:color w:val="000000"/>
          <w:sz w:val="24"/>
          <w:szCs w:val="24"/>
        </w:rPr>
        <w:t xml:space="preserve">- </w:t>
      </w:r>
      <w:r>
        <w:rPr>
          <w:rFonts w:ascii="Times New Roman" w:hAnsi="Times New Roman"/>
          <w:color w:val="000000"/>
          <w:sz w:val="24"/>
          <w:szCs w:val="24"/>
        </w:rPr>
        <w:t>о</w:t>
      </w:r>
      <w:r w:rsidRPr="00B73DD0">
        <w:rPr>
          <w:rFonts w:ascii="Times New Roman" w:hAnsi="Times New Roman"/>
          <w:color w:val="000000"/>
          <w:sz w:val="24"/>
          <w:szCs w:val="24"/>
        </w:rPr>
        <w:t>беспечение потребностей рынка труда в оптимально сбалансированных по количеству и качеству кадрах, снижение уровня безработицы.</w:t>
      </w:r>
    </w:p>
    <w:p w:rsidR="006263EA" w:rsidRPr="00B73DD0" w:rsidRDefault="006263EA" w:rsidP="00B73DD0">
      <w:pPr>
        <w:spacing w:after="0" w:line="360" w:lineRule="auto"/>
        <w:ind w:firstLine="709"/>
        <w:jc w:val="both"/>
        <w:rPr>
          <w:rFonts w:ascii="Times New Roman" w:hAnsi="Times New Roman"/>
          <w:b/>
          <w:i/>
          <w:color w:val="000000"/>
          <w:sz w:val="24"/>
          <w:szCs w:val="24"/>
        </w:rPr>
      </w:pPr>
      <w:r w:rsidRPr="00B73DD0">
        <w:rPr>
          <w:rFonts w:ascii="Times New Roman" w:hAnsi="Times New Roman"/>
          <w:b/>
          <w:i/>
          <w:color w:val="000000"/>
          <w:sz w:val="24"/>
          <w:szCs w:val="24"/>
        </w:rPr>
        <w:t xml:space="preserve">3. </w:t>
      </w:r>
      <w:r w:rsidRPr="00B73DD0">
        <w:rPr>
          <w:rFonts w:ascii="Times New Roman" w:hAnsi="Times New Roman"/>
          <w:b/>
          <w:i/>
          <w:sz w:val="24"/>
          <w:szCs w:val="24"/>
        </w:rPr>
        <w:t>Приоритетное направление «Развитие научно-инновационной сферы»</w:t>
      </w:r>
    </w:p>
    <w:p w:rsidR="006263EA" w:rsidRPr="00B73DD0" w:rsidRDefault="006263EA" w:rsidP="00B73DD0">
      <w:pPr>
        <w:spacing w:after="0" w:line="360" w:lineRule="auto"/>
        <w:ind w:firstLine="709"/>
        <w:jc w:val="both"/>
        <w:rPr>
          <w:rFonts w:ascii="Times New Roman" w:hAnsi="Times New Roman"/>
          <w:sz w:val="24"/>
          <w:szCs w:val="24"/>
        </w:rPr>
      </w:pPr>
      <w:r w:rsidRPr="00B73DD0">
        <w:rPr>
          <w:rFonts w:ascii="Times New Roman" w:hAnsi="Times New Roman"/>
          <w:color w:val="000000"/>
          <w:sz w:val="24"/>
          <w:szCs w:val="24"/>
        </w:rPr>
        <w:t xml:space="preserve">Стратегическая цель – </w:t>
      </w:r>
      <w:r w:rsidRPr="00B73DD0">
        <w:rPr>
          <w:rFonts w:ascii="Times New Roman" w:hAnsi="Times New Roman"/>
          <w:sz w:val="24"/>
          <w:szCs w:val="24"/>
        </w:rPr>
        <w:t>формирование инфраструктуры «умного» района, вовлечение жителей района в процессы решения повседневных и долгосрочных задач с использованием цифровой инфраструктуры.</w:t>
      </w:r>
    </w:p>
    <w:p w:rsidR="006263EA" w:rsidRPr="00B73DD0" w:rsidRDefault="006263EA" w:rsidP="00B73DD0">
      <w:pPr>
        <w:tabs>
          <w:tab w:val="left" w:pos="426"/>
        </w:tabs>
        <w:spacing w:after="0" w:line="360" w:lineRule="auto"/>
        <w:ind w:firstLine="709"/>
        <w:jc w:val="both"/>
        <w:rPr>
          <w:rFonts w:ascii="Times New Roman" w:hAnsi="Times New Roman"/>
          <w:i/>
          <w:sz w:val="24"/>
          <w:szCs w:val="24"/>
        </w:rPr>
      </w:pPr>
      <w:r w:rsidRPr="00B73DD0">
        <w:rPr>
          <w:rFonts w:ascii="Times New Roman" w:hAnsi="Times New Roman"/>
          <w:i/>
          <w:sz w:val="24"/>
          <w:szCs w:val="24"/>
        </w:rPr>
        <w:t xml:space="preserve">Для достижения </w:t>
      </w:r>
      <w:r>
        <w:rPr>
          <w:rFonts w:ascii="Times New Roman" w:hAnsi="Times New Roman"/>
          <w:i/>
          <w:sz w:val="24"/>
          <w:szCs w:val="24"/>
        </w:rPr>
        <w:t>стратегической</w:t>
      </w:r>
      <w:r w:rsidRPr="00B73DD0">
        <w:rPr>
          <w:rFonts w:ascii="Times New Roman" w:hAnsi="Times New Roman"/>
          <w:i/>
          <w:sz w:val="24"/>
          <w:szCs w:val="24"/>
        </w:rPr>
        <w:t xml:space="preserve"> цели </w:t>
      </w:r>
      <w:r>
        <w:rPr>
          <w:rFonts w:ascii="Times New Roman" w:hAnsi="Times New Roman"/>
          <w:i/>
          <w:sz w:val="24"/>
          <w:szCs w:val="24"/>
        </w:rPr>
        <w:t>необходимо решить следующие задачи</w:t>
      </w:r>
      <w:r w:rsidRPr="00B73DD0">
        <w:rPr>
          <w:rFonts w:ascii="Times New Roman" w:hAnsi="Times New Roman"/>
          <w:i/>
          <w:sz w:val="24"/>
          <w:szCs w:val="24"/>
        </w:rPr>
        <w:t>:</w:t>
      </w:r>
    </w:p>
    <w:p w:rsidR="006263EA" w:rsidRPr="00B73DD0" w:rsidRDefault="006263EA" w:rsidP="00B73DD0">
      <w:pPr>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п</w:t>
      </w:r>
      <w:r w:rsidRPr="00B73DD0">
        <w:rPr>
          <w:rFonts w:ascii="Times New Roman" w:hAnsi="Times New Roman"/>
          <w:color w:val="000000"/>
          <w:sz w:val="24"/>
          <w:szCs w:val="24"/>
        </w:rPr>
        <w:t>остепенное внедрение технологий «умного» района;</w:t>
      </w:r>
    </w:p>
    <w:p w:rsidR="006263EA" w:rsidRPr="00B73DD0" w:rsidRDefault="006263EA" w:rsidP="00B73DD0">
      <w:pPr>
        <w:spacing w:after="0" w:line="360" w:lineRule="auto"/>
        <w:ind w:firstLine="709"/>
        <w:jc w:val="both"/>
        <w:rPr>
          <w:rFonts w:ascii="Times New Roman" w:hAnsi="Times New Roman"/>
          <w:color w:val="000000"/>
          <w:sz w:val="24"/>
          <w:szCs w:val="24"/>
        </w:rPr>
      </w:pPr>
      <w:r w:rsidRPr="00B73DD0">
        <w:rPr>
          <w:rFonts w:ascii="Times New Roman" w:hAnsi="Times New Roman"/>
          <w:color w:val="000000"/>
          <w:sz w:val="24"/>
          <w:szCs w:val="24"/>
        </w:rPr>
        <w:t xml:space="preserve">- </w:t>
      </w:r>
      <w:r>
        <w:rPr>
          <w:rFonts w:ascii="Times New Roman" w:hAnsi="Times New Roman"/>
          <w:bCs/>
          <w:sz w:val="24"/>
          <w:szCs w:val="24"/>
        </w:rPr>
        <w:t>в</w:t>
      </w:r>
      <w:r w:rsidRPr="00B73DD0">
        <w:rPr>
          <w:rFonts w:ascii="Times New Roman" w:hAnsi="Times New Roman"/>
          <w:bCs/>
          <w:sz w:val="24"/>
          <w:szCs w:val="24"/>
        </w:rPr>
        <w:t>недрение технологий бережливого производства в муниципальном управлении;</w:t>
      </w:r>
    </w:p>
    <w:p w:rsidR="006263EA" w:rsidRPr="00B73DD0" w:rsidRDefault="006263EA" w:rsidP="00B73DD0">
      <w:pPr>
        <w:widowControl w:val="0"/>
        <w:autoSpaceDE w:val="0"/>
        <w:autoSpaceDN w:val="0"/>
        <w:adjustRightInd w:val="0"/>
        <w:spacing w:after="0" w:line="360" w:lineRule="auto"/>
        <w:ind w:firstLine="709"/>
        <w:jc w:val="both"/>
        <w:rPr>
          <w:rFonts w:ascii="Times New Roman" w:hAnsi="Times New Roman"/>
          <w:color w:val="000000"/>
          <w:sz w:val="24"/>
          <w:szCs w:val="24"/>
        </w:rPr>
      </w:pPr>
      <w:r w:rsidRPr="00B73DD0">
        <w:rPr>
          <w:rFonts w:ascii="Times New Roman" w:hAnsi="Times New Roman"/>
          <w:color w:val="000000"/>
          <w:sz w:val="24"/>
          <w:szCs w:val="24"/>
        </w:rPr>
        <w:t xml:space="preserve">- </w:t>
      </w:r>
      <w:r>
        <w:rPr>
          <w:rFonts w:ascii="Times New Roman" w:hAnsi="Times New Roman"/>
          <w:color w:val="000000"/>
          <w:sz w:val="24"/>
          <w:szCs w:val="24"/>
        </w:rPr>
        <w:t>в</w:t>
      </w:r>
      <w:r w:rsidRPr="00B73DD0">
        <w:rPr>
          <w:rFonts w:ascii="Times New Roman" w:hAnsi="Times New Roman"/>
          <w:color w:val="000000"/>
          <w:sz w:val="24"/>
          <w:szCs w:val="24"/>
        </w:rPr>
        <w:t xml:space="preserve">недрение механизмов прямой демократии, учет мнения населения при принятии решений, вовлечение граждан в процессы развития </w:t>
      </w:r>
      <w:r>
        <w:rPr>
          <w:rFonts w:ascii="Times New Roman" w:hAnsi="Times New Roman"/>
          <w:color w:val="000000"/>
          <w:sz w:val="24"/>
          <w:szCs w:val="24"/>
        </w:rPr>
        <w:t xml:space="preserve">Мглинского </w:t>
      </w:r>
      <w:r w:rsidRPr="00B73DD0">
        <w:rPr>
          <w:rFonts w:ascii="Times New Roman" w:hAnsi="Times New Roman"/>
          <w:color w:val="000000"/>
          <w:sz w:val="24"/>
          <w:szCs w:val="24"/>
        </w:rPr>
        <w:t>района.</w:t>
      </w:r>
    </w:p>
    <w:p w:rsidR="006263EA" w:rsidRPr="00B73DD0" w:rsidRDefault="006263EA" w:rsidP="00B73DD0">
      <w:pPr>
        <w:widowControl w:val="0"/>
        <w:autoSpaceDE w:val="0"/>
        <w:autoSpaceDN w:val="0"/>
        <w:adjustRightInd w:val="0"/>
        <w:spacing w:after="0" w:line="360" w:lineRule="auto"/>
        <w:ind w:firstLine="709"/>
        <w:jc w:val="both"/>
        <w:rPr>
          <w:rFonts w:ascii="Times New Roman" w:hAnsi="Times New Roman"/>
          <w:b/>
          <w:i/>
          <w:sz w:val="24"/>
          <w:szCs w:val="24"/>
        </w:rPr>
      </w:pPr>
      <w:r w:rsidRPr="00B73DD0">
        <w:rPr>
          <w:rFonts w:ascii="Times New Roman" w:hAnsi="Times New Roman"/>
          <w:b/>
          <w:i/>
          <w:color w:val="000000"/>
          <w:sz w:val="24"/>
          <w:szCs w:val="24"/>
        </w:rPr>
        <w:t xml:space="preserve">4. </w:t>
      </w:r>
      <w:r w:rsidRPr="00B73DD0">
        <w:rPr>
          <w:rFonts w:ascii="Times New Roman" w:hAnsi="Times New Roman"/>
          <w:b/>
          <w:i/>
          <w:sz w:val="24"/>
          <w:szCs w:val="24"/>
        </w:rPr>
        <w:t>Приоритетное направление «Р</w:t>
      </w:r>
      <w:r>
        <w:rPr>
          <w:rFonts w:ascii="Times New Roman" w:hAnsi="Times New Roman"/>
          <w:b/>
          <w:i/>
          <w:sz w:val="24"/>
          <w:szCs w:val="24"/>
        </w:rPr>
        <w:t>ациональное</w:t>
      </w:r>
      <w:r w:rsidRPr="00B73DD0">
        <w:rPr>
          <w:rFonts w:ascii="Times New Roman" w:hAnsi="Times New Roman"/>
          <w:b/>
          <w:i/>
          <w:sz w:val="24"/>
          <w:szCs w:val="24"/>
        </w:rPr>
        <w:t xml:space="preserve"> природопользование и обеспечение экологической безопасности»</w:t>
      </w:r>
    </w:p>
    <w:p w:rsidR="006263EA" w:rsidRPr="00B73DD0" w:rsidRDefault="006263EA" w:rsidP="00B73DD0">
      <w:pPr>
        <w:pStyle w:val="ListParagraph"/>
        <w:tabs>
          <w:tab w:val="left" w:pos="993"/>
        </w:tabs>
        <w:spacing w:after="0" w:line="360" w:lineRule="auto"/>
        <w:ind w:left="0" w:firstLine="709"/>
        <w:jc w:val="both"/>
        <w:rPr>
          <w:rFonts w:ascii="Times New Roman" w:hAnsi="Times New Roman"/>
          <w:color w:val="000000"/>
          <w:sz w:val="24"/>
          <w:szCs w:val="24"/>
        </w:rPr>
      </w:pPr>
      <w:r w:rsidRPr="00B73DD0">
        <w:rPr>
          <w:rFonts w:ascii="Times New Roman" w:hAnsi="Times New Roman"/>
          <w:color w:val="000000"/>
          <w:sz w:val="24"/>
          <w:szCs w:val="24"/>
        </w:rPr>
        <w:t>Стратегическая цель - внедрение модели устойчивого эколого-ориентированного развития района.</w:t>
      </w:r>
    </w:p>
    <w:p w:rsidR="006263EA" w:rsidRPr="00B73DD0" w:rsidRDefault="006263EA" w:rsidP="00B73DD0">
      <w:pPr>
        <w:tabs>
          <w:tab w:val="left" w:pos="426"/>
        </w:tabs>
        <w:spacing w:after="0" w:line="360" w:lineRule="auto"/>
        <w:ind w:firstLine="709"/>
        <w:jc w:val="both"/>
        <w:rPr>
          <w:rFonts w:ascii="Times New Roman" w:hAnsi="Times New Roman"/>
          <w:i/>
          <w:sz w:val="24"/>
          <w:szCs w:val="24"/>
        </w:rPr>
      </w:pPr>
      <w:r w:rsidRPr="00B73DD0">
        <w:rPr>
          <w:rFonts w:ascii="Times New Roman" w:hAnsi="Times New Roman"/>
          <w:i/>
          <w:sz w:val="24"/>
          <w:szCs w:val="24"/>
        </w:rPr>
        <w:t xml:space="preserve">Для достижения </w:t>
      </w:r>
      <w:r>
        <w:rPr>
          <w:rFonts w:ascii="Times New Roman" w:hAnsi="Times New Roman"/>
          <w:i/>
          <w:sz w:val="24"/>
          <w:szCs w:val="24"/>
        </w:rPr>
        <w:t>стратегической</w:t>
      </w:r>
      <w:r w:rsidRPr="00B73DD0">
        <w:rPr>
          <w:rFonts w:ascii="Times New Roman" w:hAnsi="Times New Roman"/>
          <w:i/>
          <w:sz w:val="24"/>
          <w:szCs w:val="24"/>
        </w:rPr>
        <w:t xml:space="preserve"> цели </w:t>
      </w:r>
      <w:r>
        <w:rPr>
          <w:rFonts w:ascii="Times New Roman" w:hAnsi="Times New Roman"/>
          <w:i/>
          <w:sz w:val="24"/>
          <w:szCs w:val="24"/>
        </w:rPr>
        <w:t>необходимо решить следующие задачи</w:t>
      </w:r>
      <w:r w:rsidRPr="00B73DD0">
        <w:rPr>
          <w:rFonts w:ascii="Times New Roman" w:hAnsi="Times New Roman"/>
          <w:i/>
          <w:sz w:val="24"/>
          <w:szCs w:val="24"/>
        </w:rPr>
        <w:t>:</w:t>
      </w:r>
    </w:p>
    <w:p w:rsidR="006263EA" w:rsidRPr="00B73DD0" w:rsidRDefault="006263EA" w:rsidP="00B73DD0">
      <w:pPr>
        <w:widowControl w:val="0"/>
        <w:autoSpaceDE w:val="0"/>
        <w:autoSpaceDN w:val="0"/>
        <w:adjustRightInd w:val="0"/>
        <w:spacing w:after="0" w:line="360" w:lineRule="auto"/>
        <w:ind w:firstLine="709"/>
        <w:jc w:val="both"/>
        <w:rPr>
          <w:rFonts w:ascii="Times New Roman" w:hAnsi="Times New Roman"/>
          <w:color w:val="000000"/>
          <w:sz w:val="24"/>
          <w:szCs w:val="24"/>
        </w:rPr>
      </w:pPr>
      <w:r w:rsidRPr="00B73DD0">
        <w:rPr>
          <w:rFonts w:ascii="Times New Roman" w:hAnsi="Times New Roman"/>
          <w:color w:val="000000"/>
          <w:sz w:val="24"/>
          <w:szCs w:val="24"/>
        </w:rPr>
        <w:t>- обеспечение устойчивого лесопользования, защита природных лесных экосистем;</w:t>
      </w:r>
    </w:p>
    <w:p w:rsidR="006263EA" w:rsidRPr="00B73DD0" w:rsidRDefault="006263EA" w:rsidP="00B73DD0">
      <w:pPr>
        <w:widowControl w:val="0"/>
        <w:autoSpaceDE w:val="0"/>
        <w:autoSpaceDN w:val="0"/>
        <w:adjustRightInd w:val="0"/>
        <w:spacing w:after="0" w:line="360" w:lineRule="auto"/>
        <w:ind w:firstLine="709"/>
        <w:jc w:val="both"/>
        <w:rPr>
          <w:rFonts w:ascii="Times New Roman" w:hAnsi="Times New Roman"/>
          <w:color w:val="000000"/>
          <w:sz w:val="24"/>
          <w:szCs w:val="24"/>
        </w:rPr>
      </w:pPr>
      <w:r w:rsidRPr="00B73DD0">
        <w:rPr>
          <w:rFonts w:ascii="Times New Roman" w:hAnsi="Times New Roman"/>
          <w:color w:val="000000"/>
          <w:sz w:val="24"/>
          <w:szCs w:val="24"/>
        </w:rPr>
        <w:t>- улучшение экологической обстановки в населенных пунктах Мглинского района, формирование зеленого каркаса;</w:t>
      </w:r>
    </w:p>
    <w:p w:rsidR="006263EA" w:rsidRPr="00B73DD0" w:rsidRDefault="006263EA" w:rsidP="00B73DD0">
      <w:pPr>
        <w:spacing w:after="0" w:line="360" w:lineRule="auto"/>
        <w:ind w:firstLine="709"/>
        <w:jc w:val="both"/>
        <w:rPr>
          <w:rFonts w:ascii="Times New Roman" w:hAnsi="Times New Roman"/>
          <w:sz w:val="24"/>
          <w:szCs w:val="24"/>
        </w:rPr>
      </w:pPr>
      <w:r w:rsidRPr="00B73DD0">
        <w:rPr>
          <w:rFonts w:ascii="Times New Roman" w:hAnsi="Times New Roman"/>
          <w:b/>
          <w:sz w:val="24"/>
          <w:szCs w:val="24"/>
        </w:rPr>
        <w:t xml:space="preserve">- </w:t>
      </w:r>
      <w:r w:rsidRPr="00B73DD0">
        <w:rPr>
          <w:rFonts w:ascii="Times New Roman" w:hAnsi="Times New Roman"/>
          <w:sz w:val="24"/>
          <w:szCs w:val="24"/>
        </w:rPr>
        <w:t>поэтапное ограничение генерации экологически вредных и бионеразлагаемых отходов и материалов;</w:t>
      </w:r>
    </w:p>
    <w:p w:rsidR="006263EA" w:rsidRPr="00B73DD0" w:rsidRDefault="006263EA" w:rsidP="00B73DD0">
      <w:pPr>
        <w:spacing w:after="0" w:line="360" w:lineRule="auto"/>
        <w:ind w:firstLine="709"/>
        <w:jc w:val="both"/>
        <w:rPr>
          <w:rFonts w:ascii="Times New Roman" w:hAnsi="Times New Roman"/>
          <w:sz w:val="24"/>
          <w:szCs w:val="24"/>
        </w:rPr>
      </w:pPr>
      <w:r w:rsidRPr="00B73DD0">
        <w:rPr>
          <w:rFonts w:ascii="Times New Roman" w:hAnsi="Times New Roman"/>
          <w:b/>
          <w:sz w:val="24"/>
          <w:szCs w:val="24"/>
        </w:rPr>
        <w:t xml:space="preserve">- </w:t>
      </w:r>
      <w:r w:rsidRPr="00B73DD0">
        <w:rPr>
          <w:rFonts w:ascii="Times New Roman" w:hAnsi="Times New Roman"/>
          <w:sz w:val="24"/>
          <w:szCs w:val="24"/>
        </w:rPr>
        <w:t>сокращение генерации твердых коммунальных отходов, организация системы раздельного сбора, совершенствование системы обращения с твердыми коммунальными отходами;</w:t>
      </w:r>
    </w:p>
    <w:p w:rsidR="006263EA" w:rsidRPr="00B73DD0" w:rsidRDefault="006263EA" w:rsidP="00B73DD0">
      <w:pPr>
        <w:spacing w:after="0" w:line="360" w:lineRule="auto"/>
        <w:ind w:firstLine="709"/>
        <w:jc w:val="both"/>
        <w:rPr>
          <w:rFonts w:ascii="Times New Roman" w:hAnsi="Times New Roman"/>
          <w:sz w:val="24"/>
          <w:szCs w:val="24"/>
        </w:rPr>
      </w:pPr>
      <w:r w:rsidRPr="00B73DD0">
        <w:rPr>
          <w:rFonts w:ascii="Times New Roman" w:hAnsi="Times New Roman"/>
          <w:sz w:val="24"/>
          <w:szCs w:val="24"/>
        </w:rPr>
        <w:t>- развитие инженерной инфраструктуры и сетей;</w:t>
      </w:r>
    </w:p>
    <w:p w:rsidR="006263EA" w:rsidRPr="00B73DD0" w:rsidRDefault="006263EA" w:rsidP="00B73DD0">
      <w:pPr>
        <w:spacing w:after="0" w:line="360" w:lineRule="auto"/>
        <w:ind w:firstLine="709"/>
        <w:jc w:val="both"/>
        <w:rPr>
          <w:rFonts w:ascii="Times New Roman" w:hAnsi="Times New Roman"/>
          <w:sz w:val="24"/>
          <w:szCs w:val="24"/>
        </w:rPr>
      </w:pPr>
      <w:r w:rsidRPr="00B73DD0">
        <w:rPr>
          <w:rFonts w:ascii="Times New Roman" w:hAnsi="Times New Roman"/>
          <w:sz w:val="24"/>
          <w:szCs w:val="24"/>
        </w:rPr>
        <w:t xml:space="preserve">- </w:t>
      </w:r>
      <w:r w:rsidRPr="00B73DD0">
        <w:rPr>
          <w:rFonts w:ascii="Times New Roman" w:hAnsi="Times New Roman"/>
          <w:color w:val="000000"/>
          <w:sz w:val="24"/>
          <w:szCs w:val="24"/>
        </w:rPr>
        <w:t>повышение качества питьевой воды в населенных пунктах, реализация программы «Чистая вода».</w:t>
      </w:r>
    </w:p>
    <w:p w:rsidR="006263EA" w:rsidRPr="00B73DD0" w:rsidRDefault="006263EA" w:rsidP="00B73DD0">
      <w:pPr>
        <w:tabs>
          <w:tab w:val="left" w:pos="426"/>
        </w:tabs>
        <w:spacing w:after="0" w:line="360" w:lineRule="auto"/>
        <w:ind w:firstLine="709"/>
        <w:jc w:val="both"/>
        <w:rPr>
          <w:rFonts w:ascii="Times New Roman" w:hAnsi="Times New Roman"/>
          <w:b/>
          <w:i/>
          <w:sz w:val="24"/>
          <w:szCs w:val="24"/>
        </w:rPr>
      </w:pPr>
      <w:r w:rsidRPr="00B73DD0">
        <w:rPr>
          <w:rFonts w:ascii="Times New Roman" w:hAnsi="Times New Roman"/>
          <w:b/>
          <w:i/>
          <w:sz w:val="24"/>
          <w:szCs w:val="24"/>
        </w:rPr>
        <w:t>5. Приоритетное направление «Пространственное развитие»</w:t>
      </w:r>
    </w:p>
    <w:p w:rsidR="006263EA" w:rsidRPr="00B73DD0" w:rsidRDefault="006263EA" w:rsidP="00B73DD0">
      <w:pPr>
        <w:pStyle w:val="ListParagraph"/>
        <w:tabs>
          <w:tab w:val="left" w:pos="993"/>
        </w:tabs>
        <w:spacing w:after="0" w:line="360" w:lineRule="auto"/>
        <w:ind w:left="0" w:firstLine="709"/>
        <w:jc w:val="both"/>
        <w:rPr>
          <w:rFonts w:ascii="Times New Roman" w:hAnsi="Times New Roman"/>
          <w:color w:val="000000"/>
          <w:sz w:val="24"/>
          <w:szCs w:val="24"/>
        </w:rPr>
      </w:pPr>
      <w:r w:rsidRPr="00B73DD0">
        <w:rPr>
          <w:rFonts w:ascii="Times New Roman" w:hAnsi="Times New Roman"/>
          <w:color w:val="000000"/>
          <w:sz w:val="24"/>
          <w:szCs w:val="24"/>
        </w:rPr>
        <w:t xml:space="preserve">Стратегическая цель - сбалансированное пространственное развитие Мглинского района. </w:t>
      </w:r>
    </w:p>
    <w:p w:rsidR="006263EA" w:rsidRPr="00B73DD0" w:rsidRDefault="006263EA" w:rsidP="00B73DD0">
      <w:pPr>
        <w:tabs>
          <w:tab w:val="left" w:pos="426"/>
        </w:tabs>
        <w:spacing w:after="0" w:line="360" w:lineRule="auto"/>
        <w:ind w:firstLine="709"/>
        <w:jc w:val="both"/>
        <w:rPr>
          <w:rFonts w:ascii="Times New Roman" w:hAnsi="Times New Roman"/>
          <w:i/>
          <w:sz w:val="24"/>
          <w:szCs w:val="24"/>
        </w:rPr>
      </w:pPr>
      <w:r w:rsidRPr="00B73DD0">
        <w:rPr>
          <w:rFonts w:ascii="Times New Roman" w:hAnsi="Times New Roman"/>
          <w:i/>
          <w:sz w:val="24"/>
          <w:szCs w:val="24"/>
        </w:rPr>
        <w:t>Для достижения стратегической цели необходимо решить следующие задачи:</w:t>
      </w:r>
    </w:p>
    <w:p w:rsidR="006263EA" w:rsidRDefault="006263EA" w:rsidP="00B73DD0">
      <w:pPr>
        <w:spacing w:after="0" w:line="360" w:lineRule="auto"/>
        <w:ind w:firstLine="709"/>
        <w:jc w:val="both"/>
        <w:rPr>
          <w:rFonts w:ascii="Times New Roman" w:hAnsi="Times New Roman"/>
          <w:sz w:val="24"/>
          <w:szCs w:val="24"/>
        </w:rPr>
      </w:pPr>
      <w:r w:rsidRPr="00B73DD0">
        <w:rPr>
          <w:rFonts w:ascii="Times New Roman" w:hAnsi="Times New Roman"/>
          <w:sz w:val="24"/>
          <w:szCs w:val="24"/>
        </w:rPr>
        <w:t>- развитие сельских территорий, создание комфортных условий жизнедеятельности и благоприятных инфраструктурных условий в сельской местности;</w:t>
      </w:r>
    </w:p>
    <w:p w:rsidR="006263EA" w:rsidRDefault="006263EA" w:rsidP="00B73DD0">
      <w:pPr>
        <w:spacing w:after="0" w:line="360" w:lineRule="auto"/>
        <w:ind w:firstLine="709"/>
        <w:jc w:val="both"/>
        <w:rPr>
          <w:rFonts w:ascii="Times New Roman" w:hAnsi="Times New Roman"/>
          <w:sz w:val="24"/>
          <w:szCs w:val="24"/>
        </w:rPr>
      </w:pPr>
      <w:r>
        <w:rPr>
          <w:rFonts w:ascii="Times New Roman" w:hAnsi="Times New Roman"/>
          <w:sz w:val="24"/>
          <w:szCs w:val="24"/>
        </w:rPr>
        <w:t>- формирование комфортных условий жизнедеятельности в городской местности;</w:t>
      </w:r>
    </w:p>
    <w:p w:rsidR="006263EA" w:rsidRPr="00B73DD0" w:rsidRDefault="006263EA" w:rsidP="00B73DD0">
      <w:pPr>
        <w:spacing w:after="0" w:line="360" w:lineRule="auto"/>
        <w:ind w:firstLine="709"/>
        <w:jc w:val="both"/>
        <w:rPr>
          <w:rFonts w:ascii="Times New Roman" w:hAnsi="Times New Roman"/>
          <w:color w:val="000000"/>
          <w:sz w:val="24"/>
          <w:szCs w:val="24"/>
        </w:rPr>
      </w:pPr>
      <w:r w:rsidRPr="00B73DD0">
        <w:rPr>
          <w:rFonts w:ascii="Times New Roman" w:hAnsi="Times New Roman"/>
          <w:color w:val="000000"/>
          <w:sz w:val="24"/>
          <w:szCs w:val="24"/>
        </w:rPr>
        <w:t>- создание условий для повышения безопасности жизнедеятельности населения, внедрение принципов нулевой терпимости к ДТП, увеличение транспортной связанности.</w:t>
      </w:r>
    </w:p>
    <w:p w:rsidR="006263EA" w:rsidRDefault="006263EA" w:rsidP="005614CE">
      <w:pPr>
        <w:pStyle w:val="ListParagraph"/>
        <w:tabs>
          <w:tab w:val="left" w:pos="993"/>
        </w:tabs>
        <w:spacing w:after="0" w:line="360" w:lineRule="auto"/>
        <w:ind w:left="709"/>
        <w:jc w:val="both"/>
        <w:rPr>
          <w:rFonts w:ascii="Times New Roman" w:hAnsi="Times New Roman"/>
          <w:sz w:val="24"/>
          <w:szCs w:val="24"/>
        </w:rPr>
      </w:pPr>
    </w:p>
    <w:p w:rsidR="006263EA" w:rsidRDefault="006263EA" w:rsidP="00BF071B">
      <w:pPr>
        <w:pStyle w:val="ListParagraph"/>
        <w:tabs>
          <w:tab w:val="left" w:pos="993"/>
        </w:tabs>
        <w:spacing w:after="0" w:line="360" w:lineRule="auto"/>
        <w:ind w:left="0" w:firstLine="709"/>
        <w:jc w:val="both"/>
        <w:rPr>
          <w:rFonts w:ascii="Times New Roman" w:hAnsi="Times New Roman"/>
          <w:b/>
          <w:sz w:val="24"/>
          <w:szCs w:val="24"/>
        </w:rPr>
      </w:pPr>
      <w:r w:rsidRPr="00CC4D4F">
        <w:rPr>
          <w:rFonts w:ascii="Times New Roman" w:hAnsi="Times New Roman"/>
          <w:b/>
          <w:sz w:val="24"/>
          <w:szCs w:val="24"/>
        </w:rPr>
        <w:t xml:space="preserve">2.1.5 </w:t>
      </w:r>
      <w:r>
        <w:rPr>
          <w:rFonts w:ascii="Times New Roman" w:hAnsi="Times New Roman"/>
          <w:b/>
          <w:sz w:val="24"/>
          <w:szCs w:val="24"/>
        </w:rPr>
        <w:t>О</w:t>
      </w:r>
      <w:r w:rsidRPr="00CC4D4F">
        <w:rPr>
          <w:rFonts w:ascii="Times New Roman" w:hAnsi="Times New Roman"/>
          <w:b/>
          <w:sz w:val="24"/>
          <w:szCs w:val="24"/>
        </w:rPr>
        <w:t>сновны</w:t>
      </w:r>
      <w:r>
        <w:rPr>
          <w:rFonts w:ascii="Times New Roman" w:hAnsi="Times New Roman"/>
          <w:b/>
          <w:sz w:val="24"/>
          <w:szCs w:val="24"/>
        </w:rPr>
        <w:t>е</w:t>
      </w:r>
      <w:r w:rsidRPr="00CC4D4F">
        <w:rPr>
          <w:rFonts w:ascii="Times New Roman" w:hAnsi="Times New Roman"/>
          <w:b/>
          <w:sz w:val="24"/>
          <w:szCs w:val="24"/>
        </w:rPr>
        <w:t xml:space="preserve"> задач</w:t>
      </w:r>
      <w:r>
        <w:rPr>
          <w:rFonts w:ascii="Times New Roman" w:hAnsi="Times New Roman"/>
          <w:b/>
          <w:sz w:val="24"/>
          <w:szCs w:val="24"/>
        </w:rPr>
        <w:t xml:space="preserve">и </w:t>
      </w:r>
      <w:r w:rsidRPr="00CC4D4F">
        <w:rPr>
          <w:rFonts w:ascii="Times New Roman" w:hAnsi="Times New Roman"/>
          <w:b/>
          <w:sz w:val="24"/>
          <w:szCs w:val="24"/>
        </w:rPr>
        <w:t>Стратегии</w:t>
      </w:r>
    </w:p>
    <w:bookmarkEnd w:id="21"/>
    <w:p w:rsidR="006263EA" w:rsidRPr="006A7EED" w:rsidRDefault="006263EA" w:rsidP="006A7EED">
      <w:pPr>
        <w:autoSpaceDE w:val="0"/>
        <w:autoSpaceDN w:val="0"/>
        <w:adjustRightInd w:val="0"/>
        <w:spacing w:after="0" w:line="360" w:lineRule="auto"/>
        <w:ind w:firstLine="709"/>
        <w:jc w:val="both"/>
        <w:rPr>
          <w:rFonts w:ascii="Times New Roman" w:hAnsi="Times New Roman"/>
          <w:color w:val="000000"/>
          <w:sz w:val="24"/>
          <w:szCs w:val="24"/>
        </w:rPr>
      </w:pPr>
      <w:r w:rsidRPr="006A7EED">
        <w:rPr>
          <w:rFonts w:ascii="Times New Roman" w:hAnsi="Times New Roman"/>
          <w:color w:val="000000"/>
          <w:sz w:val="24"/>
          <w:szCs w:val="24"/>
        </w:rPr>
        <w:t>Для достижения поставленных целей Стратегии необходимо решить следующие основные задачи в рамках приоритетных направлений:</w:t>
      </w:r>
    </w:p>
    <w:p w:rsidR="006263EA" w:rsidRPr="005B18F3" w:rsidRDefault="006263EA" w:rsidP="0003542E">
      <w:pPr>
        <w:pStyle w:val="ListParagraph"/>
        <w:numPr>
          <w:ilvl w:val="0"/>
          <w:numId w:val="45"/>
        </w:numPr>
        <w:spacing w:after="0" w:line="360" w:lineRule="auto"/>
        <w:jc w:val="both"/>
        <w:rPr>
          <w:rFonts w:ascii="Times New Roman" w:hAnsi="Times New Roman"/>
          <w:b/>
          <w:i/>
          <w:sz w:val="24"/>
          <w:szCs w:val="24"/>
        </w:rPr>
      </w:pPr>
      <w:r w:rsidRPr="005B18F3">
        <w:rPr>
          <w:rFonts w:ascii="Times New Roman" w:hAnsi="Times New Roman"/>
          <w:b/>
          <w:i/>
          <w:sz w:val="24"/>
          <w:szCs w:val="24"/>
        </w:rPr>
        <w:t>Приоритетное направление «Человеческий капитал и социальная сфера»</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i/>
          <w:color w:val="000000"/>
          <w:sz w:val="24"/>
          <w:szCs w:val="24"/>
        </w:rPr>
      </w:pPr>
      <w:r w:rsidRPr="006A7EED">
        <w:rPr>
          <w:rFonts w:ascii="Times New Roman" w:hAnsi="Times New Roman"/>
          <w:i/>
          <w:color w:val="000000"/>
          <w:sz w:val="24"/>
          <w:szCs w:val="24"/>
        </w:rPr>
        <w:t>Задача. Развитие образования, создание системы подготовки и переподготовки кадров на протяжении всей жизни человека, формирование современных компетенций.</w:t>
      </w:r>
    </w:p>
    <w:p w:rsidR="006263EA" w:rsidRPr="006A7EED" w:rsidRDefault="006263EA" w:rsidP="006A7EED">
      <w:pPr>
        <w:pStyle w:val="ListParagraph"/>
        <w:widowControl w:val="0"/>
        <w:autoSpaceDE w:val="0"/>
        <w:autoSpaceDN w:val="0"/>
        <w:adjustRightInd w:val="0"/>
        <w:spacing w:after="0" w:line="360" w:lineRule="auto"/>
        <w:ind w:left="0" w:firstLine="709"/>
        <w:contextualSpacing w:val="0"/>
        <w:jc w:val="both"/>
        <w:rPr>
          <w:rFonts w:ascii="Times New Roman" w:hAnsi="Times New Roman"/>
          <w:i/>
          <w:color w:val="000000"/>
          <w:sz w:val="24"/>
          <w:szCs w:val="24"/>
        </w:rPr>
      </w:pPr>
      <w:r w:rsidRPr="006A7EED">
        <w:rPr>
          <w:rFonts w:ascii="Times New Roman" w:hAnsi="Times New Roman"/>
          <w:i/>
          <w:color w:val="000000"/>
          <w:sz w:val="24"/>
          <w:szCs w:val="24"/>
        </w:rPr>
        <w:t>Основные мероприятия в рамках развития системы дошкольного образования:</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ремонт действующих детских садов, открытие дополнительных групп (за счет средств бюджетов различных уровней, а также за счет внебюджетных средств);</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поддержка учреждений раннего развития детей.</w:t>
      </w:r>
    </w:p>
    <w:p w:rsidR="006263EA" w:rsidRPr="006A7EED" w:rsidRDefault="006263EA" w:rsidP="006A7EED">
      <w:pPr>
        <w:pStyle w:val="ListParagraph"/>
        <w:widowControl w:val="0"/>
        <w:autoSpaceDE w:val="0"/>
        <w:autoSpaceDN w:val="0"/>
        <w:adjustRightInd w:val="0"/>
        <w:spacing w:after="0" w:line="360" w:lineRule="auto"/>
        <w:ind w:left="0" w:firstLine="709"/>
        <w:contextualSpacing w:val="0"/>
        <w:jc w:val="both"/>
        <w:rPr>
          <w:rFonts w:ascii="Times New Roman" w:hAnsi="Times New Roman"/>
          <w:i/>
          <w:color w:val="000000"/>
          <w:sz w:val="24"/>
          <w:szCs w:val="24"/>
        </w:rPr>
      </w:pPr>
      <w:r w:rsidRPr="006A7EED">
        <w:rPr>
          <w:rFonts w:ascii="Times New Roman" w:hAnsi="Times New Roman"/>
          <w:i/>
          <w:color w:val="000000"/>
          <w:sz w:val="24"/>
          <w:szCs w:val="24"/>
        </w:rPr>
        <w:t>Основные мероприятия в рамках развития системы общего образования:</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модернизация и развитие инфраструктуры школьного образования;</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развитие программ повышения уровня индивидуализации образования (персонифицированное обучение);</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разработка и внедрение лучших отечественных практик инклюзивного типа образования детей с ограниченными возможностями здоровья;</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обеспечение комплексной безопасности образовательных организаций, в том числе с использованием современных информационно-коммуникационных технологий;</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создание комплекса мер, направленных на совершенствование системы выявления, поддержки и развития одаренных детей;</w:t>
      </w:r>
    </w:p>
    <w:p w:rsidR="006263EA" w:rsidRPr="006A7EED" w:rsidRDefault="006263EA" w:rsidP="006A7EED">
      <w:pPr>
        <w:pStyle w:val="ListParagraph"/>
        <w:widowControl w:val="0"/>
        <w:autoSpaceDE w:val="0"/>
        <w:autoSpaceDN w:val="0"/>
        <w:adjustRightInd w:val="0"/>
        <w:spacing w:after="0" w:line="360" w:lineRule="auto"/>
        <w:ind w:left="0" w:firstLine="709"/>
        <w:contextualSpacing w:val="0"/>
        <w:jc w:val="both"/>
        <w:rPr>
          <w:rFonts w:ascii="Times New Roman" w:hAnsi="Times New Roman"/>
          <w:sz w:val="24"/>
          <w:szCs w:val="24"/>
        </w:rPr>
      </w:pPr>
      <w:r w:rsidRPr="006A7EED">
        <w:rPr>
          <w:rFonts w:ascii="Times New Roman" w:hAnsi="Times New Roman"/>
          <w:sz w:val="24"/>
          <w:szCs w:val="24"/>
        </w:rPr>
        <w:t>− развитие молодежного научно-технического творчества, усиление исследовательского компонента в учебной и внеурочной деятельности.</w:t>
      </w:r>
    </w:p>
    <w:p w:rsidR="006263EA" w:rsidRPr="006A7EED" w:rsidRDefault="006263EA" w:rsidP="006A7EED">
      <w:pPr>
        <w:pStyle w:val="ListParagraph"/>
        <w:widowControl w:val="0"/>
        <w:autoSpaceDE w:val="0"/>
        <w:autoSpaceDN w:val="0"/>
        <w:adjustRightInd w:val="0"/>
        <w:spacing w:after="0" w:line="360" w:lineRule="auto"/>
        <w:ind w:left="0" w:firstLine="709"/>
        <w:contextualSpacing w:val="0"/>
        <w:jc w:val="both"/>
        <w:rPr>
          <w:rFonts w:ascii="Times New Roman" w:hAnsi="Times New Roman"/>
          <w:i/>
          <w:sz w:val="24"/>
          <w:szCs w:val="24"/>
        </w:rPr>
      </w:pPr>
      <w:r w:rsidRPr="006A7EED">
        <w:rPr>
          <w:rFonts w:ascii="Times New Roman" w:hAnsi="Times New Roman"/>
          <w:i/>
          <w:sz w:val="24"/>
          <w:szCs w:val="24"/>
        </w:rPr>
        <w:t>Основные мероприятия в рамках развития системы непрерывного образования:</w:t>
      </w:r>
    </w:p>
    <w:p w:rsidR="006263EA" w:rsidRPr="006A7EED" w:rsidRDefault="006263EA" w:rsidP="006A7EED">
      <w:pPr>
        <w:spacing w:after="0" w:line="360" w:lineRule="auto"/>
        <w:ind w:firstLine="709"/>
        <w:contextualSpacing/>
        <w:jc w:val="both"/>
        <w:rPr>
          <w:rFonts w:ascii="Times New Roman" w:hAnsi="Times New Roman"/>
          <w:sz w:val="24"/>
          <w:szCs w:val="24"/>
        </w:rPr>
      </w:pPr>
      <w:r w:rsidRPr="006A7EED">
        <w:rPr>
          <w:rFonts w:ascii="Times New Roman" w:hAnsi="Times New Roman"/>
          <w:sz w:val="24"/>
          <w:szCs w:val="24"/>
        </w:rPr>
        <w:t>− разработка и реализация системы мер, направленных на развитие программ дополнительного образования и переподготовки для взрослых (в рамках формирования условий для непрерывного обучения и занятости человека на протяжении всей жизни);</w:t>
      </w:r>
    </w:p>
    <w:p w:rsidR="006263EA" w:rsidRPr="006A7EED" w:rsidRDefault="006263EA" w:rsidP="006A7EED">
      <w:pPr>
        <w:spacing w:after="0" w:line="360" w:lineRule="auto"/>
        <w:ind w:firstLine="709"/>
        <w:contextualSpacing/>
        <w:jc w:val="both"/>
        <w:rPr>
          <w:rFonts w:ascii="Times New Roman" w:hAnsi="Times New Roman"/>
          <w:sz w:val="24"/>
          <w:szCs w:val="24"/>
        </w:rPr>
      </w:pPr>
      <w:r w:rsidRPr="006A7EED">
        <w:rPr>
          <w:rFonts w:ascii="Times New Roman" w:hAnsi="Times New Roman"/>
          <w:sz w:val="24"/>
          <w:szCs w:val="24"/>
        </w:rPr>
        <w:t>− поддержка и пропаганда самообразования, а также использования онлайн-платформ для обучения;</w:t>
      </w:r>
    </w:p>
    <w:p w:rsidR="006263EA" w:rsidRPr="006A7EED" w:rsidRDefault="006263EA" w:rsidP="006A7EED">
      <w:pPr>
        <w:spacing w:after="0" w:line="360" w:lineRule="auto"/>
        <w:ind w:firstLine="709"/>
        <w:contextualSpacing/>
        <w:jc w:val="both"/>
        <w:rPr>
          <w:rFonts w:ascii="Times New Roman" w:hAnsi="Times New Roman"/>
          <w:sz w:val="24"/>
          <w:szCs w:val="24"/>
        </w:rPr>
      </w:pPr>
      <w:r w:rsidRPr="006A7EED">
        <w:rPr>
          <w:rFonts w:ascii="Times New Roman" w:hAnsi="Times New Roman"/>
          <w:sz w:val="24"/>
          <w:szCs w:val="24"/>
        </w:rPr>
        <w:t>− вовлечение в программы развития и обновления компетенций пенсионеров и неработающего населения по основным востребованным профессиям.</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i/>
          <w:color w:val="000000"/>
          <w:sz w:val="24"/>
          <w:szCs w:val="24"/>
        </w:rPr>
      </w:pPr>
      <w:r w:rsidRPr="006A7EED">
        <w:rPr>
          <w:rFonts w:ascii="Times New Roman" w:hAnsi="Times New Roman"/>
          <w:i/>
          <w:color w:val="000000"/>
          <w:sz w:val="24"/>
          <w:szCs w:val="24"/>
        </w:rPr>
        <w:t>Задача. Формирование современной системы медицинского обслуживания на основе создания современной инфраструктуры, профилактики заболеваний, устранения факторов риска развития заболеваний и получения травм.</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i/>
          <w:color w:val="000000"/>
          <w:sz w:val="24"/>
          <w:szCs w:val="24"/>
        </w:rPr>
      </w:pPr>
      <w:r w:rsidRPr="006A7EED">
        <w:rPr>
          <w:rFonts w:ascii="Times New Roman" w:hAnsi="Times New Roman"/>
          <w:i/>
          <w:color w:val="000000"/>
          <w:sz w:val="24"/>
          <w:szCs w:val="24"/>
        </w:rPr>
        <w:t>Основные мероприятия:</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обеспечение медицинских организаций системы здравоохранения квалифицированными кадрами, включая внедрение системы непрерывного образования медицинских работников, в том числе с использованием дистанционных образовательных технологий;</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проведение капитального ремонта в учреждениях здравоохранения, приобретение медицинского оборудования;</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xml:space="preserve">− продолжение внедрения современных информационных технологий в учреждениях здравоохранения – электронный документооборот, электронная очередь, электронные медицинские карты и пр. </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i/>
          <w:color w:val="000000"/>
          <w:sz w:val="24"/>
          <w:szCs w:val="24"/>
        </w:rPr>
      </w:pPr>
      <w:r w:rsidRPr="006A7EED">
        <w:rPr>
          <w:rFonts w:ascii="Times New Roman" w:hAnsi="Times New Roman"/>
          <w:i/>
          <w:color w:val="000000"/>
          <w:sz w:val="24"/>
          <w:szCs w:val="24"/>
        </w:rPr>
        <w:t>Задача. Снижение остроты демографических проблем в районе путем создания условий для сокращения смертности, внедрения здорового образа жизни, роста уровня рождаемости и повышения миграционной привлекательности.</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i/>
          <w:color w:val="000000"/>
          <w:sz w:val="24"/>
          <w:szCs w:val="24"/>
        </w:rPr>
      </w:pPr>
      <w:r w:rsidRPr="006A7EED">
        <w:rPr>
          <w:rFonts w:ascii="Times New Roman" w:hAnsi="Times New Roman"/>
          <w:i/>
          <w:color w:val="000000"/>
          <w:sz w:val="24"/>
          <w:szCs w:val="24"/>
        </w:rPr>
        <w:t>Основные мероприятия в рамках проведения сбалансированной демографической политики:</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sidRPr="006A7EED">
        <w:rPr>
          <w:rFonts w:ascii="Times New Roman" w:hAnsi="Times New Roman"/>
          <w:sz w:val="24"/>
          <w:szCs w:val="24"/>
        </w:rPr>
        <w:t>- расширение финансовой поддержки семей при рождении детей;</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sidRPr="006A7EED">
        <w:rPr>
          <w:rFonts w:ascii="Times New Roman" w:hAnsi="Times New Roman"/>
          <w:sz w:val="24"/>
          <w:szCs w:val="24"/>
        </w:rPr>
        <w:t>- разработка и реализация программы системной поддержки и повышения качества жизни граждан старшего поколения;</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sidRPr="006A7EED">
        <w:rPr>
          <w:rFonts w:ascii="Times New Roman" w:hAnsi="Times New Roman"/>
          <w:sz w:val="24"/>
          <w:szCs w:val="24"/>
        </w:rPr>
        <w:t>- социальная поддержка молодежи и молодых семей.</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i/>
          <w:color w:val="000000"/>
          <w:sz w:val="24"/>
          <w:szCs w:val="24"/>
        </w:rPr>
      </w:pPr>
      <w:r w:rsidRPr="006A7EED">
        <w:rPr>
          <w:rFonts w:ascii="Times New Roman" w:hAnsi="Times New Roman"/>
          <w:i/>
          <w:color w:val="000000"/>
          <w:sz w:val="24"/>
          <w:szCs w:val="24"/>
        </w:rPr>
        <w:t>Основные мероприятия в рамках популяризации здорового образа жизни:</w:t>
      </w:r>
    </w:p>
    <w:p w:rsidR="006263EA" w:rsidRPr="006A7EED" w:rsidRDefault="006263EA" w:rsidP="006A7EED">
      <w:pPr>
        <w:pStyle w:val="Footer"/>
        <w:widowControl w:val="0"/>
        <w:autoSpaceDE w:val="0"/>
        <w:autoSpaceDN w:val="0"/>
        <w:adjustRightInd w:val="0"/>
        <w:spacing w:line="360" w:lineRule="auto"/>
        <w:ind w:firstLine="709"/>
        <w:jc w:val="both"/>
        <w:rPr>
          <w:rFonts w:ascii="Times New Roman" w:hAnsi="Times New Roman"/>
          <w:sz w:val="24"/>
          <w:szCs w:val="24"/>
        </w:rPr>
      </w:pPr>
      <w:r w:rsidRPr="006A7EED">
        <w:rPr>
          <w:rFonts w:ascii="Times New Roman" w:hAnsi="Times New Roman"/>
          <w:sz w:val="24"/>
          <w:szCs w:val="24"/>
        </w:rPr>
        <w:t>− развитие адаптивной физической культуры и спорта за счет вовлечения в физкультурную деятельность лиц с ограниченными возможностями здоровья и инвалидов</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sidRPr="006A7EED">
        <w:rPr>
          <w:rFonts w:ascii="Times New Roman" w:hAnsi="Times New Roman"/>
          <w:sz w:val="24"/>
          <w:szCs w:val="24"/>
        </w:rPr>
        <w:t>− использование инфраструктуры школ и других муниципальных организаций для проведения спортивных занятий для населения;</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sidRPr="006A7EED">
        <w:rPr>
          <w:rFonts w:ascii="Times New Roman" w:hAnsi="Times New Roman"/>
          <w:sz w:val="24"/>
          <w:szCs w:val="24"/>
        </w:rPr>
        <w:t>- развитие спортивной инфраструктуры, увеличение числа секций, количества спортивных мероприятий;</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sidRPr="006A7EED">
        <w:rPr>
          <w:rFonts w:ascii="Times New Roman" w:hAnsi="Times New Roman"/>
          <w:sz w:val="24"/>
          <w:szCs w:val="24"/>
        </w:rPr>
        <w:t>- реализация мер по борьбе с наркотической, алкогольной и никотиновой зависимостью.</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i/>
          <w:color w:val="000000"/>
          <w:sz w:val="24"/>
          <w:szCs w:val="24"/>
        </w:rPr>
      </w:pPr>
      <w:r w:rsidRPr="006A7EED">
        <w:rPr>
          <w:rFonts w:ascii="Times New Roman" w:hAnsi="Times New Roman"/>
          <w:i/>
          <w:color w:val="000000"/>
          <w:sz w:val="24"/>
          <w:szCs w:val="24"/>
        </w:rPr>
        <w:t>Основные мероприятия в рамках развития сферы социального обслуживания:</w:t>
      </w:r>
    </w:p>
    <w:p w:rsidR="006263EA" w:rsidRPr="006A7EED" w:rsidRDefault="006263EA" w:rsidP="0003542E">
      <w:pPr>
        <w:pStyle w:val="ListParagraph"/>
        <w:numPr>
          <w:ilvl w:val="0"/>
          <w:numId w:val="43"/>
        </w:numPr>
        <w:spacing w:after="0" w:line="360" w:lineRule="auto"/>
        <w:ind w:left="426" w:firstLine="709"/>
        <w:jc w:val="both"/>
        <w:rPr>
          <w:rFonts w:ascii="Times New Roman" w:hAnsi="Times New Roman"/>
          <w:sz w:val="24"/>
          <w:szCs w:val="24"/>
        </w:rPr>
      </w:pPr>
      <w:r w:rsidRPr="006A7EED">
        <w:rPr>
          <w:rFonts w:ascii="Times New Roman" w:hAnsi="Times New Roman"/>
          <w:sz w:val="24"/>
          <w:szCs w:val="24"/>
        </w:rPr>
        <w:t>информационная пропаганда института семьи, информационная поддержка семей, желающих принять на воспитание в семью детей-сирот и детей, оставшихся без попечения родителей;</w:t>
      </w:r>
    </w:p>
    <w:p w:rsidR="006263EA" w:rsidRPr="006A7EED" w:rsidRDefault="006263EA" w:rsidP="006A7EED">
      <w:pPr>
        <w:pStyle w:val="ListParagraph"/>
        <w:spacing w:after="0" w:line="360" w:lineRule="auto"/>
        <w:ind w:left="426" w:firstLine="709"/>
        <w:jc w:val="both"/>
        <w:rPr>
          <w:rFonts w:ascii="Times New Roman" w:hAnsi="Times New Roman"/>
          <w:sz w:val="24"/>
          <w:szCs w:val="24"/>
        </w:rPr>
      </w:pPr>
      <w:r w:rsidRPr="006A7EED">
        <w:rPr>
          <w:rFonts w:ascii="Times New Roman" w:hAnsi="Times New Roman"/>
          <w:sz w:val="24"/>
          <w:szCs w:val="24"/>
        </w:rPr>
        <w:t>− создание условий для социальной адаптации и интеграции в общество детей-инвалидов;</w:t>
      </w:r>
    </w:p>
    <w:p w:rsidR="006263EA" w:rsidRPr="006A7EED" w:rsidRDefault="006263EA" w:rsidP="006A7EED">
      <w:pPr>
        <w:pStyle w:val="ListParagraph"/>
        <w:spacing w:after="0" w:line="360" w:lineRule="auto"/>
        <w:ind w:left="426" w:firstLine="709"/>
        <w:jc w:val="both"/>
        <w:rPr>
          <w:rFonts w:ascii="Times New Roman" w:hAnsi="Times New Roman"/>
          <w:sz w:val="24"/>
          <w:szCs w:val="24"/>
        </w:rPr>
      </w:pPr>
      <w:r w:rsidRPr="006A7EED">
        <w:rPr>
          <w:rFonts w:ascii="Times New Roman" w:hAnsi="Times New Roman"/>
          <w:sz w:val="24"/>
          <w:szCs w:val="24"/>
        </w:rPr>
        <w:t>− содействие социализации молодежи, находящейся в трудной жизненной ситуации.</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i/>
          <w:color w:val="000000"/>
          <w:sz w:val="24"/>
          <w:szCs w:val="24"/>
        </w:rPr>
      </w:pPr>
      <w:r w:rsidRPr="006A7EED">
        <w:rPr>
          <w:rFonts w:ascii="Times New Roman" w:hAnsi="Times New Roman"/>
          <w:i/>
          <w:sz w:val="24"/>
          <w:szCs w:val="24"/>
        </w:rPr>
        <w:t xml:space="preserve">Задача. </w:t>
      </w:r>
      <w:r w:rsidRPr="006A7EED">
        <w:rPr>
          <w:rFonts w:ascii="Times New Roman" w:hAnsi="Times New Roman"/>
          <w:i/>
          <w:color w:val="000000"/>
          <w:sz w:val="24"/>
          <w:szCs w:val="24"/>
        </w:rPr>
        <w:t>Развитие спортивной инфраструктуры, поддержка талантов, реализация современной молодежной политики.</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i/>
          <w:color w:val="000000"/>
          <w:sz w:val="24"/>
          <w:szCs w:val="24"/>
        </w:rPr>
      </w:pPr>
      <w:r w:rsidRPr="006A7EED">
        <w:rPr>
          <w:rFonts w:ascii="Times New Roman" w:hAnsi="Times New Roman"/>
          <w:i/>
          <w:color w:val="000000"/>
          <w:sz w:val="24"/>
          <w:szCs w:val="24"/>
        </w:rPr>
        <w:t>Основные мероприятия в рамках развития спортивной инфраструктуры:</w:t>
      </w:r>
    </w:p>
    <w:p w:rsidR="006263EA" w:rsidRPr="006A7EED" w:rsidRDefault="006263EA" w:rsidP="0003542E">
      <w:pPr>
        <w:pStyle w:val="ListParagraph"/>
        <w:numPr>
          <w:ilvl w:val="0"/>
          <w:numId w:val="44"/>
        </w:numPr>
        <w:tabs>
          <w:tab w:val="left" w:pos="851"/>
        </w:tabs>
        <w:spacing w:after="0" w:line="360" w:lineRule="auto"/>
        <w:ind w:left="0" w:firstLine="709"/>
        <w:jc w:val="both"/>
        <w:rPr>
          <w:rFonts w:ascii="Times New Roman" w:hAnsi="Times New Roman"/>
          <w:sz w:val="24"/>
          <w:szCs w:val="24"/>
        </w:rPr>
      </w:pPr>
      <w:r w:rsidRPr="006A7EED">
        <w:rPr>
          <w:rFonts w:ascii="Times New Roman" w:hAnsi="Times New Roman"/>
          <w:sz w:val="24"/>
          <w:szCs w:val="24"/>
        </w:rPr>
        <w:t>сокращение доли спортзалов сельских школ, требующих ремонта;</w:t>
      </w:r>
    </w:p>
    <w:p w:rsidR="006263EA" w:rsidRPr="006A7EED" w:rsidRDefault="006263EA" w:rsidP="0003542E">
      <w:pPr>
        <w:pStyle w:val="ListParagraph"/>
        <w:numPr>
          <w:ilvl w:val="0"/>
          <w:numId w:val="44"/>
        </w:numPr>
        <w:tabs>
          <w:tab w:val="left" w:pos="851"/>
        </w:tabs>
        <w:spacing w:after="0" w:line="360" w:lineRule="auto"/>
        <w:ind w:left="0" w:firstLine="709"/>
        <w:jc w:val="both"/>
        <w:rPr>
          <w:rFonts w:ascii="Times New Roman" w:hAnsi="Times New Roman"/>
          <w:sz w:val="24"/>
          <w:szCs w:val="24"/>
        </w:rPr>
      </w:pPr>
      <w:r w:rsidRPr="006A7EED">
        <w:rPr>
          <w:rFonts w:ascii="Times New Roman" w:hAnsi="Times New Roman"/>
          <w:sz w:val="24"/>
          <w:szCs w:val="24"/>
        </w:rPr>
        <w:t>развитие сети спортивных клубов, в том числе увеличение их роли в учебных учреждениях, с целью формирования и развития здорового образа жизни</w:t>
      </w:r>
    </w:p>
    <w:p w:rsidR="006263EA" w:rsidRPr="006A7EED" w:rsidRDefault="006263EA" w:rsidP="006A7EED">
      <w:pPr>
        <w:widowControl w:val="0"/>
        <w:tabs>
          <w:tab w:val="left" w:pos="851"/>
        </w:tabs>
        <w:autoSpaceDE w:val="0"/>
        <w:autoSpaceDN w:val="0"/>
        <w:adjustRightInd w:val="0"/>
        <w:spacing w:after="0" w:line="360" w:lineRule="auto"/>
        <w:ind w:firstLine="709"/>
        <w:jc w:val="both"/>
        <w:rPr>
          <w:rFonts w:ascii="Times New Roman" w:hAnsi="Times New Roman"/>
          <w:sz w:val="24"/>
          <w:szCs w:val="24"/>
        </w:rPr>
      </w:pPr>
      <w:r w:rsidRPr="006A7EED">
        <w:rPr>
          <w:rFonts w:ascii="Times New Roman" w:hAnsi="Times New Roman"/>
          <w:sz w:val="24"/>
          <w:szCs w:val="24"/>
        </w:rPr>
        <w:t xml:space="preserve">− создание для всех категорий и групп населения условий для занятий физической культурой и спортом, массовым спортом; </w:t>
      </w:r>
    </w:p>
    <w:p w:rsidR="006263EA" w:rsidRPr="006A7EED" w:rsidRDefault="006263EA" w:rsidP="006A7EED">
      <w:pPr>
        <w:widowControl w:val="0"/>
        <w:tabs>
          <w:tab w:val="left" w:pos="851"/>
        </w:tabs>
        <w:autoSpaceDE w:val="0"/>
        <w:autoSpaceDN w:val="0"/>
        <w:adjustRightInd w:val="0"/>
        <w:spacing w:after="0" w:line="360" w:lineRule="auto"/>
        <w:ind w:firstLine="709"/>
        <w:jc w:val="both"/>
        <w:rPr>
          <w:rFonts w:ascii="Times New Roman" w:hAnsi="Times New Roman"/>
          <w:sz w:val="24"/>
          <w:szCs w:val="24"/>
        </w:rPr>
      </w:pPr>
      <w:r w:rsidRPr="006A7EED">
        <w:rPr>
          <w:rFonts w:ascii="Times New Roman" w:hAnsi="Times New Roman"/>
          <w:sz w:val="24"/>
          <w:szCs w:val="24"/>
        </w:rPr>
        <w:t>- повышение уровня обеспеченности населения объектами спорта.</w:t>
      </w:r>
    </w:p>
    <w:p w:rsidR="006263EA" w:rsidRPr="006A7EED" w:rsidRDefault="006263EA" w:rsidP="006A7EED">
      <w:pPr>
        <w:widowControl w:val="0"/>
        <w:tabs>
          <w:tab w:val="left" w:pos="851"/>
        </w:tabs>
        <w:autoSpaceDE w:val="0"/>
        <w:autoSpaceDN w:val="0"/>
        <w:adjustRightInd w:val="0"/>
        <w:spacing w:after="0" w:line="360" w:lineRule="auto"/>
        <w:ind w:firstLine="709"/>
        <w:jc w:val="both"/>
        <w:rPr>
          <w:rFonts w:ascii="Times New Roman" w:hAnsi="Times New Roman"/>
          <w:i/>
          <w:sz w:val="24"/>
          <w:szCs w:val="24"/>
        </w:rPr>
      </w:pPr>
      <w:r w:rsidRPr="006A7EED">
        <w:rPr>
          <w:rFonts w:ascii="Times New Roman" w:hAnsi="Times New Roman"/>
          <w:i/>
          <w:sz w:val="24"/>
          <w:szCs w:val="24"/>
        </w:rPr>
        <w:t>Основные мероприятия в рамках реализации современной молодежной политики:</w:t>
      </w:r>
    </w:p>
    <w:p w:rsidR="006263EA" w:rsidRPr="006A7EED" w:rsidRDefault="006263EA" w:rsidP="006A7EED">
      <w:pPr>
        <w:widowControl w:val="0"/>
        <w:autoSpaceDE w:val="0"/>
        <w:autoSpaceDN w:val="0"/>
        <w:adjustRightInd w:val="0"/>
        <w:spacing w:after="0" w:line="360" w:lineRule="auto"/>
        <w:ind w:firstLine="709"/>
        <w:jc w:val="both"/>
        <w:rPr>
          <w:rFonts w:ascii="Times New Roman" w:hAnsi="Times New Roman"/>
          <w:sz w:val="24"/>
          <w:szCs w:val="24"/>
        </w:rPr>
      </w:pPr>
      <w:r w:rsidRPr="006A7EED">
        <w:rPr>
          <w:rFonts w:ascii="Times New Roman" w:hAnsi="Times New Roman"/>
          <w:sz w:val="24"/>
          <w:szCs w:val="24"/>
        </w:rPr>
        <w:t>− поддержка молодежного предпринимательства;</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системная поддержка молодежной добровольческой (волонтерской) деятельности;</w:t>
      </w:r>
    </w:p>
    <w:p w:rsidR="006263EA" w:rsidRPr="006A7EED" w:rsidRDefault="006263EA" w:rsidP="006A7EED">
      <w:pPr>
        <w:spacing w:after="0" w:line="360" w:lineRule="auto"/>
        <w:ind w:firstLine="709"/>
        <w:jc w:val="both"/>
        <w:rPr>
          <w:rFonts w:ascii="Times New Roman" w:hAnsi="Times New Roman"/>
          <w:sz w:val="24"/>
          <w:szCs w:val="24"/>
        </w:rPr>
      </w:pPr>
      <w:r w:rsidRPr="006A7EED">
        <w:rPr>
          <w:rFonts w:ascii="Times New Roman" w:hAnsi="Times New Roman"/>
          <w:sz w:val="24"/>
          <w:szCs w:val="24"/>
        </w:rPr>
        <w:t>− развитие моделей молодежного самоуправления и участия молодежи в процессах принятия решений на муниципальном уровне;</w:t>
      </w:r>
    </w:p>
    <w:p w:rsidR="006263EA" w:rsidRPr="006A7EED" w:rsidRDefault="006263EA" w:rsidP="006A7EED">
      <w:pPr>
        <w:autoSpaceDE w:val="0"/>
        <w:spacing w:after="0" w:line="360" w:lineRule="auto"/>
        <w:ind w:firstLine="709"/>
        <w:jc w:val="both"/>
        <w:rPr>
          <w:rFonts w:ascii="Times New Roman" w:hAnsi="Times New Roman"/>
          <w:sz w:val="24"/>
          <w:szCs w:val="24"/>
        </w:rPr>
      </w:pPr>
      <w:r w:rsidRPr="006A7EED">
        <w:rPr>
          <w:rFonts w:ascii="Times New Roman" w:hAnsi="Times New Roman"/>
          <w:sz w:val="24"/>
          <w:szCs w:val="24"/>
        </w:rPr>
        <w:t>− увеличение числа массовых молодежных мероприятий;</w:t>
      </w:r>
    </w:p>
    <w:p w:rsidR="006263EA" w:rsidRPr="006A7EED" w:rsidRDefault="006263EA" w:rsidP="006A7EED">
      <w:pPr>
        <w:autoSpaceDE w:val="0"/>
        <w:spacing w:after="0" w:line="360" w:lineRule="auto"/>
        <w:ind w:firstLine="709"/>
        <w:jc w:val="both"/>
        <w:rPr>
          <w:rFonts w:ascii="Times New Roman" w:hAnsi="Times New Roman"/>
          <w:sz w:val="24"/>
          <w:szCs w:val="24"/>
        </w:rPr>
      </w:pPr>
      <w:r w:rsidRPr="006A7EED">
        <w:rPr>
          <w:rFonts w:ascii="Times New Roman" w:hAnsi="Times New Roman"/>
          <w:sz w:val="24"/>
          <w:szCs w:val="24"/>
        </w:rPr>
        <w:t>− использование информационно-коммуникационных технологий в целях повышения информированности населения об общественной жизни района.</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i/>
          <w:color w:val="000000"/>
          <w:sz w:val="24"/>
          <w:szCs w:val="24"/>
        </w:rPr>
      </w:pPr>
      <w:r>
        <w:rPr>
          <w:rFonts w:ascii="Times New Roman" w:hAnsi="Times New Roman"/>
          <w:i/>
          <w:color w:val="000000"/>
          <w:sz w:val="24"/>
          <w:szCs w:val="24"/>
        </w:rPr>
        <w:t xml:space="preserve">Задача. </w:t>
      </w:r>
      <w:r w:rsidRPr="006A7EED">
        <w:rPr>
          <w:rFonts w:ascii="Times New Roman" w:hAnsi="Times New Roman"/>
          <w:i/>
          <w:color w:val="000000"/>
          <w:sz w:val="24"/>
          <w:szCs w:val="24"/>
        </w:rPr>
        <w:t>Сохранение культурного наследия, вовлечение граждан в культурную жизнь региона и использование культурного потенциала для развития туризма.</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i/>
          <w:color w:val="000000"/>
          <w:sz w:val="24"/>
          <w:szCs w:val="24"/>
        </w:rPr>
      </w:pPr>
      <w:r w:rsidRPr="006A7EED">
        <w:rPr>
          <w:rFonts w:ascii="Times New Roman" w:hAnsi="Times New Roman"/>
          <w:i/>
          <w:color w:val="000000"/>
          <w:sz w:val="24"/>
          <w:szCs w:val="24"/>
        </w:rPr>
        <w:t>Основные мероприятия:</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sidRPr="006A7EED">
        <w:rPr>
          <w:rFonts w:ascii="Times New Roman" w:hAnsi="Times New Roman"/>
          <w:sz w:val="24"/>
          <w:szCs w:val="24"/>
        </w:rPr>
        <w:t>- реконструкция и капитальный ремонт учреждений культуры;</w:t>
      </w:r>
    </w:p>
    <w:p w:rsidR="006263EA" w:rsidRPr="006A7EED"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sidRPr="006A7EED">
        <w:rPr>
          <w:rFonts w:ascii="Times New Roman" w:hAnsi="Times New Roman"/>
          <w:i/>
          <w:color w:val="000000"/>
          <w:sz w:val="24"/>
          <w:szCs w:val="24"/>
        </w:rPr>
        <w:t xml:space="preserve">- </w:t>
      </w:r>
      <w:r w:rsidRPr="006A7EED">
        <w:rPr>
          <w:rFonts w:ascii="Times New Roman" w:hAnsi="Times New Roman"/>
          <w:sz w:val="24"/>
          <w:szCs w:val="24"/>
        </w:rPr>
        <w:t>сохранение и пополнение библиотечного, музейного, архивного, кино-, фото-, видео- и аудиофондов;</w:t>
      </w:r>
    </w:p>
    <w:p w:rsidR="006263EA"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sidRPr="006A7EED">
        <w:rPr>
          <w:rFonts w:ascii="Times New Roman" w:hAnsi="Times New Roman"/>
          <w:sz w:val="24"/>
          <w:szCs w:val="24"/>
        </w:rPr>
        <w:t>- сохранение и развитие сети общедоступных библиотек, повышение их роли как информационно-просветительских центров, трансформация библиотек в центры оказания современных информационных услуг и проведения культурных мероприятий</w:t>
      </w:r>
      <w:r>
        <w:rPr>
          <w:rFonts w:ascii="Times New Roman" w:hAnsi="Times New Roman"/>
          <w:sz w:val="24"/>
          <w:szCs w:val="24"/>
        </w:rPr>
        <w:t>;</w:t>
      </w:r>
    </w:p>
    <w:p w:rsidR="006263EA"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Pr>
          <w:rFonts w:ascii="Times New Roman" w:hAnsi="Times New Roman"/>
          <w:sz w:val="24"/>
          <w:szCs w:val="24"/>
        </w:rPr>
        <w:t>- развитие туризма на территории Мглинского района.</w:t>
      </w:r>
    </w:p>
    <w:p w:rsidR="006263EA"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Pr>
          <w:rFonts w:ascii="Times New Roman" w:hAnsi="Times New Roman"/>
          <w:sz w:val="24"/>
          <w:szCs w:val="24"/>
        </w:rPr>
        <w:t>Целевые индикаторы реализации данного приоритетного направления представлены в таблице 7.</w:t>
      </w:r>
    </w:p>
    <w:p w:rsidR="006263EA" w:rsidRPr="005B18F3" w:rsidRDefault="006263EA" w:rsidP="006A7EED">
      <w:pPr>
        <w:pStyle w:val="ListParagraph"/>
        <w:widowControl w:val="0"/>
        <w:autoSpaceDE w:val="0"/>
        <w:autoSpaceDN w:val="0"/>
        <w:adjustRightInd w:val="0"/>
        <w:spacing w:after="0" w:line="360" w:lineRule="auto"/>
        <w:ind w:left="0" w:firstLine="709"/>
        <w:jc w:val="both"/>
        <w:rPr>
          <w:rFonts w:ascii="Times New Roman" w:hAnsi="Times New Roman"/>
          <w:sz w:val="16"/>
          <w:szCs w:val="24"/>
        </w:rPr>
      </w:pPr>
    </w:p>
    <w:p w:rsidR="006263EA" w:rsidRPr="006D1A94" w:rsidRDefault="006263EA" w:rsidP="006D1A94">
      <w:pPr>
        <w:pStyle w:val="ListParagraph"/>
        <w:spacing w:after="0" w:line="240" w:lineRule="auto"/>
        <w:ind w:left="0"/>
        <w:jc w:val="both"/>
        <w:rPr>
          <w:rFonts w:ascii="Times New Roman" w:hAnsi="Times New Roman"/>
          <w:b/>
          <w:sz w:val="24"/>
          <w:szCs w:val="24"/>
        </w:rPr>
      </w:pPr>
      <w:r w:rsidRPr="006D1A94">
        <w:rPr>
          <w:rFonts w:ascii="Times New Roman" w:hAnsi="Times New Roman"/>
          <w:b/>
          <w:sz w:val="24"/>
          <w:szCs w:val="24"/>
        </w:rPr>
        <w:t>Таблица 7 - Целевые индикаторы реализации приоритетного направления «Человеческий капитал и социальная сфера»</w:t>
      </w:r>
    </w:p>
    <w:p w:rsidR="006263EA" w:rsidRPr="006D1A94" w:rsidRDefault="006263EA" w:rsidP="006D1A94">
      <w:pPr>
        <w:pStyle w:val="ListParagraph"/>
        <w:spacing w:after="0" w:line="240" w:lineRule="auto"/>
        <w:ind w:left="0" w:firstLine="567"/>
        <w:jc w:val="both"/>
        <w:rPr>
          <w:rFonts w:ascii="Times New Roman" w:hAnsi="Times New Roman"/>
          <w:b/>
          <w:i/>
          <w:sz w:val="10"/>
          <w:szCs w:val="10"/>
        </w:rPr>
      </w:pP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567"/>
        <w:gridCol w:w="1843"/>
        <w:gridCol w:w="1843"/>
        <w:gridCol w:w="425"/>
        <w:gridCol w:w="425"/>
        <w:gridCol w:w="426"/>
        <w:gridCol w:w="425"/>
        <w:gridCol w:w="425"/>
        <w:gridCol w:w="425"/>
        <w:gridCol w:w="426"/>
        <w:gridCol w:w="425"/>
        <w:gridCol w:w="425"/>
        <w:gridCol w:w="425"/>
        <w:gridCol w:w="426"/>
        <w:gridCol w:w="425"/>
        <w:gridCol w:w="425"/>
      </w:tblGrid>
      <w:tr w:rsidR="006263EA" w:rsidRPr="006D1A94" w:rsidTr="005B18F3">
        <w:trPr>
          <w:cantSplit/>
          <w:trHeight w:val="471"/>
          <w:tblHeader/>
        </w:trPr>
        <w:tc>
          <w:tcPr>
            <w:tcW w:w="567" w:type="dxa"/>
            <w:vMerge w:val="restart"/>
            <w:vAlign w:val="center"/>
          </w:tcPr>
          <w:p w:rsidR="006263EA" w:rsidRPr="006D1A94" w:rsidRDefault="006263EA" w:rsidP="006D1A94">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 п</w:t>
            </w:r>
            <w:r w:rsidRPr="006D1A94">
              <w:rPr>
                <w:rFonts w:ascii="Times New Roman" w:hAnsi="Times New Roman"/>
                <w:b/>
                <w:bCs/>
                <w:color w:val="000000"/>
                <w:lang w:val="en-US" w:eastAsia="ru-RU"/>
              </w:rPr>
              <w:t>/</w:t>
            </w:r>
            <w:r w:rsidRPr="006D1A94">
              <w:rPr>
                <w:rFonts w:ascii="Times New Roman" w:hAnsi="Times New Roman"/>
                <w:b/>
                <w:bCs/>
                <w:color w:val="000000"/>
                <w:lang w:eastAsia="ru-RU"/>
              </w:rPr>
              <w:t>п</w:t>
            </w:r>
          </w:p>
        </w:tc>
        <w:tc>
          <w:tcPr>
            <w:tcW w:w="1843" w:type="dxa"/>
            <w:vMerge w:val="restart"/>
            <w:vAlign w:val="center"/>
          </w:tcPr>
          <w:p w:rsidR="006263EA" w:rsidRPr="006D1A94" w:rsidRDefault="006263EA" w:rsidP="006D1A94">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Название показателя</w:t>
            </w:r>
          </w:p>
        </w:tc>
        <w:tc>
          <w:tcPr>
            <w:tcW w:w="1843" w:type="dxa"/>
            <w:vMerge w:val="restart"/>
            <w:vAlign w:val="center"/>
          </w:tcPr>
          <w:p w:rsidR="006263EA" w:rsidRPr="006D1A94" w:rsidRDefault="006263EA" w:rsidP="006D1A94">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Сценарии</w:t>
            </w:r>
          </w:p>
        </w:tc>
        <w:tc>
          <w:tcPr>
            <w:tcW w:w="425" w:type="dxa"/>
            <w:vMerge w:val="restart"/>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2018</w:t>
            </w:r>
          </w:p>
        </w:tc>
        <w:tc>
          <w:tcPr>
            <w:tcW w:w="1276" w:type="dxa"/>
            <w:gridSpan w:val="3"/>
            <w:noWrap/>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val="en-US" w:eastAsia="ru-RU"/>
              </w:rPr>
              <w:t xml:space="preserve">I </w:t>
            </w:r>
            <w:r w:rsidRPr="006D1A94">
              <w:rPr>
                <w:rFonts w:ascii="Times New Roman" w:hAnsi="Times New Roman"/>
                <w:b/>
                <w:bCs/>
                <w:color w:val="000000"/>
                <w:lang w:eastAsia="ru-RU"/>
              </w:rPr>
              <w:t>этап</w:t>
            </w:r>
          </w:p>
        </w:tc>
        <w:tc>
          <w:tcPr>
            <w:tcW w:w="1276" w:type="dxa"/>
            <w:gridSpan w:val="3"/>
            <w:noWrap/>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val="en-US" w:eastAsia="ru-RU"/>
              </w:rPr>
              <w:t xml:space="preserve">II </w:t>
            </w:r>
            <w:r w:rsidRPr="006D1A94">
              <w:rPr>
                <w:rFonts w:ascii="Times New Roman" w:hAnsi="Times New Roman"/>
                <w:b/>
                <w:bCs/>
                <w:color w:val="000000"/>
                <w:lang w:eastAsia="ru-RU"/>
              </w:rPr>
              <w:t>этап</w:t>
            </w:r>
          </w:p>
        </w:tc>
        <w:tc>
          <w:tcPr>
            <w:tcW w:w="2551" w:type="dxa"/>
            <w:gridSpan w:val="6"/>
            <w:noWrap/>
            <w:vAlign w:val="center"/>
          </w:tcPr>
          <w:p w:rsidR="006263EA" w:rsidRPr="006D1A94" w:rsidRDefault="006263EA" w:rsidP="005B18F3">
            <w:pPr>
              <w:spacing w:after="0" w:line="240" w:lineRule="auto"/>
              <w:jc w:val="center"/>
              <w:rPr>
                <w:rFonts w:ascii="Times New Roman" w:hAnsi="Times New Roman"/>
                <w:b/>
                <w:color w:val="000000"/>
                <w:lang w:eastAsia="ru-RU"/>
              </w:rPr>
            </w:pPr>
            <w:r w:rsidRPr="006D1A94">
              <w:rPr>
                <w:rFonts w:ascii="Times New Roman" w:hAnsi="Times New Roman"/>
                <w:b/>
                <w:bCs/>
                <w:color w:val="000000"/>
                <w:lang w:val="en-US" w:eastAsia="ru-RU"/>
              </w:rPr>
              <w:t xml:space="preserve">III </w:t>
            </w:r>
            <w:r w:rsidRPr="006D1A94">
              <w:rPr>
                <w:rFonts w:ascii="Times New Roman" w:hAnsi="Times New Roman"/>
                <w:b/>
                <w:bCs/>
                <w:color w:val="000000"/>
                <w:lang w:eastAsia="ru-RU"/>
              </w:rPr>
              <w:t>этап</w:t>
            </w:r>
          </w:p>
        </w:tc>
      </w:tr>
      <w:tr w:rsidR="006263EA" w:rsidRPr="006D1A94" w:rsidTr="005B18F3">
        <w:trPr>
          <w:cantSplit/>
          <w:trHeight w:val="832"/>
          <w:tblHeader/>
        </w:trPr>
        <w:tc>
          <w:tcPr>
            <w:tcW w:w="567" w:type="dxa"/>
            <w:vMerge/>
            <w:vAlign w:val="center"/>
          </w:tcPr>
          <w:p w:rsidR="006263EA" w:rsidRPr="006D1A94" w:rsidRDefault="006263EA" w:rsidP="006D1A94">
            <w:pPr>
              <w:spacing w:after="0" w:line="240" w:lineRule="auto"/>
              <w:jc w:val="center"/>
              <w:rPr>
                <w:rFonts w:ascii="Times New Roman" w:hAnsi="Times New Roman"/>
                <w:b/>
                <w:bCs/>
                <w:color w:val="000000"/>
                <w:lang w:eastAsia="ru-RU"/>
              </w:rPr>
            </w:pPr>
          </w:p>
        </w:tc>
        <w:tc>
          <w:tcPr>
            <w:tcW w:w="1843" w:type="dxa"/>
            <w:vMerge/>
            <w:vAlign w:val="center"/>
          </w:tcPr>
          <w:p w:rsidR="006263EA" w:rsidRPr="006D1A94" w:rsidRDefault="006263EA" w:rsidP="006D1A94">
            <w:pPr>
              <w:spacing w:after="0" w:line="240" w:lineRule="auto"/>
              <w:jc w:val="center"/>
              <w:rPr>
                <w:rFonts w:ascii="Times New Roman" w:hAnsi="Times New Roman"/>
                <w:b/>
                <w:bCs/>
                <w:color w:val="000000"/>
                <w:lang w:eastAsia="ru-RU"/>
              </w:rPr>
            </w:pPr>
          </w:p>
        </w:tc>
        <w:tc>
          <w:tcPr>
            <w:tcW w:w="1843" w:type="dxa"/>
            <w:vMerge/>
            <w:vAlign w:val="center"/>
          </w:tcPr>
          <w:p w:rsidR="006263EA" w:rsidRPr="006D1A94" w:rsidRDefault="006263EA" w:rsidP="006D1A94">
            <w:pPr>
              <w:spacing w:after="0" w:line="240" w:lineRule="auto"/>
              <w:jc w:val="center"/>
              <w:rPr>
                <w:rFonts w:ascii="Times New Roman" w:hAnsi="Times New Roman"/>
                <w:b/>
                <w:bCs/>
                <w:color w:val="000000"/>
                <w:lang w:eastAsia="ru-RU"/>
              </w:rPr>
            </w:pPr>
          </w:p>
        </w:tc>
        <w:tc>
          <w:tcPr>
            <w:tcW w:w="425" w:type="dxa"/>
            <w:vMerge/>
            <w:noWrap/>
            <w:vAlign w:val="center"/>
          </w:tcPr>
          <w:p w:rsidR="006263EA" w:rsidRPr="006D1A94" w:rsidRDefault="006263EA" w:rsidP="005B18F3">
            <w:pPr>
              <w:spacing w:after="0" w:line="240" w:lineRule="auto"/>
              <w:jc w:val="center"/>
              <w:rPr>
                <w:rFonts w:ascii="Times New Roman" w:hAnsi="Times New Roman"/>
                <w:b/>
                <w:bCs/>
                <w:color w:val="000000"/>
                <w:lang w:eastAsia="ru-RU"/>
              </w:rPr>
            </w:pP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2019</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2020</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2021</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2022</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2023</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2024</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2025</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2026</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2027</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2028</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b/>
                <w:bCs/>
                <w:color w:val="000000"/>
                <w:lang w:eastAsia="ru-RU"/>
              </w:rPr>
            </w:pPr>
            <w:r w:rsidRPr="006D1A94">
              <w:rPr>
                <w:rFonts w:ascii="Times New Roman" w:hAnsi="Times New Roman"/>
                <w:b/>
                <w:bCs/>
                <w:color w:val="000000"/>
                <w:lang w:eastAsia="ru-RU"/>
              </w:rPr>
              <w:t>2029</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b/>
                <w:color w:val="000000"/>
                <w:lang w:eastAsia="ru-RU"/>
              </w:rPr>
            </w:pPr>
            <w:r w:rsidRPr="006D1A94">
              <w:rPr>
                <w:rFonts w:ascii="Times New Roman" w:hAnsi="Times New Roman"/>
                <w:b/>
                <w:color w:val="000000"/>
                <w:lang w:eastAsia="ru-RU"/>
              </w:rPr>
              <w:t>2030</w:t>
            </w:r>
          </w:p>
        </w:tc>
      </w:tr>
      <w:tr w:rsidR="006263EA" w:rsidRPr="006D1A94" w:rsidTr="00194AB3">
        <w:trPr>
          <w:cantSplit/>
          <w:trHeight w:val="779"/>
        </w:trPr>
        <w:tc>
          <w:tcPr>
            <w:tcW w:w="567" w:type="dxa"/>
            <w:vMerge w:val="restart"/>
            <w:vAlign w:val="center"/>
          </w:tcPr>
          <w:p w:rsidR="006263EA" w:rsidRPr="006D1A94" w:rsidRDefault="006263EA" w:rsidP="006D1A94">
            <w:pPr>
              <w:spacing w:after="0" w:line="240" w:lineRule="auto"/>
              <w:jc w:val="center"/>
              <w:rPr>
                <w:rFonts w:ascii="Times New Roman" w:hAnsi="Times New Roman"/>
                <w:color w:val="000000"/>
                <w:lang w:eastAsia="ru-RU"/>
              </w:rPr>
            </w:pPr>
            <w:r w:rsidRPr="006D1A94">
              <w:rPr>
                <w:rFonts w:ascii="Times New Roman" w:hAnsi="Times New Roman"/>
                <w:color w:val="000000"/>
                <w:lang w:eastAsia="ru-RU"/>
              </w:rPr>
              <w:t>1</w:t>
            </w:r>
          </w:p>
        </w:tc>
        <w:tc>
          <w:tcPr>
            <w:tcW w:w="1843" w:type="dxa"/>
            <w:vMerge w:val="restart"/>
            <w:vAlign w:val="center"/>
          </w:tcPr>
          <w:p w:rsidR="006263EA" w:rsidRPr="006D1A94" w:rsidRDefault="006263EA" w:rsidP="006D1A94">
            <w:pPr>
              <w:spacing w:after="0" w:line="240" w:lineRule="auto"/>
              <w:rPr>
                <w:rFonts w:ascii="Times New Roman" w:hAnsi="Times New Roman"/>
              </w:rPr>
            </w:pPr>
            <w:r w:rsidRPr="006D1A94">
              <w:rPr>
                <w:rFonts w:ascii="Times New Roman" w:hAnsi="Times New Roman"/>
              </w:rPr>
              <w:t>Численн</w:t>
            </w:r>
            <w:r>
              <w:rPr>
                <w:rFonts w:ascii="Times New Roman" w:hAnsi="Times New Roman"/>
              </w:rPr>
              <w:t xml:space="preserve">ость населения на начало года, </w:t>
            </w:r>
            <w:r w:rsidRPr="006D1A94">
              <w:rPr>
                <w:rFonts w:ascii="Times New Roman" w:hAnsi="Times New Roman"/>
              </w:rPr>
              <w:t xml:space="preserve">чел. </w:t>
            </w:r>
          </w:p>
        </w:tc>
        <w:tc>
          <w:tcPr>
            <w:tcW w:w="1843" w:type="dxa"/>
            <w:vAlign w:val="center"/>
          </w:tcPr>
          <w:p w:rsidR="006263EA" w:rsidRPr="006D1A94" w:rsidRDefault="006263EA" w:rsidP="00C26968">
            <w:pPr>
              <w:spacing w:after="0" w:line="240" w:lineRule="auto"/>
              <w:rPr>
                <w:rFonts w:ascii="Times New Roman" w:hAnsi="Times New Roman"/>
                <w:color w:val="000000"/>
                <w:lang w:eastAsia="ru-RU"/>
              </w:rPr>
            </w:pPr>
            <w:r w:rsidRPr="006D1A94">
              <w:rPr>
                <w:rFonts w:ascii="Times New Roman" w:hAnsi="Times New Roman"/>
                <w:color w:val="000000"/>
                <w:lang w:eastAsia="ru-RU"/>
              </w:rPr>
              <w:t>Консервативный</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17167</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16692</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lang w:val="en-US"/>
              </w:rPr>
            </w:pPr>
            <w:r w:rsidRPr="006D1A94">
              <w:rPr>
                <w:rFonts w:ascii="Times New Roman" w:hAnsi="Times New Roman"/>
                <w:color w:val="000000"/>
                <w:lang w:val="en-US"/>
              </w:rPr>
              <w:t>16191</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lang w:val="en-US"/>
              </w:rPr>
            </w:pPr>
            <w:r w:rsidRPr="006D1A94">
              <w:rPr>
                <w:rFonts w:ascii="Times New Roman" w:hAnsi="Times New Roman"/>
                <w:color w:val="000000"/>
                <w:lang w:val="en-US"/>
              </w:rPr>
              <w:t>15786</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lang w:val="en-US"/>
              </w:rPr>
            </w:pPr>
            <w:r w:rsidRPr="006D1A94">
              <w:rPr>
                <w:rFonts w:ascii="Times New Roman" w:hAnsi="Times New Roman"/>
                <w:color w:val="000000"/>
                <w:lang w:val="en-US"/>
              </w:rPr>
              <w:t>15391</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15326</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15287</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15235</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15209</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15183</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15170</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15170</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15170</w:t>
            </w:r>
          </w:p>
        </w:tc>
      </w:tr>
      <w:tr w:rsidR="006263EA" w:rsidRPr="006D1A94" w:rsidTr="00194AB3">
        <w:trPr>
          <w:cantSplit/>
          <w:trHeight w:val="703"/>
        </w:trPr>
        <w:tc>
          <w:tcPr>
            <w:tcW w:w="567" w:type="dxa"/>
            <w:vMerge/>
            <w:vAlign w:val="center"/>
          </w:tcPr>
          <w:p w:rsidR="006263EA" w:rsidRPr="006D1A94" w:rsidRDefault="006263EA" w:rsidP="006D1A94">
            <w:pPr>
              <w:spacing w:after="0" w:line="240" w:lineRule="auto"/>
              <w:rPr>
                <w:rFonts w:ascii="Times New Roman" w:hAnsi="Times New Roman"/>
                <w:color w:val="000000"/>
                <w:lang w:eastAsia="ru-RU"/>
              </w:rPr>
            </w:pPr>
          </w:p>
        </w:tc>
        <w:tc>
          <w:tcPr>
            <w:tcW w:w="1843" w:type="dxa"/>
            <w:vMerge/>
            <w:vAlign w:val="center"/>
          </w:tcPr>
          <w:p w:rsidR="006263EA" w:rsidRPr="006D1A94" w:rsidRDefault="006263EA" w:rsidP="006D1A94">
            <w:pPr>
              <w:spacing w:after="0" w:line="240" w:lineRule="auto"/>
              <w:rPr>
                <w:rFonts w:ascii="Times New Roman" w:hAnsi="Times New Roman"/>
                <w:color w:val="000000"/>
                <w:lang w:eastAsia="ru-RU"/>
              </w:rPr>
            </w:pPr>
          </w:p>
        </w:tc>
        <w:tc>
          <w:tcPr>
            <w:tcW w:w="1843" w:type="dxa"/>
            <w:vAlign w:val="center"/>
          </w:tcPr>
          <w:p w:rsidR="006263EA" w:rsidRPr="006D1A94" w:rsidRDefault="006263EA" w:rsidP="006D1A94">
            <w:pPr>
              <w:spacing w:after="0" w:line="240" w:lineRule="auto"/>
              <w:rPr>
                <w:rFonts w:ascii="Times New Roman" w:hAnsi="Times New Roman"/>
                <w:color w:val="000000"/>
                <w:lang w:eastAsia="ru-RU"/>
              </w:rPr>
            </w:pPr>
            <w:r w:rsidRPr="006D1A94">
              <w:rPr>
                <w:rFonts w:ascii="Times New Roman" w:hAnsi="Times New Roman"/>
                <w:color w:val="000000"/>
                <w:lang w:eastAsia="ru-RU"/>
              </w:rPr>
              <w:t>Базовый</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17167</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16692</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16277</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15964</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15752</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15712</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15686</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15673</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15659</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15673</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15686</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15726</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15765</w:t>
            </w:r>
          </w:p>
        </w:tc>
      </w:tr>
      <w:tr w:rsidR="006263EA" w:rsidRPr="006D1A94" w:rsidTr="00194AB3">
        <w:trPr>
          <w:cantSplit/>
          <w:trHeight w:val="826"/>
        </w:trPr>
        <w:tc>
          <w:tcPr>
            <w:tcW w:w="567" w:type="dxa"/>
            <w:vMerge/>
            <w:vAlign w:val="center"/>
          </w:tcPr>
          <w:p w:rsidR="006263EA" w:rsidRPr="006D1A94" w:rsidRDefault="006263EA" w:rsidP="006D1A94">
            <w:pPr>
              <w:spacing w:after="0" w:line="240" w:lineRule="auto"/>
              <w:rPr>
                <w:rFonts w:ascii="Times New Roman" w:hAnsi="Times New Roman"/>
                <w:color w:val="000000"/>
                <w:lang w:eastAsia="ru-RU"/>
              </w:rPr>
            </w:pPr>
          </w:p>
        </w:tc>
        <w:tc>
          <w:tcPr>
            <w:tcW w:w="1843" w:type="dxa"/>
            <w:vMerge/>
            <w:vAlign w:val="center"/>
          </w:tcPr>
          <w:p w:rsidR="006263EA" w:rsidRPr="006D1A94" w:rsidRDefault="006263EA" w:rsidP="006D1A94">
            <w:pPr>
              <w:spacing w:after="0" w:line="240" w:lineRule="auto"/>
              <w:rPr>
                <w:rFonts w:ascii="Times New Roman" w:hAnsi="Times New Roman"/>
                <w:color w:val="000000"/>
                <w:lang w:eastAsia="ru-RU"/>
              </w:rPr>
            </w:pPr>
          </w:p>
        </w:tc>
        <w:tc>
          <w:tcPr>
            <w:tcW w:w="1843" w:type="dxa"/>
            <w:vAlign w:val="center"/>
          </w:tcPr>
          <w:p w:rsidR="006263EA" w:rsidRPr="006D1A94" w:rsidRDefault="006263EA" w:rsidP="006D1A94">
            <w:pPr>
              <w:spacing w:after="0" w:line="240" w:lineRule="auto"/>
              <w:rPr>
                <w:rFonts w:ascii="Times New Roman" w:hAnsi="Times New Roman"/>
                <w:color w:val="000000"/>
                <w:lang w:eastAsia="ru-RU"/>
              </w:rPr>
            </w:pPr>
            <w:r w:rsidRPr="006D1A94">
              <w:rPr>
                <w:rFonts w:ascii="Times New Roman" w:hAnsi="Times New Roman"/>
                <w:color w:val="000000"/>
                <w:lang w:eastAsia="ru-RU"/>
              </w:rPr>
              <w:t>Целевой</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17167</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16692</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16608</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16542</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16509</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16523</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16537</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16578</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16633</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16716</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16799</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16909</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17047</w:t>
            </w:r>
          </w:p>
        </w:tc>
      </w:tr>
      <w:tr w:rsidR="006263EA" w:rsidRPr="006D1A94" w:rsidTr="00194AB3">
        <w:trPr>
          <w:cantSplit/>
          <w:trHeight w:val="827"/>
        </w:trPr>
        <w:tc>
          <w:tcPr>
            <w:tcW w:w="567" w:type="dxa"/>
            <w:vMerge w:val="restart"/>
            <w:vAlign w:val="center"/>
          </w:tcPr>
          <w:p w:rsidR="006263EA" w:rsidRPr="006D1A94" w:rsidRDefault="006263EA" w:rsidP="006D1A94">
            <w:pPr>
              <w:spacing w:after="0" w:line="240" w:lineRule="auto"/>
              <w:jc w:val="center"/>
              <w:rPr>
                <w:rFonts w:ascii="Times New Roman" w:hAnsi="Times New Roman"/>
                <w:color w:val="000000"/>
                <w:lang w:eastAsia="ru-RU"/>
              </w:rPr>
            </w:pPr>
            <w:r w:rsidRPr="006D1A94">
              <w:rPr>
                <w:rFonts w:ascii="Times New Roman" w:hAnsi="Times New Roman"/>
                <w:color w:val="000000"/>
                <w:lang w:eastAsia="ru-RU"/>
              </w:rPr>
              <w:t>2</w:t>
            </w:r>
          </w:p>
        </w:tc>
        <w:tc>
          <w:tcPr>
            <w:tcW w:w="1843" w:type="dxa"/>
            <w:vMerge w:val="restart"/>
            <w:vAlign w:val="center"/>
          </w:tcPr>
          <w:p w:rsidR="006263EA" w:rsidRPr="006D1A94" w:rsidRDefault="006263EA" w:rsidP="006D1A94">
            <w:pPr>
              <w:spacing w:after="0" w:line="240" w:lineRule="auto"/>
              <w:rPr>
                <w:rFonts w:ascii="Times New Roman" w:hAnsi="Times New Roman"/>
                <w:highlight w:val="yellow"/>
              </w:rPr>
            </w:pPr>
            <w:r w:rsidRPr="006D1A94">
              <w:rPr>
                <w:rFonts w:ascii="Times New Roman" w:hAnsi="Times New Roman"/>
              </w:rPr>
              <w:t>Обеспеченность населения врачами, на 10 тыс. чел.</w:t>
            </w:r>
          </w:p>
        </w:tc>
        <w:tc>
          <w:tcPr>
            <w:tcW w:w="1843" w:type="dxa"/>
            <w:vAlign w:val="center"/>
          </w:tcPr>
          <w:p w:rsidR="006263EA" w:rsidRPr="006D1A94" w:rsidRDefault="006263EA" w:rsidP="006D1A94">
            <w:pPr>
              <w:spacing w:after="0" w:line="240" w:lineRule="auto"/>
              <w:rPr>
                <w:rFonts w:ascii="Times New Roman" w:hAnsi="Times New Roman"/>
                <w:color w:val="000000"/>
                <w:lang w:eastAsia="ru-RU"/>
              </w:rPr>
            </w:pPr>
            <w:r>
              <w:rPr>
                <w:rFonts w:ascii="Times New Roman" w:hAnsi="Times New Roman"/>
                <w:color w:val="000000"/>
                <w:lang w:eastAsia="ru-RU"/>
              </w:rPr>
              <w:t>Консерва</w:t>
            </w:r>
            <w:r w:rsidRPr="006D1A94">
              <w:rPr>
                <w:rFonts w:ascii="Times New Roman" w:hAnsi="Times New Roman"/>
                <w:color w:val="000000"/>
                <w:lang w:eastAsia="ru-RU"/>
              </w:rPr>
              <w:t>тивный</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30</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30</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30</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30</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31</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31</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31</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32</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32</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32</w:t>
            </w:r>
          </w:p>
        </w:tc>
        <w:tc>
          <w:tcPr>
            <w:tcW w:w="426"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33</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33</w:t>
            </w:r>
          </w:p>
        </w:tc>
        <w:tc>
          <w:tcPr>
            <w:tcW w:w="425" w:type="dxa"/>
            <w:noWrap/>
            <w:textDirection w:val="btLr"/>
            <w:vAlign w:val="center"/>
          </w:tcPr>
          <w:p w:rsidR="006263EA" w:rsidRPr="006D1A94" w:rsidRDefault="006263EA" w:rsidP="005B18F3">
            <w:pPr>
              <w:spacing w:after="0" w:line="240" w:lineRule="auto"/>
              <w:jc w:val="center"/>
              <w:rPr>
                <w:rFonts w:ascii="Times New Roman" w:hAnsi="Times New Roman"/>
                <w:color w:val="000000"/>
              </w:rPr>
            </w:pPr>
            <w:r w:rsidRPr="006D1A94">
              <w:rPr>
                <w:rFonts w:ascii="Times New Roman" w:hAnsi="Times New Roman"/>
                <w:color w:val="000000"/>
              </w:rPr>
              <w:t>33</w:t>
            </w:r>
          </w:p>
        </w:tc>
      </w:tr>
      <w:tr w:rsidR="006263EA" w:rsidRPr="006D1A94" w:rsidTr="00194AB3">
        <w:trPr>
          <w:cantSplit/>
          <w:trHeight w:val="696"/>
        </w:trPr>
        <w:tc>
          <w:tcPr>
            <w:tcW w:w="567" w:type="dxa"/>
            <w:vMerge/>
            <w:vAlign w:val="center"/>
          </w:tcPr>
          <w:p w:rsidR="006263EA" w:rsidRPr="006D1A94" w:rsidRDefault="006263EA" w:rsidP="006D1A94">
            <w:pPr>
              <w:spacing w:after="0" w:line="240" w:lineRule="auto"/>
              <w:rPr>
                <w:rFonts w:ascii="Times New Roman" w:hAnsi="Times New Roman"/>
                <w:color w:val="000000"/>
                <w:lang w:eastAsia="ru-RU"/>
              </w:rPr>
            </w:pPr>
          </w:p>
        </w:tc>
        <w:tc>
          <w:tcPr>
            <w:tcW w:w="1843" w:type="dxa"/>
            <w:vMerge/>
            <w:vAlign w:val="center"/>
          </w:tcPr>
          <w:p w:rsidR="006263EA" w:rsidRPr="006D1A94" w:rsidRDefault="006263EA" w:rsidP="006D1A94">
            <w:pPr>
              <w:spacing w:after="0" w:line="240" w:lineRule="auto"/>
              <w:rPr>
                <w:rFonts w:ascii="Times New Roman" w:hAnsi="Times New Roman"/>
                <w:color w:val="000000"/>
                <w:lang w:eastAsia="ru-RU"/>
              </w:rPr>
            </w:pPr>
          </w:p>
        </w:tc>
        <w:tc>
          <w:tcPr>
            <w:tcW w:w="1843" w:type="dxa"/>
            <w:vAlign w:val="center"/>
          </w:tcPr>
          <w:p w:rsidR="006263EA" w:rsidRPr="006D1A94" w:rsidRDefault="006263EA" w:rsidP="006D1A94">
            <w:pPr>
              <w:spacing w:after="0" w:line="240" w:lineRule="auto"/>
              <w:rPr>
                <w:rFonts w:ascii="Times New Roman" w:hAnsi="Times New Roman"/>
                <w:color w:val="000000"/>
                <w:lang w:eastAsia="ru-RU"/>
              </w:rPr>
            </w:pPr>
            <w:r w:rsidRPr="006D1A94">
              <w:rPr>
                <w:rFonts w:ascii="Times New Roman" w:hAnsi="Times New Roman"/>
                <w:color w:val="000000"/>
                <w:lang w:eastAsia="ru-RU"/>
              </w:rPr>
              <w:t>Базовый</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30</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30</w:t>
            </w:r>
          </w:p>
        </w:tc>
        <w:tc>
          <w:tcPr>
            <w:tcW w:w="426"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31</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31</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32</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32</w:t>
            </w:r>
          </w:p>
        </w:tc>
        <w:tc>
          <w:tcPr>
            <w:tcW w:w="426"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33</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33</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34</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34</w:t>
            </w:r>
          </w:p>
        </w:tc>
        <w:tc>
          <w:tcPr>
            <w:tcW w:w="426"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35</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36</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36</w:t>
            </w:r>
          </w:p>
        </w:tc>
      </w:tr>
      <w:tr w:rsidR="006263EA" w:rsidRPr="006D1A94" w:rsidTr="005B18F3">
        <w:trPr>
          <w:cantSplit/>
          <w:trHeight w:val="690"/>
        </w:trPr>
        <w:tc>
          <w:tcPr>
            <w:tcW w:w="567" w:type="dxa"/>
            <w:vMerge/>
            <w:vAlign w:val="center"/>
          </w:tcPr>
          <w:p w:rsidR="006263EA" w:rsidRPr="006D1A94" w:rsidRDefault="006263EA" w:rsidP="006D1A94">
            <w:pPr>
              <w:spacing w:after="0" w:line="240" w:lineRule="auto"/>
              <w:rPr>
                <w:rFonts w:ascii="Times New Roman" w:hAnsi="Times New Roman"/>
                <w:color w:val="000000"/>
                <w:lang w:eastAsia="ru-RU"/>
              </w:rPr>
            </w:pPr>
          </w:p>
        </w:tc>
        <w:tc>
          <w:tcPr>
            <w:tcW w:w="1843" w:type="dxa"/>
            <w:vMerge/>
            <w:vAlign w:val="center"/>
          </w:tcPr>
          <w:p w:rsidR="006263EA" w:rsidRPr="006D1A94" w:rsidRDefault="006263EA" w:rsidP="006D1A94">
            <w:pPr>
              <w:spacing w:after="0" w:line="240" w:lineRule="auto"/>
              <w:rPr>
                <w:rFonts w:ascii="Times New Roman" w:hAnsi="Times New Roman"/>
                <w:color w:val="000000"/>
                <w:lang w:eastAsia="ru-RU"/>
              </w:rPr>
            </w:pPr>
          </w:p>
        </w:tc>
        <w:tc>
          <w:tcPr>
            <w:tcW w:w="1843" w:type="dxa"/>
            <w:vAlign w:val="center"/>
          </w:tcPr>
          <w:p w:rsidR="006263EA" w:rsidRPr="006D1A94" w:rsidRDefault="006263EA" w:rsidP="006D1A94">
            <w:pPr>
              <w:spacing w:after="0" w:line="240" w:lineRule="auto"/>
              <w:rPr>
                <w:rFonts w:ascii="Times New Roman" w:hAnsi="Times New Roman"/>
                <w:color w:val="000000"/>
                <w:lang w:eastAsia="ru-RU"/>
              </w:rPr>
            </w:pPr>
            <w:r w:rsidRPr="006D1A94">
              <w:rPr>
                <w:rFonts w:ascii="Times New Roman" w:hAnsi="Times New Roman"/>
                <w:color w:val="000000"/>
                <w:lang w:eastAsia="ru-RU"/>
              </w:rPr>
              <w:t>Целевой</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30</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30</w:t>
            </w:r>
          </w:p>
        </w:tc>
        <w:tc>
          <w:tcPr>
            <w:tcW w:w="426"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31</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32</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33</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33</w:t>
            </w:r>
          </w:p>
        </w:tc>
        <w:tc>
          <w:tcPr>
            <w:tcW w:w="426"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34</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35</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36</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36</w:t>
            </w:r>
          </w:p>
        </w:tc>
        <w:tc>
          <w:tcPr>
            <w:tcW w:w="426"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37</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38</w:t>
            </w:r>
          </w:p>
        </w:tc>
        <w:tc>
          <w:tcPr>
            <w:tcW w:w="425" w:type="dxa"/>
            <w:noWrap/>
            <w:textDirection w:val="btLr"/>
            <w:vAlign w:val="center"/>
          </w:tcPr>
          <w:p w:rsidR="006263EA" w:rsidRPr="006D1A94" w:rsidRDefault="006263EA" w:rsidP="006D1A94">
            <w:pPr>
              <w:spacing w:after="0" w:line="240" w:lineRule="auto"/>
              <w:ind w:left="113" w:right="113"/>
              <w:jc w:val="center"/>
              <w:rPr>
                <w:rFonts w:ascii="Times New Roman" w:hAnsi="Times New Roman"/>
                <w:color w:val="000000"/>
              </w:rPr>
            </w:pPr>
            <w:r w:rsidRPr="006D1A94">
              <w:rPr>
                <w:rFonts w:ascii="Times New Roman" w:hAnsi="Times New Roman"/>
                <w:color w:val="000000"/>
              </w:rPr>
              <w:t>39</w:t>
            </w:r>
          </w:p>
        </w:tc>
      </w:tr>
    </w:tbl>
    <w:p w:rsidR="006263EA" w:rsidRPr="005B18F3" w:rsidRDefault="006263EA" w:rsidP="00992AD3">
      <w:pPr>
        <w:pStyle w:val="ListParagraph"/>
        <w:widowControl w:val="0"/>
        <w:autoSpaceDE w:val="0"/>
        <w:autoSpaceDN w:val="0"/>
        <w:adjustRightInd w:val="0"/>
        <w:spacing w:after="0" w:line="360" w:lineRule="auto"/>
        <w:ind w:left="0" w:firstLine="709"/>
        <w:jc w:val="both"/>
        <w:rPr>
          <w:rFonts w:ascii="Times New Roman" w:hAnsi="Times New Roman"/>
          <w:color w:val="000000"/>
          <w:sz w:val="18"/>
          <w:szCs w:val="24"/>
        </w:rPr>
      </w:pPr>
    </w:p>
    <w:p w:rsidR="006263EA" w:rsidRPr="00992AD3" w:rsidRDefault="006263EA" w:rsidP="00992AD3">
      <w:pPr>
        <w:pStyle w:val="ListParagraph"/>
        <w:tabs>
          <w:tab w:val="left" w:pos="426"/>
        </w:tabs>
        <w:spacing w:after="0" w:line="360" w:lineRule="auto"/>
        <w:ind w:left="0" w:firstLine="709"/>
        <w:jc w:val="both"/>
        <w:rPr>
          <w:rFonts w:ascii="Times New Roman" w:hAnsi="Times New Roman"/>
          <w:b/>
          <w:i/>
          <w:color w:val="000000"/>
          <w:sz w:val="24"/>
          <w:szCs w:val="24"/>
        </w:rPr>
      </w:pPr>
      <w:r w:rsidRPr="00992AD3">
        <w:rPr>
          <w:rFonts w:ascii="Times New Roman" w:hAnsi="Times New Roman"/>
          <w:b/>
          <w:i/>
          <w:color w:val="000000"/>
          <w:sz w:val="24"/>
          <w:szCs w:val="24"/>
        </w:rPr>
        <w:t>2.</w:t>
      </w:r>
      <w:r>
        <w:rPr>
          <w:rFonts w:ascii="Times New Roman" w:hAnsi="Times New Roman"/>
          <w:b/>
          <w:i/>
          <w:color w:val="000000"/>
          <w:sz w:val="24"/>
          <w:szCs w:val="24"/>
        </w:rPr>
        <w:t xml:space="preserve"> </w:t>
      </w:r>
      <w:r w:rsidRPr="00992AD3">
        <w:rPr>
          <w:rFonts w:ascii="Times New Roman" w:hAnsi="Times New Roman"/>
          <w:b/>
          <w:i/>
          <w:color w:val="000000"/>
          <w:sz w:val="24"/>
          <w:szCs w:val="24"/>
        </w:rPr>
        <w:t>Приоритетное направление «Экономическое развитие»</w:t>
      </w:r>
    </w:p>
    <w:p w:rsidR="006263EA" w:rsidRPr="00992AD3" w:rsidRDefault="006263EA" w:rsidP="00992AD3">
      <w:pPr>
        <w:spacing w:after="0" w:line="360" w:lineRule="auto"/>
        <w:ind w:firstLine="709"/>
        <w:jc w:val="both"/>
        <w:rPr>
          <w:rFonts w:ascii="Times New Roman" w:hAnsi="Times New Roman"/>
          <w:i/>
          <w:color w:val="000000"/>
          <w:sz w:val="24"/>
          <w:szCs w:val="24"/>
        </w:rPr>
      </w:pPr>
      <w:r w:rsidRPr="00992AD3">
        <w:rPr>
          <w:rFonts w:ascii="Times New Roman" w:hAnsi="Times New Roman"/>
          <w:i/>
          <w:color w:val="000000"/>
          <w:sz w:val="24"/>
          <w:szCs w:val="24"/>
        </w:rPr>
        <w:t>Задача. Стимулирование роста производства основных видов сельскохозяйственной продукции, формирование условий для производства экологически чистой продукции сельского хозяйства на территории муниципального района.</w:t>
      </w:r>
    </w:p>
    <w:p w:rsidR="006263EA" w:rsidRPr="00992AD3" w:rsidRDefault="006263EA" w:rsidP="00992AD3">
      <w:pPr>
        <w:spacing w:after="0" w:line="360" w:lineRule="auto"/>
        <w:ind w:firstLine="709"/>
        <w:jc w:val="both"/>
        <w:rPr>
          <w:rFonts w:ascii="Times New Roman" w:hAnsi="Times New Roman"/>
          <w:i/>
          <w:color w:val="000000"/>
          <w:sz w:val="24"/>
          <w:szCs w:val="24"/>
        </w:rPr>
      </w:pPr>
      <w:r w:rsidRPr="00992AD3">
        <w:rPr>
          <w:rFonts w:ascii="Times New Roman" w:hAnsi="Times New Roman"/>
          <w:i/>
          <w:color w:val="000000"/>
          <w:sz w:val="24"/>
          <w:szCs w:val="24"/>
        </w:rPr>
        <w:t>Основные мероприятия:</w:t>
      </w:r>
    </w:p>
    <w:p w:rsidR="006263EA" w:rsidRPr="00992AD3" w:rsidRDefault="006263EA" w:rsidP="00992AD3">
      <w:pPr>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содействие реализации приоритетных для района проектов в сфере АПК;</w:t>
      </w:r>
    </w:p>
    <w:p w:rsidR="006263EA" w:rsidRPr="00992AD3" w:rsidRDefault="006263EA" w:rsidP="00992AD3">
      <w:pPr>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обеспечение повышения продуктивности земель  и восстановление их плодородия;</w:t>
      </w:r>
    </w:p>
    <w:p w:rsidR="006263EA" w:rsidRPr="00992AD3" w:rsidRDefault="006263EA" w:rsidP="00992AD3">
      <w:pPr>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обеспечение качества сельскохозяйственной продукции, развитие экологически чистых направлений;</w:t>
      </w:r>
    </w:p>
    <w:p w:rsidR="006263EA" w:rsidRPr="00992AD3" w:rsidRDefault="006263EA" w:rsidP="00992AD3">
      <w:pPr>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вовлечение в оборот земель сельскохозяйственного назначения;</w:t>
      </w:r>
    </w:p>
    <w:p w:rsidR="006263EA" w:rsidRPr="00992AD3" w:rsidRDefault="006263EA" w:rsidP="00992AD3">
      <w:pPr>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поддержка малых форм хозяйствования.</w:t>
      </w:r>
    </w:p>
    <w:p w:rsidR="006263EA" w:rsidRPr="00992AD3" w:rsidRDefault="006263EA" w:rsidP="00992AD3">
      <w:pPr>
        <w:spacing w:after="0" w:line="360" w:lineRule="auto"/>
        <w:ind w:firstLine="709"/>
        <w:jc w:val="both"/>
        <w:rPr>
          <w:rFonts w:ascii="Times New Roman" w:hAnsi="Times New Roman"/>
          <w:i/>
          <w:color w:val="000000"/>
          <w:sz w:val="24"/>
          <w:szCs w:val="24"/>
        </w:rPr>
      </w:pPr>
      <w:r w:rsidRPr="00992AD3">
        <w:rPr>
          <w:rFonts w:ascii="Times New Roman" w:hAnsi="Times New Roman"/>
          <w:i/>
          <w:color w:val="000000"/>
          <w:sz w:val="24"/>
          <w:szCs w:val="24"/>
        </w:rPr>
        <w:t>Задача. Развитие предприятий Мглинского района в составе комплекса строительных материалов.</w:t>
      </w:r>
    </w:p>
    <w:p w:rsidR="006263EA" w:rsidRPr="00992AD3" w:rsidRDefault="006263EA" w:rsidP="00992AD3">
      <w:pPr>
        <w:spacing w:after="0" w:line="360" w:lineRule="auto"/>
        <w:ind w:firstLine="709"/>
        <w:jc w:val="both"/>
        <w:rPr>
          <w:rFonts w:ascii="Times New Roman" w:hAnsi="Times New Roman"/>
          <w:i/>
          <w:color w:val="000000"/>
          <w:sz w:val="24"/>
          <w:szCs w:val="24"/>
        </w:rPr>
      </w:pPr>
      <w:r w:rsidRPr="00992AD3">
        <w:rPr>
          <w:rFonts w:ascii="Times New Roman" w:hAnsi="Times New Roman"/>
          <w:i/>
          <w:color w:val="000000"/>
          <w:sz w:val="24"/>
          <w:szCs w:val="24"/>
        </w:rPr>
        <w:t>Основные мероприятия:</w:t>
      </w:r>
    </w:p>
    <w:p w:rsidR="006263EA" w:rsidRPr="00992AD3" w:rsidRDefault="006263EA" w:rsidP="00992AD3">
      <w:pPr>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содействие реализации приоритетных для района проектов в отрасли промышленного производства</w:t>
      </w:r>
      <w:r>
        <w:rPr>
          <w:rFonts w:ascii="Times New Roman" w:hAnsi="Times New Roman"/>
          <w:color w:val="000000"/>
          <w:sz w:val="24"/>
          <w:szCs w:val="24"/>
        </w:rPr>
        <w:t xml:space="preserve"> строительных материалов</w:t>
      </w:r>
      <w:r w:rsidRPr="00992AD3">
        <w:rPr>
          <w:rFonts w:ascii="Times New Roman" w:hAnsi="Times New Roman"/>
          <w:color w:val="000000"/>
          <w:sz w:val="24"/>
          <w:szCs w:val="24"/>
        </w:rPr>
        <w:t>;</w:t>
      </w:r>
    </w:p>
    <w:p w:rsidR="006263EA" w:rsidRPr="00992AD3" w:rsidRDefault="006263EA" w:rsidP="00992AD3">
      <w:pPr>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развитие обеспечивающей инфраструктуры.</w:t>
      </w:r>
    </w:p>
    <w:p w:rsidR="006263EA" w:rsidRPr="00992AD3" w:rsidRDefault="006263EA" w:rsidP="00992AD3">
      <w:pPr>
        <w:spacing w:after="0" w:line="360" w:lineRule="auto"/>
        <w:ind w:firstLine="709"/>
        <w:jc w:val="both"/>
        <w:rPr>
          <w:rFonts w:ascii="Times New Roman" w:hAnsi="Times New Roman"/>
          <w:bCs/>
          <w:i/>
          <w:color w:val="000000"/>
          <w:sz w:val="24"/>
          <w:szCs w:val="24"/>
        </w:rPr>
      </w:pPr>
      <w:r>
        <w:rPr>
          <w:rFonts w:ascii="Times New Roman" w:hAnsi="Times New Roman"/>
          <w:bCs/>
          <w:i/>
          <w:color w:val="000000"/>
          <w:sz w:val="24"/>
          <w:szCs w:val="24"/>
        </w:rPr>
        <w:t xml:space="preserve"> Задача. </w:t>
      </w:r>
      <w:r w:rsidRPr="00992AD3">
        <w:rPr>
          <w:rFonts w:ascii="Times New Roman" w:hAnsi="Times New Roman"/>
          <w:bCs/>
          <w:i/>
          <w:color w:val="000000"/>
          <w:sz w:val="24"/>
          <w:szCs w:val="24"/>
        </w:rPr>
        <w:t>Стимулирование предпринимательской инициативы.</w:t>
      </w:r>
    </w:p>
    <w:p w:rsidR="006263EA" w:rsidRPr="00992AD3" w:rsidRDefault="006263EA" w:rsidP="00992AD3">
      <w:pPr>
        <w:spacing w:after="0" w:line="360" w:lineRule="auto"/>
        <w:ind w:firstLine="709"/>
        <w:jc w:val="both"/>
        <w:rPr>
          <w:rFonts w:ascii="Times New Roman" w:hAnsi="Times New Roman"/>
          <w:i/>
          <w:color w:val="000000"/>
          <w:sz w:val="24"/>
          <w:szCs w:val="24"/>
        </w:rPr>
      </w:pPr>
      <w:r w:rsidRPr="00992AD3">
        <w:rPr>
          <w:rFonts w:ascii="Times New Roman" w:hAnsi="Times New Roman"/>
          <w:i/>
          <w:color w:val="000000"/>
          <w:sz w:val="24"/>
          <w:szCs w:val="24"/>
        </w:rPr>
        <w:t>Основные мероприятия:</w:t>
      </w:r>
    </w:p>
    <w:p w:rsidR="006263EA" w:rsidRPr="00992AD3" w:rsidRDefault="006263EA" w:rsidP="00992AD3">
      <w:pPr>
        <w:spacing w:after="0" w:line="360" w:lineRule="auto"/>
        <w:ind w:firstLine="709"/>
        <w:jc w:val="both"/>
        <w:rPr>
          <w:rFonts w:ascii="Times New Roman" w:hAnsi="Times New Roman"/>
          <w:i/>
          <w:color w:val="000000"/>
          <w:sz w:val="24"/>
          <w:szCs w:val="24"/>
        </w:rPr>
      </w:pPr>
      <w:r w:rsidRPr="00992AD3">
        <w:rPr>
          <w:rFonts w:ascii="Times New Roman" w:hAnsi="Times New Roman"/>
          <w:i/>
          <w:color w:val="000000"/>
          <w:sz w:val="24"/>
          <w:szCs w:val="24"/>
        </w:rPr>
        <w:t xml:space="preserve">- </w:t>
      </w:r>
      <w:r w:rsidRPr="00992AD3">
        <w:rPr>
          <w:rFonts w:ascii="Times New Roman" w:hAnsi="Times New Roman"/>
          <w:color w:val="000000"/>
          <w:sz w:val="24"/>
          <w:szCs w:val="24"/>
        </w:rPr>
        <w:t>внедрение электронных технологий в области получения услуг для бизнеса, создание многофункционального центра для бизнеса по принципу «одного окна»;</w:t>
      </w:r>
    </w:p>
    <w:p w:rsidR="006263EA" w:rsidRPr="00992AD3" w:rsidRDefault="006263EA" w:rsidP="00992AD3">
      <w:pPr>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разработка и внедрение современных мер поддержки малого и среднего предпринимательства;</w:t>
      </w:r>
    </w:p>
    <w:p w:rsidR="006263EA" w:rsidRPr="00992AD3" w:rsidRDefault="006263EA" w:rsidP="00992AD3">
      <w:pPr>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повышение открытости муниципальных властей в области принятия решений по изменению законодательства в сфере условий ведения бизнеса, распределения субсидий и заказов и прочего;</w:t>
      </w:r>
    </w:p>
    <w:p w:rsidR="006263EA" w:rsidRPr="00992AD3" w:rsidRDefault="006263EA" w:rsidP="00992AD3">
      <w:pPr>
        <w:spacing w:after="0" w:line="360" w:lineRule="auto"/>
        <w:ind w:firstLine="709"/>
        <w:jc w:val="both"/>
        <w:rPr>
          <w:rFonts w:ascii="Times New Roman" w:hAnsi="Times New Roman"/>
          <w:color w:val="000000"/>
          <w:sz w:val="24"/>
          <w:szCs w:val="24"/>
        </w:rPr>
      </w:pPr>
      <w:r w:rsidRPr="00992AD3">
        <w:rPr>
          <w:rFonts w:ascii="Times New Roman" w:hAnsi="Times New Roman"/>
          <w:bCs/>
          <w:i/>
          <w:color w:val="000000"/>
          <w:sz w:val="24"/>
          <w:szCs w:val="24"/>
        </w:rPr>
        <w:t xml:space="preserve">- </w:t>
      </w:r>
      <w:r w:rsidRPr="00992AD3">
        <w:rPr>
          <w:rFonts w:ascii="Times New Roman" w:hAnsi="Times New Roman"/>
          <w:color w:val="000000"/>
          <w:sz w:val="24"/>
          <w:szCs w:val="24"/>
        </w:rPr>
        <w:t xml:space="preserve">увеличение адресности муниципальной поддержки инвестиционных проектов на территории </w:t>
      </w:r>
      <w:r>
        <w:rPr>
          <w:rFonts w:ascii="Times New Roman" w:hAnsi="Times New Roman"/>
          <w:color w:val="000000"/>
          <w:sz w:val="24"/>
          <w:szCs w:val="24"/>
        </w:rPr>
        <w:t>муниципального образования Мглинский район</w:t>
      </w:r>
      <w:r w:rsidRPr="00992AD3">
        <w:rPr>
          <w:rFonts w:ascii="Times New Roman" w:hAnsi="Times New Roman"/>
          <w:color w:val="000000"/>
          <w:sz w:val="24"/>
          <w:szCs w:val="24"/>
        </w:rPr>
        <w:t>;</w:t>
      </w:r>
    </w:p>
    <w:p w:rsidR="006263EA" w:rsidRPr="00992AD3" w:rsidRDefault="006263EA" w:rsidP="00992AD3">
      <w:pPr>
        <w:spacing w:after="0" w:line="360" w:lineRule="auto"/>
        <w:ind w:firstLine="709"/>
        <w:jc w:val="both"/>
        <w:rPr>
          <w:rFonts w:ascii="Times New Roman" w:hAnsi="Times New Roman"/>
          <w:bCs/>
          <w:i/>
          <w:color w:val="000000"/>
          <w:sz w:val="24"/>
          <w:szCs w:val="24"/>
        </w:rPr>
      </w:pPr>
      <w:r w:rsidRPr="00992AD3">
        <w:rPr>
          <w:rFonts w:ascii="Times New Roman" w:hAnsi="Times New Roman"/>
          <w:color w:val="000000"/>
          <w:sz w:val="24"/>
          <w:szCs w:val="24"/>
        </w:rPr>
        <w:t>- проведение ежегодных анонимных опросов малого и среднего бизнеса по выявлению ключевых административных барьеров для ведения бизнеса</w:t>
      </w:r>
    </w:p>
    <w:p w:rsidR="006263EA" w:rsidRPr="00992AD3" w:rsidRDefault="006263EA" w:rsidP="00992AD3">
      <w:pPr>
        <w:shd w:val="clear" w:color="auto" w:fill="FFFFFF"/>
        <w:spacing w:after="0" w:line="360" w:lineRule="auto"/>
        <w:ind w:firstLine="709"/>
        <w:jc w:val="both"/>
        <w:rPr>
          <w:rFonts w:ascii="Times New Roman" w:hAnsi="Times New Roman"/>
          <w:i/>
          <w:color w:val="000000"/>
          <w:sz w:val="24"/>
          <w:szCs w:val="24"/>
        </w:rPr>
      </w:pPr>
      <w:r>
        <w:rPr>
          <w:rFonts w:ascii="Times New Roman" w:hAnsi="Times New Roman"/>
          <w:bCs/>
          <w:i/>
          <w:color w:val="000000"/>
          <w:sz w:val="24"/>
          <w:szCs w:val="24"/>
        </w:rPr>
        <w:t>Задача.</w:t>
      </w:r>
      <w:r w:rsidRPr="00992AD3">
        <w:rPr>
          <w:rFonts w:ascii="Times New Roman" w:hAnsi="Times New Roman"/>
          <w:bCs/>
          <w:i/>
          <w:color w:val="000000"/>
          <w:sz w:val="24"/>
          <w:szCs w:val="24"/>
        </w:rPr>
        <w:t xml:space="preserve"> </w:t>
      </w:r>
      <w:r w:rsidRPr="00992AD3">
        <w:rPr>
          <w:rFonts w:ascii="Times New Roman" w:hAnsi="Times New Roman"/>
          <w:i/>
          <w:color w:val="000000"/>
          <w:sz w:val="24"/>
          <w:szCs w:val="24"/>
        </w:rPr>
        <w:t>Улучшение инвестиционного климата, повышение качества деловой среды.</w:t>
      </w:r>
    </w:p>
    <w:p w:rsidR="006263EA" w:rsidRPr="00992AD3" w:rsidRDefault="006263EA" w:rsidP="00992AD3">
      <w:pPr>
        <w:spacing w:after="0" w:line="360" w:lineRule="auto"/>
        <w:ind w:firstLine="709"/>
        <w:jc w:val="both"/>
        <w:rPr>
          <w:rFonts w:ascii="Times New Roman" w:hAnsi="Times New Roman"/>
          <w:i/>
          <w:color w:val="000000"/>
          <w:sz w:val="24"/>
          <w:szCs w:val="24"/>
        </w:rPr>
      </w:pPr>
      <w:r w:rsidRPr="00992AD3">
        <w:rPr>
          <w:rFonts w:ascii="Times New Roman" w:hAnsi="Times New Roman"/>
          <w:i/>
          <w:color w:val="000000"/>
          <w:sz w:val="24"/>
          <w:szCs w:val="24"/>
        </w:rPr>
        <w:t>Основные мероприятия:</w:t>
      </w:r>
    </w:p>
    <w:p w:rsidR="006263EA" w:rsidRPr="00992AD3" w:rsidRDefault="006263EA" w:rsidP="00992AD3">
      <w:pPr>
        <w:shd w:val="clear" w:color="auto" w:fill="FFFFFF"/>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создание и развитие социальной, инженерной и транспортной инфраструктуры для реализации инвестиционных проектов, привлечения кадров;</w:t>
      </w:r>
    </w:p>
    <w:p w:rsidR="006263EA" w:rsidRPr="00992AD3" w:rsidRDefault="006263EA" w:rsidP="00992AD3">
      <w:pPr>
        <w:shd w:val="clear" w:color="auto" w:fill="FFFFFF"/>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создание единой системы поддержки инвестиционных проектов, включая финансовую, консультационную, а также инфраструктурную поддержку бизнеса;</w:t>
      </w:r>
    </w:p>
    <w:p w:rsidR="006263EA" w:rsidRPr="00992AD3" w:rsidRDefault="006263EA" w:rsidP="00992AD3">
      <w:pPr>
        <w:shd w:val="clear" w:color="auto" w:fill="FFFFFF"/>
        <w:spacing w:after="0" w:line="360" w:lineRule="auto"/>
        <w:ind w:firstLine="709"/>
        <w:jc w:val="both"/>
        <w:rPr>
          <w:rFonts w:ascii="Times New Roman" w:hAnsi="Times New Roman"/>
          <w:color w:val="000000"/>
          <w:sz w:val="24"/>
          <w:szCs w:val="24"/>
        </w:rPr>
      </w:pPr>
      <w:r w:rsidRPr="00992AD3">
        <w:rPr>
          <w:rFonts w:ascii="Times New Roman" w:hAnsi="Times New Roman"/>
          <w:i/>
          <w:color w:val="000000"/>
          <w:sz w:val="24"/>
          <w:szCs w:val="24"/>
        </w:rPr>
        <w:t xml:space="preserve">- </w:t>
      </w:r>
      <w:r w:rsidRPr="00992AD3">
        <w:rPr>
          <w:rFonts w:ascii="Times New Roman" w:hAnsi="Times New Roman"/>
          <w:color w:val="000000"/>
          <w:sz w:val="24"/>
          <w:szCs w:val="24"/>
        </w:rPr>
        <w:t>осуществление работы в области инвестиционного маркетинга, создание имиджа привлекательного муниципального района;</w:t>
      </w:r>
    </w:p>
    <w:p w:rsidR="006263EA" w:rsidRPr="00992AD3" w:rsidRDefault="006263EA" w:rsidP="00992AD3">
      <w:pPr>
        <w:shd w:val="clear" w:color="auto" w:fill="FFFFFF"/>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проведение ежегодного мониторинга результатов региональной и муниципальной поддержки инвестиционных проектов, корректировка нормативно-правовых актов (при необходимости) по результатам подобных мониторингов.</w:t>
      </w:r>
    </w:p>
    <w:p w:rsidR="006263EA" w:rsidRPr="00992AD3" w:rsidRDefault="006263EA" w:rsidP="00992AD3">
      <w:pPr>
        <w:shd w:val="clear" w:color="auto" w:fill="FFFFFF"/>
        <w:spacing w:after="0" w:line="360" w:lineRule="auto"/>
        <w:ind w:firstLine="709"/>
        <w:jc w:val="both"/>
        <w:rPr>
          <w:rFonts w:ascii="Times New Roman" w:hAnsi="Times New Roman"/>
          <w:i/>
          <w:color w:val="000000"/>
          <w:sz w:val="24"/>
          <w:szCs w:val="24"/>
        </w:rPr>
      </w:pPr>
      <w:r w:rsidRPr="00992AD3">
        <w:rPr>
          <w:rFonts w:ascii="Times New Roman" w:hAnsi="Times New Roman"/>
          <w:color w:val="000000"/>
          <w:sz w:val="24"/>
          <w:szCs w:val="24"/>
        </w:rPr>
        <w:t>- подготовка проектов с использованием механизмов муниципально-частного партнерства, поиск инвесторов.</w:t>
      </w:r>
    </w:p>
    <w:p w:rsidR="006263EA" w:rsidRPr="00992AD3" w:rsidRDefault="006263EA" w:rsidP="00992AD3">
      <w:pPr>
        <w:spacing w:after="0" w:line="360" w:lineRule="auto"/>
        <w:ind w:firstLine="709"/>
        <w:jc w:val="both"/>
        <w:rPr>
          <w:rFonts w:ascii="Times New Roman" w:hAnsi="Times New Roman"/>
          <w:i/>
          <w:color w:val="000000"/>
          <w:sz w:val="24"/>
          <w:szCs w:val="24"/>
        </w:rPr>
      </w:pPr>
      <w:r w:rsidRPr="00992AD3">
        <w:rPr>
          <w:rFonts w:ascii="Times New Roman" w:hAnsi="Times New Roman"/>
          <w:bCs/>
          <w:i/>
          <w:color w:val="000000"/>
          <w:sz w:val="24"/>
          <w:szCs w:val="24"/>
        </w:rPr>
        <w:t xml:space="preserve">Задача. </w:t>
      </w:r>
      <w:r w:rsidRPr="00992AD3">
        <w:rPr>
          <w:rFonts w:ascii="Times New Roman" w:hAnsi="Times New Roman"/>
          <w:i/>
          <w:color w:val="000000"/>
          <w:sz w:val="24"/>
          <w:szCs w:val="24"/>
        </w:rPr>
        <w:t>Обеспечение потребностей рынка труда в оптимально сбалансированных по количеству и качеству кадрах, снижение уровня безработицы.</w:t>
      </w:r>
    </w:p>
    <w:p w:rsidR="006263EA" w:rsidRPr="00992AD3" w:rsidRDefault="006263EA" w:rsidP="00992AD3">
      <w:pPr>
        <w:spacing w:after="0" w:line="360" w:lineRule="auto"/>
        <w:ind w:firstLine="709"/>
        <w:jc w:val="both"/>
        <w:rPr>
          <w:rFonts w:ascii="Times New Roman" w:hAnsi="Times New Roman"/>
          <w:i/>
          <w:color w:val="000000"/>
          <w:sz w:val="24"/>
          <w:szCs w:val="24"/>
        </w:rPr>
      </w:pPr>
      <w:r w:rsidRPr="00992AD3">
        <w:rPr>
          <w:rFonts w:ascii="Times New Roman" w:hAnsi="Times New Roman"/>
          <w:i/>
          <w:color w:val="000000"/>
          <w:sz w:val="24"/>
          <w:szCs w:val="24"/>
        </w:rPr>
        <w:t>Основные мероприятия:</w:t>
      </w:r>
    </w:p>
    <w:p w:rsidR="006263EA" w:rsidRPr="00992AD3" w:rsidRDefault="006263EA" w:rsidP="00992AD3">
      <w:pPr>
        <w:tabs>
          <w:tab w:val="left" w:pos="1134"/>
        </w:tabs>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стимулирование активного использования современных форм занятости (гибкая, дистанционная и т.д.);</w:t>
      </w:r>
    </w:p>
    <w:p w:rsidR="006263EA" w:rsidRPr="00992AD3" w:rsidRDefault="006263EA" w:rsidP="00992AD3">
      <w:pPr>
        <w:tabs>
          <w:tab w:val="left" w:pos="1134"/>
        </w:tabs>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создание инструментов для более активной регистрации самозанятых;</w:t>
      </w:r>
    </w:p>
    <w:p w:rsidR="006263EA" w:rsidRPr="00992AD3" w:rsidRDefault="006263EA" w:rsidP="00E21535">
      <w:pPr>
        <w:tabs>
          <w:tab w:val="left" w:pos="1134"/>
        </w:tabs>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развитие инфраструктуры, обеспечивающей рост занятости и эффективности использования труда, в том числе за счет повышения территориальной и профессиональной мобильности трудовых ресурсов, внедрение информационных технологий службами занятости населения, создание портала вакансий;</w:t>
      </w:r>
    </w:p>
    <w:p w:rsidR="006263EA" w:rsidRPr="00992AD3" w:rsidRDefault="006263EA" w:rsidP="00992AD3">
      <w:pPr>
        <w:tabs>
          <w:tab w:val="left" w:pos="1134"/>
        </w:tabs>
        <w:spacing w:after="0" w:line="360" w:lineRule="auto"/>
        <w:ind w:firstLine="709"/>
        <w:jc w:val="both"/>
        <w:rPr>
          <w:rFonts w:ascii="Times New Roman" w:hAnsi="Times New Roman"/>
          <w:color w:val="000000"/>
          <w:sz w:val="24"/>
          <w:szCs w:val="24"/>
        </w:rPr>
      </w:pPr>
      <w:r w:rsidRPr="00992AD3">
        <w:rPr>
          <w:rFonts w:ascii="Times New Roman" w:hAnsi="Times New Roman"/>
          <w:color w:val="000000"/>
          <w:sz w:val="24"/>
          <w:szCs w:val="24"/>
        </w:rPr>
        <w:t>- расширение форм поддержки повышения квалификации и переобучения персонала.</w:t>
      </w:r>
    </w:p>
    <w:p w:rsidR="006263EA" w:rsidRDefault="006263EA" w:rsidP="005B18F3">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Pr>
          <w:rFonts w:ascii="Times New Roman" w:hAnsi="Times New Roman"/>
          <w:sz w:val="24"/>
          <w:szCs w:val="24"/>
        </w:rPr>
        <w:t xml:space="preserve">Целевые индикаторы реализации данного приоритетного направления представлены в </w:t>
      </w:r>
      <w:r w:rsidRPr="002963D8">
        <w:rPr>
          <w:rFonts w:ascii="Times New Roman" w:hAnsi="Times New Roman"/>
          <w:sz w:val="24"/>
          <w:szCs w:val="24"/>
        </w:rPr>
        <w:t>таблице 8.</w:t>
      </w:r>
    </w:p>
    <w:p w:rsidR="006263EA" w:rsidRPr="00F52463" w:rsidRDefault="006263EA" w:rsidP="00194AB3">
      <w:pPr>
        <w:spacing w:after="0" w:line="360" w:lineRule="auto"/>
        <w:ind w:firstLine="709"/>
        <w:jc w:val="both"/>
        <w:rPr>
          <w:rFonts w:ascii="Times New Roman" w:hAnsi="Times New Roman"/>
          <w:b/>
          <w:i/>
          <w:color w:val="000000"/>
          <w:sz w:val="24"/>
          <w:szCs w:val="24"/>
        </w:rPr>
      </w:pPr>
      <w:r w:rsidRPr="00F52463">
        <w:rPr>
          <w:rFonts w:ascii="Times New Roman" w:hAnsi="Times New Roman"/>
          <w:b/>
          <w:i/>
          <w:color w:val="000000"/>
          <w:sz w:val="24"/>
          <w:szCs w:val="24"/>
        </w:rPr>
        <w:t xml:space="preserve">3. </w:t>
      </w:r>
      <w:r w:rsidRPr="00F52463">
        <w:rPr>
          <w:rFonts w:ascii="Times New Roman" w:hAnsi="Times New Roman"/>
          <w:b/>
          <w:i/>
          <w:sz w:val="24"/>
          <w:szCs w:val="24"/>
        </w:rPr>
        <w:t>Приоритетное направление «Развитие научно-инновационной сферы»</w:t>
      </w:r>
    </w:p>
    <w:p w:rsidR="006263EA" w:rsidRPr="00F52463" w:rsidRDefault="006263EA" w:rsidP="00194AB3">
      <w:pPr>
        <w:spacing w:after="0" w:line="360" w:lineRule="auto"/>
        <w:ind w:firstLine="709"/>
        <w:jc w:val="both"/>
        <w:rPr>
          <w:rFonts w:ascii="Times New Roman" w:hAnsi="Times New Roman"/>
          <w:i/>
          <w:color w:val="000000"/>
          <w:sz w:val="24"/>
          <w:szCs w:val="24"/>
        </w:rPr>
      </w:pPr>
      <w:r>
        <w:rPr>
          <w:rFonts w:ascii="Times New Roman" w:hAnsi="Times New Roman"/>
          <w:i/>
          <w:color w:val="000000"/>
          <w:sz w:val="24"/>
          <w:szCs w:val="24"/>
        </w:rPr>
        <w:t xml:space="preserve">Задача. </w:t>
      </w:r>
      <w:r w:rsidRPr="00F52463">
        <w:rPr>
          <w:rFonts w:ascii="Times New Roman" w:hAnsi="Times New Roman"/>
          <w:i/>
          <w:color w:val="000000"/>
          <w:sz w:val="24"/>
          <w:szCs w:val="24"/>
        </w:rPr>
        <w:t>Постепенное внедрение технологий «умного» района.</w:t>
      </w:r>
    </w:p>
    <w:p w:rsidR="006263EA" w:rsidRPr="00F52463" w:rsidRDefault="006263EA" w:rsidP="00194AB3">
      <w:pPr>
        <w:spacing w:after="0" w:line="360" w:lineRule="auto"/>
        <w:ind w:firstLine="709"/>
        <w:jc w:val="both"/>
        <w:rPr>
          <w:rFonts w:ascii="Times New Roman" w:hAnsi="Times New Roman"/>
          <w:i/>
          <w:color w:val="000000"/>
          <w:sz w:val="24"/>
          <w:szCs w:val="24"/>
        </w:rPr>
      </w:pPr>
      <w:r w:rsidRPr="00F52463">
        <w:rPr>
          <w:rFonts w:ascii="Times New Roman" w:hAnsi="Times New Roman"/>
          <w:i/>
          <w:color w:val="000000"/>
          <w:sz w:val="24"/>
          <w:szCs w:val="24"/>
        </w:rPr>
        <w:t>Основные мероприятия:</w:t>
      </w:r>
    </w:p>
    <w:p w:rsidR="006263EA" w:rsidRPr="00F52463" w:rsidRDefault="006263EA" w:rsidP="00194AB3">
      <w:pPr>
        <w:spacing w:after="0" w:line="360" w:lineRule="auto"/>
        <w:ind w:firstLine="709"/>
        <w:jc w:val="both"/>
        <w:rPr>
          <w:rFonts w:ascii="Times New Roman" w:hAnsi="Times New Roman"/>
          <w:i/>
          <w:color w:val="000000"/>
          <w:sz w:val="24"/>
          <w:szCs w:val="24"/>
        </w:rPr>
      </w:pPr>
      <w:r w:rsidRPr="00F52463">
        <w:rPr>
          <w:rFonts w:ascii="Times New Roman" w:hAnsi="Times New Roman"/>
          <w:i/>
          <w:color w:val="000000"/>
          <w:sz w:val="24"/>
          <w:szCs w:val="24"/>
        </w:rPr>
        <w:t xml:space="preserve">- </w:t>
      </w:r>
      <w:r w:rsidRPr="00F52463">
        <w:rPr>
          <w:rFonts w:ascii="Times New Roman" w:hAnsi="Times New Roman"/>
          <w:sz w:val="24"/>
          <w:szCs w:val="24"/>
        </w:rPr>
        <w:t>поиск и привлечение специалистов в области информационных и интеллектуальных систем для внедрения концепции умного (цифрового) района;</w:t>
      </w:r>
    </w:p>
    <w:p w:rsidR="006263EA" w:rsidRPr="00F52463" w:rsidRDefault="006263EA" w:rsidP="00194AB3">
      <w:pPr>
        <w:spacing w:after="0" w:line="360" w:lineRule="auto"/>
        <w:ind w:firstLine="709"/>
        <w:jc w:val="both"/>
        <w:rPr>
          <w:rFonts w:ascii="Times New Roman" w:hAnsi="Times New Roman"/>
          <w:sz w:val="24"/>
          <w:szCs w:val="24"/>
        </w:rPr>
      </w:pPr>
      <w:r w:rsidRPr="00F52463">
        <w:rPr>
          <w:rFonts w:ascii="Times New Roman" w:hAnsi="Times New Roman"/>
          <w:sz w:val="24"/>
          <w:szCs w:val="24"/>
        </w:rPr>
        <w:t>- автоматизация процессов, в том числе внедрение электронного документооборота, электронных медицинских карт, электронных очередей и пр.;</w:t>
      </w:r>
    </w:p>
    <w:p w:rsidR="006263EA" w:rsidRPr="00F52463" w:rsidRDefault="006263EA" w:rsidP="00194AB3">
      <w:pPr>
        <w:spacing w:after="0" w:line="360" w:lineRule="auto"/>
        <w:ind w:firstLine="709"/>
        <w:jc w:val="both"/>
        <w:rPr>
          <w:rFonts w:ascii="Times New Roman" w:hAnsi="Times New Roman"/>
          <w:sz w:val="24"/>
          <w:szCs w:val="24"/>
        </w:rPr>
      </w:pPr>
      <w:r w:rsidRPr="00F52463">
        <w:rPr>
          <w:rFonts w:ascii="Times New Roman" w:hAnsi="Times New Roman"/>
          <w:sz w:val="24"/>
          <w:szCs w:val="24"/>
        </w:rPr>
        <w:t>- внедрение цифровых технологий в области предоставления социальных услуг;</w:t>
      </w:r>
    </w:p>
    <w:p w:rsidR="006263EA" w:rsidRPr="00F52463" w:rsidRDefault="006263EA" w:rsidP="00194AB3">
      <w:pPr>
        <w:spacing w:after="0" w:line="360" w:lineRule="auto"/>
        <w:ind w:firstLine="709"/>
        <w:jc w:val="both"/>
        <w:rPr>
          <w:rFonts w:ascii="Times New Roman" w:hAnsi="Times New Roman"/>
          <w:i/>
          <w:color w:val="000000"/>
          <w:sz w:val="24"/>
          <w:szCs w:val="24"/>
        </w:rPr>
      </w:pPr>
      <w:r w:rsidRPr="00F52463">
        <w:rPr>
          <w:rFonts w:ascii="Times New Roman" w:hAnsi="Times New Roman"/>
          <w:sz w:val="24"/>
          <w:szCs w:val="24"/>
        </w:rPr>
        <w:t>-</w:t>
      </w:r>
      <w:r>
        <w:rPr>
          <w:rFonts w:ascii="Times New Roman" w:hAnsi="Times New Roman"/>
          <w:sz w:val="24"/>
          <w:szCs w:val="24"/>
        </w:rPr>
        <w:t xml:space="preserve"> </w:t>
      </w:r>
      <w:r w:rsidRPr="00F52463">
        <w:rPr>
          <w:rFonts w:ascii="Times New Roman" w:hAnsi="Times New Roman"/>
          <w:sz w:val="24"/>
          <w:szCs w:val="24"/>
        </w:rPr>
        <w:t>внедрение цифровых платформ для взаимодействия власти, граждан и организаций.</w:t>
      </w:r>
    </w:p>
    <w:p w:rsidR="006263EA" w:rsidRPr="005614CE" w:rsidRDefault="006263EA" w:rsidP="00003309">
      <w:pPr>
        <w:autoSpaceDE w:val="0"/>
        <w:autoSpaceDN w:val="0"/>
        <w:adjustRightInd w:val="0"/>
        <w:spacing w:after="0" w:line="360" w:lineRule="auto"/>
        <w:ind w:firstLine="709"/>
        <w:jc w:val="both"/>
        <w:rPr>
          <w:rFonts w:ascii="Times New Roman" w:hAnsi="Times New Roman"/>
          <w:color w:val="000000"/>
          <w:sz w:val="24"/>
          <w:szCs w:val="24"/>
          <w:highlight w:val="yellow"/>
        </w:rPr>
      </w:pPr>
    </w:p>
    <w:p w:rsidR="006263EA" w:rsidRDefault="006263EA">
      <w:pPr>
        <w:spacing w:after="0" w:line="240" w:lineRule="auto"/>
        <w:rPr>
          <w:rFonts w:ascii="Times New Roman" w:hAnsi="Times New Roman"/>
          <w:color w:val="000000"/>
          <w:sz w:val="24"/>
          <w:szCs w:val="24"/>
          <w:highlight w:val="yellow"/>
        </w:rPr>
      </w:pPr>
      <w:r>
        <w:rPr>
          <w:rFonts w:ascii="Times New Roman" w:hAnsi="Times New Roman"/>
          <w:color w:val="000000"/>
          <w:sz w:val="24"/>
          <w:szCs w:val="24"/>
          <w:highlight w:val="yellow"/>
        </w:rPr>
        <w:br w:type="page"/>
      </w:r>
    </w:p>
    <w:p w:rsidR="006263EA" w:rsidRDefault="006263EA">
      <w:pPr>
        <w:spacing w:after="0" w:line="240" w:lineRule="auto"/>
        <w:rPr>
          <w:rFonts w:ascii="Times New Roman" w:hAnsi="Times New Roman"/>
          <w:color w:val="000000"/>
          <w:sz w:val="24"/>
          <w:szCs w:val="24"/>
          <w:highlight w:val="yellow"/>
        </w:rPr>
        <w:sectPr w:rsidR="006263EA" w:rsidSect="009F2C7F">
          <w:footerReference w:type="default" r:id="rId133"/>
          <w:footnotePr>
            <w:numRestart w:val="eachPage"/>
          </w:footnotePr>
          <w:pgSz w:w="12240" w:h="15840" w:code="1"/>
          <w:pgMar w:top="1134" w:right="851" w:bottom="1134" w:left="1701" w:header="567" w:footer="567" w:gutter="0"/>
          <w:cols w:space="720"/>
          <w:noEndnote/>
          <w:titlePg/>
          <w:docGrid w:linePitch="299"/>
        </w:sectPr>
      </w:pPr>
    </w:p>
    <w:p w:rsidR="006263EA" w:rsidRPr="00E21535" w:rsidRDefault="006263EA" w:rsidP="00E21535">
      <w:pPr>
        <w:pStyle w:val="ListParagraph"/>
        <w:spacing w:after="0" w:line="240" w:lineRule="auto"/>
        <w:ind w:left="0" w:right="-284"/>
        <w:jc w:val="both"/>
        <w:rPr>
          <w:rFonts w:ascii="Times New Roman" w:hAnsi="Times New Roman"/>
          <w:b/>
          <w:sz w:val="24"/>
          <w:szCs w:val="24"/>
        </w:rPr>
      </w:pPr>
      <w:r w:rsidRPr="00E21535">
        <w:rPr>
          <w:rFonts w:ascii="Times New Roman" w:hAnsi="Times New Roman"/>
          <w:b/>
          <w:sz w:val="24"/>
          <w:szCs w:val="24"/>
        </w:rPr>
        <w:t xml:space="preserve">Таблица </w:t>
      </w:r>
      <w:r>
        <w:rPr>
          <w:rFonts w:ascii="Times New Roman" w:hAnsi="Times New Roman"/>
          <w:b/>
          <w:sz w:val="24"/>
          <w:szCs w:val="24"/>
        </w:rPr>
        <w:t>8</w:t>
      </w:r>
      <w:r w:rsidRPr="00E21535">
        <w:rPr>
          <w:rFonts w:ascii="Times New Roman" w:hAnsi="Times New Roman"/>
          <w:b/>
          <w:sz w:val="24"/>
          <w:szCs w:val="24"/>
        </w:rPr>
        <w:t xml:space="preserve"> - Целевые индикаторы реализации приоритетного направления «Экономическое развитие»</w:t>
      </w:r>
    </w:p>
    <w:p w:rsidR="006263EA" w:rsidRPr="00E21535" w:rsidRDefault="006263EA" w:rsidP="00E21535">
      <w:pPr>
        <w:pStyle w:val="ListParagraph"/>
        <w:spacing w:after="0" w:line="240" w:lineRule="auto"/>
        <w:ind w:left="0"/>
        <w:jc w:val="both"/>
        <w:rPr>
          <w:rFonts w:ascii="Times New Roman" w:hAnsi="Times New Roman"/>
          <w:b/>
          <w:i/>
          <w:sz w:val="10"/>
          <w:szCs w:val="10"/>
        </w:rPr>
      </w:pPr>
    </w:p>
    <w:tbl>
      <w:tblPr>
        <w:tblW w:w="14034"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556"/>
        <w:gridCol w:w="1713"/>
        <w:gridCol w:w="1275"/>
        <w:gridCol w:w="851"/>
        <w:gridCol w:w="850"/>
        <w:gridCol w:w="851"/>
        <w:gridCol w:w="709"/>
        <w:gridCol w:w="850"/>
        <w:gridCol w:w="851"/>
        <w:gridCol w:w="850"/>
        <w:gridCol w:w="851"/>
        <w:gridCol w:w="850"/>
        <w:gridCol w:w="709"/>
        <w:gridCol w:w="850"/>
        <w:gridCol w:w="668"/>
        <w:gridCol w:w="41"/>
        <w:gridCol w:w="709"/>
      </w:tblGrid>
      <w:tr w:rsidR="006263EA" w:rsidRPr="00B618B9" w:rsidTr="00E21535">
        <w:trPr>
          <w:cantSplit/>
          <w:trHeight w:val="563"/>
          <w:tblHeader/>
        </w:trPr>
        <w:tc>
          <w:tcPr>
            <w:tcW w:w="556" w:type="dxa"/>
            <w:vMerge w:val="restart"/>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 п</w:t>
            </w:r>
            <w:r w:rsidRPr="00B618B9">
              <w:rPr>
                <w:rFonts w:ascii="Times New Roman" w:hAnsi="Times New Roman"/>
                <w:b/>
                <w:bCs/>
                <w:color w:val="000000"/>
                <w:sz w:val="20"/>
                <w:szCs w:val="20"/>
                <w:lang w:val="en-US" w:eastAsia="ru-RU"/>
              </w:rPr>
              <w:t>/</w:t>
            </w:r>
            <w:r w:rsidRPr="00B618B9">
              <w:rPr>
                <w:rFonts w:ascii="Times New Roman" w:hAnsi="Times New Roman"/>
                <w:b/>
                <w:bCs/>
                <w:color w:val="000000"/>
                <w:sz w:val="20"/>
                <w:szCs w:val="20"/>
                <w:lang w:eastAsia="ru-RU"/>
              </w:rPr>
              <w:t>п</w:t>
            </w:r>
          </w:p>
        </w:tc>
        <w:tc>
          <w:tcPr>
            <w:tcW w:w="1713" w:type="dxa"/>
            <w:vMerge w:val="restart"/>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Название показателя</w:t>
            </w:r>
          </w:p>
        </w:tc>
        <w:tc>
          <w:tcPr>
            <w:tcW w:w="1275" w:type="dxa"/>
            <w:vMerge w:val="restart"/>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Сценарии</w:t>
            </w:r>
          </w:p>
        </w:tc>
        <w:tc>
          <w:tcPr>
            <w:tcW w:w="851" w:type="dxa"/>
            <w:vMerge w:val="restart"/>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2018</w:t>
            </w:r>
          </w:p>
        </w:tc>
        <w:tc>
          <w:tcPr>
            <w:tcW w:w="2410" w:type="dxa"/>
            <w:gridSpan w:val="3"/>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val="en-US" w:eastAsia="ru-RU"/>
              </w:rPr>
              <w:t xml:space="preserve">I </w:t>
            </w:r>
            <w:r w:rsidRPr="00B618B9">
              <w:rPr>
                <w:rFonts w:ascii="Times New Roman" w:hAnsi="Times New Roman"/>
                <w:b/>
                <w:bCs/>
                <w:color w:val="000000"/>
                <w:sz w:val="20"/>
                <w:szCs w:val="20"/>
                <w:lang w:eastAsia="ru-RU"/>
              </w:rPr>
              <w:t>этап</w:t>
            </w:r>
          </w:p>
        </w:tc>
        <w:tc>
          <w:tcPr>
            <w:tcW w:w="2551" w:type="dxa"/>
            <w:gridSpan w:val="3"/>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val="en-US" w:eastAsia="ru-RU"/>
              </w:rPr>
              <w:t xml:space="preserve">II </w:t>
            </w:r>
            <w:r w:rsidRPr="00B618B9">
              <w:rPr>
                <w:rFonts w:ascii="Times New Roman" w:hAnsi="Times New Roman"/>
                <w:b/>
                <w:bCs/>
                <w:color w:val="000000"/>
                <w:sz w:val="20"/>
                <w:szCs w:val="20"/>
                <w:lang w:eastAsia="ru-RU"/>
              </w:rPr>
              <w:t>этап</w:t>
            </w:r>
          </w:p>
        </w:tc>
        <w:tc>
          <w:tcPr>
            <w:tcW w:w="4678" w:type="dxa"/>
            <w:gridSpan w:val="7"/>
            <w:noWrap/>
            <w:vAlign w:val="center"/>
          </w:tcPr>
          <w:p w:rsidR="006263EA" w:rsidRPr="00B618B9" w:rsidRDefault="006263EA" w:rsidP="00E21535">
            <w:pPr>
              <w:spacing w:after="0" w:line="240" w:lineRule="auto"/>
              <w:jc w:val="center"/>
              <w:rPr>
                <w:rFonts w:ascii="Times New Roman" w:hAnsi="Times New Roman"/>
                <w:b/>
                <w:color w:val="000000"/>
                <w:sz w:val="20"/>
                <w:szCs w:val="20"/>
                <w:lang w:eastAsia="ru-RU"/>
              </w:rPr>
            </w:pPr>
            <w:r w:rsidRPr="00B618B9">
              <w:rPr>
                <w:rFonts w:ascii="Times New Roman" w:hAnsi="Times New Roman"/>
                <w:b/>
                <w:bCs/>
                <w:color w:val="000000"/>
                <w:sz w:val="20"/>
                <w:szCs w:val="20"/>
                <w:lang w:val="en-US" w:eastAsia="ru-RU"/>
              </w:rPr>
              <w:t xml:space="preserve">III </w:t>
            </w:r>
            <w:r w:rsidRPr="00B618B9">
              <w:rPr>
                <w:rFonts w:ascii="Times New Roman" w:hAnsi="Times New Roman"/>
                <w:b/>
                <w:bCs/>
                <w:color w:val="000000"/>
                <w:sz w:val="20"/>
                <w:szCs w:val="20"/>
                <w:lang w:eastAsia="ru-RU"/>
              </w:rPr>
              <w:t>этап</w:t>
            </w:r>
          </w:p>
        </w:tc>
      </w:tr>
      <w:tr w:rsidR="006263EA" w:rsidRPr="00B618B9" w:rsidTr="00E21535">
        <w:trPr>
          <w:cantSplit/>
          <w:trHeight w:val="516"/>
          <w:tblHeader/>
        </w:trPr>
        <w:tc>
          <w:tcPr>
            <w:tcW w:w="556" w:type="dxa"/>
            <w:vMerge/>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p>
        </w:tc>
        <w:tc>
          <w:tcPr>
            <w:tcW w:w="1713" w:type="dxa"/>
            <w:vMerge/>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p>
        </w:tc>
        <w:tc>
          <w:tcPr>
            <w:tcW w:w="1275" w:type="dxa"/>
            <w:vMerge/>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p>
        </w:tc>
        <w:tc>
          <w:tcPr>
            <w:tcW w:w="851" w:type="dxa"/>
            <w:vMerge/>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p>
        </w:tc>
        <w:tc>
          <w:tcPr>
            <w:tcW w:w="850" w:type="dxa"/>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2019</w:t>
            </w:r>
          </w:p>
        </w:tc>
        <w:tc>
          <w:tcPr>
            <w:tcW w:w="851" w:type="dxa"/>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2020</w:t>
            </w:r>
          </w:p>
        </w:tc>
        <w:tc>
          <w:tcPr>
            <w:tcW w:w="709" w:type="dxa"/>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2021</w:t>
            </w:r>
          </w:p>
        </w:tc>
        <w:tc>
          <w:tcPr>
            <w:tcW w:w="850" w:type="dxa"/>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2022</w:t>
            </w:r>
          </w:p>
        </w:tc>
        <w:tc>
          <w:tcPr>
            <w:tcW w:w="851" w:type="dxa"/>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2023</w:t>
            </w:r>
          </w:p>
        </w:tc>
        <w:tc>
          <w:tcPr>
            <w:tcW w:w="850" w:type="dxa"/>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2024</w:t>
            </w:r>
          </w:p>
        </w:tc>
        <w:tc>
          <w:tcPr>
            <w:tcW w:w="851" w:type="dxa"/>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2025</w:t>
            </w:r>
          </w:p>
        </w:tc>
        <w:tc>
          <w:tcPr>
            <w:tcW w:w="850" w:type="dxa"/>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2026</w:t>
            </w:r>
          </w:p>
        </w:tc>
        <w:tc>
          <w:tcPr>
            <w:tcW w:w="709" w:type="dxa"/>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2027</w:t>
            </w:r>
          </w:p>
        </w:tc>
        <w:tc>
          <w:tcPr>
            <w:tcW w:w="850" w:type="dxa"/>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2028</w:t>
            </w:r>
          </w:p>
        </w:tc>
        <w:tc>
          <w:tcPr>
            <w:tcW w:w="668" w:type="dxa"/>
            <w:noWrap/>
            <w:vAlign w:val="center"/>
          </w:tcPr>
          <w:p w:rsidR="006263EA" w:rsidRPr="00B618B9" w:rsidRDefault="006263EA" w:rsidP="00E21535">
            <w:pPr>
              <w:spacing w:after="0" w:line="240" w:lineRule="auto"/>
              <w:jc w:val="center"/>
              <w:rPr>
                <w:rFonts w:ascii="Times New Roman" w:hAnsi="Times New Roman"/>
                <w:b/>
                <w:bCs/>
                <w:color w:val="000000"/>
                <w:sz w:val="20"/>
                <w:szCs w:val="20"/>
                <w:lang w:eastAsia="ru-RU"/>
              </w:rPr>
            </w:pPr>
            <w:r w:rsidRPr="00B618B9">
              <w:rPr>
                <w:rFonts w:ascii="Times New Roman" w:hAnsi="Times New Roman"/>
                <w:b/>
                <w:bCs/>
                <w:color w:val="000000"/>
                <w:sz w:val="20"/>
                <w:szCs w:val="20"/>
                <w:lang w:eastAsia="ru-RU"/>
              </w:rPr>
              <w:t>2029</w:t>
            </w:r>
          </w:p>
        </w:tc>
        <w:tc>
          <w:tcPr>
            <w:tcW w:w="750" w:type="dxa"/>
            <w:gridSpan w:val="2"/>
            <w:noWrap/>
            <w:vAlign w:val="center"/>
          </w:tcPr>
          <w:p w:rsidR="006263EA" w:rsidRPr="00B618B9" w:rsidRDefault="006263EA" w:rsidP="00E21535">
            <w:pPr>
              <w:spacing w:after="0" w:line="240" w:lineRule="auto"/>
              <w:jc w:val="center"/>
              <w:rPr>
                <w:rFonts w:ascii="Times New Roman" w:hAnsi="Times New Roman"/>
                <w:b/>
                <w:color w:val="000000"/>
                <w:sz w:val="20"/>
                <w:szCs w:val="20"/>
                <w:lang w:eastAsia="ru-RU"/>
              </w:rPr>
            </w:pPr>
            <w:r w:rsidRPr="00B618B9">
              <w:rPr>
                <w:rFonts w:ascii="Times New Roman" w:hAnsi="Times New Roman"/>
                <w:b/>
                <w:color w:val="000000"/>
                <w:sz w:val="20"/>
                <w:szCs w:val="20"/>
                <w:lang w:eastAsia="ru-RU"/>
              </w:rPr>
              <w:t>2030</w:t>
            </w:r>
          </w:p>
        </w:tc>
      </w:tr>
      <w:tr w:rsidR="006263EA" w:rsidRPr="00B618B9" w:rsidTr="00E21535">
        <w:trPr>
          <w:cantSplit/>
          <w:trHeight w:val="506"/>
        </w:trPr>
        <w:tc>
          <w:tcPr>
            <w:tcW w:w="556" w:type="dxa"/>
            <w:vMerge w:val="restart"/>
            <w:vAlign w:val="center"/>
          </w:tcPr>
          <w:p w:rsidR="006263EA" w:rsidRPr="00B618B9" w:rsidRDefault="006263EA" w:rsidP="00E21535">
            <w:pPr>
              <w:spacing w:after="0" w:line="240" w:lineRule="auto"/>
              <w:jc w:val="center"/>
              <w:rPr>
                <w:rFonts w:ascii="Times New Roman" w:hAnsi="Times New Roman"/>
                <w:color w:val="000000"/>
                <w:sz w:val="20"/>
                <w:szCs w:val="20"/>
                <w:lang w:eastAsia="ru-RU"/>
              </w:rPr>
            </w:pPr>
            <w:r w:rsidRPr="00B618B9">
              <w:rPr>
                <w:rFonts w:ascii="Times New Roman" w:hAnsi="Times New Roman"/>
                <w:color w:val="000000"/>
                <w:sz w:val="20"/>
                <w:szCs w:val="20"/>
                <w:lang w:eastAsia="ru-RU"/>
              </w:rPr>
              <w:t>1</w:t>
            </w:r>
          </w:p>
        </w:tc>
        <w:tc>
          <w:tcPr>
            <w:tcW w:w="1713" w:type="dxa"/>
            <w:vMerge w:val="restart"/>
            <w:vAlign w:val="center"/>
          </w:tcPr>
          <w:p w:rsidR="006263EA" w:rsidRPr="00B618B9" w:rsidRDefault="006263EA" w:rsidP="00E21535">
            <w:pPr>
              <w:spacing w:after="0" w:line="240" w:lineRule="auto"/>
              <w:rPr>
                <w:rFonts w:ascii="Times New Roman" w:hAnsi="Times New Roman"/>
                <w:sz w:val="20"/>
                <w:szCs w:val="20"/>
              </w:rPr>
            </w:pPr>
            <w:r w:rsidRPr="00B618B9">
              <w:rPr>
                <w:rFonts w:ascii="Times New Roman" w:hAnsi="Times New Roman"/>
                <w:sz w:val="20"/>
                <w:szCs w:val="20"/>
              </w:rPr>
              <w:t>Индекс промышленного производства, в процентах к 2017 году</w:t>
            </w: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Консерва-тивный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106,4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107,0</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108,5</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110,1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111,6</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113,2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114,8</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116,4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118,1</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119,8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121,4</w:t>
            </w:r>
          </w:p>
        </w:tc>
        <w:tc>
          <w:tcPr>
            <w:tcW w:w="668"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123,1</w:t>
            </w:r>
          </w:p>
        </w:tc>
        <w:tc>
          <w:tcPr>
            <w:tcW w:w="750"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124,9</w:t>
            </w:r>
          </w:p>
        </w:tc>
      </w:tr>
      <w:tr w:rsidR="006263EA" w:rsidRPr="00B618B9" w:rsidTr="00E21535">
        <w:trPr>
          <w:cantSplit/>
          <w:trHeight w:val="365"/>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Базовый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106,4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108,9</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111,5</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114,1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116,7</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119,5</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122,2</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125,1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128,0</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131,0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134,1</w:t>
            </w:r>
          </w:p>
        </w:tc>
        <w:tc>
          <w:tcPr>
            <w:tcW w:w="668"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137,2</w:t>
            </w:r>
          </w:p>
        </w:tc>
        <w:tc>
          <w:tcPr>
            <w:tcW w:w="750"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140,4</w:t>
            </w:r>
          </w:p>
        </w:tc>
      </w:tr>
      <w:tr w:rsidR="006263EA" w:rsidRPr="00B618B9" w:rsidTr="00E21535">
        <w:trPr>
          <w:cantSplit/>
          <w:trHeight w:val="387"/>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Целевой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106,4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110,6</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114,2</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117,8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121,5</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125,4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129,3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133,4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137,7</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142,0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146,5</w:t>
            </w:r>
          </w:p>
        </w:tc>
        <w:tc>
          <w:tcPr>
            <w:tcW w:w="668"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151,2</w:t>
            </w:r>
          </w:p>
        </w:tc>
        <w:tc>
          <w:tcPr>
            <w:tcW w:w="750"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156,0</w:t>
            </w:r>
          </w:p>
        </w:tc>
      </w:tr>
      <w:tr w:rsidR="006263EA" w:rsidRPr="00B618B9" w:rsidTr="00E21535">
        <w:trPr>
          <w:cantSplit/>
          <w:trHeight w:val="546"/>
        </w:trPr>
        <w:tc>
          <w:tcPr>
            <w:tcW w:w="556" w:type="dxa"/>
            <w:vMerge w:val="restart"/>
            <w:shd w:val="clear" w:color="auto" w:fill="FFFFFF"/>
            <w:vAlign w:val="center"/>
          </w:tcPr>
          <w:p w:rsidR="006263EA" w:rsidRPr="00B618B9" w:rsidRDefault="006263EA" w:rsidP="00E21535">
            <w:pPr>
              <w:spacing w:after="0" w:line="240" w:lineRule="auto"/>
              <w:jc w:val="center"/>
              <w:rPr>
                <w:rFonts w:ascii="Times New Roman" w:hAnsi="Times New Roman"/>
                <w:color w:val="000000"/>
                <w:sz w:val="20"/>
                <w:szCs w:val="20"/>
                <w:lang w:eastAsia="ru-RU"/>
              </w:rPr>
            </w:pPr>
            <w:r w:rsidRPr="00B618B9">
              <w:rPr>
                <w:rFonts w:ascii="Times New Roman" w:hAnsi="Times New Roman"/>
                <w:color w:val="000000"/>
                <w:sz w:val="20"/>
                <w:szCs w:val="20"/>
                <w:lang w:eastAsia="ru-RU"/>
              </w:rPr>
              <w:t>2</w:t>
            </w:r>
          </w:p>
        </w:tc>
        <w:tc>
          <w:tcPr>
            <w:tcW w:w="1713" w:type="dxa"/>
            <w:vMerge w:val="restart"/>
            <w:shd w:val="clear" w:color="auto" w:fill="FFFFFF"/>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sz w:val="20"/>
                <w:szCs w:val="20"/>
                <w:lang w:eastAsia="ru-RU"/>
              </w:rPr>
              <w:t>Уровень регистрируемой безработицы, % к экономически активному населению</w:t>
            </w:r>
          </w:p>
        </w:tc>
        <w:tc>
          <w:tcPr>
            <w:tcW w:w="1275" w:type="dxa"/>
            <w:shd w:val="clear" w:color="auto" w:fill="FFFFFF"/>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Консерва-тивный</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709"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709"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668"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750" w:type="dxa"/>
            <w:gridSpan w:val="2"/>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r>
      <w:tr w:rsidR="006263EA" w:rsidRPr="00B618B9" w:rsidTr="00E21535">
        <w:trPr>
          <w:cantSplit/>
          <w:trHeight w:val="555"/>
        </w:trPr>
        <w:tc>
          <w:tcPr>
            <w:tcW w:w="556" w:type="dxa"/>
            <w:vMerge/>
            <w:shd w:val="clear" w:color="auto" w:fill="FFFFFF"/>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shd w:val="clear" w:color="auto" w:fill="FFFFFF"/>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shd w:val="clear" w:color="auto" w:fill="FFFFFF"/>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Базовый</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709"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709"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668"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750" w:type="dxa"/>
            <w:gridSpan w:val="2"/>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r>
      <w:tr w:rsidR="006263EA" w:rsidRPr="00B618B9" w:rsidTr="00E21535">
        <w:trPr>
          <w:cantSplit/>
          <w:trHeight w:val="530"/>
        </w:trPr>
        <w:tc>
          <w:tcPr>
            <w:tcW w:w="556" w:type="dxa"/>
            <w:vMerge/>
            <w:shd w:val="clear" w:color="auto" w:fill="FFFFFF"/>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shd w:val="clear" w:color="auto" w:fill="FFFFFF"/>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shd w:val="clear" w:color="auto" w:fill="FFFFFF"/>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Целевой</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709"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1"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709"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850"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668" w:type="dxa"/>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c>
          <w:tcPr>
            <w:tcW w:w="750" w:type="dxa"/>
            <w:gridSpan w:val="2"/>
            <w:shd w:val="clear" w:color="auto" w:fill="FFFFFF"/>
            <w:noWrap/>
            <w:vAlign w:val="center"/>
          </w:tcPr>
          <w:p w:rsidR="006263EA" w:rsidRPr="00B618B9" w:rsidRDefault="006263EA" w:rsidP="00E21535">
            <w:pPr>
              <w:spacing w:after="0" w:line="240" w:lineRule="auto"/>
              <w:jc w:val="center"/>
              <w:rPr>
                <w:rFonts w:ascii="Times New Roman" w:hAnsi="Times New Roman"/>
                <w:sz w:val="18"/>
                <w:szCs w:val="18"/>
              </w:rPr>
            </w:pPr>
            <w:r w:rsidRPr="00B618B9">
              <w:rPr>
                <w:rFonts w:ascii="Times New Roman" w:hAnsi="Times New Roman"/>
                <w:sz w:val="18"/>
                <w:szCs w:val="18"/>
              </w:rPr>
              <w:t>1,1</w:t>
            </w:r>
          </w:p>
        </w:tc>
      </w:tr>
      <w:tr w:rsidR="006263EA" w:rsidRPr="00B618B9" w:rsidTr="00E21535">
        <w:trPr>
          <w:cantSplit/>
          <w:trHeight w:val="536"/>
        </w:trPr>
        <w:tc>
          <w:tcPr>
            <w:tcW w:w="14034" w:type="dxa"/>
            <w:gridSpan w:val="17"/>
            <w:shd w:val="clear" w:color="auto" w:fill="FFFFFF"/>
            <w:vAlign w:val="center"/>
          </w:tcPr>
          <w:p w:rsidR="006263EA" w:rsidRPr="00B618B9" w:rsidRDefault="006263EA" w:rsidP="00E21535">
            <w:pPr>
              <w:spacing w:after="0" w:line="240" w:lineRule="auto"/>
              <w:rPr>
                <w:rFonts w:ascii="Times New Roman" w:hAnsi="Times New Roman"/>
                <w:sz w:val="20"/>
                <w:szCs w:val="20"/>
              </w:rPr>
            </w:pPr>
            <w:r w:rsidRPr="00B618B9">
              <w:rPr>
                <w:rFonts w:ascii="Times New Roman" w:hAnsi="Times New Roman"/>
                <w:sz w:val="20"/>
                <w:szCs w:val="20"/>
              </w:rPr>
              <w:t>Произведено сельскохозяйственной продукции</w:t>
            </w:r>
          </w:p>
          <w:p w:rsidR="006263EA" w:rsidRPr="00B618B9" w:rsidRDefault="006263EA" w:rsidP="00E21535">
            <w:pPr>
              <w:spacing w:after="0" w:line="240" w:lineRule="auto"/>
              <w:rPr>
                <w:rFonts w:ascii="Times New Roman" w:hAnsi="Times New Roman"/>
                <w:sz w:val="20"/>
                <w:szCs w:val="20"/>
              </w:rPr>
            </w:pPr>
            <w:r w:rsidRPr="00B618B9">
              <w:rPr>
                <w:rFonts w:ascii="Times New Roman" w:hAnsi="Times New Roman"/>
                <w:sz w:val="20"/>
                <w:szCs w:val="20"/>
              </w:rPr>
              <w:t>в хозяйствах всех категорий</w:t>
            </w:r>
          </w:p>
        </w:tc>
      </w:tr>
      <w:tr w:rsidR="006263EA" w:rsidRPr="00B618B9" w:rsidTr="00E21535">
        <w:trPr>
          <w:cantSplit/>
          <w:trHeight w:val="480"/>
        </w:trPr>
        <w:tc>
          <w:tcPr>
            <w:tcW w:w="556" w:type="dxa"/>
            <w:vMerge w:val="restart"/>
            <w:vAlign w:val="center"/>
          </w:tcPr>
          <w:p w:rsidR="006263EA" w:rsidRPr="00B618B9" w:rsidRDefault="006263EA" w:rsidP="00E21535">
            <w:pPr>
              <w:spacing w:after="0" w:line="240" w:lineRule="auto"/>
              <w:jc w:val="center"/>
              <w:rPr>
                <w:rFonts w:ascii="Times New Roman" w:hAnsi="Times New Roman"/>
                <w:color w:val="000000"/>
                <w:sz w:val="20"/>
                <w:szCs w:val="20"/>
                <w:lang w:eastAsia="ru-RU"/>
              </w:rPr>
            </w:pPr>
            <w:r w:rsidRPr="00B618B9">
              <w:rPr>
                <w:rFonts w:ascii="Times New Roman" w:hAnsi="Times New Roman"/>
                <w:color w:val="000000"/>
                <w:sz w:val="20"/>
                <w:szCs w:val="20"/>
                <w:lang w:eastAsia="ru-RU"/>
              </w:rPr>
              <w:t>3</w:t>
            </w:r>
          </w:p>
        </w:tc>
        <w:tc>
          <w:tcPr>
            <w:tcW w:w="1713" w:type="dxa"/>
            <w:vMerge w:val="restart"/>
            <w:vAlign w:val="center"/>
          </w:tcPr>
          <w:p w:rsidR="006263EA" w:rsidRPr="00B618B9" w:rsidRDefault="006263EA" w:rsidP="00E21535">
            <w:pPr>
              <w:spacing w:after="0" w:line="240" w:lineRule="auto"/>
              <w:rPr>
                <w:rFonts w:ascii="Times New Roman" w:hAnsi="Times New Roman"/>
                <w:sz w:val="20"/>
                <w:szCs w:val="20"/>
                <w:lang w:eastAsia="ru-RU"/>
              </w:rPr>
            </w:pPr>
            <w:r w:rsidRPr="00B618B9">
              <w:rPr>
                <w:rFonts w:ascii="Times New Roman" w:hAnsi="Times New Roman"/>
                <w:sz w:val="20"/>
                <w:szCs w:val="20"/>
                <w:lang w:eastAsia="ru-RU"/>
              </w:rPr>
              <w:t>Валовой сбор зерна (в весе после доработки), тонн</w:t>
            </w: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Консерва-тивный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35652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36233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37164</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38116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39093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40096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41123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42178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43260</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44368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45507</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46673</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47870</w:t>
            </w:r>
          </w:p>
        </w:tc>
      </w:tr>
      <w:tr w:rsidR="006263EA" w:rsidRPr="00B618B9" w:rsidTr="00E21535">
        <w:trPr>
          <w:cantSplit/>
          <w:trHeight w:val="375"/>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highlight w:val="yellow"/>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Базовый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35652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36899</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38189</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39525</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40908</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42340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43819</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45353</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46938</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48580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50279</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52039</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53858</w:t>
            </w:r>
          </w:p>
        </w:tc>
      </w:tr>
      <w:tr w:rsidR="006263EA" w:rsidRPr="00B618B9" w:rsidTr="00E21535">
        <w:trPr>
          <w:cantSplit/>
          <w:trHeight w:val="409"/>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highlight w:val="yellow"/>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Целевой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35652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37502</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39129</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40829</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42600</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44448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46377</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48391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50490</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52680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54968</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57352</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59842</w:t>
            </w:r>
          </w:p>
        </w:tc>
      </w:tr>
      <w:tr w:rsidR="006263EA" w:rsidRPr="00B618B9" w:rsidTr="00E21535">
        <w:trPr>
          <w:cantSplit/>
          <w:trHeight w:val="338"/>
        </w:trPr>
        <w:tc>
          <w:tcPr>
            <w:tcW w:w="556" w:type="dxa"/>
            <w:vMerge w:val="restart"/>
            <w:vAlign w:val="center"/>
          </w:tcPr>
          <w:p w:rsidR="006263EA" w:rsidRPr="00B618B9" w:rsidRDefault="006263EA" w:rsidP="00E21535">
            <w:pPr>
              <w:spacing w:after="0" w:line="240" w:lineRule="auto"/>
              <w:jc w:val="center"/>
              <w:rPr>
                <w:rFonts w:ascii="Times New Roman" w:hAnsi="Times New Roman"/>
                <w:color w:val="000000"/>
                <w:sz w:val="20"/>
                <w:szCs w:val="20"/>
                <w:lang w:eastAsia="ru-RU"/>
              </w:rPr>
            </w:pPr>
            <w:r w:rsidRPr="00B618B9">
              <w:rPr>
                <w:rFonts w:ascii="Times New Roman" w:hAnsi="Times New Roman"/>
                <w:color w:val="000000"/>
                <w:sz w:val="20"/>
                <w:szCs w:val="20"/>
                <w:lang w:eastAsia="ru-RU"/>
              </w:rPr>
              <w:t>4</w:t>
            </w:r>
          </w:p>
        </w:tc>
        <w:tc>
          <w:tcPr>
            <w:tcW w:w="1713" w:type="dxa"/>
            <w:vMerge w:val="restart"/>
            <w:vAlign w:val="center"/>
          </w:tcPr>
          <w:p w:rsidR="006263EA" w:rsidRPr="00B618B9" w:rsidRDefault="006263EA" w:rsidP="00E21535">
            <w:pPr>
              <w:spacing w:after="0" w:line="240" w:lineRule="auto"/>
              <w:rPr>
                <w:rFonts w:ascii="Times New Roman" w:hAnsi="Times New Roman"/>
                <w:sz w:val="20"/>
                <w:szCs w:val="20"/>
                <w:lang w:eastAsia="ru-RU"/>
              </w:rPr>
            </w:pPr>
            <w:r w:rsidRPr="00B618B9">
              <w:rPr>
                <w:rFonts w:ascii="Times New Roman" w:hAnsi="Times New Roman"/>
                <w:sz w:val="20"/>
                <w:szCs w:val="20"/>
                <w:lang w:eastAsia="ru-RU"/>
              </w:rPr>
              <w:t>Валовой сбор картофеля, тонн</w:t>
            </w: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Консерва-тивный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26561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26497</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26801</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27107</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27416</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27730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28047</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28368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28692</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29021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29351</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29687</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30027</w:t>
            </w:r>
          </w:p>
        </w:tc>
      </w:tr>
      <w:tr w:rsidR="006263EA" w:rsidRPr="00B618B9" w:rsidTr="00E21535">
        <w:trPr>
          <w:cantSplit/>
          <w:trHeight w:val="450"/>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Базовый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26561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27110</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27668</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28239</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28822</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29418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30025</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30643</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31277</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31922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32580</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33253</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33939</w:t>
            </w:r>
          </w:p>
        </w:tc>
      </w:tr>
      <w:tr w:rsidR="006263EA" w:rsidRPr="00B618B9" w:rsidTr="00E21535">
        <w:trPr>
          <w:cantSplit/>
          <w:trHeight w:val="414"/>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Целевой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26561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27661</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28459</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29285</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30131</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31003</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31901</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32824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33774</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34751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35758</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pacing w:val="-8"/>
                <w:sz w:val="18"/>
                <w:szCs w:val="18"/>
              </w:rPr>
            </w:pPr>
            <w:r w:rsidRPr="00B618B9">
              <w:rPr>
                <w:rFonts w:ascii="Times New Roman" w:hAnsi="Times New Roman"/>
                <w:color w:val="000000"/>
                <w:spacing w:val="-8"/>
                <w:sz w:val="18"/>
                <w:szCs w:val="18"/>
              </w:rPr>
              <w:t>36792</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37857</w:t>
            </w:r>
          </w:p>
        </w:tc>
      </w:tr>
      <w:tr w:rsidR="006263EA" w:rsidRPr="00B618B9" w:rsidTr="006963ED">
        <w:trPr>
          <w:cantSplit/>
          <w:trHeight w:val="549"/>
        </w:trPr>
        <w:tc>
          <w:tcPr>
            <w:tcW w:w="556" w:type="dxa"/>
            <w:vMerge w:val="restart"/>
            <w:vAlign w:val="center"/>
          </w:tcPr>
          <w:p w:rsidR="006263EA" w:rsidRPr="00B618B9" w:rsidRDefault="006263EA" w:rsidP="00E21535">
            <w:pPr>
              <w:spacing w:after="0" w:line="240" w:lineRule="auto"/>
              <w:jc w:val="center"/>
              <w:rPr>
                <w:rFonts w:ascii="Times New Roman" w:hAnsi="Times New Roman"/>
                <w:color w:val="000000"/>
                <w:sz w:val="20"/>
                <w:szCs w:val="20"/>
                <w:lang w:eastAsia="ru-RU"/>
              </w:rPr>
            </w:pPr>
            <w:r w:rsidRPr="00B618B9">
              <w:rPr>
                <w:rFonts w:ascii="Times New Roman" w:hAnsi="Times New Roman"/>
                <w:color w:val="000000"/>
                <w:sz w:val="20"/>
                <w:szCs w:val="20"/>
                <w:lang w:eastAsia="ru-RU"/>
              </w:rPr>
              <w:t>5</w:t>
            </w:r>
          </w:p>
        </w:tc>
        <w:tc>
          <w:tcPr>
            <w:tcW w:w="1713" w:type="dxa"/>
            <w:vMerge w:val="restart"/>
            <w:vAlign w:val="center"/>
          </w:tcPr>
          <w:p w:rsidR="006263EA" w:rsidRPr="00B618B9" w:rsidRDefault="006263EA" w:rsidP="00E21535">
            <w:pPr>
              <w:spacing w:after="0" w:line="240" w:lineRule="auto"/>
              <w:rPr>
                <w:rFonts w:ascii="Times New Roman" w:hAnsi="Times New Roman"/>
                <w:sz w:val="20"/>
                <w:szCs w:val="20"/>
                <w:lang w:eastAsia="ru-RU"/>
              </w:rPr>
            </w:pPr>
            <w:r w:rsidRPr="00B618B9">
              <w:rPr>
                <w:rFonts w:ascii="Times New Roman" w:hAnsi="Times New Roman"/>
                <w:sz w:val="20"/>
                <w:szCs w:val="20"/>
                <w:lang w:eastAsia="ru-RU"/>
              </w:rPr>
              <w:t>Валовой сбор овощей, тонн</w:t>
            </w: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Консерва-тивный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2854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2924</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2994</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3066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3140</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3216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3294</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3374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3455</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3539</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3624</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3713</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3802</w:t>
            </w:r>
          </w:p>
        </w:tc>
      </w:tr>
      <w:tr w:rsidR="006263EA" w:rsidRPr="00B618B9" w:rsidTr="00E21535">
        <w:trPr>
          <w:cantSplit/>
          <w:trHeight w:val="387"/>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Базовый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2854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2974</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3098</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3228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3363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3504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3651</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3804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3964</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4130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4303</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4484</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4671</w:t>
            </w:r>
          </w:p>
        </w:tc>
      </w:tr>
      <w:tr w:rsidR="006263EA" w:rsidRPr="00B618B9" w:rsidTr="00E21535">
        <w:trPr>
          <w:cantSplit/>
          <w:trHeight w:val="421"/>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Целевой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2854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3015</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3187</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3367</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3558</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3759</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3972</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4197</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4435</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4686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4951</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5231</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5528</w:t>
            </w:r>
          </w:p>
        </w:tc>
      </w:tr>
      <w:tr w:rsidR="006263EA" w:rsidRPr="00B618B9" w:rsidTr="006963ED">
        <w:trPr>
          <w:cantSplit/>
          <w:trHeight w:val="565"/>
        </w:trPr>
        <w:tc>
          <w:tcPr>
            <w:tcW w:w="556" w:type="dxa"/>
            <w:vMerge w:val="restart"/>
            <w:vAlign w:val="center"/>
          </w:tcPr>
          <w:p w:rsidR="006263EA" w:rsidRPr="00B618B9" w:rsidRDefault="006263EA" w:rsidP="00E21535">
            <w:pPr>
              <w:spacing w:after="0" w:line="240" w:lineRule="auto"/>
              <w:jc w:val="center"/>
              <w:rPr>
                <w:rFonts w:ascii="Times New Roman" w:hAnsi="Times New Roman"/>
                <w:color w:val="000000"/>
                <w:sz w:val="20"/>
                <w:szCs w:val="20"/>
                <w:lang w:eastAsia="ru-RU"/>
              </w:rPr>
            </w:pPr>
            <w:r w:rsidRPr="00B618B9">
              <w:rPr>
                <w:rFonts w:ascii="Times New Roman" w:hAnsi="Times New Roman"/>
                <w:color w:val="000000"/>
                <w:sz w:val="20"/>
                <w:szCs w:val="20"/>
                <w:lang w:eastAsia="ru-RU"/>
              </w:rPr>
              <w:t>6</w:t>
            </w:r>
          </w:p>
        </w:tc>
        <w:tc>
          <w:tcPr>
            <w:tcW w:w="1713" w:type="dxa"/>
            <w:vMerge w:val="restart"/>
            <w:vAlign w:val="center"/>
          </w:tcPr>
          <w:p w:rsidR="006263EA" w:rsidRPr="00B618B9" w:rsidRDefault="006263EA" w:rsidP="00E21535">
            <w:pPr>
              <w:spacing w:after="0" w:line="240" w:lineRule="auto"/>
              <w:rPr>
                <w:rFonts w:ascii="Times New Roman" w:hAnsi="Times New Roman"/>
                <w:sz w:val="20"/>
                <w:szCs w:val="20"/>
                <w:lang w:eastAsia="ru-RU"/>
              </w:rPr>
            </w:pPr>
            <w:r w:rsidRPr="00B618B9">
              <w:rPr>
                <w:rFonts w:ascii="Times New Roman" w:hAnsi="Times New Roman"/>
                <w:sz w:val="20"/>
                <w:szCs w:val="20"/>
                <w:lang w:eastAsia="ru-RU"/>
              </w:rPr>
              <w:t>Скот и птица на убой (в живом весе), тонн</w:t>
            </w: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Консерва-тивный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2094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2177</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2262</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2351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2443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2540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2640</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2743</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2851</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2964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3080</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3201</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3327</w:t>
            </w:r>
          </w:p>
        </w:tc>
      </w:tr>
      <w:tr w:rsidR="006263EA" w:rsidRPr="00B618B9" w:rsidTr="006963ED">
        <w:trPr>
          <w:cantSplit/>
          <w:trHeight w:val="389"/>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Базовый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2094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2206</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2326</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2451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2584</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2723</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2870</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3025</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3188</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3361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3543</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3734</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3935</w:t>
            </w:r>
          </w:p>
        </w:tc>
      </w:tr>
      <w:tr w:rsidR="006263EA" w:rsidRPr="00B618B9" w:rsidTr="006963ED">
        <w:trPr>
          <w:cantSplit/>
          <w:trHeight w:val="423"/>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Целевой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2094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2233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2382</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2541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2710</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2890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3083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3288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3507</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3740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3989</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4255</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4538</w:t>
            </w:r>
          </w:p>
        </w:tc>
      </w:tr>
      <w:tr w:rsidR="006263EA" w:rsidRPr="00B618B9" w:rsidTr="006963ED">
        <w:trPr>
          <w:cantSplit/>
          <w:trHeight w:val="543"/>
        </w:trPr>
        <w:tc>
          <w:tcPr>
            <w:tcW w:w="556" w:type="dxa"/>
            <w:vMerge w:val="restart"/>
            <w:vAlign w:val="center"/>
          </w:tcPr>
          <w:p w:rsidR="006263EA" w:rsidRPr="00B618B9" w:rsidRDefault="006263EA" w:rsidP="00E21535">
            <w:pPr>
              <w:spacing w:after="0" w:line="240" w:lineRule="auto"/>
              <w:jc w:val="center"/>
              <w:rPr>
                <w:rFonts w:ascii="Times New Roman" w:hAnsi="Times New Roman"/>
                <w:color w:val="000000"/>
                <w:sz w:val="20"/>
                <w:szCs w:val="20"/>
                <w:lang w:eastAsia="ru-RU"/>
              </w:rPr>
            </w:pPr>
            <w:r w:rsidRPr="00B618B9">
              <w:rPr>
                <w:rFonts w:ascii="Times New Roman" w:hAnsi="Times New Roman"/>
                <w:color w:val="000000"/>
                <w:sz w:val="20"/>
                <w:szCs w:val="20"/>
                <w:lang w:eastAsia="ru-RU"/>
              </w:rPr>
              <w:t>7</w:t>
            </w:r>
          </w:p>
        </w:tc>
        <w:tc>
          <w:tcPr>
            <w:tcW w:w="1713" w:type="dxa"/>
            <w:vMerge w:val="restart"/>
            <w:vAlign w:val="center"/>
          </w:tcPr>
          <w:p w:rsidR="006263EA" w:rsidRPr="00B618B9" w:rsidRDefault="006263EA" w:rsidP="00E21535">
            <w:pPr>
              <w:spacing w:after="0" w:line="240" w:lineRule="auto"/>
              <w:rPr>
                <w:rFonts w:ascii="Times New Roman" w:hAnsi="Times New Roman"/>
                <w:sz w:val="20"/>
                <w:szCs w:val="20"/>
                <w:lang w:eastAsia="ru-RU"/>
              </w:rPr>
            </w:pPr>
            <w:r w:rsidRPr="00B618B9">
              <w:rPr>
                <w:rFonts w:ascii="Times New Roman" w:hAnsi="Times New Roman"/>
                <w:sz w:val="20"/>
                <w:szCs w:val="20"/>
                <w:lang w:eastAsia="ru-RU"/>
              </w:rPr>
              <w:t>Молоко, тонн</w:t>
            </w: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Консерва-тивный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9194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9337</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9482</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9628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9777</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9928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10083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10239</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10398</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10559</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10722</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10889</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11058</w:t>
            </w:r>
          </w:p>
        </w:tc>
      </w:tr>
      <w:tr w:rsidR="006263EA" w:rsidRPr="00B618B9" w:rsidTr="006963ED">
        <w:trPr>
          <w:cantSplit/>
          <w:trHeight w:val="408"/>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highlight w:val="yellow"/>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highlight w:val="yellow"/>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Базовый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9194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9458</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9728</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10006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10294</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10588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10892</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11203</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11525</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11854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12194</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12543</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12902</w:t>
            </w:r>
          </w:p>
        </w:tc>
      </w:tr>
      <w:tr w:rsidR="006263EA" w:rsidRPr="00B618B9" w:rsidTr="006963ED">
        <w:trPr>
          <w:cantSplit/>
          <w:trHeight w:val="400"/>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highlight w:val="yellow"/>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highlight w:val="yellow"/>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Целевой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9194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9563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9946</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10343</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10757</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11187</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11636</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12102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12585</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13089</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13613</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14157</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14725</w:t>
            </w:r>
          </w:p>
        </w:tc>
      </w:tr>
      <w:tr w:rsidR="006263EA" w:rsidRPr="00B618B9" w:rsidTr="006963ED">
        <w:trPr>
          <w:cantSplit/>
          <w:trHeight w:val="549"/>
        </w:trPr>
        <w:tc>
          <w:tcPr>
            <w:tcW w:w="556" w:type="dxa"/>
            <w:vMerge w:val="restart"/>
            <w:vAlign w:val="center"/>
          </w:tcPr>
          <w:p w:rsidR="006263EA" w:rsidRPr="00B618B9" w:rsidRDefault="006263EA" w:rsidP="00E21535">
            <w:pPr>
              <w:spacing w:after="0" w:line="240" w:lineRule="auto"/>
              <w:jc w:val="center"/>
              <w:rPr>
                <w:rFonts w:ascii="Times New Roman" w:hAnsi="Times New Roman"/>
                <w:color w:val="000000"/>
                <w:sz w:val="20"/>
                <w:szCs w:val="20"/>
                <w:lang w:eastAsia="ru-RU"/>
              </w:rPr>
            </w:pPr>
            <w:r w:rsidRPr="00B618B9">
              <w:rPr>
                <w:rFonts w:ascii="Times New Roman" w:hAnsi="Times New Roman"/>
                <w:color w:val="000000"/>
                <w:sz w:val="20"/>
                <w:szCs w:val="20"/>
                <w:lang w:eastAsia="ru-RU"/>
              </w:rPr>
              <w:t>8</w:t>
            </w:r>
          </w:p>
        </w:tc>
        <w:tc>
          <w:tcPr>
            <w:tcW w:w="1713" w:type="dxa"/>
            <w:vMerge w:val="restart"/>
            <w:vAlign w:val="center"/>
          </w:tcPr>
          <w:p w:rsidR="006263EA" w:rsidRPr="00B618B9" w:rsidRDefault="006263EA" w:rsidP="00E21535">
            <w:pPr>
              <w:spacing w:after="0" w:line="240" w:lineRule="auto"/>
              <w:rPr>
                <w:rFonts w:ascii="Times New Roman" w:hAnsi="Times New Roman"/>
                <w:sz w:val="20"/>
                <w:szCs w:val="20"/>
                <w:lang w:eastAsia="ru-RU"/>
              </w:rPr>
            </w:pPr>
            <w:r w:rsidRPr="00B618B9">
              <w:rPr>
                <w:rFonts w:ascii="Times New Roman" w:hAnsi="Times New Roman"/>
                <w:sz w:val="20"/>
                <w:szCs w:val="20"/>
                <w:lang w:eastAsia="ru-RU"/>
              </w:rPr>
              <w:t>Яйца, тыс. шт.</w:t>
            </w: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Консерва-тивный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4132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4212</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4294</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4377</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4462</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4550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4638</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4728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4821</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4914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5010</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5106</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5206</w:t>
            </w:r>
          </w:p>
        </w:tc>
      </w:tr>
      <w:tr w:rsidR="006263EA" w:rsidRPr="00B618B9" w:rsidTr="006963ED">
        <w:trPr>
          <w:cantSplit/>
          <w:trHeight w:val="401"/>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Базовый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4132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4255</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4382</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4515</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4648</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4788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4933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5080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5231</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5389</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5551</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5717</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5888</w:t>
            </w:r>
          </w:p>
        </w:tc>
      </w:tr>
      <w:tr w:rsidR="006263EA" w:rsidRPr="00B618B9" w:rsidTr="006963ED">
        <w:trPr>
          <w:cantSplit/>
          <w:trHeight w:val="407"/>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Целевой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4132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4295</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4463</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4640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4822</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5012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5209</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5413</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5626</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5848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6078</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6318</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6566</w:t>
            </w:r>
          </w:p>
        </w:tc>
      </w:tr>
      <w:tr w:rsidR="006263EA" w:rsidRPr="00B618B9" w:rsidTr="006963ED">
        <w:trPr>
          <w:cantSplit/>
          <w:trHeight w:val="554"/>
        </w:trPr>
        <w:tc>
          <w:tcPr>
            <w:tcW w:w="556" w:type="dxa"/>
            <w:vMerge w:val="restart"/>
            <w:vAlign w:val="center"/>
          </w:tcPr>
          <w:p w:rsidR="006263EA" w:rsidRPr="00B618B9" w:rsidRDefault="006263EA" w:rsidP="00E21535">
            <w:pPr>
              <w:spacing w:after="0" w:line="240" w:lineRule="auto"/>
              <w:jc w:val="center"/>
              <w:rPr>
                <w:rFonts w:ascii="Times New Roman" w:hAnsi="Times New Roman"/>
                <w:color w:val="000000"/>
                <w:sz w:val="20"/>
                <w:szCs w:val="20"/>
                <w:lang w:eastAsia="ru-RU"/>
              </w:rPr>
            </w:pPr>
            <w:r w:rsidRPr="00B618B9">
              <w:rPr>
                <w:rFonts w:ascii="Times New Roman" w:hAnsi="Times New Roman"/>
                <w:color w:val="000000"/>
                <w:sz w:val="20"/>
                <w:szCs w:val="20"/>
                <w:lang w:eastAsia="ru-RU"/>
              </w:rPr>
              <w:t>9</w:t>
            </w:r>
          </w:p>
        </w:tc>
        <w:tc>
          <w:tcPr>
            <w:tcW w:w="1713" w:type="dxa"/>
            <w:vMerge w:val="restart"/>
            <w:vAlign w:val="center"/>
          </w:tcPr>
          <w:p w:rsidR="006263EA" w:rsidRPr="00B618B9" w:rsidRDefault="006263EA" w:rsidP="00E21535">
            <w:pPr>
              <w:spacing w:after="0" w:line="240" w:lineRule="auto"/>
              <w:rPr>
                <w:rFonts w:ascii="Times New Roman" w:hAnsi="Times New Roman"/>
                <w:sz w:val="20"/>
                <w:szCs w:val="20"/>
              </w:rPr>
            </w:pPr>
            <w:r w:rsidRPr="00B618B9">
              <w:rPr>
                <w:rFonts w:ascii="Times New Roman" w:hAnsi="Times New Roman"/>
                <w:sz w:val="20"/>
                <w:szCs w:val="20"/>
              </w:rPr>
              <w:t>Общее поголовье крупного рогатого скота, голов</w:t>
            </w: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Консерва-тивный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31201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31685</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32177</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32675</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33180</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33691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34217</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34749</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35288</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35834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36386</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36953</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37526</w:t>
            </w:r>
          </w:p>
        </w:tc>
      </w:tr>
      <w:tr w:rsidR="006263EA" w:rsidRPr="00B618B9" w:rsidTr="006963ED">
        <w:trPr>
          <w:cantSplit/>
          <w:trHeight w:val="407"/>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Базовый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31201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32097</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33013</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33956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34933</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35930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36960</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38018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39109</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40227</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41379</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42564</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43784</w:t>
            </w:r>
          </w:p>
        </w:tc>
      </w:tr>
      <w:tr w:rsidR="006263EA" w:rsidRPr="00B618B9" w:rsidTr="006963ED">
        <w:trPr>
          <w:cantSplit/>
          <w:trHeight w:val="399"/>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Целевой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31201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32454</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33753</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35099</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36504</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37964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39489</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41068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42707</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44420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46199</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48044</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49970</w:t>
            </w:r>
          </w:p>
        </w:tc>
      </w:tr>
      <w:tr w:rsidR="006263EA" w:rsidRPr="00B618B9" w:rsidTr="006963ED">
        <w:trPr>
          <w:cantSplit/>
          <w:trHeight w:val="547"/>
        </w:trPr>
        <w:tc>
          <w:tcPr>
            <w:tcW w:w="556" w:type="dxa"/>
            <w:vMerge w:val="restart"/>
            <w:vAlign w:val="center"/>
          </w:tcPr>
          <w:p w:rsidR="006263EA" w:rsidRPr="00B618B9" w:rsidRDefault="006263EA" w:rsidP="00E21535">
            <w:pPr>
              <w:spacing w:after="0" w:line="240" w:lineRule="auto"/>
              <w:jc w:val="center"/>
              <w:rPr>
                <w:rFonts w:ascii="Times New Roman" w:hAnsi="Times New Roman"/>
                <w:color w:val="000000"/>
                <w:sz w:val="20"/>
                <w:szCs w:val="20"/>
                <w:lang w:eastAsia="ru-RU"/>
              </w:rPr>
            </w:pPr>
            <w:r w:rsidRPr="00B618B9">
              <w:rPr>
                <w:rFonts w:ascii="Times New Roman" w:hAnsi="Times New Roman"/>
                <w:color w:val="000000"/>
                <w:sz w:val="20"/>
                <w:szCs w:val="20"/>
                <w:lang w:eastAsia="ru-RU"/>
              </w:rPr>
              <w:t>10</w:t>
            </w:r>
          </w:p>
        </w:tc>
        <w:tc>
          <w:tcPr>
            <w:tcW w:w="1713" w:type="dxa"/>
            <w:vMerge w:val="restart"/>
            <w:vAlign w:val="center"/>
          </w:tcPr>
          <w:p w:rsidR="006263EA" w:rsidRPr="00B618B9" w:rsidRDefault="006263EA" w:rsidP="00E21535">
            <w:pPr>
              <w:spacing w:after="0" w:line="240" w:lineRule="auto"/>
              <w:rPr>
                <w:rFonts w:ascii="Times New Roman" w:hAnsi="Times New Roman"/>
                <w:sz w:val="20"/>
                <w:szCs w:val="20"/>
              </w:rPr>
            </w:pPr>
            <w:r w:rsidRPr="00B618B9">
              <w:rPr>
                <w:rFonts w:ascii="Times New Roman" w:hAnsi="Times New Roman"/>
                <w:sz w:val="20"/>
                <w:szCs w:val="20"/>
              </w:rPr>
              <w:t>Общее поголовье свиней, голов</w:t>
            </w: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Консерва-тивный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2412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2421</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2468</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2516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2565</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2615</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2665</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2718</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2771</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2824</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2879</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2935</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2992</w:t>
            </w:r>
          </w:p>
        </w:tc>
      </w:tr>
      <w:tr w:rsidR="006263EA" w:rsidRPr="00B618B9" w:rsidTr="006963ED">
        <w:trPr>
          <w:cantSplit/>
          <w:trHeight w:val="399"/>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Базовый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2412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2485</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2559</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2636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2714</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2796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2880</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2966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3054</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3146</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3241</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3338</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3438</w:t>
            </w:r>
          </w:p>
        </w:tc>
      </w:tr>
      <w:tr w:rsidR="006263EA" w:rsidRPr="00B618B9" w:rsidTr="006963ED">
        <w:trPr>
          <w:cantSplit/>
          <w:trHeight w:val="419"/>
        </w:trPr>
        <w:tc>
          <w:tcPr>
            <w:tcW w:w="556"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713" w:type="dxa"/>
            <w:vMerge/>
            <w:vAlign w:val="center"/>
          </w:tcPr>
          <w:p w:rsidR="006263EA" w:rsidRPr="00B618B9" w:rsidRDefault="006263EA" w:rsidP="00E21535">
            <w:pPr>
              <w:spacing w:after="0" w:line="240" w:lineRule="auto"/>
              <w:rPr>
                <w:rFonts w:ascii="Times New Roman" w:hAnsi="Times New Roman"/>
                <w:color w:val="000000"/>
                <w:sz w:val="20"/>
                <w:szCs w:val="20"/>
                <w:lang w:eastAsia="ru-RU"/>
              </w:rPr>
            </w:pPr>
          </w:p>
        </w:tc>
        <w:tc>
          <w:tcPr>
            <w:tcW w:w="1275" w:type="dxa"/>
            <w:vAlign w:val="center"/>
          </w:tcPr>
          <w:p w:rsidR="006263EA" w:rsidRPr="00B618B9" w:rsidRDefault="006263EA" w:rsidP="00E21535">
            <w:pPr>
              <w:spacing w:after="0" w:line="240" w:lineRule="auto"/>
              <w:rPr>
                <w:rFonts w:ascii="Times New Roman" w:hAnsi="Times New Roman"/>
                <w:color w:val="000000"/>
                <w:sz w:val="20"/>
                <w:szCs w:val="20"/>
                <w:lang w:eastAsia="ru-RU"/>
              </w:rPr>
            </w:pPr>
            <w:r w:rsidRPr="00B618B9">
              <w:rPr>
                <w:rFonts w:ascii="Times New Roman" w:hAnsi="Times New Roman"/>
                <w:color w:val="000000"/>
                <w:sz w:val="20"/>
                <w:szCs w:val="20"/>
                <w:lang w:eastAsia="ru-RU"/>
              </w:rPr>
              <w:t>Целевой</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2412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2547</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2646</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2751</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2859</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2972</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3088</w:t>
            </w:r>
          </w:p>
        </w:tc>
        <w:tc>
          <w:tcPr>
            <w:tcW w:w="851"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3210</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3336</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3467</w:t>
            </w:r>
          </w:p>
        </w:tc>
        <w:tc>
          <w:tcPr>
            <w:tcW w:w="850"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3604</w:t>
            </w:r>
          </w:p>
        </w:tc>
        <w:tc>
          <w:tcPr>
            <w:tcW w:w="709" w:type="dxa"/>
            <w:gridSpan w:val="2"/>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3746</w:t>
            </w:r>
          </w:p>
        </w:tc>
        <w:tc>
          <w:tcPr>
            <w:tcW w:w="709" w:type="dxa"/>
            <w:noWrap/>
            <w:vAlign w:val="center"/>
          </w:tcPr>
          <w:p w:rsidR="006263EA" w:rsidRPr="00B618B9" w:rsidRDefault="006263EA" w:rsidP="00E21535">
            <w:pPr>
              <w:spacing w:after="0" w:line="240" w:lineRule="auto"/>
              <w:jc w:val="center"/>
              <w:rPr>
                <w:rFonts w:ascii="Times New Roman" w:hAnsi="Times New Roman"/>
                <w:color w:val="000000"/>
                <w:sz w:val="18"/>
                <w:szCs w:val="18"/>
              </w:rPr>
            </w:pPr>
            <w:r w:rsidRPr="00B618B9">
              <w:rPr>
                <w:rFonts w:ascii="Times New Roman" w:hAnsi="Times New Roman"/>
                <w:color w:val="000000"/>
                <w:sz w:val="18"/>
                <w:szCs w:val="18"/>
              </w:rPr>
              <w:t>3893</w:t>
            </w:r>
          </w:p>
        </w:tc>
      </w:tr>
    </w:tbl>
    <w:p w:rsidR="006263EA" w:rsidRPr="00E84A3C" w:rsidRDefault="006263EA" w:rsidP="00E21535">
      <w:pPr>
        <w:spacing w:after="0" w:line="240" w:lineRule="auto"/>
        <w:rPr>
          <w:rFonts w:ascii="Times New Roman" w:hAnsi="Times New Roman"/>
          <w:sz w:val="10"/>
          <w:szCs w:val="10"/>
        </w:rPr>
      </w:pPr>
    </w:p>
    <w:p w:rsidR="006263EA" w:rsidRDefault="006263EA">
      <w:pPr>
        <w:spacing w:after="0" w:line="240" w:lineRule="auto"/>
        <w:rPr>
          <w:rFonts w:ascii="Times New Roman" w:hAnsi="Times New Roman"/>
          <w:color w:val="000000"/>
          <w:sz w:val="24"/>
          <w:szCs w:val="24"/>
          <w:highlight w:val="yellow"/>
        </w:rPr>
      </w:pPr>
    </w:p>
    <w:p w:rsidR="006263EA" w:rsidRDefault="006263EA">
      <w:pPr>
        <w:spacing w:after="0" w:line="240" w:lineRule="auto"/>
        <w:rPr>
          <w:rFonts w:ascii="Times New Roman" w:hAnsi="Times New Roman"/>
          <w:color w:val="000000"/>
          <w:sz w:val="24"/>
          <w:szCs w:val="24"/>
          <w:highlight w:val="yellow"/>
        </w:rPr>
      </w:pPr>
    </w:p>
    <w:p w:rsidR="006263EA" w:rsidRDefault="006263EA">
      <w:pPr>
        <w:spacing w:after="0" w:line="240" w:lineRule="auto"/>
        <w:rPr>
          <w:rFonts w:ascii="Times New Roman" w:hAnsi="Times New Roman"/>
          <w:color w:val="000000"/>
          <w:sz w:val="24"/>
          <w:szCs w:val="24"/>
          <w:highlight w:val="yellow"/>
        </w:rPr>
        <w:sectPr w:rsidR="006263EA" w:rsidSect="005F2901">
          <w:footnotePr>
            <w:numRestart w:val="eachPage"/>
          </w:footnotePr>
          <w:pgSz w:w="15840" w:h="12240" w:orient="landscape"/>
          <w:pgMar w:top="851" w:right="1134" w:bottom="1701" w:left="1134" w:header="720" w:footer="720" w:gutter="0"/>
          <w:cols w:space="720"/>
          <w:noEndnote/>
          <w:titlePg/>
          <w:docGrid w:linePitch="299"/>
        </w:sectPr>
      </w:pPr>
    </w:p>
    <w:p w:rsidR="006263EA" w:rsidRPr="00F52463" w:rsidRDefault="006263EA" w:rsidP="00F52463">
      <w:pPr>
        <w:spacing w:after="0" w:line="360" w:lineRule="auto"/>
        <w:ind w:firstLine="709"/>
        <w:jc w:val="both"/>
        <w:rPr>
          <w:rFonts w:ascii="Times New Roman" w:hAnsi="Times New Roman"/>
          <w:bCs/>
          <w:i/>
          <w:sz w:val="24"/>
          <w:szCs w:val="24"/>
        </w:rPr>
      </w:pPr>
      <w:bookmarkStart w:id="22" w:name="_Toc526177165"/>
      <w:r w:rsidRPr="00F52463">
        <w:rPr>
          <w:rFonts w:ascii="Times New Roman" w:hAnsi="Times New Roman"/>
          <w:i/>
          <w:color w:val="000000"/>
          <w:sz w:val="24"/>
          <w:szCs w:val="24"/>
        </w:rPr>
        <w:t xml:space="preserve">Задача. </w:t>
      </w:r>
      <w:r w:rsidRPr="00F52463">
        <w:rPr>
          <w:rFonts w:ascii="Times New Roman" w:hAnsi="Times New Roman"/>
          <w:bCs/>
          <w:i/>
          <w:sz w:val="24"/>
          <w:szCs w:val="24"/>
        </w:rPr>
        <w:t>Внедрение технологий «бережливого» производства в муниципальном управлении.</w:t>
      </w:r>
    </w:p>
    <w:p w:rsidR="006263EA" w:rsidRPr="00F52463" w:rsidRDefault="006263EA" w:rsidP="00F52463">
      <w:pPr>
        <w:spacing w:after="0" w:line="360" w:lineRule="auto"/>
        <w:ind w:firstLine="709"/>
        <w:jc w:val="both"/>
        <w:rPr>
          <w:rFonts w:ascii="Times New Roman" w:hAnsi="Times New Roman"/>
          <w:i/>
          <w:color w:val="000000"/>
          <w:sz w:val="24"/>
          <w:szCs w:val="24"/>
        </w:rPr>
      </w:pPr>
      <w:r w:rsidRPr="00F52463">
        <w:rPr>
          <w:rFonts w:ascii="Times New Roman" w:hAnsi="Times New Roman"/>
          <w:i/>
          <w:color w:val="000000"/>
          <w:sz w:val="24"/>
          <w:szCs w:val="24"/>
        </w:rPr>
        <w:t>Основные мероприятия:</w:t>
      </w:r>
    </w:p>
    <w:p w:rsidR="006263EA" w:rsidRPr="00F52463" w:rsidRDefault="006263EA" w:rsidP="00F52463">
      <w:pPr>
        <w:spacing w:after="0" w:line="360" w:lineRule="auto"/>
        <w:ind w:firstLine="709"/>
        <w:jc w:val="both"/>
        <w:rPr>
          <w:rFonts w:ascii="Times New Roman" w:hAnsi="Times New Roman"/>
          <w:sz w:val="24"/>
          <w:szCs w:val="24"/>
        </w:rPr>
      </w:pPr>
      <w:r w:rsidRPr="00F52463">
        <w:rPr>
          <w:rFonts w:ascii="Times New Roman" w:hAnsi="Times New Roman"/>
          <w:bCs/>
          <w:i/>
          <w:sz w:val="24"/>
          <w:szCs w:val="24"/>
        </w:rPr>
        <w:t xml:space="preserve">- </w:t>
      </w:r>
      <w:r w:rsidRPr="00F52463">
        <w:rPr>
          <w:rFonts w:ascii="Times New Roman" w:hAnsi="Times New Roman"/>
          <w:sz w:val="24"/>
          <w:szCs w:val="24"/>
        </w:rPr>
        <w:t>разработка проекта внедрения технологий «бережливого» муниципального района в органах муниципальной власти, жилищно-коммунальном секторе, в сфере предоставления социальных и государственных услуг, включая отрасли здравоохранения, образования и др.;</w:t>
      </w:r>
    </w:p>
    <w:p w:rsidR="006263EA" w:rsidRPr="00F52463" w:rsidRDefault="006263EA" w:rsidP="00F52463">
      <w:pPr>
        <w:spacing w:after="0" w:line="360" w:lineRule="auto"/>
        <w:ind w:firstLine="709"/>
        <w:jc w:val="both"/>
        <w:rPr>
          <w:rFonts w:ascii="Times New Roman" w:hAnsi="Times New Roman"/>
          <w:sz w:val="24"/>
          <w:szCs w:val="24"/>
        </w:rPr>
      </w:pPr>
      <w:r w:rsidRPr="00F52463">
        <w:rPr>
          <w:rFonts w:ascii="Times New Roman" w:hAnsi="Times New Roman"/>
          <w:sz w:val="24"/>
          <w:szCs w:val="24"/>
        </w:rPr>
        <w:t>- разработка нормативно-правовой базы для внедрения технологий «бережливого» производства в учреждениях, предоставляющих социальные услуги;</w:t>
      </w:r>
    </w:p>
    <w:p w:rsidR="006263EA" w:rsidRPr="00F52463" w:rsidRDefault="006263EA" w:rsidP="00F52463">
      <w:pPr>
        <w:spacing w:after="0" w:line="360" w:lineRule="auto"/>
        <w:ind w:firstLine="709"/>
        <w:jc w:val="both"/>
        <w:rPr>
          <w:rFonts w:ascii="Times New Roman" w:hAnsi="Times New Roman"/>
          <w:sz w:val="24"/>
          <w:szCs w:val="24"/>
        </w:rPr>
      </w:pPr>
      <w:r w:rsidRPr="00F52463">
        <w:rPr>
          <w:rFonts w:ascii="Times New Roman" w:hAnsi="Times New Roman"/>
          <w:sz w:val="24"/>
          <w:szCs w:val="24"/>
        </w:rPr>
        <w:t>- организация обучения сотрудников предприятий по внедрению технологий «бережливого» производства.</w:t>
      </w:r>
    </w:p>
    <w:p w:rsidR="006263EA" w:rsidRPr="00F52463" w:rsidRDefault="006263EA" w:rsidP="00F52463">
      <w:pPr>
        <w:widowControl w:val="0"/>
        <w:autoSpaceDE w:val="0"/>
        <w:autoSpaceDN w:val="0"/>
        <w:adjustRightInd w:val="0"/>
        <w:spacing w:after="0" w:line="360" w:lineRule="auto"/>
        <w:ind w:firstLine="709"/>
        <w:jc w:val="both"/>
        <w:rPr>
          <w:rFonts w:ascii="Times New Roman" w:hAnsi="Times New Roman"/>
          <w:i/>
          <w:color w:val="000000"/>
          <w:sz w:val="24"/>
          <w:szCs w:val="24"/>
        </w:rPr>
      </w:pPr>
      <w:r>
        <w:rPr>
          <w:rFonts w:ascii="Times New Roman" w:hAnsi="Times New Roman"/>
          <w:i/>
          <w:color w:val="000000"/>
          <w:sz w:val="24"/>
          <w:szCs w:val="24"/>
        </w:rPr>
        <w:t xml:space="preserve">Задача. </w:t>
      </w:r>
      <w:r w:rsidRPr="00F52463">
        <w:rPr>
          <w:rFonts w:ascii="Times New Roman" w:hAnsi="Times New Roman"/>
          <w:i/>
          <w:color w:val="000000"/>
          <w:sz w:val="24"/>
          <w:szCs w:val="24"/>
        </w:rPr>
        <w:t xml:space="preserve">Внедрение механизмов прямой демократии, учет мнения населения при принятии решений, вовлечение граждан в процессы развития </w:t>
      </w:r>
      <w:r>
        <w:rPr>
          <w:rFonts w:ascii="Times New Roman" w:hAnsi="Times New Roman"/>
          <w:i/>
          <w:color w:val="000000"/>
          <w:sz w:val="24"/>
          <w:szCs w:val="24"/>
        </w:rPr>
        <w:t>Мглинс</w:t>
      </w:r>
      <w:r w:rsidRPr="00F52463">
        <w:rPr>
          <w:rFonts w:ascii="Times New Roman" w:hAnsi="Times New Roman"/>
          <w:i/>
          <w:color w:val="000000"/>
          <w:sz w:val="24"/>
          <w:szCs w:val="24"/>
        </w:rPr>
        <w:t>кого района.</w:t>
      </w:r>
    </w:p>
    <w:p w:rsidR="006263EA" w:rsidRPr="00F52463" w:rsidRDefault="006263EA" w:rsidP="00F52463">
      <w:pPr>
        <w:spacing w:after="0" w:line="360" w:lineRule="auto"/>
        <w:ind w:firstLine="709"/>
        <w:jc w:val="both"/>
        <w:rPr>
          <w:rFonts w:ascii="Times New Roman" w:hAnsi="Times New Roman"/>
          <w:i/>
          <w:color w:val="000000"/>
          <w:sz w:val="24"/>
          <w:szCs w:val="24"/>
        </w:rPr>
      </w:pPr>
      <w:r w:rsidRPr="00F52463">
        <w:rPr>
          <w:rFonts w:ascii="Times New Roman" w:hAnsi="Times New Roman"/>
          <w:i/>
          <w:color w:val="000000"/>
          <w:sz w:val="24"/>
          <w:szCs w:val="24"/>
        </w:rPr>
        <w:t>Основные мероприятия:</w:t>
      </w:r>
    </w:p>
    <w:p w:rsidR="006263EA" w:rsidRPr="00F52463" w:rsidRDefault="006263EA" w:rsidP="00F52463">
      <w:pPr>
        <w:widowControl w:val="0"/>
        <w:autoSpaceDE w:val="0"/>
        <w:autoSpaceDN w:val="0"/>
        <w:adjustRightInd w:val="0"/>
        <w:spacing w:after="0" w:line="360" w:lineRule="auto"/>
        <w:ind w:firstLine="709"/>
        <w:jc w:val="both"/>
        <w:rPr>
          <w:rFonts w:ascii="Times New Roman" w:hAnsi="Times New Roman"/>
          <w:sz w:val="24"/>
          <w:szCs w:val="24"/>
        </w:rPr>
      </w:pPr>
      <w:r w:rsidRPr="00F52463">
        <w:rPr>
          <w:rFonts w:ascii="Times New Roman" w:hAnsi="Times New Roman"/>
          <w:sz w:val="24"/>
          <w:szCs w:val="24"/>
        </w:rPr>
        <w:t>- обеспечение участия граждан в формировании муниципального бюджета;</w:t>
      </w:r>
    </w:p>
    <w:p w:rsidR="006263EA" w:rsidRPr="00F52463" w:rsidRDefault="006263EA" w:rsidP="00F52463">
      <w:pPr>
        <w:spacing w:after="0" w:line="360" w:lineRule="auto"/>
        <w:ind w:firstLine="709"/>
        <w:jc w:val="both"/>
        <w:rPr>
          <w:rFonts w:ascii="Times New Roman" w:hAnsi="Times New Roman"/>
          <w:sz w:val="24"/>
          <w:szCs w:val="24"/>
        </w:rPr>
      </w:pPr>
      <w:r w:rsidRPr="00F52463">
        <w:rPr>
          <w:rFonts w:ascii="Times New Roman" w:hAnsi="Times New Roman"/>
          <w:sz w:val="24"/>
          <w:szCs w:val="24"/>
        </w:rPr>
        <w:t>- проведение публичных слушаний в электронной форме по вопросам организации и благоустройства городской среды, транспорта, деятельности учреждений образования и здравоохранения и пр.</w:t>
      </w:r>
    </w:p>
    <w:p w:rsidR="006263EA" w:rsidRPr="00853FF4" w:rsidRDefault="006263EA" w:rsidP="00853FF4">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sidRPr="00853FF4">
        <w:rPr>
          <w:rFonts w:ascii="Times New Roman" w:hAnsi="Times New Roman"/>
          <w:sz w:val="24"/>
          <w:szCs w:val="24"/>
        </w:rPr>
        <w:t>Внедрение инноваций во все сферы деятельности района осуществляется на инвестиционной основе. Целевые индикаторы реализации данного приоритетного направления представлены в таблице 9.</w:t>
      </w:r>
    </w:p>
    <w:p w:rsidR="006263EA" w:rsidRDefault="006263EA" w:rsidP="00853FF4">
      <w:pPr>
        <w:spacing w:after="0" w:line="240" w:lineRule="auto"/>
        <w:ind w:firstLine="709"/>
        <w:jc w:val="both"/>
        <w:rPr>
          <w:rFonts w:ascii="Times New Roman" w:hAnsi="Times New Roman"/>
          <w:b/>
          <w:sz w:val="24"/>
          <w:szCs w:val="24"/>
        </w:rPr>
      </w:pPr>
    </w:p>
    <w:p w:rsidR="006263EA" w:rsidRPr="00853FF4" w:rsidRDefault="006263EA" w:rsidP="00853FF4">
      <w:pPr>
        <w:pStyle w:val="ListParagraph"/>
        <w:spacing w:after="0" w:line="240" w:lineRule="auto"/>
        <w:ind w:left="0" w:right="49"/>
        <w:jc w:val="both"/>
        <w:rPr>
          <w:rFonts w:ascii="Times New Roman" w:hAnsi="Times New Roman"/>
          <w:b/>
          <w:sz w:val="24"/>
          <w:szCs w:val="24"/>
        </w:rPr>
      </w:pPr>
      <w:r w:rsidRPr="00853FF4">
        <w:rPr>
          <w:rFonts w:ascii="Times New Roman" w:hAnsi="Times New Roman"/>
          <w:b/>
          <w:sz w:val="24"/>
          <w:szCs w:val="24"/>
        </w:rPr>
        <w:t xml:space="preserve">Таблица </w:t>
      </w:r>
      <w:r>
        <w:rPr>
          <w:rFonts w:ascii="Times New Roman" w:hAnsi="Times New Roman"/>
          <w:b/>
          <w:sz w:val="24"/>
          <w:szCs w:val="24"/>
        </w:rPr>
        <w:t>9</w:t>
      </w:r>
      <w:r w:rsidRPr="00853FF4">
        <w:rPr>
          <w:rFonts w:ascii="Times New Roman" w:hAnsi="Times New Roman"/>
          <w:b/>
          <w:sz w:val="24"/>
          <w:szCs w:val="24"/>
        </w:rPr>
        <w:t xml:space="preserve"> - Целевые индикаторы реализации приоритетного направления «Развитие научно-инновационной сферы»</w:t>
      </w:r>
    </w:p>
    <w:p w:rsidR="006263EA" w:rsidRPr="00853FF4" w:rsidRDefault="006263EA" w:rsidP="00853FF4">
      <w:pPr>
        <w:pStyle w:val="ListParagraph"/>
        <w:spacing w:after="0" w:line="240" w:lineRule="auto"/>
        <w:ind w:left="0" w:firstLine="567"/>
        <w:jc w:val="both"/>
        <w:rPr>
          <w:rFonts w:ascii="Times New Roman" w:hAnsi="Times New Roman"/>
          <w:b/>
          <w:i/>
          <w:sz w:val="10"/>
          <w:szCs w:val="24"/>
        </w:rPr>
      </w:pPr>
    </w:p>
    <w:tbl>
      <w:tblPr>
        <w:tblW w:w="9636"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2278"/>
        <w:gridCol w:w="1839"/>
        <w:gridCol w:w="424"/>
        <w:gridCol w:w="424"/>
        <w:gridCol w:w="424"/>
        <w:gridCol w:w="425"/>
        <w:gridCol w:w="398"/>
        <w:gridCol w:w="452"/>
        <w:gridCol w:w="424"/>
        <w:gridCol w:w="424"/>
        <w:gridCol w:w="449"/>
        <w:gridCol w:w="400"/>
        <w:gridCol w:w="424"/>
        <w:gridCol w:w="424"/>
        <w:gridCol w:w="427"/>
      </w:tblGrid>
      <w:tr w:rsidR="006263EA" w:rsidRPr="00853FF4" w:rsidTr="00853FF4">
        <w:trPr>
          <w:cantSplit/>
          <w:trHeight w:val="303"/>
          <w:tblHeader/>
        </w:trPr>
        <w:tc>
          <w:tcPr>
            <w:tcW w:w="2278" w:type="dxa"/>
            <w:vMerge w:val="restart"/>
            <w:vAlign w:val="center"/>
          </w:tcPr>
          <w:p w:rsidR="006263EA" w:rsidRPr="00853FF4" w:rsidRDefault="006263EA" w:rsidP="00853FF4">
            <w:pPr>
              <w:spacing w:after="0" w:line="240" w:lineRule="auto"/>
              <w:jc w:val="center"/>
              <w:rPr>
                <w:rFonts w:ascii="Times New Roman" w:hAnsi="Times New Roman"/>
                <w:b/>
                <w:bCs/>
                <w:color w:val="000000"/>
                <w:lang w:eastAsia="ru-RU"/>
              </w:rPr>
            </w:pPr>
            <w:r w:rsidRPr="00853FF4">
              <w:rPr>
                <w:rFonts w:ascii="Times New Roman" w:hAnsi="Times New Roman"/>
                <w:b/>
                <w:bCs/>
                <w:color w:val="000000"/>
                <w:lang w:eastAsia="ru-RU"/>
              </w:rPr>
              <w:t>Название показателя</w:t>
            </w:r>
          </w:p>
        </w:tc>
        <w:tc>
          <w:tcPr>
            <w:tcW w:w="1839" w:type="dxa"/>
            <w:vMerge w:val="restart"/>
            <w:vAlign w:val="center"/>
          </w:tcPr>
          <w:p w:rsidR="006263EA" w:rsidRPr="00853FF4" w:rsidRDefault="006263EA" w:rsidP="00853FF4">
            <w:pPr>
              <w:spacing w:after="0" w:line="240" w:lineRule="auto"/>
              <w:jc w:val="center"/>
              <w:rPr>
                <w:rFonts w:ascii="Times New Roman" w:hAnsi="Times New Roman"/>
                <w:b/>
                <w:bCs/>
                <w:color w:val="000000"/>
                <w:lang w:eastAsia="ru-RU"/>
              </w:rPr>
            </w:pPr>
            <w:r w:rsidRPr="00853FF4">
              <w:rPr>
                <w:rFonts w:ascii="Times New Roman" w:hAnsi="Times New Roman"/>
                <w:b/>
                <w:bCs/>
                <w:color w:val="000000"/>
                <w:lang w:eastAsia="ru-RU"/>
              </w:rPr>
              <w:t>Сценарии</w:t>
            </w:r>
          </w:p>
        </w:tc>
        <w:tc>
          <w:tcPr>
            <w:tcW w:w="424" w:type="dxa"/>
            <w:vMerge w:val="restart"/>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2018</w:t>
            </w:r>
          </w:p>
        </w:tc>
        <w:tc>
          <w:tcPr>
            <w:tcW w:w="1273" w:type="dxa"/>
            <w:gridSpan w:val="3"/>
            <w:noWrap/>
            <w:vAlign w:val="center"/>
          </w:tcPr>
          <w:p w:rsidR="006263EA" w:rsidRPr="00853FF4" w:rsidRDefault="006263EA" w:rsidP="00853FF4">
            <w:pPr>
              <w:spacing w:after="0" w:line="240" w:lineRule="auto"/>
              <w:jc w:val="center"/>
              <w:rPr>
                <w:rFonts w:ascii="Times New Roman" w:hAnsi="Times New Roman"/>
                <w:b/>
                <w:bCs/>
                <w:color w:val="000000"/>
                <w:lang w:eastAsia="ru-RU"/>
              </w:rPr>
            </w:pPr>
            <w:r w:rsidRPr="00853FF4">
              <w:rPr>
                <w:rFonts w:ascii="Times New Roman" w:hAnsi="Times New Roman"/>
                <w:b/>
                <w:bCs/>
                <w:color w:val="000000"/>
                <w:lang w:val="en-US" w:eastAsia="ru-RU"/>
              </w:rPr>
              <w:t xml:space="preserve">I </w:t>
            </w:r>
            <w:r w:rsidRPr="00853FF4">
              <w:rPr>
                <w:rFonts w:ascii="Times New Roman" w:hAnsi="Times New Roman"/>
                <w:b/>
                <w:bCs/>
                <w:color w:val="000000"/>
                <w:lang w:eastAsia="ru-RU"/>
              </w:rPr>
              <w:t>этап</w:t>
            </w:r>
          </w:p>
        </w:tc>
        <w:tc>
          <w:tcPr>
            <w:tcW w:w="1274" w:type="dxa"/>
            <w:gridSpan w:val="3"/>
            <w:noWrap/>
            <w:vAlign w:val="center"/>
          </w:tcPr>
          <w:p w:rsidR="006263EA" w:rsidRPr="00853FF4" w:rsidRDefault="006263EA" w:rsidP="00853FF4">
            <w:pPr>
              <w:spacing w:after="0" w:line="240" w:lineRule="auto"/>
              <w:jc w:val="center"/>
              <w:rPr>
                <w:rFonts w:ascii="Times New Roman" w:hAnsi="Times New Roman"/>
                <w:b/>
                <w:bCs/>
                <w:color w:val="000000"/>
                <w:lang w:eastAsia="ru-RU"/>
              </w:rPr>
            </w:pPr>
            <w:r w:rsidRPr="00853FF4">
              <w:rPr>
                <w:rFonts w:ascii="Times New Roman" w:hAnsi="Times New Roman"/>
                <w:b/>
                <w:bCs/>
                <w:color w:val="000000"/>
                <w:lang w:val="en-US" w:eastAsia="ru-RU"/>
              </w:rPr>
              <w:t xml:space="preserve">II </w:t>
            </w:r>
            <w:r w:rsidRPr="00853FF4">
              <w:rPr>
                <w:rFonts w:ascii="Times New Roman" w:hAnsi="Times New Roman"/>
                <w:b/>
                <w:bCs/>
                <w:color w:val="000000"/>
                <w:lang w:eastAsia="ru-RU"/>
              </w:rPr>
              <w:t>этап</w:t>
            </w:r>
          </w:p>
        </w:tc>
        <w:tc>
          <w:tcPr>
            <w:tcW w:w="2548" w:type="dxa"/>
            <w:gridSpan w:val="6"/>
            <w:noWrap/>
            <w:vAlign w:val="center"/>
          </w:tcPr>
          <w:p w:rsidR="006263EA" w:rsidRPr="00853FF4" w:rsidRDefault="006263EA" w:rsidP="00853FF4">
            <w:pPr>
              <w:spacing w:after="0" w:line="240" w:lineRule="auto"/>
              <w:jc w:val="center"/>
              <w:rPr>
                <w:rFonts w:ascii="Times New Roman" w:hAnsi="Times New Roman"/>
                <w:b/>
                <w:color w:val="000000"/>
                <w:lang w:eastAsia="ru-RU"/>
              </w:rPr>
            </w:pPr>
            <w:r w:rsidRPr="00853FF4">
              <w:rPr>
                <w:rFonts w:ascii="Times New Roman" w:hAnsi="Times New Roman"/>
                <w:b/>
                <w:bCs/>
                <w:color w:val="000000"/>
                <w:lang w:val="en-US" w:eastAsia="ru-RU"/>
              </w:rPr>
              <w:t xml:space="preserve">III </w:t>
            </w:r>
            <w:r w:rsidRPr="00853FF4">
              <w:rPr>
                <w:rFonts w:ascii="Times New Roman" w:hAnsi="Times New Roman"/>
                <w:b/>
                <w:bCs/>
                <w:color w:val="000000"/>
                <w:lang w:eastAsia="ru-RU"/>
              </w:rPr>
              <w:t>этап</w:t>
            </w:r>
          </w:p>
        </w:tc>
      </w:tr>
      <w:tr w:rsidR="006263EA" w:rsidRPr="00853FF4" w:rsidTr="00853FF4">
        <w:trPr>
          <w:cantSplit/>
          <w:trHeight w:val="839"/>
          <w:tblHeader/>
        </w:trPr>
        <w:tc>
          <w:tcPr>
            <w:tcW w:w="2278" w:type="dxa"/>
            <w:vMerge/>
            <w:vAlign w:val="center"/>
          </w:tcPr>
          <w:p w:rsidR="006263EA" w:rsidRPr="00853FF4" w:rsidRDefault="006263EA" w:rsidP="00853FF4">
            <w:pPr>
              <w:spacing w:after="0" w:line="240" w:lineRule="auto"/>
              <w:jc w:val="center"/>
              <w:rPr>
                <w:rFonts w:ascii="Times New Roman" w:hAnsi="Times New Roman"/>
                <w:b/>
                <w:bCs/>
                <w:color w:val="000000"/>
                <w:lang w:eastAsia="ru-RU"/>
              </w:rPr>
            </w:pPr>
          </w:p>
        </w:tc>
        <w:tc>
          <w:tcPr>
            <w:tcW w:w="1839" w:type="dxa"/>
            <w:vMerge/>
            <w:vAlign w:val="center"/>
          </w:tcPr>
          <w:p w:rsidR="006263EA" w:rsidRPr="00853FF4" w:rsidRDefault="006263EA" w:rsidP="00853FF4">
            <w:pPr>
              <w:spacing w:after="0" w:line="240" w:lineRule="auto"/>
              <w:jc w:val="center"/>
              <w:rPr>
                <w:rFonts w:ascii="Times New Roman" w:hAnsi="Times New Roman"/>
                <w:b/>
                <w:bCs/>
                <w:color w:val="000000"/>
                <w:lang w:eastAsia="ru-RU"/>
              </w:rPr>
            </w:pPr>
          </w:p>
        </w:tc>
        <w:tc>
          <w:tcPr>
            <w:tcW w:w="424" w:type="dxa"/>
            <w:vMerge/>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2019</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2020</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2021</w:t>
            </w:r>
          </w:p>
        </w:tc>
        <w:tc>
          <w:tcPr>
            <w:tcW w:w="398"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2022</w:t>
            </w:r>
          </w:p>
        </w:tc>
        <w:tc>
          <w:tcPr>
            <w:tcW w:w="452"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2023</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2024</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2025</w:t>
            </w:r>
          </w:p>
        </w:tc>
        <w:tc>
          <w:tcPr>
            <w:tcW w:w="449"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2026</w:t>
            </w:r>
          </w:p>
        </w:tc>
        <w:tc>
          <w:tcPr>
            <w:tcW w:w="400"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2027</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2028</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bCs/>
                <w:color w:val="000000"/>
                <w:lang w:eastAsia="ru-RU"/>
              </w:rPr>
            </w:pPr>
            <w:r w:rsidRPr="00853FF4">
              <w:rPr>
                <w:rFonts w:ascii="Times New Roman" w:hAnsi="Times New Roman"/>
                <w:b/>
                <w:bCs/>
                <w:color w:val="000000"/>
                <w:lang w:eastAsia="ru-RU"/>
              </w:rPr>
              <w:t>2029</w:t>
            </w:r>
          </w:p>
        </w:tc>
        <w:tc>
          <w:tcPr>
            <w:tcW w:w="426"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b/>
                <w:color w:val="000000"/>
                <w:lang w:eastAsia="ru-RU"/>
              </w:rPr>
            </w:pPr>
            <w:r w:rsidRPr="00853FF4">
              <w:rPr>
                <w:rFonts w:ascii="Times New Roman" w:hAnsi="Times New Roman"/>
                <w:b/>
                <w:color w:val="000000"/>
                <w:lang w:eastAsia="ru-RU"/>
              </w:rPr>
              <w:t>2030</w:t>
            </w:r>
          </w:p>
        </w:tc>
      </w:tr>
      <w:tr w:rsidR="006263EA" w:rsidRPr="00853FF4" w:rsidTr="00100BA7">
        <w:trPr>
          <w:cantSplit/>
          <w:trHeight w:val="1048"/>
        </w:trPr>
        <w:tc>
          <w:tcPr>
            <w:tcW w:w="2278" w:type="dxa"/>
            <w:vMerge w:val="restart"/>
            <w:vAlign w:val="center"/>
          </w:tcPr>
          <w:p w:rsidR="006263EA" w:rsidRPr="00853FF4" w:rsidRDefault="006263EA" w:rsidP="00853FF4">
            <w:pPr>
              <w:spacing w:after="0" w:line="240" w:lineRule="auto"/>
              <w:jc w:val="both"/>
              <w:rPr>
                <w:rFonts w:ascii="Times New Roman" w:hAnsi="Times New Roman"/>
                <w:color w:val="000000"/>
                <w:lang w:eastAsia="ru-RU"/>
              </w:rPr>
            </w:pPr>
            <w:r w:rsidRPr="00853FF4">
              <w:rPr>
                <w:rFonts w:ascii="Times New Roman" w:hAnsi="Times New Roman"/>
              </w:rPr>
              <w:t>Индекс физического объема инвестиций в основной капитал, в процентах к 2017 году</w:t>
            </w:r>
          </w:p>
        </w:tc>
        <w:tc>
          <w:tcPr>
            <w:tcW w:w="1839" w:type="dxa"/>
            <w:vAlign w:val="center"/>
          </w:tcPr>
          <w:p w:rsidR="006263EA" w:rsidRPr="00853FF4" w:rsidRDefault="006263EA" w:rsidP="00853FF4">
            <w:pPr>
              <w:spacing w:after="0" w:line="240" w:lineRule="auto"/>
              <w:jc w:val="both"/>
              <w:rPr>
                <w:rFonts w:ascii="Times New Roman" w:hAnsi="Times New Roman"/>
                <w:color w:val="000000"/>
                <w:lang w:eastAsia="ru-RU"/>
              </w:rPr>
            </w:pPr>
            <w:r w:rsidRPr="00853FF4">
              <w:rPr>
                <w:rFonts w:ascii="Times New Roman" w:hAnsi="Times New Roman"/>
                <w:color w:val="000000"/>
                <w:lang w:eastAsia="ru-RU"/>
              </w:rPr>
              <w:t>Консервативный</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100,1</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102,2</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104,5</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106,7</w:t>
            </w:r>
          </w:p>
        </w:tc>
        <w:tc>
          <w:tcPr>
            <w:tcW w:w="398"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109,1</w:t>
            </w:r>
          </w:p>
        </w:tc>
        <w:tc>
          <w:tcPr>
            <w:tcW w:w="452"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111,4</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113,8</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116,2</w:t>
            </w:r>
          </w:p>
        </w:tc>
        <w:tc>
          <w:tcPr>
            <w:tcW w:w="449"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118,8</w:t>
            </w:r>
          </w:p>
        </w:tc>
        <w:tc>
          <w:tcPr>
            <w:tcW w:w="400"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121,4</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124,0</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126,7</w:t>
            </w:r>
          </w:p>
        </w:tc>
        <w:tc>
          <w:tcPr>
            <w:tcW w:w="426"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129,4</w:t>
            </w:r>
          </w:p>
        </w:tc>
      </w:tr>
      <w:tr w:rsidR="006263EA" w:rsidRPr="00853FF4" w:rsidTr="00100BA7">
        <w:trPr>
          <w:cantSplit/>
          <w:trHeight w:val="979"/>
        </w:trPr>
        <w:tc>
          <w:tcPr>
            <w:tcW w:w="2278" w:type="dxa"/>
            <w:vMerge/>
            <w:vAlign w:val="center"/>
          </w:tcPr>
          <w:p w:rsidR="006263EA" w:rsidRPr="00853FF4" w:rsidRDefault="006263EA" w:rsidP="00853FF4">
            <w:pPr>
              <w:spacing w:after="0" w:line="240" w:lineRule="auto"/>
              <w:rPr>
                <w:rFonts w:ascii="Times New Roman" w:hAnsi="Times New Roman"/>
                <w:color w:val="000000"/>
                <w:lang w:eastAsia="ru-RU"/>
              </w:rPr>
            </w:pPr>
          </w:p>
        </w:tc>
        <w:tc>
          <w:tcPr>
            <w:tcW w:w="1839" w:type="dxa"/>
            <w:vAlign w:val="center"/>
          </w:tcPr>
          <w:p w:rsidR="006263EA" w:rsidRPr="00853FF4" w:rsidRDefault="006263EA" w:rsidP="00853FF4">
            <w:pPr>
              <w:spacing w:after="0" w:line="240" w:lineRule="auto"/>
              <w:jc w:val="both"/>
              <w:rPr>
                <w:rFonts w:ascii="Times New Roman" w:hAnsi="Times New Roman"/>
                <w:color w:val="000000"/>
                <w:lang w:eastAsia="ru-RU"/>
              </w:rPr>
            </w:pPr>
            <w:r w:rsidRPr="00853FF4">
              <w:rPr>
                <w:rFonts w:ascii="Times New Roman" w:hAnsi="Times New Roman"/>
                <w:color w:val="000000"/>
                <w:lang w:eastAsia="ru-RU"/>
              </w:rPr>
              <w:t>Базовый</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100,1</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103,2</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106,5</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109,8</w:t>
            </w:r>
          </w:p>
        </w:tc>
        <w:tc>
          <w:tcPr>
            <w:tcW w:w="398"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113,3</w:t>
            </w:r>
          </w:p>
        </w:tc>
        <w:tc>
          <w:tcPr>
            <w:tcW w:w="452"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117,0</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120,7</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124,5</w:t>
            </w:r>
          </w:p>
        </w:tc>
        <w:tc>
          <w:tcPr>
            <w:tcW w:w="449"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128,4</w:t>
            </w:r>
          </w:p>
        </w:tc>
        <w:tc>
          <w:tcPr>
            <w:tcW w:w="400"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132,5</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136,7</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141,0</w:t>
            </w:r>
          </w:p>
        </w:tc>
        <w:tc>
          <w:tcPr>
            <w:tcW w:w="426"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145,5</w:t>
            </w:r>
          </w:p>
        </w:tc>
      </w:tr>
      <w:tr w:rsidR="006263EA" w:rsidRPr="00853FF4" w:rsidTr="00100BA7">
        <w:trPr>
          <w:cantSplit/>
          <w:trHeight w:val="978"/>
        </w:trPr>
        <w:tc>
          <w:tcPr>
            <w:tcW w:w="2278" w:type="dxa"/>
            <w:vMerge/>
            <w:vAlign w:val="center"/>
          </w:tcPr>
          <w:p w:rsidR="006263EA" w:rsidRPr="00853FF4" w:rsidRDefault="006263EA" w:rsidP="00853FF4">
            <w:pPr>
              <w:spacing w:after="0" w:line="240" w:lineRule="auto"/>
              <w:rPr>
                <w:rFonts w:ascii="Times New Roman" w:hAnsi="Times New Roman"/>
                <w:color w:val="000000"/>
                <w:lang w:eastAsia="ru-RU"/>
              </w:rPr>
            </w:pPr>
          </w:p>
        </w:tc>
        <w:tc>
          <w:tcPr>
            <w:tcW w:w="1839" w:type="dxa"/>
            <w:vAlign w:val="center"/>
          </w:tcPr>
          <w:p w:rsidR="006263EA" w:rsidRPr="00853FF4" w:rsidRDefault="006263EA" w:rsidP="00853FF4">
            <w:pPr>
              <w:spacing w:after="0" w:line="240" w:lineRule="auto"/>
              <w:jc w:val="both"/>
              <w:rPr>
                <w:rFonts w:ascii="Times New Roman" w:hAnsi="Times New Roman"/>
                <w:color w:val="000000"/>
                <w:lang w:eastAsia="ru-RU"/>
              </w:rPr>
            </w:pPr>
            <w:r w:rsidRPr="00853FF4">
              <w:rPr>
                <w:rFonts w:ascii="Times New Roman" w:hAnsi="Times New Roman"/>
                <w:color w:val="000000"/>
                <w:lang w:eastAsia="ru-RU"/>
              </w:rPr>
              <w:t>Целевой</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100,1</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104,6</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109,2</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114,2</w:t>
            </w:r>
          </w:p>
        </w:tc>
        <w:tc>
          <w:tcPr>
            <w:tcW w:w="398"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119,3</w:t>
            </w:r>
          </w:p>
        </w:tc>
        <w:tc>
          <w:tcPr>
            <w:tcW w:w="452"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124,6</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130,1</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136,0</w:t>
            </w:r>
          </w:p>
        </w:tc>
        <w:tc>
          <w:tcPr>
            <w:tcW w:w="449"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142,1</w:t>
            </w:r>
          </w:p>
        </w:tc>
        <w:tc>
          <w:tcPr>
            <w:tcW w:w="400"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148,4</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155,1</w:t>
            </w:r>
          </w:p>
        </w:tc>
        <w:tc>
          <w:tcPr>
            <w:tcW w:w="424"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162,0</w:t>
            </w:r>
          </w:p>
        </w:tc>
        <w:tc>
          <w:tcPr>
            <w:tcW w:w="426" w:type="dxa"/>
            <w:noWrap/>
            <w:textDirection w:val="btLr"/>
            <w:vAlign w:val="center"/>
          </w:tcPr>
          <w:p w:rsidR="006263EA" w:rsidRPr="00853FF4" w:rsidRDefault="006263EA" w:rsidP="00853FF4">
            <w:pPr>
              <w:spacing w:after="0" w:line="240" w:lineRule="auto"/>
              <w:ind w:left="113" w:right="113"/>
              <w:jc w:val="center"/>
              <w:rPr>
                <w:rFonts w:ascii="Times New Roman" w:hAnsi="Times New Roman"/>
                <w:color w:val="000000"/>
              </w:rPr>
            </w:pPr>
            <w:r w:rsidRPr="00853FF4">
              <w:rPr>
                <w:rFonts w:ascii="Times New Roman" w:hAnsi="Times New Roman"/>
                <w:color w:val="000000"/>
              </w:rPr>
              <w:t>169,3</w:t>
            </w:r>
          </w:p>
        </w:tc>
      </w:tr>
    </w:tbl>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b/>
          <w:i/>
          <w:color w:val="000000"/>
          <w:sz w:val="24"/>
          <w:szCs w:val="24"/>
        </w:rPr>
      </w:pPr>
      <w:r w:rsidRPr="00BE6C38">
        <w:rPr>
          <w:rFonts w:ascii="Times New Roman" w:hAnsi="Times New Roman"/>
          <w:b/>
          <w:i/>
          <w:color w:val="000000"/>
          <w:sz w:val="24"/>
          <w:szCs w:val="24"/>
        </w:rPr>
        <w:t>4. Приоритетное направление «Р</w:t>
      </w:r>
      <w:r>
        <w:rPr>
          <w:rFonts w:ascii="Times New Roman" w:hAnsi="Times New Roman"/>
          <w:b/>
          <w:i/>
          <w:color w:val="000000"/>
          <w:sz w:val="24"/>
          <w:szCs w:val="24"/>
        </w:rPr>
        <w:t>ац</w:t>
      </w:r>
      <w:r w:rsidRPr="00BE6C38">
        <w:rPr>
          <w:rFonts w:ascii="Times New Roman" w:hAnsi="Times New Roman"/>
          <w:b/>
          <w:i/>
          <w:color w:val="000000"/>
          <w:sz w:val="24"/>
          <w:szCs w:val="24"/>
        </w:rPr>
        <w:t>иональное природопользование и обеспечение экологической безопасности»</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i/>
          <w:color w:val="000000"/>
          <w:sz w:val="24"/>
          <w:szCs w:val="24"/>
        </w:rPr>
      </w:pPr>
      <w:r w:rsidRPr="00BE6C38">
        <w:rPr>
          <w:rFonts w:ascii="Times New Roman" w:hAnsi="Times New Roman"/>
          <w:i/>
          <w:color w:val="000000"/>
          <w:sz w:val="24"/>
          <w:szCs w:val="24"/>
        </w:rPr>
        <w:t>Задача. Обеспечение устойчивого лесопользования, защита природных лесных экосистем.</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i/>
          <w:color w:val="000000"/>
          <w:sz w:val="24"/>
          <w:szCs w:val="24"/>
        </w:rPr>
      </w:pPr>
      <w:r w:rsidRPr="00BE6C38">
        <w:rPr>
          <w:rFonts w:ascii="Times New Roman" w:hAnsi="Times New Roman"/>
          <w:i/>
          <w:color w:val="000000"/>
          <w:sz w:val="24"/>
          <w:szCs w:val="24"/>
        </w:rPr>
        <w:t>Основные мероприятия:</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xml:space="preserve">- увеличение площади особо </w:t>
      </w:r>
      <w:r>
        <w:rPr>
          <w:rFonts w:ascii="Times New Roman" w:hAnsi="Times New Roman"/>
          <w:color w:val="000000"/>
          <w:sz w:val="24"/>
          <w:szCs w:val="24"/>
        </w:rPr>
        <w:t>охраняемых природных территорий</w:t>
      </w:r>
      <w:r w:rsidRPr="00BE6C38">
        <w:rPr>
          <w:rFonts w:ascii="Times New Roman" w:hAnsi="Times New Roman"/>
          <w:color w:val="000000"/>
          <w:sz w:val="24"/>
          <w:szCs w:val="24"/>
        </w:rPr>
        <w:t>, сохранение лесного биоразнообразия;</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проведение лесовосстановления и лесоразведения, проведение работ по восстановлению леса и компенсационных посадок;</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усиление контроля за незаконными лесозаготовками и рубками, постепенное внедрение информационно-коммуникационных технологий и дистанционных средств слежения;</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охрана лесов от пожаров, противопожарное обустройство лесов;</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защита лесов и проведение санитарно-оздоровительных мероприятий.</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i/>
          <w:color w:val="000000"/>
          <w:sz w:val="24"/>
          <w:szCs w:val="24"/>
        </w:rPr>
      </w:pPr>
      <w:r w:rsidRPr="00BE6C38">
        <w:rPr>
          <w:rFonts w:ascii="Times New Roman" w:hAnsi="Times New Roman"/>
          <w:i/>
          <w:color w:val="000000"/>
          <w:sz w:val="24"/>
          <w:szCs w:val="24"/>
        </w:rPr>
        <w:t xml:space="preserve">Задача. Улучшение экологической обстановки в населенных пунктах </w:t>
      </w:r>
      <w:r>
        <w:rPr>
          <w:rFonts w:ascii="Times New Roman" w:hAnsi="Times New Roman"/>
          <w:i/>
          <w:color w:val="000000"/>
          <w:sz w:val="24"/>
          <w:szCs w:val="24"/>
        </w:rPr>
        <w:t>Мглин</w:t>
      </w:r>
      <w:r w:rsidRPr="00BE6C38">
        <w:rPr>
          <w:rFonts w:ascii="Times New Roman" w:hAnsi="Times New Roman"/>
          <w:i/>
          <w:color w:val="000000"/>
          <w:sz w:val="24"/>
          <w:szCs w:val="24"/>
        </w:rPr>
        <w:t>ского района.</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i/>
          <w:color w:val="000000"/>
          <w:sz w:val="24"/>
          <w:szCs w:val="24"/>
        </w:rPr>
      </w:pPr>
      <w:r w:rsidRPr="00BE6C38">
        <w:rPr>
          <w:rFonts w:ascii="Times New Roman" w:hAnsi="Times New Roman"/>
          <w:i/>
          <w:color w:val="000000"/>
          <w:sz w:val="24"/>
          <w:szCs w:val="24"/>
        </w:rPr>
        <w:t>Основные мероприятия:</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повышение уровня экологической грамотности населения и экологизация поведения жителей, пропаганда принципов циркулярной экономики, направленной на минимизацию отходов и сохранение естественных и природно-антропогенных систем;</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проведение массовых экологических акций;</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развитие инструментов прямой демократии и общественных голосований, проведение ежегодных конкурсов лучших проектов по улучшению экологии в населенных пунктах.</w:t>
      </w:r>
    </w:p>
    <w:p w:rsidR="006263EA" w:rsidRPr="00BE6C38" w:rsidRDefault="006263EA" w:rsidP="00BE6C38">
      <w:pPr>
        <w:spacing w:after="0" w:line="360" w:lineRule="auto"/>
        <w:ind w:firstLine="709"/>
        <w:jc w:val="both"/>
        <w:rPr>
          <w:rFonts w:ascii="Times New Roman" w:hAnsi="Times New Roman"/>
          <w:i/>
          <w:color w:val="000000"/>
          <w:sz w:val="24"/>
          <w:szCs w:val="24"/>
        </w:rPr>
      </w:pPr>
      <w:r w:rsidRPr="00BE6C38">
        <w:rPr>
          <w:rFonts w:ascii="Times New Roman" w:hAnsi="Times New Roman"/>
          <w:i/>
          <w:color w:val="000000"/>
          <w:sz w:val="24"/>
          <w:szCs w:val="24"/>
        </w:rPr>
        <w:t>Задача.</w:t>
      </w:r>
      <w:r w:rsidRPr="00BE6C38">
        <w:rPr>
          <w:b/>
          <w:i/>
          <w:color w:val="000000"/>
          <w:sz w:val="24"/>
          <w:szCs w:val="24"/>
        </w:rPr>
        <w:t xml:space="preserve"> </w:t>
      </w:r>
      <w:r w:rsidRPr="00BE6C38">
        <w:rPr>
          <w:rFonts w:ascii="Times New Roman" w:hAnsi="Times New Roman"/>
          <w:i/>
          <w:color w:val="000000"/>
          <w:sz w:val="24"/>
          <w:szCs w:val="24"/>
        </w:rPr>
        <w:t>Поэтапное ограничение генерации экологически вредных и бионеразлагаемых отходов и материалов.</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i/>
          <w:color w:val="000000"/>
          <w:sz w:val="24"/>
          <w:szCs w:val="24"/>
        </w:rPr>
      </w:pPr>
      <w:r w:rsidRPr="00BE6C38">
        <w:rPr>
          <w:rFonts w:ascii="Times New Roman" w:hAnsi="Times New Roman"/>
          <w:i/>
          <w:color w:val="000000"/>
          <w:sz w:val="24"/>
          <w:szCs w:val="24"/>
        </w:rPr>
        <w:t>Основные мероприятия:</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отказ от использования химических реагентов для борьбы с гололедом, мытья улиц;</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повышение экологичности используемых удобрений и веществ в сельском хозяйс</w:t>
      </w:r>
      <w:r>
        <w:rPr>
          <w:rFonts w:ascii="Times New Roman" w:hAnsi="Times New Roman"/>
          <w:color w:val="000000"/>
          <w:sz w:val="24"/>
          <w:szCs w:val="24"/>
        </w:rPr>
        <w:t>т</w:t>
      </w:r>
      <w:r w:rsidRPr="00BE6C38">
        <w:rPr>
          <w:rFonts w:ascii="Times New Roman" w:hAnsi="Times New Roman"/>
          <w:color w:val="000000"/>
          <w:sz w:val="24"/>
          <w:szCs w:val="24"/>
        </w:rPr>
        <w:t xml:space="preserve">ве; </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работа над изменением потребительских привычек, создание  стимулов для замены пластиковых пакетов и пластиковой посуды на бумажные, стеклянные и биоразлагаемые аналоги, а также на многоразовую упаковку (тканевые сумки, емкости для жидкостей и сыпучих продуктов).</w:t>
      </w:r>
    </w:p>
    <w:p w:rsidR="006263EA" w:rsidRPr="00BE6C38" w:rsidRDefault="006263EA" w:rsidP="00BE6C38">
      <w:pPr>
        <w:spacing w:after="0" w:line="360" w:lineRule="auto"/>
        <w:ind w:firstLine="709"/>
        <w:jc w:val="both"/>
        <w:rPr>
          <w:rFonts w:ascii="Times New Roman" w:hAnsi="Times New Roman"/>
          <w:i/>
          <w:color w:val="000000"/>
          <w:sz w:val="24"/>
          <w:szCs w:val="24"/>
        </w:rPr>
      </w:pPr>
      <w:r w:rsidRPr="00BE6C38">
        <w:rPr>
          <w:rFonts w:ascii="Times New Roman" w:hAnsi="Times New Roman"/>
          <w:i/>
          <w:color w:val="000000"/>
          <w:sz w:val="24"/>
          <w:szCs w:val="24"/>
        </w:rPr>
        <w:t>Задача</w:t>
      </w:r>
      <w:r w:rsidRPr="00BE6C38">
        <w:rPr>
          <w:rFonts w:ascii="Times New Roman" w:hAnsi="Times New Roman"/>
          <w:b/>
          <w:i/>
          <w:color w:val="000000"/>
          <w:sz w:val="24"/>
          <w:szCs w:val="24"/>
        </w:rPr>
        <w:t>.</w:t>
      </w:r>
      <w:r w:rsidRPr="00BE6C38">
        <w:rPr>
          <w:b/>
          <w:i/>
          <w:color w:val="000000"/>
          <w:sz w:val="24"/>
          <w:szCs w:val="24"/>
        </w:rPr>
        <w:t xml:space="preserve"> </w:t>
      </w:r>
      <w:r w:rsidRPr="00BE6C38">
        <w:rPr>
          <w:rFonts w:ascii="Times New Roman" w:hAnsi="Times New Roman"/>
          <w:i/>
          <w:color w:val="000000"/>
          <w:sz w:val="24"/>
          <w:szCs w:val="24"/>
        </w:rPr>
        <w:t>Сокращение генерации твердых коммунальных отходов, организация системы раздельного сбора, совершенствование системы обращения с твердыми коммунальными отходам.</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i/>
          <w:color w:val="000000"/>
          <w:sz w:val="24"/>
          <w:szCs w:val="24"/>
        </w:rPr>
      </w:pPr>
      <w:r w:rsidRPr="00BE6C38">
        <w:rPr>
          <w:rFonts w:ascii="Times New Roman" w:hAnsi="Times New Roman"/>
          <w:i/>
          <w:color w:val="000000"/>
          <w:sz w:val="24"/>
          <w:szCs w:val="24"/>
        </w:rPr>
        <w:t>Основные мероприятия:</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популяризация и поэтапное внедрение системы раздельного сбора мусора (на первом этапе - в муниципальных учреждениях, включая школы и детские сады);</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ликвидация несанкционированных свалок;</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xml:space="preserve">- развитие системы </w:t>
      </w:r>
      <w:r w:rsidRPr="00BE6C38">
        <w:rPr>
          <w:rFonts w:ascii="Times New Roman" w:eastAsia="PMingLiU" w:hAnsi="Times New Roman"/>
          <w:color w:val="000000"/>
          <w:sz w:val="24"/>
          <w:szCs w:val="24"/>
        </w:rPr>
        <w:t>общественного контроля, развитие средств дистанционного контроля, создание стимулов для населения к сбору пластика, пластмасс и резины.</w:t>
      </w:r>
    </w:p>
    <w:p w:rsidR="006263EA" w:rsidRPr="00BE6C38" w:rsidRDefault="006263EA" w:rsidP="00BE6C38">
      <w:pPr>
        <w:spacing w:after="0" w:line="360" w:lineRule="auto"/>
        <w:ind w:firstLine="709"/>
        <w:jc w:val="both"/>
        <w:rPr>
          <w:rFonts w:ascii="Times New Roman" w:hAnsi="Times New Roman"/>
          <w:i/>
          <w:color w:val="000000"/>
          <w:sz w:val="24"/>
          <w:szCs w:val="24"/>
        </w:rPr>
      </w:pPr>
      <w:r w:rsidRPr="00BE6C38">
        <w:rPr>
          <w:rFonts w:ascii="Times New Roman" w:hAnsi="Times New Roman"/>
          <w:i/>
          <w:color w:val="000000"/>
          <w:sz w:val="24"/>
          <w:szCs w:val="24"/>
        </w:rPr>
        <w:t>Задача. Развитие ЖКХ, инженерной инфраструктуры и сетей.</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i/>
          <w:color w:val="000000"/>
          <w:sz w:val="24"/>
          <w:szCs w:val="24"/>
        </w:rPr>
      </w:pPr>
      <w:r w:rsidRPr="00BE6C38">
        <w:rPr>
          <w:rFonts w:ascii="Times New Roman" w:hAnsi="Times New Roman"/>
          <w:i/>
          <w:color w:val="000000"/>
          <w:sz w:val="24"/>
          <w:szCs w:val="24"/>
        </w:rPr>
        <w:t>Основные мероприятия:</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модернизация, строительство новых очистных сооружений; повышение обеспеченности населения коммунальными услугами;</w:t>
      </w:r>
    </w:p>
    <w:p w:rsidR="006263EA" w:rsidRPr="00BE6C38" w:rsidRDefault="006263EA" w:rsidP="00BE6C38">
      <w:pPr>
        <w:spacing w:after="0" w:line="360" w:lineRule="auto"/>
        <w:ind w:firstLine="709"/>
        <w:jc w:val="both"/>
        <w:rPr>
          <w:rFonts w:ascii="Times New Roman" w:eastAsia="PMingLiU" w:hAnsi="Times New Roman"/>
          <w:color w:val="000000"/>
          <w:sz w:val="24"/>
          <w:szCs w:val="24"/>
        </w:rPr>
      </w:pPr>
      <w:r w:rsidRPr="00BE6C38">
        <w:rPr>
          <w:rFonts w:ascii="Times New Roman" w:eastAsia="PMingLiU" w:hAnsi="Times New Roman"/>
          <w:color w:val="000000"/>
          <w:sz w:val="24"/>
          <w:szCs w:val="24"/>
        </w:rPr>
        <w:t xml:space="preserve">- проведение дальнейшей газификации населенных пунктов </w:t>
      </w:r>
      <w:r>
        <w:rPr>
          <w:rFonts w:ascii="Times New Roman" w:eastAsia="PMingLiU" w:hAnsi="Times New Roman"/>
          <w:color w:val="000000"/>
          <w:sz w:val="24"/>
          <w:szCs w:val="24"/>
        </w:rPr>
        <w:t>Мглинск</w:t>
      </w:r>
      <w:r w:rsidRPr="00BE6C38">
        <w:rPr>
          <w:rFonts w:ascii="Times New Roman" w:eastAsia="PMingLiU" w:hAnsi="Times New Roman"/>
          <w:color w:val="000000"/>
          <w:sz w:val="24"/>
          <w:szCs w:val="24"/>
        </w:rPr>
        <w:t xml:space="preserve">ого муниципального района; </w:t>
      </w:r>
    </w:p>
    <w:p w:rsidR="006263EA" w:rsidRPr="00BE6C38" w:rsidRDefault="006263EA" w:rsidP="00BE6C38">
      <w:pPr>
        <w:spacing w:after="0" w:line="360" w:lineRule="auto"/>
        <w:ind w:firstLine="709"/>
        <w:jc w:val="both"/>
        <w:rPr>
          <w:rFonts w:ascii="Times New Roman" w:eastAsia="PMingLiU" w:hAnsi="Times New Roman"/>
          <w:color w:val="000000"/>
          <w:sz w:val="24"/>
          <w:szCs w:val="24"/>
        </w:rPr>
      </w:pPr>
      <w:r w:rsidRPr="00BE6C38">
        <w:rPr>
          <w:rFonts w:ascii="Times New Roman" w:eastAsia="PMingLiU" w:hAnsi="Times New Roman"/>
          <w:color w:val="000000"/>
          <w:sz w:val="24"/>
          <w:szCs w:val="24"/>
        </w:rPr>
        <w:t>- капитальный ремонт и модернизация инженерных сетей;</w:t>
      </w:r>
    </w:p>
    <w:p w:rsidR="006263EA" w:rsidRPr="00BE6C38" w:rsidRDefault="006263EA" w:rsidP="00BE6C38">
      <w:pPr>
        <w:spacing w:after="0" w:line="360" w:lineRule="auto"/>
        <w:ind w:firstLine="709"/>
        <w:jc w:val="both"/>
        <w:rPr>
          <w:rFonts w:ascii="Times New Roman" w:eastAsia="PMingLiU" w:hAnsi="Times New Roman"/>
          <w:color w:val="000000"/>
          <w:sz w:val="24"/>
          <w:szCs w:val="24"/>
        </w:rPr>
      </w:pPr>
      <w:r w:rsidRPr="00BE6C38">
        <w:rPr>
          <w:rFonts w:ascii="Times New Roman" w:eastAsia="PMingLiU" w:hAnsi="Times New Roman"/>
          <w:color w:val="000000"/>
          <w:sz w:val="24"/>
          <w:szCs w:val="24"/>
        </w:rPr>
        <w:t xml:space="preserve">- содействие внедрению и использованию экологически безопасных технологий в ЖКХ, </w:t>
      </w:r>
      <w:r w:rsidRPr="00BE6C38">
        <w:rPr>
          <w:rFonts w:ascii="Times New Roman" w:hAnsi="Times New Roman"/>
          <w:color w:val="000000"/>
          <w:sz w:val="24"/>
          <w:szCs w:val="24"/>
        </w:rPr>
        <w:t>внедрение энерго- и ресурсосберегающих технологий;</w:t>
      </w:r>
    </w:p>
    <w:p w:rsidR="006263EA" w:rsidRPr="00BE6C38" w:rsidRDefault="006263EA" w:rsidP="00BE6C38">
      <w:pPr>
        <w:pStyle w:val="ListParagraph"/>
        <w:spacing w:after="0" w:line="360" w:lineRule="auto"/>
        <w:ind w:left="0" w:firstLine="709"/>
        <w:contextualSpacing w:val="0"/>
        <w:jc w:val="both"/>
        <w:rPr>
          <w:rFonts w:ascii="Times New Roman" w:hAnsi="Times New Roman"/>
          <w:color w:val="000000"/>
          <w:sz w:val="24"/>
          <w:szCs w:val="24"/>
        </w:rPr>
      </w:pPr>
      <w:r w:rsidRPr="00BE6C38">
        <w:rPr>
          <w:rFonts w:ascii="Times New Roman" w:eastAsia="PMingLiU" w:hAnsi="Times New Roman"/>
          <w:color w:val="000000"/>
          <w:sz w:val="24"/>
          <w:szCs w:val="24"/>
        </w:rPr>
        <w:t xml:space="preserve">- </w:t>
      </w:r>
      <w:r w:rsidRPr="00BE6C38">
        <w:rPr>
          <w:rFonts w:ascii="Times New Roman" w:hAnsi="Times New Roman"/>
          <w:color w:val="000000"/>
          <w:sz w:val="24"/>
          <w:szCs w:val="24"/>
        </w:rPr>
        <w:t>реконструкция и капитальный ремонт жилого фонда (сокращение числа семей, нуждающихся в улучшении жилищных условий, реализация мер по переселению из ветхого и аварийного жилья);</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развитие дворовых территорий многоквартирных домов.</w:t>
      </w:r>
    </w:p>
    <w:p w:rsidR="006263EA" w:rsidRPr="00BE6C38" w:rsidRDefault="006263EA" w:rsidP="00BE6C38">
      <w:pPr>
        <w:spacing w:after="0" w:line="360" w:lineRule="auto"/>
        <w:ind w:firstLine="709"/>
        <w:jc w:val="both"/>
        <w:rPr>
          <w:rFonts w:ascii="Times New Roman" w:hAnsi="Times New Roman"/>
          <w:i/>
          <w:color w:val="000000"/>
          <w:sz w:val="24"/>
          <w:szCs w:val="24"/>
        </w:rPr>
      </w:pPr>
      <w:r>
        <w:rPr>
          <w:rFonts w:ascii="Times New Roman" w:hAnsi="Times New Roman"/>
          <w:i/>
          <w:color w:val="000000"/>
          <w:sz w:val="24"/>
          <w:szCs w:val="24"/>
        </w:rPr>
        <w:t xml:space="preserve">Задача. </w:t>
      </w:r>
      <w:r w:rsidRPr="00BE6C38">
        <w:rPr>
          <w:rFonts w:ascii="Times New Roman" w:hAnsi="Times New Roman"/>
          <w:i/>
          <w:color w:val="000000"/>
          <w:sz w:val="24"/>
          <w:szCs w:val="24"/>
        </w:rPr>
        <w:t>Повышение качества питьевой воды в населенных пунктах, реализация программы «Чистая вода».</w:t>
      </w:r>
    </w:p>
    <w:p w:rsidR="006263EA" w:rsidRPr="00BE6C38" w:rsidRDefault="006263EA" w:rsidP="00BE6C38">
      <w:pPr>
        <w:widowControl w:val="0"/>
        <w:autoSpaceDE w:val="0"/>
        <w:autoSpaceDN w:val="0"/>
        <w:adjustRightInd w:val="0"/>
        <w:spacing w:after="0" w:line="360" w:lineRule="auto"/>
        <w:ind w:firstLine="709"/>
        <w:jc w:val="both"/>
        <w:rPr>
          <w:rFonts w:ascii="Times New Roman" w:hAnsi="Times New Roman"/>
          <w:i/>
          <w:color w:val="000000"/>
          <w:sz w:val="24"/>
          <w:szCs w:val="24"/>
        </w:rPr>
      </w:pPr>
      <w:r w:rsidRPr="00BE6C38">
        <w:rPr>
          <w:rFonts w:ascii="Times New Roman" w:hAnsi="Times New Roman"/>
          <w:i/>
          <w:color w:val="000000"/>
          <w:sz w:val="24"/>
          <w:szCs w:val="24"/>
        </w:rPr>
        <w:t>Основные мероприятия:</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восстановление и развитие эксплуатационно-технического состояния объектов водопроводного хозяйства района;</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комплексная реорганизация инфраструктуры водоснабжения в целях повышения качества подаваемой населению воды;</w:t>
      </w:r>
    </w:p>
    <w:p w:rsidR="006263EA" w:rsidRPr="00BE6C38" w:rsidRDefault="006263EA" w:rsidP="00BE6C38">
      <w:pPr>
        <w:spacing w:after="0" w:line="360" w:lineRule="auto"/>
        <w:ind w:firstLine="709"/>
        <w:jc w:val="both"/>
        <w:rPr>
          <w:rFonts w:ascii="Times New Roman" w:hAnsi="Times New Roman"/>
          <w:color w:val="000000"/>
          <w:sz w:val="24"/>
          <w:szCs w:val="24"/>
        </w:rPr>
      </w:pPr>
      <w:r w:rsidRPr="00BE6C38">
        <w:rPr>
          <w:rFonts w:ascii="Times New Roman" w:hAnsi="Times New Roman"/>
          <w:color w:val="000000"/>
          <w:sz w:val="24"/>
          <w:szCs w:val="24"/>
        </w:rPr>
        <w:t>- развитие экологических технологий водоочистки.</w:t>
      </w:r>
    </w:p>
    <w:p w:rsidR="006263EA" w:rsidRPr="00853FF4" w:rsidRDefault="006263EA" w:rsidP="008C57FB">
      <w:pPr>
        <w:pStyle w:val="ListParagraph"/>
        <w:widowControl w:val="0"/>
        <w:autoSpaceDE w:val="0"/>
        <w:autoSpaceDN w:val="0"/>
        <w:adjustRightInd w:val="0"/>
        <w:spacing w:after="0" w:line="360" w:lineRule="auto"/>
        <w:ind w:left="0" w:firstLine="709"/>
        <w:jc w:val="both"/>
        <w:rPr>
          <w:rFonts w:ascii="Times New Roman" w:hAnsi="Times New Roman"/>
          <w:sz w:val="24"/>
          <w:szCs w:val="24"/>
        </w:rPr>
      </w:pPr>
      <w:r w:rsidRPr="00853FF4">
        <w:rPr>
          <w:rFonts w:ascii="Times New Roman" w:hAnsi="Times New Roman"/>
          <w:sz w:val="24"/>
          <w:szCs w:val="24"/>
        </w:rPr>
        <w:t xml:space="preserve">Целевые индикаторы реализации данного приоритетного направления представлены в таблице </w:t>
      </w:r>
      <w:r>
        <w:rPr>
          <w:rFonts w:ascii="Times New Roman" w:hAnsi="Times New Roman"/>
          <w:sz w:val="24"/>
          <w:szCs w:val="24"/>
        </w:rPr>
        <w:t>10</w:t>
      </w:r>
      <w:r w:rsidRPr="00853FF4">
        <w:rPr>
          <w:rFonts w:ascii="Times New Roman" w:hAnsi="Times New Roman"/>
          <w:sz w:val="24"/>
          <w:szCs w:val="24"/>
        </w:rPr>
        <w:t>.</w:t>
      </w:r>
    </w:p>
    <w:p w:rsidR="006263EA" w:rsidRDefault="006263EA" w:rsidP="008C57FB">
      <w:pPr>
        <w:spacing w:after="0" w:line="360" w:lineRule="auto"/>
        <w:ind w:firstLine="709"/>
        <w:jc w:val="both"/>
        <w:rPr>
          <w:rFonts w:ascii="Times New Roman" w:hAnsi="Times New Roman"/>
          <w:b/>
          <w:sz w:val="24"/>
          <w:szCs w:val="24"/>
        </w:rPr>
      </w:pPr>
    </w:p>
    <w:p w:rsidR="006263EA" w:rsidRPr="004D59EF" w:rsidRDefault="006263EA" w:rsidP="008C57FB">
      <w:pPr>
        <w:spacing w:after="0" w:line="240" w:lineRule="auto"/>
        <w:ind w:right="49"/>
        <w:jc w:val="both"/>
        <w:rPr>
          <w:rFonts w:ascii="Times New Roman" w:hAnsi="Times New Roman"/>
          <w:b/>
          <w:sz w:val="24"/>
          <w:szCs w:val="24"/>
        </w:rPr>
      </w:pPr>
      <w:r w:rsidRPr="004D59EF">
        <w:rPr>
          <w:rFonts w:ascii="Times New Roman" w:hAnsi="Times New Roman"/>
          <w:b/>
          <w:sz w:val="24"/>
          <w:szCs w:val="24"/>
        </w:rPr>
        <w:t xml:space="preserve">Таблица </w:t>
      </w:r>
      <w:r>
        <w:rPr>
          <w:rFonts w:ascii="Times New Roman" w:hAnsi="Times New Roman"/>
          <w:b/>
          <w:sz w:val="24"/>
          <w:szCs w:val="24"/>
        </w:rPr>
        <w:t>10</w:t>
      </w:r>
      <w:r w:rsidRPr="004D59EF">
        <w:rPr>
          <w:rFonts w:ascii="Times New Roman" w:hAnsi="Times New Roman"/>
          <w:b/>
          <w:sz w:val="24"/>
          <w:szCs w:val="24"/>
        </w:rPr>
        <w:t xml:space="preserve"> - Целевые индикаторы реализации приоритетного направления «</w:t>
      </w:r>
      <w:r w:rsidRPr="004D59EF">
        <w:rPr>
          <w:rFonts w:ascii="Times New Roman" w:hAnsi="Times New Roman"/>
          <w:b/>
          <w:color w:val="000000"/>
          <w:sz w:val="24"/>
          <w:szCs w:val="24"/>
        </w:rPr>
        <w:t>Рациональное природопользование и обеспечение экологической безопасности</w:t>
      </w:r>
      <w:r w:rsidRPr="004D59EF">
        <w:rPr>
          <w:rFonts w:ascii="Times New Roman" w:hAnsi="Times New Roman"/>
          <w:b/>
          <w:sz w:val="24"/>
          <w:szCs w:val="24"/>
        </w:rPr>
        <w:t>»</w:t>
      </w:r>
    </w:p>
    <w:p w:rsidR="006263EA" w:rsidRPr="00336106" w:rsidRDefault="006263EA" w:rsidP="008C57FB">
      <w:pPr>
        <w:pStyle w:val="ListParagraph"/>
        <w:spacing w:after="0" w:line="240" w:lineRule="auto"/>
        <w:ind w:left="0" w:right="49" w:firstLine="567"/>
        <w:jc w:val="both"/>
        <w:rPr>
          <w:b/>
          <w:i/>
          <w:sz w:val="10"/>
          <w:szCs w:val="10"/>
        </w:rPr>
      </w:pPr>
    </w:p>
    <w:tbl>
      <w:tblPr>
        <w:tblW w:w="9715"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2286"/>
        <w:gridCol w:w="1858"/>
        <w:gridCol w:w="428"/>
        <w:gridCol w:w="429"/>
        <w:gridCol w:w="428"/>
        <w:gridCol w:w="286"/>
        <w:gridCol w:w="545"/>
        <w:gridCol w:w="456"/>
        <w:gridCol w:w="428"/>
        <w:gridCol w:w="428"/>
        <w:gridCol w:w="454"/>
        <w:gridCol w:w="404"/>
        <w:gridCol w:w="428"/>
        <w:gridCol w:w="428"/>
        <w:gridCol w:w="429"/>
      </w:tblGrid>
      <w:tr w:rsidR="006263EA" w:rsidRPr="008C57FB" w:rsidTr="008C57FB">
        <w:trPr>
          <w:cantSplit/>
          <w:trHeight w:val="357"/>
          <w:tblHeader/>
        </w:trPr>
        <w:tc>
          <w:tcPr>
            <w:tcW w:w="2286" w:type="dxa"/>
            <w:vMerge w:val="restart"/>
            <w:vAlign w:val="center"/>
          </w:tcPr>
          <w:p w:rsidR="006263EA" w:rsidRPr="008C57FB" w:rsidRDefault="006263EA" w:rsidP="008C57FB">
            <w:pPr>
              <w:spacing w:after="0" w:line="240" w:lineRule="auto"/>
              <w:jc w:val="center"/>
              <w:rPr>
                <w:rFonts w:ascii="Times New Roman" w:hAnsi="Times New Roman"/>
                <w:b/>
                <w:bCs/>
                <w:color w:val="000000"/>
                <w:lang w:eastAsia="ru-RU"/>
              </w:rPr>
            </w:pPr>
            <w:r w:rsidRPr="008C57FB">
              <w:rPr>
                <w:rFonts w:ascii="Times New Roman" w:hAnsi="Times New Roman"/>
                <w:b/>
                <w:bCs/>
                <w:color w:val="000000"/>
                <w:lang w:eastAsia="ru-RU"/>
              </w:rPr>
              <w:t>Название показателя</w:t>
            </w:r>
          </w:p>
        </w:tc>
        <w:tc>
          <w:tcPr>
            <w:tcW w:w="1858" w:type="dxa"/>
            <w:vMerge w:val="restart"/>
            <w:vAlign w:val="center"/>
          </w:tcPr>
          <w:p w:rsidR="006263EA" w:rsidRPr="008C57FB" w:rsidRDefault="006263EA" w:rsidP="008C57FB">
            <w:pPr>
              <w:spacing w:after="0" w:line="240" w:lineRule="auto"/>
              <w:jc w:val="center"/>
              <w:rPr>
                <w:rFonts w:ascii="Times New Roman" w:hAnsi="Times New Roman"/>
                <w:b/>
                <w:bCs/>
                <w:color w:val="000000"/>
                <w:lang w:eastAsia="ru-RU"/>
              </w:rPr>
            </w:pPr>
            <w:r w:rsidRPr="008C57FB">
              <w:rPr>
                <w:rFonts w:ascii="Times New Roman" w:hAnsi="Times New Roman"/>
                <w:b/>
                <w:bCs/>
                <w:color w:val="000000"/>
                <w:lang w:eastAsia="ru-RU"/>
              </w:rPr>
              <w:t>Сценарии</w:t>
            </w:r>
          </w:p>
        </w:tc>
        <w:tc>
          <w:tcPr>
            <w:tcW w:w="428" w:type="dxa"/>
            <w:vMerge w:val="restart"/>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2018</w:t>
            </w:r>
          </w:p>
        </w:tc>
        <w:tc>
          <w:tcPr>
            <w:tcW w:w="1143" w:type="dxa"/>
            <w:gridSpan w:val="3"/>
            <w:noWrap/>
            <w:vAlign w:val="center"/>
          </w:tcPr>
          <w:p w:rsidR="006263EA" w:rsidRPr="008C57FB" w:rsidRDefault="006263EA" w:rsidP="008C57FB">
            <w:pPr>
              <w:spacing w:after="0" w:line="240" w:lineRule="auto"/>
              <w:jc w:val="center"/>
              <w:rPr>
                <w:rFonts w:ascii="Times New Roman" w:hAnsi="Times New Roman"/>
                <w:b/>
                <w:bCs/>
                <w:color w:val="000000"/>
                <w:lang w:eastAsia="ru-RU"/>
              </w:rPr>
            </w:pPr>
            <w:r w:rsidRPr="008C57FB">
              <w:rPr>
                <w:rFonts w:ascii="Times New Roman" w:hAnsi="Times New Roman"/>
                <w:b/>
                <w:bCs/>
                <w:color w:val="000000"/>
                <w:lang w:val="en-US" w:eastAsia="ru-RU"/>
              </w:rPr>
              <w:t xml:space="preserve">I </w:t>
            </w:r>
            <w:r w:rsidRPr="008C57FB">
              <w:rPr>
                <w:rFonts w:ascii="Times New Roman" w:hAnsi="Times New Roman"/>
                <w:b/>
                <w:bCs/>
                <w:color w:val="000000"/>
                <w:lang w:eastAsia="ru-RU"/>
              </w:rPr>
              <w:t>этап</w:t>
            </w:r>
          </w:p>
        </w:tc>
        <w:tc>
          <w:tcPr>
            <w:tcW w:w="1429" w:type="dxa"/>
            <w:gridSpan w:val="3"/>
            <w:noWrap/>
            <w:vAlign w:val="center"/>
          </w:tcPr>
          <w:p w:rsidR="006263EA" w:rsidRPr="008C57FB" w:rsidRDefault="006263EA" w:rsidP="008C57FB">
            <w:pPr>
              <w:spacing w:after="0" w:line="240" w:lineRule="auto"/>
              <w:jc w:val="center"/>
              <w:rPr>
                <w:rFonts w:ascii="Times New Roman" w:hAnsi="Times New Roman"/>
                <w:b/>
                <w:bCs/>
                <w:color w:val="000000"/>
                <w:lang w:eastAsia="ru-RU"/>
              </w:rPr>
            </w:pPr>
            <w:r w:rsidRPr="008C57FB">
              <w:rPr>
                <w:rFonts w:ascii="Times New Roman" w:hAnsi="Times New Roman"/>
                <w:b/>
                <w:bCs/>
                <w:color w:val="000000"/>
                <w:lang w:val="en-US" w:eastAsia="ru-RU"/>
              </w:rPr>
              <w:t xml:space="preserve">II </w:t>
            </w:r>
            <w:r w:rsidRPr="008C57FB">
              <w:rPr>
                <w:rFonts w:ascii="Times New Roman" w:hAnsi="Times New Roman"/>
                <w:b/>
                <w:bCs/>
                <w:color w:val="000000"/>
                <w:lang w:eastAsia="ru-RU"/>
              </w:rPr>
              <w:t>этап</w:t>
            </w:r>
          </w:p>
        </w:tc>
        <w:tc>
          <w:tcPr>
            <w:tcW w:w="2571" w:type="dxa"/>
            <w:gridSpan w:val="6"/>
            <w:noWrap/>
            <w:vAlign w:val="center"/>
          </w:tcPr>
          <w:p w:rsidR="006263EA" w:rsidRPr="008C57FB" w:rsidRDefault="006263EA" w:rsidP="008C57FB">
            <w:pPr>
              <w:spacing w:after="0" w:line="240" w:lineRule="auto"/>
              <w:jc w:val="center"/>
              <w:rPr>
                <w:rFonts w:ascii="Times New Roman" w:hAnsi="Times New Roman"/>
                <w:b/>
                <w:color w:val="000000"/>
                <w:lang w:eastAsia="ru-RU"/>
              </w:rPr>
            </w:pPr>
            <w:r w:rsidRPr="008C57FB">
              <w:rPr>
                <w:rFonts w:ascii="Times New Roman" w:hAnsi="Times New Roman"/>
                <w:b/>
                <w:bCs/>
                <w:color w:val="000000"/>
                <w:lang w:val="en-US" w:eastAsia="ru-RU"/>
              </w:rPr>
              <w:t xml:space="preserve">III </w:t>
            </w:r>
            <w:r w:rsidRPr="008C57FB">
              <w:rPr>
                <w:rFonts w:ascii="Times New Roman" w:hAnsi="Times New Roman"/>
                <w:b/>
                <w:bCs/>
                <w:color w:val="000000"/>
                <w:lang w:eastAsia="ru-RU"/>
              </w:rPr>
              <w:t>этап</w:t>
            </w:r>
          </w:p>
        </w:tc>
      </w:tr>
      <w:tr w:rsidR="006263EA" w:rsidRPr="008C57FB" w:rsidTr="008C57FB">
        <w:trPr>
          <w:cantSplit/>
          <w:trHeight w:val="826"/>
          <w:tblHeader/>
        </w:trPr>
        <w:tc>
          <w:tcPr>
            <w:tcW w:w="2286" w:type="dxa"/>
            <w:vMerge/>
            <w:vAlign w:val="center"/>
          </w:tcPr>
          <w:p w:rsidR="006263EA" w:rsidRPr="008C57FB" w:rsidRDefault="006263EA" w:rsidP="008C57FB">
            <w:pPr>
              <w:spacing w:after="0" w:line="240" w:lineRule="auto"/>
              <w:jc w:val="center"/>
              <w:rPr>
                <w:rFonts w:ascii="Times New Roman" w:hAnsi="Times New Roman"/>
                <w:b/>
                <w:bCs/>
                <w:color w:val="000000"/>
                <w:lang w:eastAsia="ru-RU"/>
              </w:rPr>
            </w:pPr>
          </w:p>
        </w:tc>
        <w:tc>
          <w:tcPr>
            <w:tcW w:w="1858" w:type="dxa"/>
            <w:vMerge/>
            <w:vAlign w:val="center"/>
          </w:tcPr>
          <w:p w:rsidR="006263EA" w:rsidRPr="008C57FB" w:rsidRDefault="006263EA" w:rsidP="008C57FB">
            <w:pPr>
              <w:spacing w:after="0" w:line="240" w:lineRule="auto"/>
              <w:jc w:val="center"/>
              <w:rPr>
                <w:rFonts w:ascii="Times New Roman" w:hAnsi="Times New Roman"/>
                <w:b/>
                <w:bCs/>
                <w:color w:val="000000"/>
                <w:lang w:eastAsia="ru-RU"/>
              </w:rPr>
            </w:pPr>
          </w:p>
        </w:tc>
        <w:tc>
          <w:tcPr>
            <w:tcW w:w="428" w:type="dxa"/>
            <w:vMerge/>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p>
        </w:tc>
        <w:tc>
          <w:tcPr>
            <w:tcW w:w="429"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2019</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2020</w:t>
            </w:r>
          </w:p>
        </w:tc>
        <w:tc>
          <w:tcPr>
            <w:tcW w:w="286"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2021</w:t>
            </w:r>
          </w:p>
        </w:tc>
        <w:tc>
          <w:tcPr>
            <w:tcW w:w="545"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2022</w:t>
            </w:r>
          </w:p>
        </w:tc>
        <w:tc>
          <w:tcPr>
            <w:tcW w:w="456"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2023</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2024</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2025</w:t>
            </w:r>
          </w:p>
        </w:tc>
        <w:tc>
          <w:tcPr>
            <w:tcW w:w="454"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2026</w:t>
            </w:r>
          </w:p>
        </w:tc>
        <w:tc>
          <w:tcPr>
            <w:tcW w:w="404"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2027</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2028</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bCs/>
                <w:color w:val="000000"/>
                <w:lang w:eastAsia="ru-RU"/>
              </w:rPr>
            </w:pPr>
            <w:r w:rsidRPr="008C57FB">
              <w:rPr>
                <w:rFonts w:ascii="Times New Roman" w:hAnsi="Times New Roman"/>
                <w:b/>
                <w:bCs/>
                <w:color w:val="000000"/>
                <w:lang w:eastAsia="ru-RU"/>
              </w:rPr>
              <w:t>2029</w:t>
            </w:r>
          </w:p>
        </w:tc>
        <w:tc>
          <w:tcPr>
            <w:tcW w:w="429"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b/>
                <w:color w:val="000000"/>
                <w:lang w:eastAsia="ru-RU"/>
              </w:rPr>
            </w:pPr>
            <w:r w:rsidRPr="008C57FB">
              <w:rPr>
                <w:rFonts w:ascii="Times New Roman" w:hAnsi="Times New Roman"/>
                <w:b/>
                <w:color w:val="000000"/>
                <w:lang w:eastAsia="ru-RU"/>
              </w:rPr>
              <w:t>2030</w:t>
            </w:r>
          </w:p>
        </w:tc>
      </w:tr>
      <w:tr w:rsidR="006263EA" w:rsidRPr="008C57FB" w:rsidTr="0011571E">
        <w:trPr>
          <w:cantSplit/>
          <w:trHeight w:val="771"/>
        </w:trPr>
        <w:tc>
          <w:tcPr>
            <w:tcW w:w="2286" w:type="dxa"/>
            <w:vMerge w:val="restart"/>
            <w:vAlign w:val="center"/>
          </w:tcPr>
          <w:p w:rsidR="006263EA" w:rsidRPr="008C57FB" w:rsidRDefault="006263EA" w:rsidP="008C57FB">
            <w:pPr>
              <w:spacing w:after="0" w:line="240" w:lineRule="auto"/>
              <w:jc w:val="both"/>
              <w:rPr>
                <w:rFonts w:ascii="Times New Roman" w:hAnsi="Times New Roman"/>
                <w:color w:val="000000"/>
                <w:lang w:eastAsia="ru-RU"/>
              </w:rPr>
            </w:pPr>
            <w:r w:rsidRPr="008C57FB">
              <w:rPr>
                <w:rFonts w:ascii="Times New Roman" w:hAnsi="Times New Roman"/>
              </w:rPr>
              <w:t>Выброшено в атмосферу загрязняющих веществ, отходящих от стационарных источников, тыс. тонн</w:t>
            </w:r>
          </w:p>
        </w:tc>
        <w:tc>
          <w:tcPr>
            <w:tcW w:w="1858" w:type="dxa"/>
            <w:vAlign w:val="center"/>
          </w:tcPr>
          <w:p w:rsidR="006263EA" w:rsidRPr="008C57FB" w:rsidRDefault="006263EA" w:rsidP="008C57FB">
            <w:pPr>
              <w:spacing w:after="0" w:line="240" w:lineRule="auto"/>
              <w:jc w:val="both"/>
              <w:rPr>
                <w:rFonts w:ascii="Times New Roman" w:hAnsi="Times New Roman"/>
                <w:color w:val="000000"/>
                <w:lang w:eastAsia="ru-RU"/>
              </w:rPr>
            </w:pPr>
            <w:r w:rsidRPr="008C57FB">
              <w:rPr>
                <w:rFonts w:ascii="Times New Roman" w:hAnsi="Times New Roman"/>
                <w:color w:val="000000"/>
                <w:lang w:eastAsia="ru-RU"/>
              </w:rPr>
              <w:t>Консервативный</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0,029</w:t>
            </w:r>
          </w:p>
        </w:tc>
        <w:tc>
          <w:tcPr>
            <w:tcW w:w="429"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0,029</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0,028</w:t>
            </w:r>
          </w:p>
        </w:tc>
        <w:tc>
          <w:tcPr>
            <w:tcW w:w="286"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0,027</w:t>
            </w:r>
          </w:p>
        </w:tc>
        <w:tc>
          <w:tcPr>
            <w:tcW w:w="545"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0,026</w:t>
            </w:r>
          </w:p>
        </w:tc>
        <w:tc>
          <w:tcPr>
            <w:tcW w:w="456"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0,025</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0,024</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0,023</w:t>
            </w:r>
          </w:p>
        </w:tc>
        <w:tc>
          <w:tcPr>
            <w:tcW w:w="454"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0,023</w:t>
            </w:r>
          </w:p>
        </w:tc>
        <w:tc>
          <w:tcPr>
            <w:tcW w:w="404"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0,022</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0,021</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0,020</w:t>
            </w:r>
          </w:p>
        </w:tc>
        <w:tc>
          <w:tcPr>
            <w:tcW w:w="429"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0,020</w:t>
            </w:r>
          </w:p>
        </w:tc>
      </w:tr>
      <w:tr w:rsidR="006263EA" w:rsidRPr="008C57FB" w:rsidTr="00100BA7">
        <w:trPr>
          <w:cantSplit/>
          <w:trHeight w:val="838"/>
        </w:trPr>
        <w:tc>
          <w:tcPr>
            <w:tcW w:w="2286" w:type="dxa"/>
            <w:vMerge/>
            <w:vAlign w:val="center"/>
          </w:tcPr>
          <w:p w:rsidR="006263EA" w:rsidRPr="008C57FB" w:rsidRDefault="006263EA" w:rsidP="008C57FB">
            <w:pPr>
              <w:spacing w:after="0" w:line="240" w:lineRule="auto"/>
              <w:rPr>
                <w:rFonts w:ascii="Times New Roman" w:hAnsi="Times New Roman"/>
                <w:color w:val="000000"/>
                <w:lang w:eastAsia="ru-RU"/>
              </w:rPr>
            </w:pPr>
          </w:p>
        </w:tc>
        <w:tc>
          <w:tcPr>
            <w:tcW w:w="1858" w:type="dxa"/>
            <w:vAlign w:val="center"/>
          </w:tcPr>
          <w:p w:rsidR="006263EA" w:rsidRPr="008C57FB" w:rsidRDefault="006263EA" w:rsidP="008C57FB">
            <w:pPr>
              <w:spacing w:after="0" w:line="240" w:lineRule="auto"/>
              <w:jc w:val="both"/>
              <w:rPr>
                <w:rFonts w:ascii="Times New Roman" w:hAnsi="Times New Roman"/>
                <w:color w:val="000000"/>
                <w:lang w:eastAsia="ru-RU"/>
              </w:rPr>
            </w:pPr>
            <w:r w:rsidRPr="008C57FB">
              <w:rPr>
                <w:rFonts w:ascii="Times New Roman" w:hAnsi="Times New Roman"/>
                <w:color w:val="000000"/>
                <w:lang w:eastAsia="ru-RU"/>
              </w:rPr>
              <w:t>Базовый</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0,029</w:t>
            </w:r>
          </w:p>
        </w:tc>
        <w:tc>
          <w:tcPr>
            <w:tcW w:w="429"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0,028</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0,027</w:t>
            </w:r>
          </w:p>
        </w:tc>
        <w:tc>
          <w:tcPr>
            <w:tcW w:w="286"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0,025</w:t>
            </w:r>
          </w:p>
        </w:tc>
        <w:tc>
          <w:tcPr>
            <w:tcW w:w="545"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0,024</w:t>
            </w:r>
          </w:p>
        </w:tc>
        <w:tc>
          <w:tcPr>
            <w:tcW w:w="456"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0,023</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0,022</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0,021</w:t>
            </w:r>
          </w:p>
        </w:tc>
        <w:tc>
          <w:tcPr>
            <w:tcW w:w="454"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0,020</w:t>
            </w:r>
          </w:p>
        </w:tc>
        <w:tc>
          <w:tcPr>
            <w:tcW w:w="404"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0,019</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0,018</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0,017</w:t>
            </w:r>
          </w:p>
        </w:tc>
        <w:tc>
          <w:tcPr>
            <w:tcW w:w="429"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0,016</w:t>
            </w:r>
          </w:p>
        </w:tc>
      </w:tr>
      <w:tr w:rsidR="006263EA" w:rsidRPr="008C57FB" w:rsidTr="00100BA7">
        <w:trPr>
          <w:cantSplit/>
          <w:trHeight w:val="823"/>
        </w:trPr>
        <w:tc>
          <w:tcPr>
            <w:tcW w:w="2286" w:type="dxa"/>
            <w:vMerge/>
            <w:vAlign w:val="center"/>
          </w:tcPr>
          <w:p w:rsidR="006263EA" w:rsidRPr="008C57FB" w:rsidRDefault="006263EA" w:rsidP="008C57FB">
            <w:pPr>
              <w:spacing w:after="0" w:line="240" w:lineRule="auto"/>
              <w:rPr>
                <w:rFonts w:ascii="Times New Roman" w:hAnsi="Times New Roman"/>
                <w:color w:val="000000"/>
                <w:lang w:eastAsia="ru-RU"/>
              </w:rPr>
            </w:pPr>
          </w:p>
        </w:tc>
        <w:tc>
          <w:tcPr>
            <w:tcW w:w="1858" w:type="dxa"/>
            <w:vAlign w:val="center"/>
          </w:tcPr>
          <w:p w:rsidR="006263EA" w:rsidRPr="008C57FB" w:rsidRDefault="006263EA" w:rsidP="008C57FB">
            <w:pPr>
              <w:spacing w:after="0" w:line="240" w:lineRule="auto"/>
              <w:jc w:val="both"/>
              <w:rPr>
                <w:rFonts w:ascii="Times New Roman" w:hAnsi="Times New Roman"/>
                <w:color w:val="000000"/>
                <w:lang w:eastAsia="ru-RU"/>
              </w:rPr>
            </w:pPr>
            <w:r w:rsidRPr="008C57FB">
              <w:rPr>
                <w:rFonts w:ascii="Times New Roman" w:hAnsi="Times New Roman"/>
                <w:color w:val="000000"/>
                <w:lang w:eastAsia="ru-RU"/>
              </w:rPr>
              <w:t>Целевой</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0,029</w:t>
            </w:r>
          </w:p>
        </w:tc>
        <w:tc>
          <w:tcPr>
            <w:tcW w:w="429"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0,027</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0,025</w:t>
            </w:r>
          </w:p>
        </w:tc>
        <w:tc>
          <w:tcPr>
            <w:tcW w:w="286"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0,024</w:t>
            </w:r>
          </w:p>
        </w:tc>
        <w:tc>
          <w:tcPr>
            <w:tcW w:w="545"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0,022</w:t>
            </w:r>
          </w:p>
        </w:tc>
        <w:tc>
          <w:tcPr>
            <w:tcW w:w="456"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0,021</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0,020</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0,018</w:t>
            </w:r>
          </w:p>
        </w:tc>
        <w:tc>
          <w:tcPr>
            <w:tcW w:w="454"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0,017</w:t>
            </w:r>
          </w:p>
        </w:tc>
        <w:tc>
          <w:tcPr>
            <w:tcW w:w="404"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0,016</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0,015</w:t>
            </w:r>
          </w:p>
        </w:tc>
        <w:tc>
          <w:tcPr>
            <w:tcW w:w="428"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0,014</w:t>
            </w:r>
          </w:p>
        </w:tc>
        <w:tc>
          <w:tcPr>
            <w:tcW w:w="429" w:type="dxa"/>
            <w:noWrap/>
            <w:textDirection w:val="btLr"/>
            <w:vAlign w:val="center"/>
          </w:tcPr>
          <w:p w:rsidR="006263EA" w:rsidRPr="008C57FB" w:rsidRDefault="006263EA" w:rsidP="008C57FB">
            <w:pPr>
              <w:spacing w:after="0" w:line="240" w:lineRule="auto"/>
              <w:ind w:left="113" w:right="113"/>
              <w:jc w:val="center"/>
              <w:rPr>
                <w:rFonts w:ascii="Times New Roman" w:hAnsi="Times New Roman"/>
                <w:color w:val="000000"/>
              </w:rPr>
            </w:pPr>
            <w:r w:rsidRPr="008C57FB">
              <w:rPr>
                <w:rFonts w:ascii="Times New Roman" w:hAnsi="Times New Roman"/>
                <w:color w:val="000000"/>
              </w:rPr>
              <w:t>0,013</w:t>
            </w:r>
          </w:p>
        </w:tc>
      </w:tr>
    </w:tbl>
    <w:p w:rsidR="006263EA" w:rsidRPr="008C57FB" w:rsidRDefault="006263EA" w:rsidP="008C57FB">
      <w:pPr>
        <w:spacing w:after="0" w:line="360" w:lineRule="auto"/>
        <w:ind w:firstLine="709"/>
        <w:jc w:val="both"/>
        <w:rPr>
          <w:rFonts w:ascii="Times New Roman" w:hAnsi="Times New Roman"/>
          <w:b/>
          <w:sz w:val="18"/>
          <w:szCs w:val="24"/>
        </w:rPr>
      </w:pPr>
    </w:p>
    <w:p w:rsidR="006263EA" w:rsidRPr="008C57FB" w:rsidRDefault="006263EA" w:rsidP="0011571E">
      <w:pPr>
        <w:tabs>
          <w:tab w:val="left" w:pos="426"/>
        </w:tabs>
        <w:spacing w:after="0" w:line="336" w:lineRule="auto"/>
        <w:ind w:firstLine="709"/>
        <w:jc w:val="both"/>
        <w:rPr>
          <w:rFonts w:ascii="Times New Roman" w:hAnsi="Times New Roman"/>
          <w:b/>
          <w:i/>
          <w:sz w:val="24"/>
          <w:szCs w:val="24"/>
        </w:rPr>
      </w:pPr>
      <w:r w:rsidRPr="008C57FB">
        <w:rPr>
          <w:rFonts w:ascii="Times New Roman" w:hAnsi="Times New Roman"/>
          <w:b/>
          <w:i/>
          <w:sz w:val="24"/>
          <w:szCs w:val="24"/>
        </w:rPr>
        <w:t>5. Приоритетное направле</w:t>
      </w:r>
      <w:r>
        <w:rPr>
          <w:rFonts w:ascii="Times New Roman" w:hAnsi="Times New Roman"/>
          <w:b/>
          <w:i/>
          <w:sz w:val="24"/>
          <w:szCs w:val="24"/>
        </w:rPr>
        <w:t>ние «Пространственное развитие»</w:t>
      </w:r>
    </w:p>
    <w:p w:rsidR="006263EA" w:rsidRPr="008C57FB" w:rsidRDefault="006263EA" w:rsidP="0011571E">
      <w:pPr>
        <w:pStyle w:val="ListParagraph"/>
        <w:spacing w:after="0" w:line="336" w:lineRule="auto"/>
        <w:ind w:left="0" w:firstLine="709"/>
        <w:jc w:val="both"/>
        <w:rPr>
          <w:rFonts w:ascii="Times New Roman" w:hAnsi="Times New Roman"/>
          <w:i/>
          <w:sz w:val="24"/>
          <w:szCs w:val="24"/>
        </w:rPr>
      </w:pPr>
      <w:r w:rsidRPr="008C57FB">
        <w:rPr>
          <w:rFonts w:ascii="Times New Roman" w:hAnsi="Times New Roman"/>
          <w:i/>
          <w:color w:val="000000"/>
          <w:sz w:val="24"/>
          <w:szCs w:val="24"/>
        </w:rPr>
        <w:t xml:space="preserve">Задача. </w:t>
      </w:r>
      <w:r w:rsidRPr="008C57FB">
        <w:rPr>
          <w:rFonts w:ascii="Times New Roman" w:hAnsi="Times New Roman"/>
          <w:i/>
          <w:sz w:val="24"/>
          <w:szCs w:val="24"/>
        </w:rPr>
        <w:t>Развитие сельских территорий, создание комфортных условий жизнедеятельности и благоприятных инфраструктурн</w:t>
      </w:r>
      <w:r>
        <w:rPr>
          <w:rFonts w:ascii="Times New Roman" w:hAnsi="Times New Roman"/>
          <w:i/>
          <w:sz w:val="24"/>
          <w:szCs w:val="24"/>
        </w:rPr>
        <w:t>ых условий в сельской местности.</w:t>
      </w:r>
    </w:p>
    <w:p w:rsidR="006263EA" w:rsidRPr="008C57FB" w:rsidRDefault="006263EA" w:rsidP="0011571E">
      <w:pPr>
        <w:widowControl w:val="0"/>
        <w:autoSpaceDE w:val="0"/>
        <w:autoSpaceDN w:val="0"/>
        <w:adjustRightInd w:val="0"/>
        <w:spacing w:after="0" w:line="336" w:lineRule="auto"/>
        <w:ind w:firstLine="709"/>
        <w:jc w:val="both"/>
        <w:rPr>
          <w:rFonts w:ascii="Times New Roman" w:hAnsi="Times New Roman"/>
          <w:i/>
          <w:color w:val="000000"/>
          <w:sz w:val="24"/>
          <w:szCs w:val="24"/>
        </w:rPr>
      </w:pPr>
      <w:r w:rsidRPr="008C57FB">
        <w:rPr>
          <w:rFonts w:ascii="Times New Roman" w:hAnsi="Times New Roman"/>
          <w:i/>
          <w:color w:val="000000"/>
          <w:sz w:val="24"/>
          <w:szCs w:val="24"/>
        </w:rPr>
        <w:t>Основные мероприятия:</w:t>
      </w:r>
    </w:p>
    <w:p w:rsidR="006263EA" w:rsidRPr="008C57FB" w:rsidRDefault="006263EA" w:rsidP="0011571E">
      <w:pPr>
        <w:widowControl w:val="0"/>
        <w:autoSpaceDE w:val="0"/>
        <w:autoSpaceDN w:val="0"/>
        <w:adjustRightInd w:val="0"/>
        <w:spacing w:after="0" w:line="336" w:lineRule="auto"/>
        <w:ind w:firstLine="709"/>
        <w:jc w:val="both"/>
        <w:rPr>
          <w:rFonts w:ascii="Times New Roman" w:hAnsi="Times New Roman"/>
          <w:sz w:val="24"/>
          <w:szCs w:val="24"/>
        </w:rPr>
      </w:pPr>
      <w:r>
        <w:rPr>
          <w:rFonts w:ascii="Times New Roman" w:hAnsi="Times New Roman"/>
          <w:sz w:val="24"/>
          <w:szCs w:val="24"/>
        </w:rPr>
        <w:t xml:space="preserve">- </w:t>
      </w:r>
      <w:r w:rsidRPr="008C57FB">
        <w:rPr>
          <w:rFonts w:ascii="Times New Roman" w:hAnsi="Times New Roman"/>
          <w:sz w:val="24"/>
          <w:szCs w:val="24"/>
        </w:rPr>
        <w:t>комплексное обустройство сельских территорий объектами инженерной инфраструктуры путем развития газоснабжения, водоснабжения и электросетей в сельской местности;</w:t>
      </w:r>
    </w:p>
    <w:p w:rsidR="006263EA" w:rsidRPr="008C57FB" w:rsidRDefault="006263EA" w:rsidP="0011571E">
      <w:pPr>
        <w:widowControl w:val="0"/>
        <w:autoSpaceDE w:val="0"/>
        <w:autoSpaceDN w:val="0"/>
        <w:adjustRightInd w:val="0"/>
        <w:spacing w:after="0" w:line="336" w:lineRule="auto"/>
        <w:ind w:firstLine="709"/>
        <w:jc w:val="both"/>
        <w:rPr>
          <w:rFonts w:ascii="Times New Roman" w:hAnsi="Times New Roman"/>
          <w:sz w:val="24"/>
          <w:szCs w:val="24"/>
        </w:rPr>
      </w:pPr>
      <w:r w:rsidRPr="008C57FB">
        <w:rPr>
          <w:rFonts w:ascii="Times New Roman" w:hAnsi="Times New Roman"/>
          <w:sz w:val="24"/>
          <w:szCs w:val="24"/>
        </w:rPr>
        <w:t>- улучшение жилищных условий граждан, проживающих в сельской местности, в том числе молодых семей и молодых специалистов;</w:t>
      </w:r>
    </w:p>
    <w:p w:rsidR="006263EA" w:rsidRPr="008C57FB" w:rsidRDefault="006263EA" w:rsidP="0011571E">
      <w:pPr>
        <w:pStyle w:val="ListParagraph"/>
        <w:spacing w:after="0" w:line="336" w:lineRule="auto"/>
        <w:ind w:left="0" w:firstLine="709"/>
        <w:contextualSpacing w:val="0"/>
        <w:jc w:val="both"/>
        <w:rPr>
          <w:rFonts w:ascii="Times New Roman" w:hAnsi="Times New Roman"/>
          <w:sz w:val="24"/>
          <w:szCs w:val="24"/>
        </w:rPr>
      </w:pPr>
      <w:r w:rsidRPr="008C57FB">
        <w:rPr>
          <w:rFonts w:ascii="Times New Roman" w:hAnsi="Times New Roman"/>
          <w:sz w:val="24"/>
          <w:szCs w:val="24"/>
        </w:rPr>
        <w:t>- развитие транспортной инфраструктуры и инфраструктуры связи сельских территорий;</w:t>
      </w:r>
    </w:p>
    <w:p w:rsidR="006263EA" w:rsidRPr="008C57FB" w:rsidRDefault="006263EA" w:rsidP="0011571E">
      <w:pPr>
        <w:widowControl w:val="0"/>
        <w:autoSpaceDE w:val="0"/>
        <w:autoSpaceDN w:val="0"/>
        <w:adjustRightInd w:val="0"/>
        <w:spacing w:after="0" w:line="336" w:lineRule="auto"/>
        <w:ind w:firstLine="709"/>
        <w:jc w:val="both"/>
        <w:rPr>
          <w:rFonts w:ascii="Times New Roman" w:hAnsi="Times New Roman"/>
          <w:sz w:val="24"/>
          <w:szCs w:val="24"/>
        </w:rPr>
      </w:pPr>
      <w:r w:rsidRPr="008C57FB">
        <w:rPr>
          <w:rFonts w:ascii="Times New Roman" w:hAnsi="Times New Roman"/>
          <w:sz w:val="24"/>
          <w:szCs w:val="24"/>
        </w:rPr>
        <w:t>- развитие физической культуры и спорта в сельской местности (плоскостные спортивные сооружения в сельской местности);</w:t>
      </w:r>
    </w:p>
    <w:p w:rsidR="006263EA" w:rsidRPr="008C57FB" w:rsidRDefault="006263EA" w:rsidP="0011571E">
      <w:pPr>
        <w:widowControl w:val="0"/>
        <w:autoSpaceDE w:val="0"/>
        <w:autoSpaceDN w:val="0"/>
        <w:adjustRightInd w:val="0"/>
        <w:spacing w:after="0" w:line="336" w:lineRule="auto"/>
        <w:ind w:firstLine="709"/>
        <w:jc w:val="both"/>
        <w:rPr>
          <w:rFonts w:ascii="Times New Roman" w:hAnsi="Times New Roman"/>
          <w:sz w:val="24"/>
          <w:szCs w:val="24"/>
        </w:rPr>
      </w:pPr>
      <w:r w:rsidRPr="008C57FB">
        <w:rPr>
          <w:rFonts w:ascii="Times New Roman" w:hAnsi="Times New Roman"/>
          <w:sz w:val="24"/>
          <w:szCs w:val="24"/>
        </w:rPr>
        <w:t xml:space="preserve">- совершенствование социальной инфраструктуры </w:t>
      </w:r>
      <w:r>
        <w:rPr>
          <w:rFonts w:ascii="Times New Roman" w:hAnsi="Times New Roman"/>
          <w:sz w:val="24"/>
          <w:szCs w:val="24"/>
        </w:rPr>
        <w:t>Мглинск</w:t>
      </w:r>
      <w:r w:rsidRPr="008C57FB">
        <w:rPr>
          <w:rFonts w:ascii="Times New Roman" w:hAnsi="Times New Roman"/>
          <w:sz w:val="24"/>
          <w:szCs w:val="24"/>
        </w:rPr>
        <w:t>ого муниципального района, обеспечение бесперебойного доступа всего населения малых населенных пунктов к социальным услугам;</w:t>
      </w:r>
    </w:p>
    <w:p w:rsidR="006263EA" w:rsidRDefault="006263EA" w:rsidP="0011571E">
      <w:pPr>
        <w:widowControl w:val="0"/>
        <w:autoSpaceDE w:val="0"/>
        <w:autoSpaceDN w:val="0"/>
        <w:adjustRightInd w:val="0"/>
        <w:spacing w:after="0" w:line="336" w:lineRule="auto"/>
        <w:ind w:firstLine="709"/>
        <w:jc w:val="both"/>
        <w:rPr>
          <w:rFonts w:ascii="Times New Roman" w:hAnsi="Times New Roman"/>
          <w:sz w:val="24"/>
          <w:szCs w:val="24"/>
        </w:rPr>
      </w:pPr>
      <w:r w:rsidRPr="008C57FB">
        <w:rPr>
          <w:rFonts w:ascii="Times New Roman" w:hAnsi="Times New Roman"/>
          <w:sz w:val="24"/>
          <w:szCs w:val="24"/>
        </w:rPr>
        <w:t xml:space="preserve">- организация ярмарок (продукты питания, бытовая химия, одежда и пр.) в малых населенных пунктах </w:t>
      </w:r>
      <w:r>
        <w:rPr>
          <w:rFonts w:ascii="Times New Roman" w:hAnsi="Times New Roman"/>
          <w:sz w:val="24"/>
          <w:szCs w:val="24"/>
        </w:rPr>
        <w:t>Мглинского района</w:t>
      </w:r>
      <w:r w:rsidRPr="008C57FB">
        <w:rPr>
          <w:rFonts w:ascii="Times New Roman" w:hAnsi="Times New Roman"/>
          <w:sz w:val="24"/>
          <w:szCs w:val="24"/>
        </w:rPr>
        <w:t xml:space="preserve"> по заранее установленному расписанию.</w:t>
      </w:r>
    </w:p>
    <w:p w:rsidR="006263EA" w:rsidRPr="0011571E" w:rsidRDefault="006263EA" w:rsidP="0011571E">
      <w:pPr>
        <w:widowControl w:val="0"/>
        <w:autoSpaceDE w:val="0"/>
        <w:autoSpaceDN w:val="0"/>
        <w:adjustRightInd w:val="0"/>
        <w:spacing w:after="0" w:line="336" w:lineRule="auto"/>
        <w:ind w:firstLine="709"/>
        <w:jc w:val="both"/>
        <w:rPr>
          <w:rFonts w:ascii="Times New Roman" w:hAnsi="Times New Roman"/>
          <w:i/>
          <w:sz w:val="24"/>
          <w:szCs w:val="24"/>
        </w:rPr>
      </w:pPr>
      <w:r w:rsidRPr="0011571E">
        <w:rPr>
          <w:rFonts w:ascii="Times New Roman" w:hAnsi="Times New Roman"/>
          <w:i/>
          <w:sz w:val="24"/>
          <w:szCs w:val="24"/>
        </w:rPr>
        <w:t>Задача. Формирование комфортных условий жизнедеятельности в городской местности.</w:t>
      </w:r>
    </w:p>
    <w:p w:rsidR="006263EA" w:rsidRPr="0011571E" w:rsidRDefault="006263EA" w:rsidP="0011571E">
      <w:pPr>
        <w:widowControl w:val="0"/>
        <w:autoSpaceDE w:val="0"/>
        <w:autoSpaceDN w:val="0"/>
        <w:adjustRightInd w:val="0"/>
        <w:spacing w:after="0" w:line="336" w:lineRule="auto"/>
        <w:ind w:firstLine="709"/>
        <w:jc w:val="both"/>
        <w:rPr>
          <w:rFonts w:ascii="Times New Roman" w:hAnsi="Times New Roman"/>
          <w:i/>
          <w:sz w:val="24"/>
          <w:szCs w:val="24"/>
        </w:rPr>
      </w:pPr>
      <w:r w:rsidRPr="0011571E">
        <w:rPr>
          <w:rFonts w:ascii="Times New Roman" w:hAnsi="Times New Roman"/>
          <w:i/>
          <w:sz w:val="24"/>
          <w:szCs w:val="24"/>
        </w:rPr>
        <w:t xml:space="preserve">Основные мероприятия: </w:t>
      </w:r>
    </w:p>
    <w:p w:rsidR="006263EA" w:rsidRDefault="006263EA" w:rsidP="0011571E">
      <w:pPr>
        <w:widowControl w:val="0"/>
        <w:autoSpaceDE w:val="0"/>
        <w:autoSpaceDN w:val="0"/>
        <w:adjustRightInd w:val="0"/>
        <w:spacing w:after="0" w:line="336" w:lineRule="auto"/>
        <w:ind w:firstLine="709"/>
        <w:jc w:val="both"/>
        <w:rPr>
          <w:rFonts w:ascii="Times New Roman" w:hAnsi="Times New Roman"/>
          <w:sz w:val="24"/>
          <w:szCs w:val="24"/>
        </w:rPr>
      </w:pPr>
      <w:r>
        <w:rPr>
          <w:rFonts w:ascii="Times New Roman" w:hAnsi="Times New Roman"/>
          <w:sz w:val="24"/>
          <w:szCs w:val="24"/>
        </w:rPr>
        <w:t>- строительство многоквартирных жилых домов в г. Мглине.</w:t>
      </w:r>
    </w:p>
    <w:p w:rsidR="006263EA" w:rsidRPr="008C57FB" w:rsidRDefault="006263EA" w:rsidP="0011571E">
      <w:pPr>
        <w:pStyle w:val="ListParagraph"/>
        <w:spacing w:after="0" w:line="336" w:lineRule="auto"/>
        <w:ind w:left="0" w:firstLine="709"/>
        <w:jc w:val="both"/>
        <w:rPr>
          <w:rFonts w:ascii="Times New Roman" w:hAnsi="Times New Roman"/>
          <w:i/>
          <w:color w:val="000000"/>
          <w:sz w:val="24"/>
          <w:szCs w:val="24"/>
        </w:rPr>
      </w:pPr>
      <w:r w:rsidRPr="008C57FB">
        <w:rPr>
          <w:rFonts w:ascii="Times New Roman" w:hAnsi="Times New Roman"/>
          <w:i/>
          <w:color w:val="000000"/>
          <w:sz w:val="24"/>
          <w:szCs w:val="24"/>
        </w:rPr>
        <w:t>Задача. Создание условий для повышения безопасности жизнедеятельности населения, внедрение принципов нулевой терпимости к ДТП, увеличение транспортной связанности</w:t>
      </w:r>
      <w:r>
        <w:rPr>
          <w:rFonts w:ascii="Times New Roman" w:hAnsi="Times New Roman"/>
          <w:i/>
          <w:color w:val="000000"/>
          <w:sz w:val="24"/>
          <w:szCs w:val="24"/>
        </w:rPr>
        <w:t>.</w:t>
      </w:r>
    </w:p>
    <w:p w:rsidR="006263EA" w:rsidRPr="008C57FB" w:rsidRDefault="006263EA" w:rsidP="0011571E">
      <w:pPr>
        <w:widowControl w:val="0"/>
        <w:autoSpaceDE w:val="0"/>
        <w:autoSpaceDN w:val="0"/>
        <w:adjustRightInd w:val="0"/>
        <w:spacing w:after="0" w:line="336" w:lineRule="auto"/>
        <w:ind w:firstLine="709"/>
        <w:jc w:val="both"/>
        <w:rPr>
          <w:rFonts w:ascii="Times New Roman" w:hAnsi="Times New Roman"/>
          <w:i/>
          <w:color w:val="000000"/>
          <w:sz w:val="24"/>
          <w:szCs w:val="24"/>
        </w:rPr>
      </w:pPr>
      <w:r w:rsidRPr="008C57FB">
        <w:rPr>
          <w:rFonts w:ascii="Times New Roman" w:hAnsi="Times New Roman"/>
          <w:i/>
          <w:color w:val="000000"/>
          <w:sz w:val="24"/>
          <w:szCs w:val="24"/>
        </w:rPr>
        <w:t>Основные мероприятия:</w:t>
      </w:r>
    </w:p>
    <w:p w:rsidR="006263EA" w:rsidRPr="008C57FB" w:rsidRDefault="006263EA" w:rsidP="0011571E">
      <w:pPr>
        <w:pStyle w:val="ListParagraph"/>
        <w:spacing w:after="0" w:line="336" w:lineRule="auto"/>
        <w:ind w:left="0" w:firstLine="709"/>
        <w:jc w:val="both"/>
        <w:rPr>
          <w:rFonts w:ascii="Times New Roman" w:hAnsi="Times New Roman"/>
          <w:sz w:val="24"/>
          <w:szCs w:val="24"/>
        </w:rPr>
      </w:pPr>
      <w:r w:rsidRPr="008C57FB">
        <w:rPr>
          <w:rFonts w:ascii="Times New Roman" w:hAnsi="Times New Roman"/>
          <w:sz w:val="24"/>
          <w:szCs w:val="24"/>
        </w:rPr>
        <w:t>- проведение работ по строительству и ремонту автодорог общего пользования местного назначения и улично-дорожной сети населенных пунктов;</w:t>
      </w:r>
    </w:p>
    <w:p w:rsidR="006263EA" w:rsidRPr="008C57FB" w:rsidRDefault="006263EA" w:rsidP="0011571E">
      <w:pPr>
        <w:widowControl w:val="0"/>
        <w:tabs>
          <w:tab w:val="left" w:pos="1134"/>
        </w:tabs>
        <w:autoSpaceDE w:val="0"/>
        <w:autoSpaceDN w:val="0"/>
        <w:adjustRightInd w:val="0"/>
        <w:spacing w:after="0" w:line="336" w:lineRule="auto"/>
        <w:ind w:firstLine="709"/>
        <w:contextualSpacing/>
        <w:jc w:val="both"/>
        <w:rPr>
          <w:rFonts w:ascii="Times New Roman" w:hAnsi="Times New Roman"/>
          <w:sz w:val="24"/>
          <w:szCs w:val="24"/>
        </w:rPr>
      </w:pPr>
      <w:r w:rsidRPr="008C57FB">
        <w:rPr>
          <w:rFonts w:ascii="Times New Roman" w:hAnsi="Times New Roman"/>
          <w:sz w:val="24"/>
          <w:szCs w:val="24"/>
        </w:rPr>
        <w:t>- поэтапное внедрение цифровых технологий в деятельности общественного транспорта;</w:t>
      </w:r>
    </w:p>
    <w:p w:rsidR="006263EA" w:rsidRPr="008C57FB" w:rsidRDefault="006263EA" w:rsidP="0011571E">
      <w:pPr>
        <w:spacing w:after="0" w:line="336" w:lineRule="auto"/>
        <w:ind w:firstLine="709"/>
        <w:jc w:val="both"/>
        <w:rPr>
          <w:rFonts w:ascii="Times New Roman" w:hAnsi="Times New Roman"/>
          <w:sz w:val="24"/>
          <w:szCs w:val="24"/>
        </w:rPr>
      </w:pPr>
      <w:r>
        <w:rPr>
          <w:rFonts w:ascii="Times New Roman" w:hAnsi="Times New Roman"/>
          <w:sz w:val="24"/>
          <w:szCs w:val="24"/>
        </w:rPr>
        <w:t xml:space="preserve">- </w:t>
      </w:r>
      <w:r w:rsidRPr="008C57FB">
        <w:rPr>
          <w:rFonts w:ascii="Times New Roman" w:hAnsi="Times New Roman"/>
          <w:sz w:val="24"/>
          <w:szCs w:val="24"/>
        </w:rPr>
        <w:t>сбор и анализ информации об аварийности на транспорте на основе информации о дорожно-транспортных происшествиях с привязкой к месту на основе географических координат, выявление и приорит</w:t>
      </w:r>
      <w:r>
        <w:rPr>
          <w:rFonts w:ascii="Times New Roman" w:hAnsi="Times New Roman"/>
          <w:sz w:val="24"/>
          <w:szCs w:val="24"/>
        </w:rPr>
        <w:t>и</w:t>
      </w:r>
      <w:r w:rsidRPr="008C57FB">
        <w:rPr>
          <w:rFonts w:ascii="Times New Roman" w:hAnsi="Times New Roman"/>
          <w:sz w:val="24"/>
          <w:szCs w:val="24"/>
        </w:rPr>
        <w:t>зация реконструкции и модернизации различных аварийных мест на основе проанализированной информации;</w:t>
      </w:r>
    </w:p>
    <w:p w:rsidR="006263EA" w:rsidRPr="008C57FB" w:rsidRDefault="006263EA" w:rsidP="0011571E">
      <w:pPr>
        <w:spacing w:after="0" w:line="336" w:lineRule="auto"/>
        <w:ind w:firstLine="709"/>
        <w:jc w:val="both"/>
        <w:rPr>
          <w:rFonts w:ascii="Times New Roman" w:hAnsi="Times New Roman"/>
          <w:sz w:val="24"/>
          <w:szCs w:val="24"/>
        </w:rPr>
      </w:pPr>
      <w:r>
        <w:rPr>
          <w:rFonts w:ascii="Times New Roman" w:hAnsi="Times New Roman"/>
          <w:sz w:val="24"/>
          <w:szCs w:val="24"/>
        </w:rPr>
        <w:t xml:space="preserve">- </w:t>
      </w:r>
      <w:r w:rsidRPr="008C57FB">
        <w:rPr>
          <w:rFonts w:ascii="Times New Roman" w:hAnsi="Times New Roman"/>
          <w:sz w:val="24"/>
          <w:szCs w:val="24"/>
        </w:rPr>
        <w:t>создание современных наземных пешеходных переходов (подсветка, зебра, удобство пользования для пешеходов и пр.) через автомобильные дороги, в отдельных случаях – возможна установка светофоров;</w:t>
      </w:r>
    </w:p>
    <w:p w:rsidR="006263EA" w:rsidRPr="008C57FB" w:rsidRDefault="006263EA" w:rsidP="0011571E">
      <w:pPr>
        <w:spacing w:after="0" w:line="336" w:lineRule="auto"/>
        <w:ind w:firstLine="709"/>
        <w:jc w:val="both"/>
        <w:rPr>
          <w:rFonts w:ascii="Times New Roman" w:hAnsi="Times New Roman"/>
          <w:sz w:val="24"/>
          <w:szCs w:val="24"/>
        </w:rPr>
      </w:pPr>
      <w:r>
        <w:rPr>
          <w:rFonts w:ascii="Times New Roman" w:hAnsi="Times New Roman"/>
          <w:sz w:val="24"/>
          <w:szCs w:val="24"/>
        </w:rPr>
        <w:t xml:space="preserve">- </w:t>
      </w:r>
      <w:r w:rsidRPr="008C57FB">
        <w:rPr>
          <w:rFonts w:ascii="Times New Roman" w:hAnsi="Times New Roman"/>
          <w:sz w:val="24"/>
          <w:szCs w:val="24"/>
        </w:rPr>
        <w:t>увеличение автоматических комплексов фото- и видеофиксации нарушений правил дорожного движения, включая выезд на полосы встречного движения, контроль соблюдения скоростного ограничения и пр., в первую очередь – в наиболее опасных местах в соответствии со статистикой дорожно-транспортных происшествий;</w:t>
      </w:r>
    </w:p>
    <w:p w:rsidR="006263EA" w:rsidRPr="008C57FB" w:rsidRDefault="006263EA" w:rsidP="0011571E">
      <w:pPr>
        <w:spacing w:after="0" w:line="336" w:lineRule="auto"/>
        <w:ind w:firstLine="709"/>
        <w:jc w:val="both"/>
        <w:rPr>
          <w:rFonts w:ascii="Times New Roman" w:hAnsi="Times New Roman"/>
          <w:sz w:val="24"/>
          <w:szCs w:val="24"/>
        </w:rPr>
      </w:pPr>
      <w:r>
        <w:rPr>
          <w:rFonts w:ascii="Times New Roman" w:hAnsi="Times New Roman"/>
          <w:sz w:val="24"/>
          <w:szCs w:val="24"/>
        </w:rPr>
        <w:t xml:space="preserve">- </w:t>
      </w:r>
      <w:r w:rsidRPr="008C57FB">
        <w:rPr>
          <w:rFonts w:ascii="Times New Roman" w:hAnsi="Times New Roman"/>
          <w:sz w:val="24"/>
          <w:szCs w:val="24"/>
        </w:rPr>
        <w:t>установка систем видеонаблюдения в местах массовым пребыванием граждан, социальных объектах (детские сады, школы, учреждения культуры, здравоохранения и пр.);</w:t>
      </w:r>
    </w:p>
    <w:p w:rsidR="006263EA" w:rsidRPr="008C57FB" w:rsidRDefault="006263EA" w:rsidP="0011571E">
      <w:pPr>
        <w:spacing w:after="0" w:line="336" w:lineRule="auto"/>
        <w:ind w:firstLine="709"/>
        <w:jc w:val="both"/>
        <w:rPr>
          <w:rFonts w:ascii="Times New Roman" w:hAnsi="Times New Roman"/>
          <w:sz w:val="24"/>
          <w:szCs w:val="24"/>
        </w:rPr>
      </w:pPr>
      <w:r>
        <w:rPr>
          <w:rFonts w:ascii="Times New Roman" w:hAnsi="Times New Roman"/>
          <w:sz w:val="24"/>
          <w:szCs w:val="24"/>
        </w:rPr>
        <w:t xml:space="preserve">- </w:t>
      </w:r>
      <w:r w:rsidRPr="008C57FB">
        <w:rPr>
          <w:rFonts w:ascii="Times New Roman" w:hAnsi="Times New Roman"/>
          <w:sz w:val="24"/>
          <w:szCs w:val="24"/>
        </w:rPr>
        <w:t>установка громкоговорителей, входящих в систему оповещения населения о чрезвычайных ситуациях.</w:t>
      </w:r>
    </w:p>
    <w:p w:rsidR="006263EA" w:rsidRDefault="006263EA" w:rsidP="0011571E">
      <w:pPr>
        <w:pStyle w:val="ListParagraph"/>
        <w:widowControl w:val="0"/>
        <w:autoSpaceDE w:val="0"/>
        <w:autoSpaceDN w:val="0"/>
        <w:adjustRightInd w:val="0"/>
        <w:spacing w:after="0" w:line="336" w:lineRule="auto"/>
        <w:ind w:left="0" w:firstLine="709"/>
        <w:jc w:val="both"/>
        <w:rPr>
          <w:rFonts w:ascii="Times New Roman" w:hAnsi="Times New Roman"/>
          <w:sz w:val="24"/>
          <w:szCs w:val="24"/>
        </w:rPr>
      </w:pPr>
      <w:r w:rsidRPr="00853FF4">
        <w:rPr>
          <w:rFonts w:ascii="Times New Roman" w:hAnsi="Times New Roman"/>
          <w:sz w:val="24"/>
          <w:szCs w:val="24"/>
        </w:rPr>
        <w:t xml:space="preserve">Целевые индикаторы реализации данного приоритетного направления представлены в таблице </w:t>
      </w:r>
      <w:r>
        <w:rPr>
          <w:rFonts w:ascii="Times New Roman" w:hAnsi="Times New Roman"/>
          <w:sz w:val="24"/>
          <w:szCs w:val="24"/>
        </w:rPr>
        <w:t>11</w:t>
      </w:r>
      <w:r w:rsidRPr="00853FF4">
        <w:rPr>
          <w:rFonts w:ascii="Times New Roman" w:hAnsi="Times New Roman"/>
          <w:sz w:val="24"/>
          <w:szCs w:val="24"/>
        </w:rPr>
        <w:t>.</w:t>
      </w:r>
    </w:p>
    <w:p w:rsidR="006263EA" w:rsidRPr="0011571E" w:rsidRDefault="006263EA" w:rsidP="000B0516">
      <w:pPr>
        <w:pStyle w:val="ListParagraph"/>
        <w:widowControl w:val="0"/>
        <w:autoSpaceDE w:val="0"/>
        <w:autoSpaceDN w:val="0"/>
        <w:adjustRightInd w:val="0"/>
        <w:spacing w:after="0" w:line="360" w:lineRule="auto"/>
        <w:ind w:left="0" w:firstLine="709"/>
        <w:jc w:val="both"/>
        <w:rPr>
          <w:rFonts w:ascii="Times New Roman" w:hAnsi="Times New Roman"/>
          <w:sz w:val="16"/>
          <w:szCs w:val="24"/>
        </w:rPr>
      </w:pPr>
    </w:p>
    <w:p w:rsidR="006263EA" w:rsidRPr="000B0516" w:rsidRDefault="006263EA" w:rsidP="000B0516">
      <w:pPr>
        <w:tabs>
          <w:tab w:val="left" w:pos="567"/>
        </w:tabs>
        <w:spacing w:after="0" w:line="240" w:lineRule="auto"/>
        <w:ind w:right="49"/>
        <w:jc w:val="both"/>
        <w:rPr>
          <w:rFonts w:ascii="Times New Roman" w:hAnsi="Times New Roman"/>
          <w:b/>
          <w:sz w:val="24"/>
          <w:szCs w:val="24"/>
        </w:rPr>
      </w:pPr>
      <w:r w:rsidRPr="000B0516">
        <w:rPr>
          <w:rFonts w:ascii="Times New Roman" w:hAnsi="Times New Roman"/>
          <w:b/>
          <w:sz w:val="24"/>
          <w:szCs w:val="24"/>
        </w:rPr>
        <w:t xml:space="preserve">Таблица </w:t>
      </w:r>
      <w:r>
        <w:rPr>
          <w:rFonts w:ascii="Times New Roman" w:hAnsi="Times New Roman"/>
          <w:b/>
          <w:sz w:val="24"/>
          <w:szCs w:val="24"/>
        </w:rPr>
        <w:t>11</w:t>
      </w:r>
      <w:r w:rsidRPr="000B0516">
        <w:rPr>
          <w:rFonts w:ascii="Times New Roman" w:hAnsi="Times New Roman"/>
          <w:b/>
          <w:sz w:val="24"/>
          <w:szCs w:val="24"/>
        </w:rPr>
        <w:t xml:space="preserve"> - Целевые индикаторы реализации приоритетного направления «</w:t>
      </w:r>
      <w:r w:rsidRPr="000B0516">
        <w:rPr>
          <w:rFonts w:ascii="Times New Roman" w:hAnsi="Times New Roman"/>
          <w:b/>
          <w:color w:val="000000"/>
          <w:sz w:val="24"/>
          <w:szCs w:val="24"/>
        </w:rPr>
        <w:t>Пространственное развитие</w:t>
      </w:r>
      <w:r w:rsidRPr="000B0516">
        <w:rPr>
          <w:rFonts w:ascii="Times New Roman" w:hAnsi="Times New Roman"/>
          <w:b/>
          <w:sz w:val="24"/>
          <w:szCs w:val="24"/>
        </w:rPr>
        <w:t>»</w:t>
      </w:r>
    </w:p>
    <w:p w:rsidR="006263EA" w:rsidRPr="000B0516" w:rsidRDefault="006263EA" w:rsidP="000B0516">
      <w:pPr>
        <w:pStyle w:val="ListParagraph"/>
        <w:spacing w:after="0" w:line="240" w:lineRule="auto"/>
        <w:ind w:left="0" w:right="49"/>
        <w:jc w:val="both"/>
        <w:rPr>
          <w:rFonts w:ascii="Times New Roman" w:hAnsi="Times New Roman"/>
          <w:b/>
          <w:i/>
          <w:sz w:val="10"/>
          <w:szCs w:val="24"/>
        </w:rPr>
      </w:pPr>
    </w:p>
    <w:tbl>
      <w:tblPr>
        <w:tblW w:w="973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tblPr>
      <w:tblGrid>
        <w:gridCol w:w="2288"/>
        <w:gridCol w:w="1859"/>
        <w:gridCol w:w="429"/>
        <w:gridCol w:w="430"/>
        <w:gridCol w:w="429"/>
        <w:gridCol w:w="430"/>
        <w:gridCol w:w="402"/>
        <w:gridCol w:w="456"/>
        <w:gridCol w:w="429"/>
        <w:gridCol w:w="429"/>
        <w:gridCol w:w="455"/>
        <w:gridCol w:w="405"/>
        <w:gridCol w:w="429"/>
        <w:gridCol w:w="429"/>
        <w:gridCol w:w="431"/>
      </w:tblGrid>
      <w:tr w:rsidR="006263EA" w:rsidRPr="000B0516" w:rsidTr="0011571E">
        <w:trPr>
          <w:cantSplit/>
          <w:trHeight w:val="334"/>
          <w:tblHeader/>
        </w:trPr>
        <w:tc>
          <w:tcPr>
            <w:tcW w:w="2288" w:type="dxa"/>
            <w:vMerge w:val="restart"/>
            <w:vAlign w:val="center"/>
          </w:tcPr>
          <w:p w:rsidR="006263EA" w:rsidRPr="000B0516" w:rsidRDefault="006263EA" w:rsidP="000B0516">
            <w:pPr>
              <w:spacing w:after="0" w:line="240" w:lineRule="auto"/>
              <w:jc w:val="center"/>
              <w:rPr>
                <w:rFonts w:ascii="Times New Roman" w:hAnsi="Times New Roman"/>
                <w:b/>
                <w:bCs/>
                <w:color w:val="000000"/>
                <w:lang w:eastAsia="ru-RU"/>
              </w:rPr>
            </w:pPr>
            <w:r w:rsidRPr="000B0516">
              <w:rPr>
                <w:rFonts w:ascii="Times New Roman" w:hAnsi="Times New Roman"/>
                <w:b/>
                <w:bCs/>
                <w:color w:val="000000"/>
                <w:lang w:eastAsia="ru-RU"/>
              </w:rPr>
              <w:t>Название показателя</w:t>
            </w:r>
          </w:p>
        </w:tc>
        <w:tc>
          <w:tcPr>
            <w:tcW w:w="1859" w:type="dxa"/>
            <w:vMerge w:val="restart"/>
            <w:vAlign w:val="center"/>
          </w:tcPr>
          <w:p w:rsidR="006263EA" w:rsidRPr="000B0516" w:rsidRDefault="006263EA" w:rsidP="000B0516">
            <w:pPr>
              <w:spacing w:after="0" w:line="240" w:lineRule="auto"/>
              <w:jc w:val="center"/>
              <w:rPr>
                <w:rFonts w:ascii="Times New Roman" w:hAnsi="Times New Roman"/>
                <w:b/>
                <w:bCs/>
                <w:color w:val="000000"/>
                <w:lang w:eastAsia="ru-RU"/>
              </w:rPr>
            </w:pPr>
            <w:r w:rsidRPr="000B0516">
              <w:rPr>
                <w:rFonts w:ascii="Times New Roman" w:hAnsi="Times New Roman"/>
                <w:b/>
                <w:bCs/>
                <w:color w:val="000000"/>
                <w:lang w:eastAsia="ru-RU"/>
              </w:rPr>
              <w:t>Сценарии</w:t>
            </w:r>
          </w:p>
        </w:tc>
        <w:tc>
          <w:tcPr>
            <w:tcW w:w="429" w:type="dxa"/>
            <w:vMerge w:val="restart"/>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2018</w:t>
            </w:r>
          </w:p>
        </w:tc>
        <w:tc>
          <w:tcPr>
            <w:tcW w:w="1289" w:type="dxa"/>
            <w:gridSpan w:val="3"/>
            <w:noWrap/>
            <w:vAlign w:val="center"/>
          </w:tcPr>
          <w:p w:rsidR="006263EA" w:rsidRPr="0011571E" w:rsidRDefault="006263EA" w:rsidP="000B0516">
            <w:pPr>
              <w:spacing w:after="0" w:line="240" w:lineRule="auto"/>
              <w:jc w:val="center"/>
              <w:rPr>
                <w:rFonts w:ascii="Times New Roman" w:hAnsi="Times New Roman"/>
                <w:b/>
                <w:bCs/>
                <w:color w:val="000000"/>
                <w:sz w:val="20"/>
                <w:lang w:eastAsia="ru-RU"/>
              </w:rPr>
            </w:pPr>
            <w:r w:rsidRPr="0011571E">
              <w:rPr>
                <w:rFonts w:ascii="Times New Roman" w:hAnsi="Times New Roman"/>
                <w:b/>
                <w:bCs/>
                <w:color w:val="000000"/>
                <w:sz w:val="20"/>
                <w:lang w:val="en-US" w:eastAsia="ru-RU"/>
              </w:rPr>
              <w:t xml:space="preserve">I </w:t>
            </w:r>
            <w:r w:rsidRPr="0011571E">
              <w:rPr>
                <w:rFonts w:ascii="Times New Roman" w:hAnsi="Times New Roman"/>
                <w:b/>
                <w:bCs/>
                <w:color w:val="000000"/>
                <w:sz w:val="20"/>
                <w:lang w:eastAsia="ru-RU"/>
              </w:rPr>
              <w:t>этап</w:t>
            </w:r>
          </w:p>
        </w:tc>
        <w:tc>
          <w:tcPr>
            <w:tcW w:w="1287" w:type="dxa"/>
            <w:gridSpan w:val="3"/>
            <w:noWrap/>
            <w:vAlign w:val="center"/>
          </w:tcPr>
          <w:p w:rsidR="006263EA" w:rsidRPr="0011571E" w:rsidRDefault="006263EA" w:rsidP="000B0516">
            <w:pPr>
              <w:spacing w:after="0" w:line="240" w:lineRule="auto"/>
              <w:jc w:val="center"/>
              <w:rPr>
                <w:rFonts w:ascii="Times New Roman" w:hAnsi="Times New Roman"/>
                <w:b/>
                <w:bCs/>
                <w:color w:val="000000"/>
                <w:sz w:val="20"/>
                <w:lang w:eastAsia="ru-RU"/>
              </w:rPr>
            </w:pPr>
            <w:r w:rsidRPr="0011571E">
              <w:rPr>
                <w:rFonts w:ascii="Times New Roman" w:hAnsi="Times New Roman"/>
                <w:b/>
                <w:bCs/>
                <w:color w:val="000000"/>
                <w:sz w:val="20"/>
                <w:lang w:val="en-US" w:eastAsia="ru-RU"/>
              </w:rPr>
              <w:t xml:space="preserve">II </w:t>
            </w:r>
            <w:r w:rsidRPr="0011571E">
              <w:rPr>
                <w:rFonts w:ascii="Times New Roman" w:hAnsi="Times New Roman"/>
                <w:b/>
                <w:bCs/>
                <w:color w:val="000000"/>
                <w:sz w:val="20"/>
                <w:lang w:eastAsia="ru-RU"/>
              </w:rPr>
              <w:t>этап</w:t>
            </w:r>
          </w:p>
        </w:tc>
        <w:tc>
          <w:tcPr>
            <w:tcW w:w="2578" w:type="dxa"/>
            <w:gridSpan w:val="6"/>
            <w:noWrap/>
            <w:vAlign w:val="center"/>
          </w:tcPr>
          <w:p w:rsidR="006263EA" w:rsidRPr="0011571E" w:rsidRDefault="006263EA" w:rsidP="000B0516">
            <w:pPr>
              <w:spacing w:after="0" w:line="240" w:lineRule="auto"/>
              <w:jc w:val="center"/>
              <w:rPr>
                <w:rFonts w:ascii="Times New Roman" w:hAnsi="Times New Roman"/>
                <w:b/>
                <w:color w:val="000000"/>
                <w:sz w:val="20"/>
                <w:lang w:eastAsia="ru-RU"/>
              </w:rPr>
            </w:pPr>
            <w:r w:rsidRPr="0011571E">
              <w:rPr>
                <w:rFonts w:ascii="Times New Roman" w:hAnsi="Times New Roman"/>
                <w:b/>
                <w:bCs/>
                <w:color w:val="000000"/>
                <w:sz w:val="20"/>
                <w:lang w:val="en-US" w:eastAsia="ru-RU"/>
              </w:rPr>
              <w:t xml:space="preserve">III </w:t>
            </w:r>
            <w:r w:rsidRPr="0011571E">
              <w:rPr>
                <w:rFonts w:ascii="Times New Roman" w:hAnsi="Times New Roman"/>
                <w:b/>
                <w:bCs/>
                <w:color w:val="000000"/>
                <w:sz w:val="20"/>
                <w:lang w:eastAsia="ru-RU"/>
              </w:rPr>
              <w:t>этап</w:t>
            </w:r>
          </w:p>
        </w:tc>
      </w:tr>
      <w:tr w:rsidR="006263EA" w:rsidRPr="000B0516" w:rsidTr="0011571E">
        <w:trPr>
          <w:cantSplit/>
          <w:trHeight w:val="631"/>
          <w:tblHeader/>
        </w:trPr>
        <w:tc>
          <w:tcPr>
            <w:tcW w:w="2288" w:type="dxa"/>
            <w:vMerge/>
            <w:vAlign w:val="center"/>
          </w:tcPr>
          <w:p w:rsidR="006263EA" w:rsidRPr="000B0516" w:rsidRDefault="006263EA" w:rsidP="000B0516">
            <w:pPr>
              <w:spacing w:after="0" w:line="240" w:lineRule="auto"/>
              <w:jc w:val="center"/>
              <w:rPr>
                <w:rFonts w:ascii="Times New Roman" w:hAnsi="Times New Roman"/>
                <w:b/>
                <w:bCs/>
                <w:color w:val="000000"/>
                <w:lang w:eastAsia="ru-RU"/>
              </w:rPr>
            </w:pPr>
          </w:p>
        </w:tc>
        <w:tc>
          <w:tcPr>
            <w:tcW w:w="1859" w:type="dxa"/>
            <w:vMerge/>
            <w:vAlign w:val="center"/>
          </w:tcPr>
          <w:p w:rsidR="006263EA" w:rsidRPr="000B0516" w:rsidRDefault="006263EA" w:rsidP="000B0516">
            <w:pPr>
              <w:spacing w:after="0" w:line="240" w:lineRule="auto"/>
              <w:jc w:val="center"/>
              <w:rPr>
                <w:rFonts w:ascii="Times New Roman" w:hAnsi="Times New Roman"/>
                <w:b/>
                <w:bCs/>
                <w:color w:val="000000"/>
                <w:lang w:eastAsia="ru-RU"/>
              </w:rPr>
            </w:pPr>
          </w:p>
        </w:tc>
        <w:tc>
          <w:tcPr>
            <w:tcW w:w="429" w:type="dxa"/>
            <w:vMerge/>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p>
        </w:tc>
        <w:tc>
          <w:tcPr>
            <w:tcW w:w="430"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2019</w:t>
            </w:r>
          </w:p>
        </w:tc>
        <w:tc>
          <w:tcPr>
            <w:tcW w:w="429"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2020</w:t>
            </w:r>
          </w:p>
        </w:tc>
        <w:tc>
          <w:tcPr>
            <w:tcW w:w="429"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2021</w:t>
            </w:r>
          </w:p>
        </w:tc>
        <w:tc>
          <w:tcPr>
            <w:tcW w:w="402"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2022</w:t>
            </w:r>
          </w:p>
        </w:tc>
        <w:tc>
          <w:tcPr>
            <w:tcW w:w="456"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2023</w:t>
            </w:r>
          </w:p>
        </w:tc>
        <w:tc>
          <w:tcPr>
            <w:tcW w:w="429"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2024</w:t>
            </w:r>
          </w:p>
        </w:tc>
        <w:tc>
          <w:tcPr>
            <w:tcW w:w="429"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2025</w:t>
            </w:r>
          </w:p>
        </w:tc>
        <w:tc>
          <w:tcPr>
            <w:tcW w:w="455"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2026</w:t>
            </w:r>
          </w:p>
        </w:tc>
        <w:tc>
          <w:tcPr>
            <w:tcW w:w="405"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2027</w:t>
            </w:r>
          </w:p>
        </w:tc>
        <w:tc>
          <w:tcPr>
            <w:tcW w:w="429"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2028</w:t>
            </w:r>
          </w:p>
        </w:tc>
        <w:tc>
          <w:tcPr>
            <w:tcW w:w="429"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bCs/>
                <w:color w:val="000000"/>
                <w:sz w:val="20"/>
                <w:lang w:eastAsia="ru-RU"/>
              </w:rPr>
            </w:pPr>
            <w:r w:rsidRPr="0011571E">
              <w:rPr>
                <w:rFonts w:ascii="Times New Roman" w:hAnsi="Times New Roman"/>
                <w:b/>
                <w:bCs/>
                <w:color w:val="000000"/>
                <w:sz w:val="20"/>
                <w:lang w:eastAsia="ru-RU"/>
              </w:rPr>
              <w:t>2029</w:t>
            </w:r>
          </w:p>
        </w:tc>
        <w:tc>
          <w:tcPr>
            <w:tcW w:w="429" w:type="dxa"/>
            <w:noWrap/>
            <w:textDirection w:val="btLr"/>
            <w:vAlign w:val="center"/>
          </w:tcPr>
          <w:p w:rsidR="006263EA" w:rsidRPr="0011571E" w:rsidRDefault="006263EA" w:rsidP="000B0516">
            <w:pPr>
              <w:spacing w:after="0" w:line="240" w:lineRule="auto"/>
              <w:ind w:left="113" w:right="113"/>
              <w:jc w:val="center"/>
              <w:rPr>
                <w:rFonts w:ascii="Times New Roman" w:hAnsi="Times New Roman"/>
                <w:b/>
                <w:color w:val="000000"/>
                <w:sz w:val="20"/>
                <w:lang w:eastAsia="ru-RU"/>
              </w:rPr>
            </w:pPr>
            <w:r w:rsidRPr="0011571E">
              <w:rPr>
                <w:rFonts w:ascii="Times New Roman" w:hAnsi="Times New Roman"/>
                <w:b/>
                <w:color w:val="000000"/>
                <w:sz w:val="20"/>
                <w:lang w:eastAsia="ru-RU"/>
              </w:rPr>
              <w:t>2030</w:t>
            </w:r>
          </w:p>
        </w:tc>
      </w:tr>
      <w:tr w:rsidR="006263EA" w:rsidRPr="000B0516" w:rsidTr="0011571E">
        <w:trPr>
          <w:cantSplit/>
          <w:trHeight w:val="613"/>
        </w:trPr>
        <w:tc>
          <w:tcPr>
            <w:tcW w:w="2288" w:type="dxa"/>
            <w:vMerge w:val="restart"/>
            <w:vAlign w:val="center"/>
          </w:tcPr>
          <w:p w:rsidR="006263EA" w:rsidRPr="000B0516" w:rsidRDefault="006263EA" w:rsidP="000B0516">
            <w:pPr>
              <w:spacing w:after="0" w:line="240" w:lineRule="auto"/>
              <w:jc w:val="both"/>
              <w:rPr>
                <w:rFonts w:ascii="Times New Roman" w:hAnsi="Times New Roman"/>
                <w:color w:val="000000"/>
                <w:lang w:eastAsia="ru-RU"/>
              </w:rPr>
            </w:pPr>
            <w:r w:rsidRPr="000B0516">
              <w:rPr>
                <w:rFonts w:ascii="Times New Roman" w:hAnsi="Times New Roman"/>
              </w:rPr>
              <w:t>Ввод в действие жилых домов, кв. м общей площади</w:t>
            </w:r>
          </w:p>
        </w:tc>
        <w:tc>
          <w:tcPr>
            <w:tcW w:w="1859" w:type="dxa"/>
            <w:vAlign w:val="center"/>
          </w:tcPr>
          <w:p w:rsidR="006263EA" w:rsidRPr="000B0516" w:rsidRDefault="006263EA" w:rsidP="000B0516">
            <w:pPr>
              <w:spacing w:after="0" w:line="240" w:lineRule="auto"/>
              <w:jc w:val="both"/>
              <w:rPr>
                <w:rFonts w:ascii="Times New Roman" w:hAnsi="Times New Roman"/>
                <w:color w:val="000000"/>
                <w:lang w:eastAsia="ru-RU"/>
              </w:rPr>
            </w:pPr>
            <w:r w:rsidRPr="000B0516">
              <w:rPr>
                <w:rFonts w:ascii="Times New Roman" w:hAnsi="Times New Roman"/>
                <w:color w:val="000000"/>
                <w:lang w:eastAsia="ru-RU"/>
              </w:rPr>
              <w:t>Консервативный</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868</w:t>
            </w:r>
          </w:p>
        </w:tc>
        <w:tc>
          <w:tcPr>
            <w:tcW w:w="430"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888</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908</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929</w:t>
            </w:r>
          </w:p>
        </w:tc>
        <w:tc>
          <w:tcPr>
            <w:tcW w:w="402"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951</w:t>
            </w:r>
          </w:p>
        </w:tc>
        <w:tc>
          <w:tcPr>
            <w:tcW w:w="456"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972</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995</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1018</w:t>
            </w:r>
          </w:p>
        </w:tc>
        <w:tc>
          <w:tcPr>
            <w:tcW w:w="455"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1041</w:t>
            </w:r>
          </w:p>
        </w:tc>
        <w:tc>
          <w:tcPr>
            <w:tcW w:w="405"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1065</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1089</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1114</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1140</w:t>
            </w:r>
          </w:p>
        </w:tc>
      </w:tr>
      <w:tr w:rsidR="006263EA" w:rsidRPr="000B0516" w:rsidTr="0011571E">
        <w:trPr>
          <w:cantSplit/>
          <w:trHeight w:val="649"/>
        </w:trPr>
        <w:tc>
          <w:tcPr>
            <w:tcW w:w="2288" w:type="dxa"/>
            <w:vMerge/>
            <w:vAlign w:val="center"/>
          </w:tcPr>
          <w:p w:rsidR="006263EA" w:rsidRPr="000B0516" w:rsidRDefault="006263EA" w:rsidP="000B0516">
            <w:pPr>
              <w:spacing w:after="0" w:line="240" w:lineRule="auto"/>
              <w:rPr>
                <w:rFonts w:ascii="Times New Roman" w:hAnsi="Times New Roman"/>
                <w:color w:val="000000"/>
                <w:lang w:eastAsia="ru-RU"/>
              </w:rPr>
            </w:pPr>
          </w:p>
        </w:tc>
        <w:tc>
          <w:tcPr>
            <w:tcW w:w="1859" w:type="dxa"/>
            <w:vAlign w:val="center"/>
          </w:tcPr>
          <w:p w:rsidR="006263EA" w:rsidRPr="000B0516" w:rsidRDefault="006263EA" w:rsidP="000B0516">
            <w:pPr>
              <w:spacing w:after="0" w:line="240" w:lineRule="auto"/>
              <w:jc w:val="both"/>
              <w:rPr>
                <w:rFonts w:ascii="Times New Roman" w:hAnsi="Times New Roman"/>
                <w:color w:val="000000"/>
                <w:lang w:eastAsia="ru-RU"/>
              </w:rPr>
            </w:pPr>
            <w:r w:rsidRPr="000B0516">
              <w:rPr>
                <w:rFonts w:ascii="Times New Roman" w:hAnsi="Times New Roman"/>
                <w:color w:val="000000"/>
                <w:lang w:eastAsia="ru-RU"/>
              </w:rPr>
              <w:t>Базовый</w:t>
            </w:r>
          </w:p>
        </w:tc>
        <w:tc>
          <w:tcPr>
            <w:tcW w:w="429"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868</w:t>
            </w:r>
          </w:p>
        </w:tc>
        <w:tc>
          <w:tcPr>
            <w:tcW w:w="430"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895</w:t>
            </w:r>
          </w:p>
        </w:tc>
        <w:tc>
          <w:tcPr>
            <w:tcW w:w="429"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923</w:t>
            </w:r>
          </w:p>
        </w:tc>
        <w:tc>
          <w:tcPr>
            <w:tcW w:w="429"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951</w:t>
            </w:r>
          </w:p>
        </w:tc>
        <w:tc>
          <w:tcPr>
            <w:tcW w:w="402"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981</w:t>
            </w:r>
          </w:p>
        </w:tc>
        <w:tc>
          <w:tcPr>
            <w:tcW w:w="456"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1011</w:t>
            </w:r>
          </w:p>
        </w:tc>
        <w:tc>
          <w:tcPr>
            <w:tcW w:w="429"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1042</w:t>
            </w:r>
          </w:p>
        </w:tc>
        <w:tc>
          <w:tcPr>
            <w:tcW w:w="429"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1075</w:t>
            </w:r>
          </w:p>
        </w:tc>
        <w:tc>
          <w:tcPr>
            <w:tcW w:w="455"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1108</w:t>
            </w:r>
          </w:p>
        </w:tc>
        <w:tc>
          <w:tcPr>
            <w:tcW w:w="405"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1142</w:t>
            </w:r>
          </w:p>
        </w:tc>
        <w:tc>
          <w:tcPr>
            <w:tcW w:w="429"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1178</w:t>
            </w:r>
          </w:p>
        </w:tc>
        <w:tc>
          <w:tcPr>
            <w:tcW w:w="429"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1214</w:t>
            </w:r>
          </w:p>
        </w:tc>
        <w:tc>
          <w:tcPr>
            <w:tcW w:w="429" w:type="dxa"/>
            <w:noWrap/>
            <w:textDirection w:val="btLr"/>
            <w:vAlign w:val="center"/>
          </w:tcPr>
          <w:p w:rsidR="006263EA" w:rsidRPr="000B0516" w:rsidRDefault="006263EA" w:rsidP="000B0516">
            <w:pPr>
              <w:spacing w:after="0" w:line="240" w:lineRule="auto"/>
              <w:jc w:val="center"/>
              <w:rPr>
                <w:rFonts w:ascii="Times New Roman" w:hAnsi="Times New Roman"/>
                <w:color w:val="000000"/>
              </w:rPr>
            </w:pPr>
            <w:r w:rsidRPr="000B0516">
              <w:rPr>
                <w:rFonts w:ascii="Times New Roman" w:hAnsi="Times New Roman"/>
                <w:color w:val="000000"/>
              </w:rPr>
              <w:t>1252</w:t>
            </w:r>
          </w:p>
        </w:tc>
      </w:tr>
      <w:tr w:rsidR="006263EA" w:rsidRPr="000B0516" w:rsidTr="0011571E">
        <w:trPr>
          <w:cantSplit/>
          <w:trHeight w:val="576"/>
        </w:trPr>
        <w:tc>
          <w:tcPr>
            <w:tcW w:w="2288" w:type="dxa"/>
            <w:vMerge/>
            <w:vAlign w:val="center"/>
          </w:tcPr>
          <w:p w:rsidR="006263EA" w:rsidRPr="000B0516" w:rsidRDefault="006263EA" w:rsidP="000B0516">
            <w:pPr>
              <w:spacing w:after="0" w:line="240" w:lineRule="auto"/>
              <w:rPr>
                <w:rFonts w:ascii="Times New Roman" w:hAnsi="Times New Roman"/>
                <w:color w:val="000000"/>
                <w:lang w:eastAsia="ru-RU"/>
              </w:rPr>
            </w:pPr>
          </w:p>
        </w:tc>
        <w:tc>
          <w:tcPr>
            <w:tcW w:w="1859" w:type="dxa"/>
            <w:vAlign w:val="center"/>
          </w:tcPr>
          <w:p w:rsidR="006263EA" w:rsidRPr="000B0516" w:rsidRDefault="006263EA" w:rsidP="000B0516">
            <w:pPr>
              <w:spacing w:after="0" w:line="240" w:lineRule="auto"/>
              <w:jc w:val="both"/>
              <w:rPr>
                <w:rFonts w:ascii="Times New Roman" w:hAnsi="Times New Roman"/>
                <w:color w:val="000000"/>
                <w:lang w:eastAsia="ru-RU"/>
              </w:rPr>
            </w:pPr>
            <w:r w:rsidRPr="000B0516">
              <w:rPr>
                <w:rFonts w:ascii="Times New Roman" w:hAnsi="Times New Roman"/>
                <w:color w:val="000000"/>
                <w:lang w:eastAsia="ru-RU"/>
              </w:rPr>
              <w:t>Целевой</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868</w:t>
            </w:r>
          </w:p>
        </w:tc>
        <w:tc>
          <w:tcPr>
            <w:tcW w:w="430"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901</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934</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969</w:t>
            </w:r>
          </w:p>
        </w:tc>
        <w:tc>
          <w:tcPr>
            <w:tcW w:w="402"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1005</w:t>
            </w:r>
          </w:p>
        </w:tc>
        <w:tc>
          <w:tcPr>
            <w:tcW w:w="456"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1043</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1082</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1122</w:t>
            </w:r>
          </w:p>
        </w:tc>
        <w:tc>
          <w:tcPr>
            <w:tcW w:w="455"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1164</w:t>
            </w:r>
          </w:p>
        </w:tc>
        <w:tc>
          <w:tcPr>
            <w:tcW w:w="405"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1208</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1253</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1300</w:t>
            </w:r>
          </w:p>
        </w:tc>
        <w:tc>
          <w:tcPr>
            <w:tcW w:w="429" w:type="dxa"/>
            <w:noWrap/>
            <w:textDirection w:val="btLr"/>
            <w:vAlign w:val="center"/>
          </w:tcPr>
          <w:p w:rsidR="006263EA" w:rsidRPr="0011571E" w:rsidRDefault="006263EA" w:rsidP="000B0516">
            <w:pPr>
              <w:spacing w:after="0" w:line="240" w:lineRule="auto"/>
              <w:jc w:val="center"/>
              <w:rPr>
                <w:rFonts w:ascii="Times New Roman" w:hAnsi="Times New Roman"/>
                <w:color w:val="000000"/>
                <w:sz w:val="20"/>
              </w:rPr>
            </w:pPr>
            <w:r w:rsidRPr="0011571E">
              <w:rPr>
                <w:rFonts w:ascii="Times New Roman" w:hAnsi="Times New Roman"/>
                <w:color w:val="000000"/>
                <w:sz w:val="20"/>
              </w:rPr>
              <w:t>1349</w:t>
            </w:r>
          </w:p>
        </w:tc>
      </w:tr>
    </w:tbl>
    <w:p w:rsidR="006263EA" w:rsidRPr="00357CEE" w:rsidRDefault="006263EA" w:rsidP="00357CEE">
      <w:pPr>
        <w:spacing w:after="0" w:line="360" w:lineRule="auto"/>
        <w:ind w:firstLine="709"/>
        <w:jc w:val="both"/>
        <w:rPr>
          <w:rFonts w:ascii="Times New Roman" w:hAnsi="Times New Roman"/>
          <w:b/>
          <w:sz w:val="24"/>
          <w:szCs w:val="24"/>
        </w:rPr>
      </w:pPr>
      <w:r w:rsidRPr="00357CEE">
        <w:rPr>
          <w:rFonts w:ascii="Times New Roman" w:hAnsi="Times New Roman"/>
          <w:b/>
          <w:sz w:val="24"/>
          <w:szCs w:val="24"/>
        </w:rPr>
        <w:t>2.2 Приоритетные отраслевые направления развития муниципального образования Мглинский район ключевые инвестиционные проект</w:t>
      </w:r>
      <w:bookmarkEnd w:id="22"/>
      <w:r w:rsidRPr="00357CEE">
        <w:rPr>
          <w:rFonts w:ascii="Times New Roman" w:hAnsi="Times New Roman"/>
          <w:b/>
          <w:sz w:val="24"/>
          <w:szCs w:val="24"/>
        </w:rPr>
        <w:t>ы</w:t>
      </w:r>
    </w:p>
    <w:p w:rsidR="006263EA" w:rsidRDefault="006263EA" w:rsidP="00357CEE">
      <w:pPr>
        <w:spacing w:after="0" w:line="360" w:lineRule="auto"/>
        <w:ind w:firstLine="709"/>
        <w:jc w:val="both"/>
        <w:rPr>
          <w:rFonts w:ascii="Times New Roman" w:hAnsi="Times New Roman"/>
          <w:b/>
          <w:sz w:val="24"/>
          <w:szCs w:val="24"/>
        </w:rPr>
      </w:pPr>
      <w:bookmarkStart w:id="23" w:name="_Toc526177166"/>
      <w:r w:rsidRPr="00357CEE">
        <w:rPr>
          <w:rFonts w:ascii="Times New Roman" w:hAnsi="Times New Roman"/>
          <w:b/>
          <w:sz w:val="24"/>
          <w:szCs w:val="24"/>
        </w:rPr>
        <w:t xml:space="preserve">2.2.1 </w:t>
      </w:r>
      <w:bookmarkEnd w:id="23"/>
      <w:r w:rsidRPr="00357CEE">
        <w:rPr>
          <w:rFonts w:ascii="Times New Roman" w:hAnsi="Times New Roman"/>
          <w:b/>
          <w:sz w:val="24"/>
          <w:szCs w:val="24"/>
        </w:rPr>
        <w:t>Приоритетные отраслевые направления развития муниципального образования Мглинский район</w:t>
      </w:r>
    </w:p>
    <w:p w:rsidR="006263EA" w:rsidRPr="00C46971" w:rsidRDefault="006263EA" w:rsidP="00357CEE">
      <w:pPr>
        <w:spacing w:after="0" w:line="360" w:lineRule="auto"/>
        <w:ind w:firstLine="709"/>
        <w:jc w:val="both"/>
        <w:rPr>
          <w:rFonts w:ascii="Times New Roman" w:hAnsi="Times New Roman"/>
          <w:sz w:val="24"/>
          <w:szCs w:val="24"/>
        </w:rPr>
      </w:pPr>
      <w:r w:rsidRPr="00C46971">
        <w:rPr>
          <w:rFonts w:ascii="Times New Roman" w:hAnsi="Times New Roman"/>
          <w:sz w:val="24"/>
          <w:szCs w:val="24"/>
        </w:rPr>
        <w:t>Мглинский район расположен на северо-западе Брянской области. Граничит на западе с Суражским районом, на северо-востоке с Клетнянским районом, на востоке- с Почепским районом, на юге – с Унечским районом. Площадь территории Мглинского района - 108,8 тыс. га, в том числе земли сельскохозяйственного назначения 79,8 тыс. га, из них пашня 39,2 тыс. га, сады 0,6 тыс. га, сенокосы 9,8 тыс. га, пастбища 13,9 тыс. га. Мглинский район пересекают транзитные автомобильные дороги областного назначения: Унеча – Мглин, Мглин – Сураж, Брянск – Новозыбков – Мглин, Мглин – Клетня. На территории района расположена часть Клетнянского государственного природного заповедника. Район расположен на территории, пострадавшей от аварии на Чернобыльской АЭС.</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 xml:space="preserve">В районе имеется одно городское поселение (Мглинское) и 12 сельских поселений. Всего насчитывается 131 населенный пункт. На территории района проживает 17,7 тыс. чел., что составляет около 1,4% населения Брянской области. Удельный вес сельского населения составляет 55,9 % или 9,6 тыс. человек. Численность населения трудоспособного возраста 10,0 тыс. человек, численность населения снижается. </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Основными отраслями специализации Мглинского района являются сельское хозяйство (мясомолочное животноводство, растениеводство) и лесозаготовки. На территории района действует 139 предприятий. Наибольшее число организаций относится к образованию (36), органам государственного управления (34) и сельскому хозяйству (18).</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 xml:space="preserve">Из промышленных предприятий в районе функционируют ООО «Мглинский крахмал» (выручка в 2017 г. 72,7 млн руб., чистая прибыль 5,1 млн руб., 30 чел. занято), ООО «Сураж Молоко» (выручка в 2017 г. 41,8 млн руб., чистая прибыль 2,6 млн руб.), ООО «Лесстройтранссервис» (выручка в 2017 г. 17,7 млн руб., чистая прибыль 2,0 млн руб.), ООО «Древстройсервис» (выручка в 2017 г. 1,6 млн руб., чистый убыток 445 тыс. руб.). Предприятиями района выпускаются картофельный и пшеничный крахмал, масло сливочное крестьянское, сыр «Сулугуни», пиломатериал. Все данные организации относятся к микропредприятиям. </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 xml:space="preserve">Объем отгруженной продукции собственного производства составил в 2016 г. 134,8 млн руб., что на 36,7% ниже, чем в 2015 г. </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Валовое производство зерна (в весе после доработки) в 2017 г. увеличилось по сравнению с 2016 годом на 67,9% и составило 34,9 тыс. тонн (2015 год – 5,1 тыс тонн) в основн</w:t>
      </w:r>
      <w:r>
        <w:rPr>
          <w:rFonts w:ascii="Times New Roman" w:hAnsi="Times New Roman"/>
          <w:sz w:val="24"/>
          <w:szCs w:val="24"/>
        </w:rPr>
        <w:t>3</w:t>
      </w:r>
      <w:r w:rsidRPr="00C46971">
        <w:rPr>
          <w:rFonts w:ascii="Times New Roman" w:hAnsi="Times New Roman"/>
          <w:sz w:val="24"/>
          <w:szCs w:val="24"/>
        </w:rPr>
        <w:t xml:space="preserve">ом за счет кукурузы на зерно в ООО «Брянская мясная компания». Урожайность зерновых культур в весе после доработки составила 39,8 ц/га, что в 3,5 раза выше уровня прошлого года. </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Поголовье крупного рогатого скота по всем категориям хозяйств в 2017 году составило 31,9 тыс. голов, что ниже уровня 2016 года на 2,2% (2015 год – 28,8 тыс. гол.), Основная часть поголовья содержится в ООО «Брянская мясная компания» - 28,3 тыс. голов скота (86% всего КРС района), в том числе коров – 16 тыс. гол.</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В 2017 г. в Мглинском районе объем совокупных инвестиций в основной капитал составил 245,6 млн руб. или 0,4% от общего объема инвестиций в Брянской области.</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Среднесписочная численность занятых в 2016 г. составила 2,0 тыс. чел., среднемесячная заработная плата одна из наиболее низких в регионе – 18,5 тыс. руб. (68,1% от средних по Брянской области).</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В настоящее время в Мглинском районе не реализуются крупные инвестиционные проекты. В районе есть возможность предоставления земельных площадей под выращивание картофеля, зерновых культур, площадок под жилую застройку в черте города и в селах района. На территории района имеются неиспользуемые объекты, которые могут быть задействованы в качестве инвестиционных площадок.</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Мглинский район - сельскохозяйственный, и перспективы экономического роста связаны с развитием сельскохозяйственного производства и перерабатывающей промышленности. Приоритетными направлениями в развитии сельскохозяйственного производства района являются мясное и молочное скотоводство.</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В современных условиях органы местного самоуправления не должны ограничиваться управлением только традиционными базовыми факторами инвестиционного климата муниципального образования. Необходимо переходить к разработке программ отдельных составляющих инвестиционного климата территории, важность которых неодинакова как для различных групп инвесторов, так и для предприятий различных типов и форм собственности (так называемых, дифференцированных составляющих). В первом случае имеется в виду разработка и реализация индивидуальных программ для стратегических, прямых финансовых и портфельных инвесторов, стимулирующие факторы для которых будут существенно различаться. Во втором - речь идет о предложении формировать специальные экономические регуляторы стимулирования инвестиционной деятельности, дифференцированные для крупных корпоративных структур, предприятий среднего и малого бизнеса, а также предприятий частной, смешанной и государственной форм собственности.</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 xml:space="preserve">В развитии Мглинского района следует выделить ряд ключевых положительных тенденций: </w:t>
      </w:r>
    </w:p>
    <w:p w:rsidR="006263EA" w:rsidRPr="00C46971" w:rsidRDefault="006263EA" w:rsidP="0003542E">
      <w:pPr>
        <w:pStyle w:val="ListParagraph"/>
        <w:numPr>
          <w:ilvl w:val="0"/>
          <w:numId w:val="24"/>
        </w:numPr>
        <w:tabs>
          <w:tab w:val="left" w:pos="1134"/>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 xml:space="preserve">развитие малого и среднего предпринимательства; </w:t>
      </w:r>
    </w:p>
    <w:p w:rsidR="006263EA" w:rsidRPr="00C46971" w:rsidRDefault="006263EA" w:rsidP="0003542E">
      <w:pPr>
        <w:pStyle w:val="ListParagraph"/>
        <w:numPr>
          <w:ilvl w:val="0"/>
          <w:numId w:val="24"/>
        </w:numPr>
        <w:tabs>
          <w:tab w:val="left" w:pos="1134"/>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 xml:space="preserve">формирование нормативно-правовых норм и институциональных условий хозяйственной деятельности частных инвесторов, адекватных современным требованиям рынка. </w:t>
      </w:r>
    </w:p>
    <w:p w:rsidR="006263EA" w:rsidRPr="00C46971" w:rsidRDefault="006263EA" w:rsidP="00003309">
      <w:pPr>
        <w:spacing w:after="0" w:line="360" w:lineRule="auto"/>
        <w:ind w:firstLine="709"/>
        <w:jc w:val="both"/>
        <w:rPr>
          <w:rFonts w:ascii="Times New Roman" w:hAnsi="Times New Roman"/>
          <w:sz w:val="24"/>
          <w:szCs w:val="24"/>
        </w:rPr>
      </w:pPr>
      <w:r>
        <w:rPr>
          <w:rFonts w:ascii="Times New Roman" w:hAnsi="Times New Roman"/>
          <w:sz w:val="24"/>
          <w:szCs w:val="24"/>
        </w:rPr>
        <w:t>Эти</w:t>
      </w:r>
      <w:r w:rsidRPr="00C46971">
        <w:rPr>
          <w:rFonts w:ascii="Times New Roman" w:hAnsi="Times New Roman"/>
          <w:sz w:val="24"/>
          <w:szCs w:val="24"/>
        </w:rPr>
        <w:t xml:space="preserve"> факторы способны стать устойчивой основой для последующей реализации мероприятий, направленных на дальнейшее развитие Мглинского района Брянской области. </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 xml:space="preserve">С другой стороны, к отрицательным тенденциям можно отнести: </w:t>
      </w:r>
    </w:p>
    <w:p w:rsidR="006263EA" w:rsidRPr="00C46971" w:rsidRDefault="006263EA" w:rsidP="0003542E">
      <w:pPr>
        <w:pStyle w:val="ListParagraph"/>
        <w:numPr>
          <w:ilvl w:val="0"/>
          <w:numId w:val="25"/>
        </w:numPr>
        <w:tabs>
          <w:tab w:val="left" w:pos="1134"/>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 xml:space="preserve">низкий уровень инвестиций в основной капитал за счет средств бюджета муниципального образования Мглинский район; </w:t>
      </w:r>
    </w:p>
    <w:p w:rsidR="006263EA" w:rsidRPr="00C46971" w:rsidRDefault="006263EA" w:rsidP="0003542E">
      <w:pPr>
        <w:pStyle w:val="ListParagraph"/>
        <w:numPr>
          <w:ilvl w:val="0"/>
          <w:numId w:val="25"/>
        </w:numPr>
        <w:tabs>
          <w:tab w:val="left" w:pos="1134"/>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низкий уровень инвестиций в основной капитал организаций муниципальной формы собственности Мглинского района;</w:t>
      </w:r>
    </w:p>
    <w:p w:rsidR="006263EA" w:rsidRPr="00C46971" w:rsidRDefault="006263EA" w:rsidP="0003542E">
      <w:pPr>
        <w:pStyle w:val="ListParagraph"/>
        <w:numPr>
          <w:ilvl w:val="0"/>
          <w:numId w:val="25"/>
        </w:numPr>
        <w:tabs>
          <w:tab w:val="left" w:pos="1134"/>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 xml:space="preserve">недостаточные юридические условия для инвестирования в те или иные сферы или отрасли, а также порядок использования отдельных факторов инвестиционного потенциала; </w:t>
      </w:r>
    </w:p>
    <w:p w:rsidR="006263EA" w:rsidRPr="00C46971" w:rsidRDefault="006263EA" w:rsidP="0003542E">
      <w:pPr>
        <w:pStyle w:val="ListParagraph"/>
        <w:numPr>
          <w:ilvl w:val="0"/>
          <w:numId w:val="25"/>
        </w:numPr>
        <w:tabs>
          <w:tab w:val="left" w:pos="1134"/>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 xml:space="preserve">низкий уровень инвестиционной активности района; </w:t>
      </w:r>
    </w:p>
    <w:p w:rsidR="006263EA" w:rsidRPr="00C46971" w:rsidRDefault="006263EA" w:rsidP="0003542E">
      <w:pPr>
        <w:pStyle w:val="ListParagraph"/>
        <w:numPr>
          <w:ilvl w:val="0"/>
          <w:numId w:val="25"/>
        </w:numPr>
        <w:tabs>
          <w:tab w:val="left" w:pos="1134"/>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препятствия для развития предпринимательства (высокие тарифы, недоступность инфраструктуры, высокие административные барьеры и пр.).</w:t>
      </w:r>
    </w:p>
    <w:p w:rsidR="006263EA" w:rsidRPr="00C46971" w:rsidRDefault="006263EA" w:rsidP="00003309">
      <w:pPr>
        <w:spacing w:after="0" w:line="360" w:lineRule="auto"/>
        <w:ind w:firstLine="709"/>
        <w:jc w:val="both"/>
        <w:rPr>
          <w:rFonts w:ascii="Times New Roman" w:hAnsi="Times New Roman"/>
          <w:b/>
          <w:sz w:val="24"/>
          <w:szCs w:val="24"/>
        </w:rPr>
      </w:pPr>
      <w:r w:rsidRPr="00C46971">
        <w:rPr>
          <w:rFonts w:ascii="Times New Roman" w:hAnsi="Times New Roman"/>
          <w:sz w:val="24"/>
          <w:szCs w:val="24"/>
        </w:rPr>
        <w:t>Данные негативные факторы требуют повышенного внимания со стороны администрации района, поскольку они представляют реальную угрозу для развития Мглинского района Брянской области.</w:t>
      </w:r>
    </w:p>
    <w:p w:rsidR="006263EA" w:rsidRPr="00C46971" w:rsidRDefault="006263EA" w:rsidP="00003309">
      <w:pPr>
        <w:spacing w:after="0" w:line="360" w:lineRule="auto"/>
        <w:ind w:firstLine="709"/>
        <w:jc w:val="both"/>
        <w:rPr>
          <w:rFonts w:ascii="Times New Roman" w:hAnsi="Times New Roman"/>
          <w:sz w:val="24"/>
          <w:szCs w:val="24"/>
        </w:rPr>
      </w:pPr>
      <w:r w:rsidRPr="00C46971">
        <w:rPr>
          <w:rFonts w:ascii="Times New Roman" w:hAnsi="Times New Roman"/>
          <w:sz w:val="24"/>
          <w:szCs w:val="24"/>
        </w:rPr>
        <w:t>Также возможным направлением развития района может стать экологический туризм на базе Клетнянского государственного природного заповедника.</w:t>
      </w:r>
    </w:p>
    <w:p w:rsidR="006263EA" w:rsidRPr="00C46971" w:rsidRDefault="006263EA" w:rsidP="00003309">
      <w:pPr>
        <w:pStyle w:val="ListParagraph"/>
        <w:widowControl w:val="0"/>
        <w:tabs>
          <w:tab w:val="left" w:pos="993"/>
        </w:tabs>
        <w:autoSpaceDE w:val="0"/>
        <w:autoSpaceDN w:val="0"/>
        <w:adjustRightInd w:val="0"/>
        <w:spacing w:after="0" w:line="360" w:lineRule="auto"/>
        <w:ind w:left="0" w:firstLine="709"/>
        <w:jc w:val="both"/>
        <w:rPr>
          <w:rFonts w:ascii="Times New Roman" w:hAnsi="Times New Roman"/>
          <w:color w:val="000000"/>
          <w:sz w:val="24"/>
          <w:szCs w:val="24"/>
        </w:rPr>
      </w:pPr>
      <w:r w:rsidRPr="00C46971">
        <w:rPr>
          <w:rFonts w:ascii="Times New Roman" w:hAnsi="Times New Roman"/>
          <w:bCs/>
          <w:color w:val="000000"/>
          <w:sz w:val="24"/>
          <w:szCs w:val="24"/>
        </w:rPr>
        <w:t>В Мглинском районе Брянской области предполагается развитие экологического, культурно-познавательного, народно-этнографического и гастрономического туризма.</w:t>
      </w:r>
    </w:p>
    <w:p w:rsidR="006263EA" w:rsidRPr="00C46971" w:rsidRDefault="006263EA" w:rsidP="00003309">
      <w:pPr>
        <w:pStyle w:val="ListParagraph"/>
        <w:tabs>
          <w:tab w:val="left" w:pos="993"/>
        </w:tabs>
        <w:spacing w:after="0" w:line="360" w:lineRule="auto"/>
        <w:ind w:left="0" w:firstLine="709"/>
        <w:jc w:val="both"/>
        <w:rPr>
          <w:rFonts w:ascii="Times New Roman" w:hAnsi="Times New Roman"/>
          <w:bCs/>
          <w:color w:val="000000"/>
          <w:sz w:val="24"/>
          <w:szCs w:val="24"/>
        </w:rPr>
      </w:pPr>
      <w:r w:rsidRPr="00C46971">
        <w:rPr>
          <w:rFonts w:ascii="Times New Roman" w:hAnsi="Times New Roman"/>
          <w:bCs/>
          <w:color w:val="000000"/>
          <w:sz w:val="24"/>
          <w:szCs w:val="24"/>
        </w:rPr>
        <w:t xml:space="preserve">Основные достопримечательности Мглинского района представляют богатый потенциал для развития </w:t>
      </w:r>
      <w:r w:rsidRPr="00C46971">
        <w:rPr>
          <w:rFonts w:ascii="Times New Roman" w:hAnsi="Times New Roman"/>
          <w:bCs/>
          <w:i/>
          <w:iCs/>
          <w:color w:val="000000"/>
          <w:sz w:val="24"/>
          <w:szCs w:val="24"/>
        </w:rPr>
        <w:t>культурно-познавательного туризма</w:t>
      </w:r>
      <w:r w:rsidRPr="00C46971">
        <w:rPr>
          <w:rFonts w:ascii="Times New Roman" w:hAnsi="Times New Roman"/>
          <w:bCs/>
          <w:iCs/>
          <w:color w:val="000000"/>
          <w:sz w:val="24"/>
          <w:szCs w:val="24"/>
        </w:rPr>
        <w:t xml:space="preserve">. Это </w:t>
      </w:r>
      <w:r w:rsidRPr="00C46971">
        <w:rPr>
          <w:rFonts w:ascii="Times New Roman" w:hAnsi="Times New Roman"/>
          <w:bCs/>
          <w:color w:val="000000"/>
          <w:sz w:val="24"/>
          <w:szCs w:val="24"/>
        </w:rPr>
        <w:t xml:space="preserve">исторические поселения Брянской области (всего на территории области 16 поселений, возраст которых согласно летописным данным 800 - 900 лет) с их уникальным архитектурным наследием (в том числе город Мглин). </w:t>
      </w:r>
    </w:p>
    <w:p w:rsidR="006263EA" w:rsidRDefault="006263EA" w:rsidP="00003309">
      <w:pPr>
        <w:pStyle w:val="ListParagraph"/>
        <w:tabs>
          <w:tab w:val="left" w:pos="993"/>
        </w:tabs>
        <w:spacing w:after="0" w:line="360" w:lineRule="auto"/>
        <w:ind w:left="0" w:firstLine="709"/>
        <w:jc w:val="both"/>
        <w:rPr>
          <w:rFonts w:ascii="Times New Roman" w:hAnsi="Times New Roman"/>
          <w:color w:val="000000"/>
          <w:sz w:val="24"/>
          <w:szCs w:val="24"/>
        </w:rPr>
      </w:pPr>
      <w:r w:rsidRPr="00C46971">
        <w:rPr>
          <w:rFonts w:ascii="Times New Roman" w:hAnsi="Times New Roman"/>
          <w:bCs/>
          <w:iCs/>
          <w:color w:val="000000"/>
          <w:sz w:val="24"/>
          <w:szCs w:val="24"/>
        </w:rPr>
        <w:t xml:space="preserve">Народные промыслы Мглинского района Брянской области </w:t>
      </w:r>
      <w:r w:rsidRPr="00C46971">
        <w:rPr>
          <w:rFonts w:ascii="Times New Roman" w:hAnsi="Times New Roman"/>
          <w:bCs/>
          <w:color w:val="000000"/>
          <w:sz w:val="24"/>
          <w:szCs w:val="24"/>
        </w:rPr>
        <w:t>(</w:t>
      </w:r>
      <w:r w:rsidRPr="00C46971">
        <w:rPr>
          <w:rFonts w:ascii="Times New Roman" w:hAnsi="Times New Roman"/>
          <w:bCs/>
          <w:i/>
          <w:color w:val="000000"/>
          <w:sz w:val="24"/>
          <w:szCs w:val="24"/>
        </w:rPr>
        <w:t>народно-этнографический туризм</w:t>
      </w:r>
      <w:r w:rsidRPr="00C46971">
        <w:rPr>
          <w:rFonts w:ascii="Times New Roman" w:hAnsi="Times New Roman"/>
          <w:bCs/>
          <w:color w:val="000000"/>
          <w:sz w:val="24"/>
          <w:szCs w:val="24"/>
        </w:rPr>
        <w:t xml:space="preserve">) представлены такой известной маркой, как Мглинская глиняная игрушка. </w:t>
      </w:r>
      <w:r w:rsidRPr="00C46971">
        <w:rPr>
          <w:rFonts w:ascii="Times New Roman" w:hAnsi="Times New Roman"/>
          <w:color w:val="000000"/>
          <w:sz w:val="24"/>
          <w:szCs w:val="24"/>
        </w:rPr>
        <w:t xml:space="preserve">Этнографический туризм особенно актуален для Брянской области в связи с ее уникальным положением на границе трех славянских государств и взаимопроникновения культур белорусского, русского и украинского народов. </w:t>
      </w:r>
    </w:p>
    <w:p w:rsidR="006263EA" w:rsidRPr="00C46971" w:rsidRDefault="006263EA" w:rsidP="00003309">
      <w:pPr>
        <w:pStyle w:val="ListParagraph"/>
        <w:tabs>
          <w:tab w:val="left" w:pos="993"/>
        </w:tabs>
        <w:spacing w:after="0" w:line="360" w:lineRule="auto"/>
        <w:ind w:left="0" w:firstLine="709"/>
        <w:jc w:val="both"/>
        <w:rPr>
          <w:rFonts w:ascii="Times New Roman" w:hAnsi="Times New Roman"/>
          <w:color w:val="000000"/>
          <w:sz w:val="24"/>
          <w:szCs w:val="24"/>
        </w:rPr>
      </w:pPr>
      <w:r>
        <w:rPr>
          <w:rFonts w:ascii="Times New Roman" w:hAnsi="Times New Roman"/>
          <w:color w:val="000000"/>
          <w:sz w:val="24"/>
          <w:szCs w:val="24"/>
        </w:rPr>
        <w:t xml:space="preserve">Развитие </w:t>
      </w:r>
      <w:r w:rsidRPr="009F373F">
        <w:rPr>
          <w:rFonts w:ascii="Times New Roman" w:hAnsi="Times New Roman"/>
          <w:i/>
          <w:color w:val="000000"/>
          <w:sz w:val="24"/>
          <w:szCs w:val="24"/>
        </w:rPr>
        <w:t>гастрономического туризма</w:t>
      </w:r>
      <w:r>
        <w:rPr>
          <w:rFonts w:ascii="Times New Roman" w:hAnsi="Times New Roman"/>
          <w:color w:val="000000"/>
          <w:sz w:val="24"/>
          <w:szCs w:val="24"/>
        </w:rPr>
        <w:t xml:space="preserve"> в Мглинском районе предполагает включение данного муниципального образования в туристический маршрут «сырная тропа», так как в Мглинском районе существует в настоящее время и в дальнейшем будет развиваться производство брянского «Сулугуни».</w:t>
      </w:r>
    </w:p>
    <w:p w:rsidR="006263EA" w:rsidRPr="00C46971" w:rsidRDefault="006263EA" w:rsidP="00003309">
      <w:pPr>
        <w:pStyle w:val="ListParagraph"/>
        <w:tabs>
          <w:tab w:val="left" w:pos="993"/>
        </w:tabs>
        <w:spacing w:after="0" w:line="360" w:lineRule="auto"/>
        <w:ind w:left="0" w:firstLine="709"/>
        <w:jc w:val="both"/>
        <w:rPr>
          <w:rFonts w:ascii="Times New Roman" w:hAnsi="Times New Roman"/>
          <w:bCs/>
          <w:color w:val="000000"/>
          <w:sz w:val="24"/>
          <w:szCs w:val="24"/>
        </w:rPr>
      </w:pPr>
      <w:r w:rsidRPr="00C46971">
        <w:rPr>
          <w:rFonts w:ascii="Times New Roman" w:hAnsi="Times New Roman"/>
          <w:bCs/>
          <w:color w:val="000000"/>
          <w:sz w:val="24"/>
          <w:szCs w:val="24"/>
        </w:rPr>
        <w:t>Развитие туризма в Мглинском районе Брянской области предполагает:</w:t>
      </w:r>
    </w:p>
    <w:p w:rsidR="006263EA" w:rsidRPr="00C46971" w:rsidRDefault="006263EA" w:rsidP="0003542E">
      <w:pPr>
        <w:pStyle w:val="ListParagraph"/>
        <w:numPr>
          <w:ilvl w:val="0"/>
          <w:numId w:val="27"/>
        </w:numPr>
        <w:tabs>
          <w:tab w:val="left" w:pos="0"/>
          <w:tab w:val="left" w:pos="993"/>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развитие отдельных видов туризма: экологического туризма, культурно-познавательного и народно-этнографического туризма, спортивного туризма, рыбалки, сбора грибов и ягод, велотуризма и т.п.;</w:t>
      </w:r>
    </w:p>
    <w:p w:rsidR="006263EA" w:rsidRPr="00C46971" w:rsidRDefault="006263EA" w:rsidP="0003542E">
      <w:pPr>
        <w:pStyle w:val="ListParagraph"/>
        <w:numPr>
          <w:ilvl w:val="0"/>
          <w:numId w:val="27"/>
        </w:numPr>
        <w:tabs>
          <w:tab w:val="left" w:pos="0"/>
          <w:tab w:val="left" w:pos="993"/>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проведение агрофестивалей, гастрономических фестивалей, фирменных продуктовых ярмарок-фестивалей;</w:t>
      </w:r>
    </w:p>
    <w:p w:rsidR="006263EA" w:rsidRPr="00C46971" w:rsidRDefault="006263EA" w:rsidP="0003542E">
      <w:pPr>
        <w:pStyle w:val="ListParagraph"/>
        <w:numPr>
          <w:ilvl w:val="0"/>
          <w:numId w:val="27"/>
        </w:numPr>
        <w:tabs>
          <w:tab w:val="left" w:pos="0"/>
          <w:tab w:val="left" w:pos="993"/>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развитие гастрономического туризма на базе продукции местных предприятий, создание линейки фирменных продуктов с символикой Мглинского района;</w:t>
      </w:r>
    </w:p>
    <w:p w:rsidR="006263EA" w:rsidRPr="00C46971" w:rsidRDefault="006263EA" w:rsidP="0003542E">
      <w:pPr>
        <w:pStyle w:val="ListParagraph"/>
        <w:numPr>
          <w:ilvl w:val="0"/>
          <w:numId w:val="27"/>
        </w:numPr>
        <w:tabs>
          <w:tab w:val="left" w:pos="0"/>
          <w:tab w:val="left" w:pos="993"/>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организацию в городском парке площадки для проведения культурных массовых мероприятий (лекций, кинопоказов и т.п.);</w:t>
      </w:r>
    </w:p>
    <w:p w:rsidR="006263EA" w:rsidRPr="000120EE" w:rsidRDefault="006263EA" w:rsidP="0003542E">
      <w:pPr>
        <w:pStyle w:val="ListParagraph"/>
        <w:numPr>
          <w:ilvl w:val="0"/>
          <w:numId w:val="27"/>
        </w:numPr>
        <w:tabs>
          <w:tab w:val="left" w:pos="0"/>
          <w:tab w:val="left" w:pos="993"/>
        </w:tabs>
        <w:spacing w:after="0" w:line="360" w:lineRule="auto"/>
        <w:ind w:left="0" w:firstLine="709"/>
        <w:jc w:val="both"/>
        <w:rPr>
          <w:rFonts w:ascii="Times New Roman" w:hAnsi="Times New Roman"/>
          <w:sz w:val="24"/>
          <w:szCs w:val="24"/>
        </w:rPr>
      </w:pPr>
      <w:r w:rsidRPr="00C46971">
        <w:rPr>
          <w:rFonts w:ascii="Times New Roman" w:hAnsi="Times New Roman"/>
          <w:sz w:val="24"/>
          <w:szCs w:val="24"/>
        </w:rPr>
        <w:t xml:space="preserve">поддержку организации бесплатных культурных мероприятий – экскурсий, выставок, ярмарок, кинопоказов, лекций и т.п., в том числе поддержку размещения </w:t>
      </w:r>
      <w:r w:rsidRPr="000120EE">
        <w:rPr>
          <w:rFonts w:ascii="Times New Roman" w:hAnsi="Times New Roman"/>
          <w:sz w:val="24"/>
          <w:szCs w:val="24"/>
        </w:rPr>
        <w:t>объявлений на веб-ресурсах и их рекламу в СМИ.</w:t>
      </w:r>
    </w:p>
    <w:p w:rsidR="006263EA" w:rsidRPr="000120EE" w:rsidRDefault="006263EA" w:rsidP="000120EE">
      <w:pPr>
        <w:widowControl w:val="0"/>
        <w:autoSpaceDE w:val="0"/>
        <w:autoSpaceDN w:val="0"/>
        <w:adjustRightInd w:val="0"/>
        <w:spacing w:after="0" w:line="360" w:lineRule="auto"/>
        <w:ind w:firstLine="709"/>
        <w:jc w:val="both"/>
        <w:rPr>
          <w:rFonts w:ascii="Times New Roman" w:hAnsi="Times New Roman"/>
          <w:sz w:val="24"/>
          <w:szCs w:val="24"/>
        </w:rPr>
      </w:pPr>
      <w:r w:rsidRPr="000120EE">
        <w:rPr>
          <w:rFonts w:ascii="Times New Roman" w:hAnsi="Times New Roman"/>
          <w:bCs/>
          <w:sz w:val="24"/>
          <w:szCs w:val="24"/>
        </w:rPr>
        <w:t xml:space="preserve">Районирование Брянской области для целей стратегического планирования включает анализируемое муниципальное образование в </w:t>
      </w:r>
      <w:r w:rsidRPr="000120EE">
        <w:rPr>
          <w:rFonts w:ascii="Times New Roman" w:hAnsi="Times New Roman"/>
          <w:color w:val="000000"/>
          <w:sz w:val="24"/>
          <w:szCs w:val="24"/>
        </w:rPr>
        <w:t xml:space="preserve">Унечско-Суражский транспортно-промышленный экономический район, объединяющий городской округ Стародуб, </w:t>
      </w:r>
      <w:r w:rsidRPr="000120EE">
        <w:rPr>
          <w:rFonts w:ascii="Times New Roman" w:hAnsi="Times New Roman"/>
          <w:sz w:val="24"/>
          <w:szCs w:val="24"/>
        </w:rPr>
        <w:t xml:space="preserve">муниципальные районы Стародубский, Унечский, Мглинский и Суражский. В рамках Унечско-Стародубского транспортно-промышленного экономического района в качестве основных полюсов роста выступают города Унеча и Стародуб. </w:t>
      </w:r>
    </w:p>
    <w:p w:rsidR="006263EA" w:rsidRPr="000120EE" w:rsidRDefault="006263EA" w:rsidP="000120EE">
      <w:pPr>
        <w:pStyle w:val="ConsPlusNormal"/>
        <w:spacing w:line="360" w:lineRule="auto"/>
        <w:ind w:firstLine="709"/>
        <w:jc w:val="both"/>
        <w:rPr>
          <w:rFonts w:ascii="Times New Roman" w:hAnsi="Times New Roman"/>
          <w:color w:val="000000"/>
          <w:sz w:val="24"/>
          <w:szCs w:val="24"/>
        </w:rPr>
      </w:pPr>
      <w:r w:rsidRPr="000120EE">
        <w:rPr>
          <w:rFonts w:ascii="Times New Roman" w:hAnsi="Times New Roman"/>
          <w:color w:val="000000"/>
          <w:sz w:val="24"/>
          <w:szCs w:val="24"/>
        </w:rPr>
        <w:t xml:space="preserve">Дальнейшее развитие Мглинского района связано со Стародубским полюсом роста, который в настоящее время является агропромышленно-производственной зоной интенсивного экономического развития. </w:t>
      </w:r>
    </w:p>
    <w:p w:rsidR="006263EA" w:rsidRPr="00926254" w:rsidRDefault="006263EA" w:rsidP="000120EE">
      <w:pPr>
        <w:pStyle w:val="ConsPlusNormal"/>
        <w:spacing w:line="360" w:lineRule="auto"/>
        <w:ind w:firstLine="709"/>
        <w:jc w:val="both"/>
        <w:rPr>
          <w:rFonts w:ascii="Times New Roman" w:hAnsi="Times New Roman"/>
          <w:sz w:val="24"/>
          <w:szCs w:val="24"/>
        </w:rPr>
      </w:pPr>
      <w:r w:rsidRPr="000120EE">
        <w:rPr>
          <w:rFonts w:ascii="Times New Roman" w:hAnsi="Times New Roman"/>
          <w:b/>
          <w:sz w:val="24"/>
          <w:szCs w:val="24"/>
        </w:rPr>
        <w:t>Комплексное развитие экономического района на перспективу:</w:t>
      </w:r>
    </w:p>
    <w:p w:rsidR="006263EA" w:rsidRPr="00926254" w:rsidRDefault="006263EA" w:rsidP="0003542E">
      <w:pPr>
        <w:pStyle w:val="ConsPlusNormal"/>
        <w:numPr>
          <w:ilvl w:val="0"/>
          <w:numId w:val="46"/>
        </w:numPr>
        <w:tabs>
          <w:tab w:val="left" w:pos="993"/>
        </w:tabs>
        <w:spacing w:line="360" w:lineRule="auto"/>
        <w:ind w:left="0" w:firstLine="709"/>
        <w:jc w:val="both"/>
        <w:rPr>
          <w:rFonts w:ascii="Times New Roman" w:hAnsi="Times New Roman"/>
          <w:sz w:val="24"/>
          <w:szCs w:val="24"/>
        </w:rPr>
      </w:pPr>
      <w:r w:rsidRPr="00926254">
        <w:rPr>
          <w:rFonts w:ascii="Times New Roman" w:hAnsi="Times New Roman"/>
          <w:sz w:val="24"/>
          <w:szCs w:val="24"/>
        </w:rPr>
        <w:t>Модернизация производственных фондов и диверсификация промышленной продукции предприятий пищевой промышленности.</w:t>
      </w:r>
    </w:p>
    <w:p w:rsidR="006263EA" w:rsidRDefault="006263EA" w:rsidP="0003542E">
      <w:pPr>
        <w:pStyle w:val="ConsPlusNormal"/>
        <w:numPr>
          <w:ilvl w:val="0"/>
          <w:numId w:val="46"/>
        </w:numPr>
        <w:tabs>
          <w:tab w:val="left" w:pos="993"/>
        </w:tabs>
        <w:spacing w:line="360" w:lineRule="auto"/>
        <w:ind w:left="0" w:firstLine="709"/>
        <w:jc w:val="both"/>
        <w:rPr>
          <w:rFonts w:ascii="Times New Roman" w:hAnsi="Times New Roman"/>
          <w:sz w:val="24"/>
          <w:szCs w:val="24"/>
        </w:rPr>
      </w:pPr>
      <w:r w:rsidRPr="00926254">
        <w:rPr>
          <w:rFonts w:ascii="Times New Roman" w:hAnsi="Times New Roman"/>
          <w:sz w:val="24"/>
          <w:szCs w:val="24"/>
        </w:rPr>
        <w:t xml:space="preserve">Развитие молочного и молочно-мясного скотоводства. </w:t>
      </w:r>
    </w:p>
    <w:p w:rsidR="006263EA" w:rsidRPr="00926254" w:rsidRDefault="006263EA" w:rsidP="0003542E">
      <w:pPr>
        <w:pStyle w:val="ConsPlusNormal"/>
        <w:numPr>
          <w:ilvl w:val="0"/>
          <w:numId w:val="46"/>
        </w:numPr>
        <w:tabs>
          <w:tab w:val="left" w:pos="993"/>
        </w:tabs>
        <w:spacing w:line="360" w:lineRule="auto"/>
        <w:ind w:left="0" w:firstLine="709"/>
        <w:jc w:val="both"/>
        <w:rPr>
          <w:rFonts w:ascii="Times New Roman" w:hAnsi="Times New Roman"/>
          <w:sz w:val="24"/>
          <w:szCs w:val="24"/>
        </w:rPr>
      </w:pPr>
      <w:r w:rsidRPr="00926254">
        <w:rPr>
          <w:rFonts w:ascii="Times New Roman" w:hAnsi="Times New Roman"/>
          <w:sz w:val="24"/>
          <w:szCs w:val="24"/>
        </w:rPr>
        <w:t>Организация агросервисных центров, в том числе по развитию зернового хозяйства.</w:t>
      </w:r>
    </w:p>
    <w:p w:rsidR="006263EA" w:rsidRDefault="006263EA" w:rsidP="0003542E">
      <w:pPr>
        <w:pStyle w:val="ConsPlusNormal"/>
        <w:numPr>
          <w:ilvl w:val="0"/>
          <w:numId w:val="46"/>
        </w:numPr>
        <w:tabs>
          <w:tab w:val="left" w:pos="993"/>
        </w:tabs>
        <w:spacing w:line="360" w:lineRule="auto"/>
        <w:ind w:left="0" w:firstLine="709"/>
        <w:jc w:val="both"/>
        <w:rPr>
          <w:rFonts w:ascii="Times New Roman" w:hAnsi="Times New Roman"/>
          <w:sz w:val="24"/>
          <w:szCs w:val="24"/>
        </w:rPr>
      </w:pPr>
      <w:r w:rsidRPr="00926254">
        <w:rPr>
          <w:rFonts w:ascii="Times New Roman" w:hAnsi="Times New Roman"/>
          <w:sz w:val="24"/>
          <w:szCs w:val="24"/>
        </w:rPr>
        <w:t>Реконструкция объектов существующей гостиничной сети.</w:t>
      </w:r>
    </w:p>
    <w:p w:rsidR="006263EA" w:rsidRDefault="006263EA" w:rsidP="0003542E">
      <w:pPr>
        <w:pStyle w:val="ConsPlusNormal"/>
        <w:numPr>
          <w:ilvl w:val="0"/>
          <w:numId w:val="46"/>
        </w:numPr>
        <w:tabs>
          <w:tab w:val="left" w:pos="993"/>
        </w:tabs>
        <w:spacing w:line="360" w:lineRule="auto"/>
        <w:ind w:left="0" w:firstLine="709"/>
        <w:jc w:val="both"/>
        <w:rPr>
          <w:rFonts w:ascii="Times New Roman" w:hAnsi="Times New Roman"/>
          <w:sz w:val="24"/>
          <w:szCs w:val="24"/>
        </w:rPr>
      </w:pPr>
      <w:r>
        <w:rPr>
          <w:rFonts w:ascii="Times New Roman" w:hAnsi="Times New Roman"/>
          <w:sz w:val="24"/>
          <w:szCs w:val="24"/>
        </w:rPr>
        <w:t>Проведение работ по строительству и ремонту автодорог общего пользования местного назначения.</w:t>
      </w:r>
    </w:p>
    <w:p w:rsidR="006263EA" w:rsidRPr="000120EE" w:rsidRDefault="006263EA" w:rsidP="000120EE">
      <w:pPr>
        <w:spacing w:after="0" w:line="360" w:lineRule="auto"/>
        <w:ind w:firstLine="709"/>
        <w:jc w:val="both"/>
        <w:rPr>
          <w:rFonts w:ascii="Times New Roman" w:hAnsi="Times New Roman"/>
          <w:sz w:val="24"/>
          <w:szCs w:val="24"/>
        </w:rPr>
      </w:pPr>
      <w:r w:rsidRPr="000120EE">
        <w:rPr>
          <w:rFonts w:ascii="Times New Roman" w:hAnsi="Times New Roman"/>
          <w:b/>
          <w:i/>
          <w:sz w:val="24"/>
          <w:szCs w:val="24"/>
        </w:rPr>
        <w:t>Основные задачи и направления развития Мглинского района до 2030 года:</w:t>
      </w:r>
    </w:p>
    <w:p w:rsidR="006263EA" w:rsidRPr="000120EE" w:rsidRDefault="006263EA" w:rsidP="0003542E">
      <w:pPr>
        <w:pStyle w:val="ListParagraph"/>
        <w:numPr>
          <w:ilvl w:val="0"/>
          <w:numId w:val="28"/>
        </w:numPr>
        <w:tabs>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улучшение инвестиционного климата района, привлечение дополнительных финансовых ресурсов для реализации проектов в сельском и лесном хозяйстве;</w:t>
      </w:r>
    </w:p>
    <w:p w:rsidR="006263EA" w:rsidRPr="000120EE" w:rsidRDefault="006263EA" w:rsidP="0003542E">
      <w:pPr>
        <w:pStyle w:val="ListParagraph"/>
        <w:numPr>
          <w:ilvl w:val="0"/>
          <w:numId w:val="28"/>
        </w:numPr>
        <w:tabs>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внедрение различных мер поддержки малого и среднего предпринимательства;</w:t>
      </w:r>
    </w:p>
    <w:p w:rsidR="006263EA" w:rsidRPr="000120EE" w:rsidRDefault="006263EA" w:rsidP="0003542E">
      <w:pPr>
        <w:pStyle w:val="ListParagraph"/>
        <w:numPr>
          <w:ilvl w:val="0"/>
          <w:numId w:val="28"/>
        </w:numPr>
        <w:tabs>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содействие участию сельскохозяйственных предприятий в программах поддержки Минсельхоза России, Минпромторга России;</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поддержка развития сельскохозяйственных предприятий района;</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 xml:space="preserve">содействие сельскохозяйственным предприятиям в участии в выставочно-ярмарочной деятельности; </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обеспечение участия предприятий района в муниципальных и региональных заказах регионов ЦФО на поставку продуктов питания;</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поддержка развития производителей брянского «Сулугуни»;</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поддержка развития предприятий промышленного комплекса строительных материалов;</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вовлечение в оборот земель сельскохозяйственного назначения;</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 xml:space="preserve">строительство очистных сооружений в Мглине; </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проведение капитального ремонта учреждений образования и здравоохранения;</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проведение работ по благоустройству скверов, дворовых территорий и мест отдыха населения;</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организация уличного освещения;</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реализация мер, направленных на стимулирование рождаемости, оказание всесторонней поддержки семье, сохранение и укрепление здоровья, увеличение продолжительности жизни населения;</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реализация мер по поддержке качества жизни населения района;</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проведение мероприятий по благоустройству общественных и придомовых территорий;</w:t>
      </w:r>
    </w:p>
    <w:p w:rsidR="006263EA" w:rsidRPr="000120EE" w:rsidRDefault="006263EA" w:rsidP="0003542E">
      <w:pPr>
        <w:pStyle w:val="ListParagraph"/>
        <w:numPr>
          <w:ilvl w:val="0"/>
          <w:numId w:val="28"/>
        </w:numPr>
        <w:tabs>
          <w:tab w:val="left" w:pos="709"/>
          <w:tab w:val="left" w:pos="993"/>
        </w:tabs>
        <w:spacing w:after="0" w:line="360" w:lineRule="auto"/>
        <w:ind w:left="0" w:firstLine="709"/>
        <w:jc w:val="both"/>
        <w:rPr>
          <w:rFonts w:ascii="Times New Roman" w:hAnsi="Times New Roman"/>
          <w:sz w:val="24"/>
          <w:szCs w:val="24"/>
        </w:rPr>
      </w:pPr>
      <w:r w:rsidRPr="000120EE">
        <w:rPr>
          <w:rFonts w:ascii="Times New Roman" w:hAnsi="Times New Roman"/>
          <w:sz w:val="24"/>
          <w:szCs w:val="24"/>
        </w:rPr>
        <w:t>разработка и реализация планов развития экологического туризма (маркетинговая концепция, включающая в том числе разработку и продвижение экологических троп среди населения области и соседних регионов) на базе Клетнянского государственного природного заповедника.</w:t>
      </w:r>
    </w:p>
    <w:p w:rsidR="006263EA" w:rsidRDefault="006263EA" w:rsidP="007612DB">
      <w:pPr>
        <w:spacing w:after="0" w:line="360" w:lineRule="auto"/>
        <w:ind w:firstLine="709"/>
        <w:jc w:val="both"/>
        <w:rPr>
          <w:rFonts w:ascii="Times New Roman" w:hAnsi="Times New Roman"/>
          <w:b/>
          <w:sz w:val="24"/>
          <w:szCs w:val="24"/>
        </w:rPr>
      </w:pPr>
      <w:bookmarkStart w:id="24" w:name="_Toc526177171"/>
    </w:p>
    <w:p w:rsidR="006263EA" w:rsidRPr="00357CEE" w:rsidRDefault="006263EA" w:rsidP="00273620">
      <w:pPr>
        <w:spacing w:after="0" w:line="360" w:lineRule="auto"/>
        <w:ind w:firstLine="709"/>
        <w:jc w:val="both"/>
        <w:rPr>
          <w:rFonts w:ascii="Times New Roman" w:hAnsi="Times New Roman"/>
          <w:b/>
          <w:sz w:val="24"/>
          <w:szCs w:val="24"/>
        </w:rPr>
      </w:pPr>
      <w:r w:rsidRPr="00967E3A">
        <w:rPr>
          <w:rFonts w:ascii="Times New Roman" w:hAnsi="Times New Roman"/>
          <w:b/>
          <w:sz w:val="24"/>
          <w:szCs w:val="24"/>
        </w:rPr>
        <w:t>2.2.2 Ключевые инвестиционные проекты</w:t>
      </w:r>
    </w:p>
    <w:p w:rsidR="006263EA" w:rsidRDefault="006263EA" w:rsidP="00205D6E">
      <w:pPr>
        <w:pStyle w:val="ListParagraph"/>
        <w:spacing w:after="0" w:line="360" w:lineRule="auto"/>
        <w:ind w:left="0" w:firstLine="709"/>
        <w:jc w:val="both"/>
        <w:rPr>
          <w:rFonts w:ascii="Times New Roman" w:hAnsi="Times New Roman"/>
          <w:sz w:val="24"/>
          <w:szCs w:val="24"/>
        </w:rPr>
      </w:pPr>
      <w:r>
        <w:rPr>
          <w:rFonts w:ascii="Times New Roman" w:hAnsi="Times New Roman"/>
          <w:sz w:val="24"/>
          <w:szCs w:val="24"/>
        </w:rPr>
        <w:t>В Мглинском районе Брянской области реализуются инвестиционные проекты в агропромышленном комплексе; промышленности, в том числе пищевой и строительных материалов; в жилищно-коммунальном хозяйстве и социальной сфере.</w:t>
      </w:r>
    </w:p>
    <w:p w:rsidR="006263EA" w:rsidRDefault="006263EA" w:rsidP="00B1335A">
      <w:pPr>
        <w:pStyle w:val="ListParagraph"/>
        <w:spacing w:after="0" w:line="360" w:lineRule="auto"/>
        <w:ind w:left="0" w:firstLine="709"/>
        <w:jc w:val="both"/>
        <w:rPr>
          <w:rFonts w:ascii="Times New Roman" w:hAnsi="Times New Roman"/>
          <w:sz w:val="24"/>
          <w:szCs w:val="24"/>
        </w:rPr>
      </w:pPr>
      <w:r>
        <w:rPr>
          <w:rFonts w:ascii="Times New Roman" w:hAnsi="Times New Roman"/>
          <w:sz w:val="24"/>
          <w:szCs w:val="24"/>
        </w:rPr>
        <w:t>Ключевыми направлениями отраслевого развития для Мглинского района являются:</w:t>
      </w:r>
    </w:p>
    <w:p w:rsidR="006263EA" w:rsidRDefault="006263EA" w:rsidP="0003542E">
      <w:pPr>
        <w:pStyle w:val="ListParagraph"/>
        <w:numPr>
          <w:ilvl w:val="0"/>
          <w:numId w:val="47"/>
        </w:numPr>
        <w:tabs>
          <w:tab w:val="left" w:pos="993"/>
        </w:tabs>
        <w:spacing w:after="0" w:line="360" w:lineRule="auto"/>
        <w:ind w:left="709" w:hanging="283"/>
        <w:jc w:val="both"/>
        <w:rPr>
          <w:rFonts w:ascii="Times New Roman" w:hAnsi="Times New Roman"/>
          <w:sz w:val="24"/>
          <w:szCs w:val="24"/>
        </w:rPr>
      </w:pPr>
      <w:r>
        <w:rPr>
          <w:rFonts w:ascii="Times New Roman" w:hAnsi="Times New Roman"/>
          <w:sz w:val="24"/>
          <w:szCs w:val="24"/>
        </w:rPr>
        <w:t>сельскохозяйственное производство и пищевая промышленность;</w:t>
      </w:r>
    </w:p>
    <w:p w:rsidR="006263EA" w:rsidRDefault="006263EA" w:rsidP="0003542E">
      <w:pPr>
        <w:pStyle w:val="ListParagraph"/>
        <w:numPr>
          <w:ilvl w:val="0"/>
          <w:numId w:val="47"/>
        </w:numPr>
        <w:tabs>
          <w:tab w:val="left" w:pos="993"/>
        </w:tabs>
        <w:spacing w:after="0" w:line="360" w:lineRule="auto"/>
        <w:ind w:left="709" w:hanging="283"/>
        <w:jc w:val="both"/>
        <w:rPr>
          <w:rFonts w:ascii="Times New Roman" w:hAnsi="Times New Roman"/>
          <w:sz w:val="24"/>
          <w:szCs w:val="24"/>
        </w:rPr>
      </w:pPr>
      <w:r>
        <w:rPr>
          <w:rFonts w:ascii="Times New Roman" w:hAnsi="Times New Roman"/>
          <w:sz w:val="24"/>
          <w:szCs w:val="24"/>
        </w:rPr>
        <w:t>производство строительных материалов;</w:t>
      </w:r>
    </w:p>
    <w:p w:rsidR="006263EA" w:rsidRDefault="006263EA" w:rsidP="0003542E">
      <w:pPr>
        <w:pStyle w:val="ListParagraph"/>
        <w:numPr>
          <w:ilvl w:val="0"/>
          <w:numId w:val="47"/>
        </w:numPr>
        <w:tabs>
          <w:tab w:val="left" w:pos="993"/>
        </w:tabs>
        <w:spacing w:after="0" w:line="360" w:lineRule="auto"/>
        <w:ind w:left="709" w:hanging="283"/>
        <w:jc w:val="both"/>
        <w:rPr>
          <w:rFonts w:ascii="Times New Roman" w:hAnsi="Times New Roman"/>
          <w:sz w:val="24"/>
          <w:szCs w:val="24"/>
        </w:rPr>
      </w:pPr>
      <w:r>
        <w:rPr>
          <w:rFonts w:ascii="Times New Roman" w:hAnsi="Times New Roman"/>
          <w:sz w:val="24"/>
          <w:szCs w:val="24"/>
        </w:rPr>
        <w:t>туризм.</w:t>
      </w:r>
    </w:p>
    <w:p w:rsidR="006263EA" w:rsidRPr="00D035F1" w:rsidRDefault="006263EA" w:rsidP="00150451">
      <w:pPr>
        <w:autoSpaceDE w:val="0"/>
        <w:autoSpaceDN w:val="0"/>
        <w:adjustRightInd w:val="0"/>
        <w:spacing w:after="0" w:line="360" w:lineRule="auto"/>
        <w:ind w:firstLine="709"/>
        <w:jc w:val="both"/>
        <w:rPr>
          <w:rFonts w:ascii="Times New Roman" w:hAnsi="Times New Roman"/>
          <w:sz w:val="24"/>
          <w:szCs w:val="24"/>
          <w:vertAlign w:val="superscript"/>
        </w:rPr>
      </w:pPr>
      <w:r>
        <w:rPr>
          <w:rFonts w:ascii="Times New Roman" w:hAnsi="Times New Roman"/>
          <w:sz w:val="24"/>
          <w:szCs w:val="24"/>
        </w:rPr>
        <w:t>В Мглинском районе планируется с</w:t>
      </w:r>
      <w:r w:rsidRPr="00D035F1">
        <w:rPr>
          <w:rFonts w:ascii="Times New Roman" w:hAnsi="Times New Roman"/>
          <w:sz w:val="24"/>
          <w:szCs w:val="24"/>
        </w:rPr>
        <w:t>оздание туристической инф</w:t>
      </w:r>
      <w:r>
        <w:rPr>
          <w:rFonts w:ascii="Times New Roman" w:hAnsi="Times New Roman"/>
          <w:sz w:val="24"/>
          <w:szCs w:val="24"/>
        </w:rPr>
        <w:t>раструктуры для развития туризма в период до 2026 года за счет привлечения внебюджетных средств.</w:t>
      </w:r>
    </w:p>
    <w:p w:rsidR="006263EA" w:rsidRPr="00B43D08" w:rsidRDefault="006263EA" w:rsidP="00150451">
      <w:pPr>
        <w:pStyle w:val="ListParagraph"/>
        <w:spacing w:after="0" w:line="360" w:lineRule="auto"/>
        <w:ind w:left="0" w:firstLine="709"/>
        <w:jc w:val="both"/>
        <w:rPr>
          <w:rFonts w:ascii="Times New Roman" w:hAnsi="Times New Roman"/>
          <w:sz w:val="24"/>
          <w:szCs w:val="24"/>
        </w:rPr>
      </w:pPr>
      <w:r>
        <w:rPr>
          <w:rFonts w:ascii="Times New Roman" w:hAnsi="Times New Roman"/>
          <w:sz w:val="24"/>
          <w:szCs w:val="24"/>
        </w:rPr>
        <w:t>О</w:t>
      </w:r>
      <w:r w:rsidRPr="00B43D08">
        <w:rPr>
          <w:rFonts w:ascii="Times New Roman" w:hAnsi="Times New Roman"/>
          <w:sz w:val="24"/>
          <w:szCs w:val="24"/>
        </w:rPr>
        <w:t>бъем инвестиций</w:t>
      </w:r>
      <w:r>
        <w:rPr>
          <w:rFonts w:ascii="Times New Roman" w:hAnsi="Times New Roman"/>
          <w:sz w:val="24"/>
          <w:szCs w:val="24"/>
        </w:rPr>
        <w:t>, необходимый для финансирования приоритетных реализующихся и перспективных ключевых проектов</w:t>
      </w:r>
      <w:r w:rsidRPr="00B43D08">
        <w:rPr>
          <w:rFonts w:ascii="Times New Roman" w:hAnsi="Times New Roman"/>
          <w:sz w:val="24"/>
          <w:szCs w:val="24"/>
        </w:rPr>
        <w:t>:</w:t>
      </w:r>
    </w:p>
    <w:p w:rsidR="006263EA" w:rsidRPr="00B43D08" w:rsidRDefault="006263EA" w:rsidP="00205D6E">
      <w:pPr>
        <w:pStyle w:val="ListParagraph"/>
        <w:spacing w:after="0" w:line="360" w:lineRule="auto"/>
        <w:ind w:left="0" w:firstLine="709"/>
        <w:jc w:val="both"/>
        <w:rPr>
          <w:rFonts w:ascii="Times New Roman" w:hAnsi="Times New Roman"/>
          <w:sz w:val="24"/>
          <w:szCs w:val="24"/>
        </w:rPr>
      </w:pPr>
      <w:r w:rsidRPr="00B43D08">
        <w:rPr>
          <w:rFonts w:ascii="Times New Roman" w:hAnsi="Times New Roman"/>
          <w:sz w:val="24"/>
          <w:szCs w:val="24"/>
        </w:rPr>
        <w:t xml:space="preserve">- </w:t>
      </w:r>
      <w:r>
        <w:rPr>
          <w:rFonts w:ascii="Times New Roman" w:hAnsi="Times New Roman"/>
          <w:sz w:val="24"/>
          <w:szCs w:val="24"/>
        </w:rPr>
        <w:t>закладка</w:t>
      </w:r>
      <w:r w:rsidRPr="00B43D08">
        <w:rPr>
          <w:rFonts w:ascii="Times New Roman" w:hAnsi="Times New Roman"/>
          <w:sz w:val="24"/>
          <w:szCs w:val="24"/>
        </w:rPr>
        <w:t xml:space="preserve"> фруктового сада – 5 млн. руб., из них в 2018 году – 0,5 млн руб.; </w:t>
      </w:r>
    </w:p>
    <w:p w:rsidR="006263EA" w:rsidRPr="00952D4A" w:rsidRDefault="006263EA" w:rsidP="00205D6E">
      <w:pPr>
        <w:pStyle w:val="ListParagraph"/>
        <w:spacing w:after="0" w:line="360" w:lineRule="auto"/>
        <w:ind w:left="0" w:firstLine="709"/>
        <w:jc w:val="both"/>
        <w:rPr>
          <w:rFonts w:ascii="Times New Roman" w:hAnsi="Times New Roman"/>
          <w:sz w:val="24"/>
          <w:szCs w:val="24"/>
        </w:rPr>
      </w:pPr>
      <w:r w:rsidRPr="00952D4A">
        <w:rPr>
          <w:rFonts w:ascii="Times New Roman" w:hAnsi="Times New Roman"/>
          <w:sz w:val="24"/>
          <w:szCs w:val="24"/>
        </w:rPr>
        <w:t>- реконструкция Фермы КРС на 200 голов КФХ Кресов В.С. в н.п. Новая Романовка Новоромановского сельского поселения Мглинского района - 7 млн руб.;</w:t>
      </w:r>
    </w:p>
    <w:p w:rsidR="006263EA" w:rsidRDefault="006263EA" w:rsidP="00205D6E">
      <w:pPr>
        <w:pStyle w:val="ListParagraph"/>
        <w:spacing w:after="0" w:line="360" w:lineRule="auto"/>
        <w:ind w:left="0" w:firstLine="709"/>
        <w:jc w:val="both"/>
        <w:rPr>
          <w:rFonts w:ascii="Times New Roman" w:hAnsi="Times New Roman"/>
          <w:sz w:val="24"/>
          <w:szCs w:val="24"/>
        </w:rPr>
      </w:pPr>
      <w:r w:rsidRPr="00952D4A">
        <w:rPr>
          <w:rFonts w:ascii="Times New Roman" w:hAnsi="Times New Roman"/>
          <w:sz w:val="24"/>
          <w:szCs w:val="24"/>
        </w:rPr>
        <w:t>- строительство фермы КРС мясного направления беспривязного содержания на 350 голов ООО «СП «Николаевское» в н.п. Луговец Краснокосаровского сельского поселения</w:t>
      </w:r>
      <w:r>
        <w:rPr>
          <w:rFonts w:ascii="Times New Roman" w:hAnsi="Times New Roman"/>
          <w:sz w:val="24"/>
          <w:szCs w:val="24"/>
        </w:rPr>
        <w:t xml:space="preserve"> Мглинского района - 15 млн руб.</w:t>
      </w:r>
    </w:p>
    <w:p w:rsidR="006263EA" w:rsidRDefault="006263EA" w:rsidP="00205D6E">
      <w:pPr>
        <w:pStyle w:val="ListParagraph"/>
        <w:spacing w:after="0" w:line="360" w:lineRule="auto"/>
        <w:ind w:left="0" w:firstLine="709"/>
        <w:jc w:val="both"/>
        <w:rPr>
          <w:rFonts w:ascii="Times New Roman" w:hAnsi="Times New Roman"/>
          <w:color w:val="000000"/>
          <w:sz w:val="24"/>
          <w:szCs w:val="24"/>
        </w:rPr>
      </w:pPr>
      <w:r w:rsidRPr="00B43D08">
        <w:rPr>
          <w:rFonts w:ascii="Times New Roman" w:hAnsi="Times New Roman"/>
          <w:sz w:val="24"/>
          <w:szCs w:val="24"/>
        </w:rPr>
        <w:t xml:space="preserve">Для реконструкции производства ООО «Мглинский крахмал» необходимо 18 млн руб., цеха по производству пилет и приобретения оборудования в Симонтовском сельском поселении Мглинского района (ИП Парамонов) - 2 млн руб., из них в 2019 г. – 500 тыс .руб. </w:t>
      </w:r>
      <w:r w:rsidRPr="00B43D08">
        <w:rPr>
          <w:rFonts w:ascii="Times New Roman" w:hAnsi="Times New Roman"/>
          <w:bCs/>
          <w:color w:val="000000"/>
          <w:sz w:val="24"/>
          <w:szCs w:val="24"/>
          <w:lang w:eastAsia="ar-SA"/>
        </w:rPr>
        <w:t xml:space="preserve">Реализация инвестиционного проекта </w:t>
      </w:r>
      <w:r w:rsidRPr="00B43D08">
        <w:rPr>
          <w:rFonts w:ascii="Times New Roman" w:hAnsi="Times New Roman"/>
          <w:color w:val="000000"/>
          <w:sz w:val="24"/>
          <w:szCs w:val="24"/>
        </w:rPr>
        <w:t>«Строительство модульного кирпичного завода мощностью 3 млн штук условного кирпича в год» требует вложений в размере 160 млн руб., из них в 2025 г. - 60 млн руб.</w:t>
      </w:r>
      <w:r>
        <w:rPr>
          <w:rFonts w:ascii="Times New Roman" w:hAnsi="Times New Roman"/>
          <w:color w:val="000000"/>
          <w:sz w:val="24"/>
          <w:szCs w:val="24"/>
        </w:rPr>
        <w:t xml:space="preserve"> </w:t>
      </w:r>
    </w:p>
    <w:p w:rsidR="006263EA" w:rsidRPr="00B43D08" w:rsidRDefault="006263EA" w:rsidP="00205D6E">
      <w:pPr>
        <w:spacing w:after="0" w:line="360" w:lineRule="auto"/>
        <w:ind w:firstLine="709"/>
        <w:jc w:val="both"/>
        <w:rPr>
          <w:rFonts w:ascii="Times New Roman" w:hAnsi="Times New Roman"/>
          <w:sz w:val="24"/>
          <w:szCs w:val="24"/>
        </w:rPr>
      </w:pPr>
      <w:r>
        <w:rPr>
          <w:rFonts w:ascii="Times New Roman" w:hAnsi="Times New Roman"/>
          <w:sz w:val="24"/>
          <w:szCs w:val="24"/>
        </w:rPr>
        <w:t xml:space="preserve">Наиболее значимым проектом, имеющим также экологическое значение, является </w:t>
      </w:r>
      <w:r w:rsidRPr="00707B87">
        <w:rPr>
          <w:rFonts w:ascii="Times New Roman" w:hAnsi="Times New Roman"/>
          <w:sz w:val="24"/>
          <w:szCs w:val="24"/>
        </w:rPr>
        <w:t>строительс</w:t>
      </w:r>
      <w:r>
        <w:rPr>
          <w:rFonts w:ascii="Times New Roman" w:hAnsi="Times New Roman"/>
          <w:sz w:val="24"/>
          <w:szCs w:val="24"/>
        </w:rPr>
        <w:t>тво мусоросортировочной станции в</w:t>
      </w:r>
      <w:r w:rsidRPr="00707B87">
        <w:rPr>
          <w:rFonts w:ascii="Times New Roman" w:hAnsi="Times New Roman"/>
          <w:sz w:val="24"/>
          <w:szCs w:val="24"/>
        </w:rPr>
        <w:t xml:space="preserve"> рамках реализации региональной программы «Обращение с отходами, в том числе с твердыми коммунальными отходами, на территории </w:t>
      </w:r>
      <w:r w:rsidRPr="00B43D08">
        <w:rPr>
          <w:rFonts w:ascii="Times New Roman" w:hAnsi="Times New Roman"/>
          <w:sz w:val="24"/>
          <w:szCs w:val="24"/>
        </w:rPr>
        <w:t>Брянской области на 2019 – 2027 годы» на территории муниципального образования Мглинский район в 2019 – 2020 годы. Общий объем финансирования проекта (внебюджетные средства) составляет 8500 тыс. руб.</w:t>
      </w:r>
    </w:p>
    <w:p w:rsidR="006263EA" w:rsidRPr="00B43D08" w:rsidRDefault="006263EA" w:rsidP="00205D6E">
      <w:pPr>
        <w:spacing w:after="0" w:line="360" w:lineRule="auto"/>
        <w:ind w:firstLine="709"/>
        <w:jc w:val="both"/>
        <w:rPr>
          <w:rFonts w:ascii="Times New Roman" w:hAnsi="Times New Roman"/>
          <w:b/>
          <w:sz w:val="24"/>
          <w:szCs w:val="24"/>
        </w:rPr>
      </w:pPr>
      <w:r w:rsidRPr="00B43D08">
        <w:rPr>
          <w:rFonts w:ascii="Times New Roman" w:hAnsi="Times New Roman"/>
          <w:b/>
          <w:sz w:val="24"/>
          <w:szCs w:val="24"/>
        </w:rPr>
        <w:t>В 2019 - 2026 гг. в сфере ЖКХ планируется реализация следующих проектов:</w:t>
      </w:r>
    </w:p>
    <w:p w:rsidR="006263EA" w:rsidRPr="00B43D08" w:rsidRDefault="006263EA" w:rsidP="0003542E">
      <w:pPr>
        <w:pStyle w:val="ListParagraph"/>
        <w:numPr>
          <w:ilvl w:val="0"/>
          <w:numId w:val="37"/>
        </w:numPr>
        <w:tabs>
          <w:tab w:val="left" w:pos="1134"/>
        </w:tabs>
        <w:autoSpaceDE w:val="0"/>
        <w:autoSpaceDN w:val="0"/>
        <w:adjustRightInd w:val="0"/>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бурение артезианской скважины для хозяйственно-питьевого водоснабжения в г. Мглин – 5,8 млн руб.;</w:t>
      </w:r>
    </w:p>
    <w:p w:rsidR="006263EA" w:rsidRPr="00B43D08" w:rsidRDefault="006263EA" w:rsidP="0003542E">
      <w:pPr>
        <w:pStyle w:val="ListParagraph"/>
        <w:numPr>
          <w:ilvl w:val="0"/>
          <w:numId w:val="37"/>
        </w:numPr>
        <w:tabs>
          <w:tab w:val="left" w:pos="1134"/>
        </w:tabs>
        <w:autoSpaceDE w:val="0"/>
        <w:autoSpaceDN w:val="0"/>
        <w:adjustRightInd w:val="0"/>
        <w:spacing w:after="0" w:line="360" w:lineRule="auto"/>
        <w:ind w:left="0" w:firstLine="709"/>
        <w:jc w:val="both"/>
        <w:rPr>
          <w:rFonts w:ascii="Times New Roman" w:hAnsi="Times New Roman"/>
          <w:sz w:val="24"/>
          <w:szCs w:val="24"/>
        </w:rPr>
      </w:pPr>
      <w:r w:rsidRPr="00B43D08">
        <w:rPr>
          <w:rFonts w:ascii="Times New Roman" w:hAnsi="Times New Roman"/>
          <w:sz w:val="24"/>
          <w:szCs w:val="24"/>
        </w:rPr>
        <w:t>строительство водопроводной сети, по ул. Калинина в г.Мглине – 0,6 млн руб.;</w:t>
      </w:r>
    </w:p>
    <w:p w:rsidR="006263EA" w:rsidRPr="00B43D08" w:rsidRDefault="006263EA" w:rsidP="0003542E">
      <w:pPr>
        <w:pStyle w:val="ListParagraph"/>
        <w:numPr>
          <w:ilvl w:val="0"/>
          <w:numId w:val="37"/>
        </w:numPr>
        <w:tabs>
          <w:tab w:val="left" w:pos="1134"/>
        </w:tabs>
        <w:autoSpaceDE w:val="0"/>
        <w:autoSpaceDN w:val="0"/>
        <w:adjustRightInd w:val="0"/>
        <w:spacing w:after="0" w:line="360" w:lineRule="auto"/>
        <w:ind w:left="0" w:firstLine="709"/>
        <w:jc w:val="both"/>
        <w:rPr>
          <w:rFonts w:ascii="Times New Roman" w:hAnsi="Times New Roman"/>
          <w:sz w:val="24"/>
          <w:szCs w:val="24"/>
        </w:rPr>
      </w:pPr>
      <w:r w:rsidRPr="00B43D08">
        <w:rPr>
          <w:rFonts w:ascii="Times New Roman" w:hAnsi="Times New Roman"/>
          <w:sz w:val="24"/>
          <w:szCs w:val="24"/>
        </w:rPr>
        <w:t>строительство водопровода в н.п. Шеверды Высокского сельского поселения Мглинского района - 2 млн руб.;</w:t>
      </w:r>
    </w:p>
    <w:p w:rsidR="006263EA" w:rsidRPr="00B43D08" w:rsidRDefault="006263EA" w:rsidP="0003542E">
      <w:pPr>
        <w:pStyle w:val="ListParagraph"/>
        <w:numPr>
          <w:ilvl w:val="0"/>
          <w:numId w:val="37"/>
        </w:numPr>
        <w:tabs>
          <w:tab w:val="left" w:pos="1134"/>
        </w:tabs>
        <w:autoSpaceDE w:val="0"/>
        <w:autoSpaceDN w:val="0"/>
        <w:adjustRightInd w:val="0"/>
        <w:spacing w:after="0" w:line="360" w:lineRule="auto"/>
        <w:ind w:left="0" w:firstLine="709"/>
        <w:jc w:val="both"/>
        <w:rPr>
          <w:rFonts w:ascii="Times New Roman" w:hAnsi="Times New Roman"/>
          <w:sz w:val="24"/>
          <w:szCs w:val="24"/>
        </w:rPr>
      </w:pPr>
      <w:r w:rsidRPr="00B43D08">
        <w:rPr>
          <w:rFonts w:ascii="Times New Roman" w:hAnsi="Times New Roman"/>
          <w:sz w:val="24"/>
          <w:szCs w:val="24"/>
        </w:rPr>
        <w:t>реконструкция водоснабжения в н.п. Новые Чешуйки Новочешуйковского сельского поселения Мглинского района – 3 млн руб., из них в 2023 г. – 1 млн руб.;</w:t>
      </w:r>
    </w:p>
    <w:p w:rsidR="006263EA" w:rsidRDefault="006263EA" w:rsidP="0003542E">
      <w:pPr>
        <w:pStyle w:val="ListParagraph"/>
        <w:numPr>
          <w:ilvl w:val="0"/>
          <w:numId w:val="37"/>
        </w:numPr>
        <w:tabs>
          <w:tab w:val="left" w:pos="1134"/>
        </w:tabs>
        <w:autoSpaceDE w:val="0"/>
        <w:autoSpaceDN w:val="0"/>
        <w:adjustRightInd w:val="0"/>
        <w:spacing w:after="0" w:line="360" w:lineRule="auto"/>
        <w:ind w:left="0" w:firstLine="709"/>
        <w:jc w:val="both"/>
        <w:rPr>
          <w:rFonts w:ascii="Times New Roman" w:hAnsi="Times New Roman"/>
          <w:sz w:val="24"/>
          <w:szCs w:val="24"/>
        </w:rPr>
      </w:pPr>
      <w:r>
        <w:rPr>
          <w:rFonts w:ascii="Times New Roman" w:hAnsi="Times New Roman"/>
          <w:sz w:val="24"/>
          <w:szCs w:val="24"/>
        </w:rPr>
        <w:t>р</w:t>
      </w:r>
      <w:r w:rsidRPr="001A5CD5">
        <w:rPr>
          <w:rFonts w:ascii="Times New Roman" w:hAnsi="Times New Roman"/>
          <w:sz w:val="24"/>
          <w:szCs w:val="24"/>
        </w:rPr>
        <w:t>еконструкция водопровода в н.п. Высокое Высокского сельского посе</w:t>
      </w:r>
      <w:r>
        <w:rPr>
          <w:rFonts w:ascii="Times New Roman" w:hAnsi="Times New Roman"/>
          <w:sz w:val="24"/>
          <w:szCs w:val="24"/>
        </w:rPr>
        <w:t xml:space="preserve">ления Мглинского района - </w:t>
      </w:r>
      <w:r w:rsidRPr="001A5CD5">
        <w:rPr>
          <w:rFonts w:ascii="Times New Roman" w:hAnsi="Times New Roman"/>
          <w:sz w:val="24"/>
          <w:szCs w:val="24"/>
        </w:rPr>
        <w:t>2 млн руб.</w:t>
      </w:r>
      <w:r>
        <w:rPr>
          <w:rFonts w:ascii="Times New Roman" w:hAnsi="Times New Roman"/>
          <w:sz w:val="24"/>
          <w:szCs w:val="24"/>
        </w:rPr>
        <w:t>;</w:t>
      </w:r>
    </w:p>
    <w:p w:rsidR="006263EA" w:rsidRDefault="006263EA" w:rsidP="0003542E">
      <w:pPr>
        <w:pStyle w:val="ListParagraph"/>
        <w:numPr>
          <w:ilvl w:val="0"/>
          <w:numId w:val="37"/>
        </w:numPr>
        <w:tabs>
          <w:tab w:val="left" w:pos="1134"/>
        </w:tabs>
        <w:autoSpaceDE w:val="0"/>
        <w:autoSpaceDN w:val="0"/>
        <w:adjustRightInd w:val="0"/>
        <w:spacing w:after="0" w:line="360" w:lineRule="auto"/>
        <w:ind w:left="0" w:firstLine="709"/>
        <w:jc w:val="both"/>
        <w:rPr>
          <w:rFonts w:ascii="Times New Roman" w:hAnsi="Times New Roman"/>
          <w:sz w:val="24"/>
          <w:szCs w:val="24"/>
        </w:rPr>
      </w:pPr>
      <w:r>
        <w:rPr>
          <w:rFonts w:ascii="Times New Roman" w:hAnsi="Times New Roman"/>
          <w:sz w:val="24"/>
          <w:szCs w:val="24"/>
        </w:rPr>
        <w:t>к</w:t>
      </w:r>
      <w:r w:rsidRPr="001A5CD5">
        <w:rPr>
          <w:rFonts w:ascii="Times New Roman" w:hAnsi="Times New Roman"/>
          <w:sz w:val="24"/>
          <w:szCs w:val="24"/>
        </w:rPr>
        <w:t>апитальный ремонт водопроводных сетей в н.п. Дивовка Ветлевского сельского посе</w:t>
      </w:r>
      <w:r>
        <w:rPr>
          <w:rFonts w:ascii="Times New Roman" w:hAnsi="Times New Roman"/>
          <w:sz w:val="24"/>
          <w:szCs w:val="24"/>
        </w:rPr>
        <w:t xml:space="preserve">ления Мглинского района - </w:t>
      </w:r>
      <w:r w:rsidRPr="001A5CD5">
        <w:rPr>
          <w:rFonts w:ascii="Times New Roman" w:hAnsi="Times New Roman"/>
          <w:sz w:val="24"/>
          <w:szCs w:val="24"/>
        </w:rPr>
        <w:t>5 млн руб.</w:t>
      </w:r>
      <w:r>
        <w:rPr>
          <w:rFonts w:ascii="Times New Roman" w:hAnsi="Times New Roman"/>
          <w:sz w:val="24"/>
          <w:szCs w:val="24"/>
        </w:rPr>
        <w:t>;</w:t>
      </w:r>
    </w:p>
    <w:p w:rsidR="006263EA" w:rsidRPr="00B43D08" w:rsidRDefault="006263EA" w:rsidP="0003542E">
      <w:pPr>
        <w:pStyle w:val="ListParagraph"/>
        <w:numPr>
          <w:ilvl w:val="0"/>
          <w:numId w:val="37"/>
        </w:numPr>
        <w:tabs>
          <w:tab w:val="left" w:pos="1134"/>
        </w:tabs>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капитальный ремонт водопроводных сетей в н.п. Соколовка Соколовского сельского поселения Мглинского района 2025 г. - 5 млн руб.;</w:t>
      </w:r>
    </w:p>
    <w:p w:rsidR="006263EA" w:rsidRDefault="006263EA" w:rsidP="0003542E">
      <w:pPr>
        <w:pStyle w:val="ListParagraph"/>
        <w:numPr>
          <w:ilvl w:val="0"/>
          <w:numId w:val="37"/>
        </w:numPr>
        <w:tabs>
          <w:tab w:val="left" w:pos="1134"/>
        </w:tabs>
        <w:autoSpaceDE w:val="0"/>
        <w:autoSpaceDN w:val="0"/>
        <w:adjustRightInd w:val="0"/>
        <w:spacing w:after="0" w:line="360" w:lineRule="auto"/>
        <w:ind w:left="0" w:firstLine="709"/>
        <w:jc w:val="both"/>
        <w:rPr>
          <w:rFonts w:ascii="Times New Roman" w:hAnsi="Times New Roman"/>
          <w:sz w:val="24"/>
          <w:szCs w:val="24"/>
        </w:rPr>
      </w:pPr>
      <w:r>
        <w:rPr>
          <w:rFonts w:ascii="Times New Roman" w:hAnsi="Times New Roman"/>
          <w:sz w:val="24"/>
          <w:szCs w:val="24"/>
        </w:rPr>
        <w:t>р</w:t>
      </w:r>
      <w:r w:rsidRPr="001A5CD5">
        <w:rPr>
          <w:rFonts w:ascii="Times New Roman" w:hAnsi="Times New Roman"/>
          <w:sz w:val="24"/>
          <w:szCs w:val="24"/>
        </w:rPr>
        <w:t>еконструкция водопровода в н.п. Черноводка Соколовского сельского поселения Мглинского района – 2 млн руб.</w:t>
      </w:r>
    </w:p>
    <w:p w:rsidR="006263EA" w:rsidRDefault="006263EA" w:rsidP="00205D6E">
      <w:pPr>
        <w:pStyle w:val="ListParagraph"/>
        <w:tabs>
          <w:tab w:val="left" w:pos="1134"/>
        </w:tabs>
        <w:autoSpaceDE w:val="0"/>
        <w:autoSpaceDN w:val="0"/>
        <w:adjustRightInd w:val="0"/>
        <w:spacing w:after="0" w:line="360" w:lineRule="auto"/>
        <w:ind w:left="709"/>
        <w:jc w:val="both"/>
        <w:rPr>
          <w:rFonts w:ascii="Times New Roman" w:hAnsi="Times New Roman"/>
          <w:b/>
          <w:sz w:val="24"/>
          <w:szCs w:val="24"/>
        </w:rPr>
      </w:pPr>
      <w:r w:rsidRPr="008268A8">
        <w:rPr>
          <w:rFonts w:ascii="Times New Roman" w:hAnsi="Times New Roman"/>
          <w:b/>
          <w:sz w:val="24"/>
          <w:szCs w:val="24"/>
        </w:rPr>
        <w:t>Проекты</w:t>
      </w:r>
      <w:r>
        <w:rPr>
          <w:rFonts w:ascii="Times New Roman" w:hAnsi="Times New Roman"/>
          <w:b/>
          <w:sz w:val="24"/>
          <w:szCs w:val="24"/>
        </w:rPr>
        <w:t xml:space="preserve"> по</w:t>
      </w:r>
      <w:r w:rsidRPr="008268A8">
        <w:rPr>
          <w:rFonts w:ascii="Times New Roman" w:hAnsi="Times New Roman"/>
          <w:b/>
          <w:sz w:val="24"/>
          <w:szCs w:val="24"/>
        </w:rPr>
        <w:t xml:space="preserve"> развити</w:t>
      </w:r>
      <w:r>
        <w:rPr>
          <w:rFonts w:ascii="Times New Roman" w:hAnsi="Times New Roman"/>
          <w:b/>
          <w:sz w:val="24"/>
          <w:szCs w:val="24"/>
        </w:rPr>
        <w:t>ю</w:t>
      </w:r>
      <w:r w:rsidRPr="008268A8">
        <w:rPr>
          <w:rFonts w:ascii="Times New Roman" w:hAnsi="Times New Roman"/>
          <w:b/>
          <w:sz w:val="24"/>
          <w:szCs w:val="24"/>
        </w:rPr>
        <w:t xml:space="preserve"> социальной инфраструктуры в 2019 – 2020 гг.:</w:t>
      </w:r>
    </w:p>
    <w:p w:rsidR="006263EA" w:rsidRPr="00B43D08" w:rsidRDefault="006263EA" w:rsidP="0003542E">
      <w:pPr>
        <w:pStyle w:val="ListParagraph"/>
        <w:numPr>
          <w:ilvl w:val="0"/>
          <w:numId w:val="38"/>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капитальный ремонт кровли Новоромановской СОШ в н.п. Новая Романовка Новоромановского сельского поселения Мглинского района – 2 млн руб.;</w:t>
      </w:r>
    </w:p>
    <w:p w:rsidR="006263EA" w:rsidRPr="00B43D08" w:rsidRDefault="006263EA" w:rsidP="0003542E">
      <w:pPr>
        <w:pStyle w:val="ListParagraph"/>
        <w:numPr>
          <w:ilvl w:val="0"/>
          <w:numId w:val="38"/>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капитальный ремонт кровли Шумаровской СОШ в н.п. Шумарово Шумаровского сельского поселения Мглинского района  – 1,5 млн руб.;</w:t>
      </w:r>
    </w:p>
    <w:p w:rsidR="006263EA" w:rsidRPr="00B43D08" w:rsidRDefault="006263EA" w:rsidP="0003542E">
      <w:pPr>
        <w:pStyle w:val="ListParagraph"/>
        <w:numPr>
          <w:ilvl w:val="0"/>
          <w:numId w:val="38"/>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капитальный ремонт кровли Ветлевской СОШ в н.п. Ветлевка Ветлевского сельского поселения Мглинского района – 2 млн руб.;</w:t>
      </w:r>
    </w:p>
    <w:p w:rsidR="006263EA" w:rsidRPr="00B43D08" w:rsidRDefault="006263EA" w:rsidP="0003542E">
      <w:pPr>
        <w:pStyle w:val="ListParagraph"/>
        <w:numPr>
          <w:ilvl w:val="0"/>
          <w:numId w:val="38"/>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капитальный ремонт спортивного зала Ветлевской СОШ в н.п. Ветлевка Ветлевского сельского поселения Мглинского района – 2,5 млн руб.;</w:t>
      </w:r>
    </w:p>
    <w:p w:rsidR="006263EA" w:rsidRPr="00B43D08" w:rsidRDefault="006263EA" w:rsidP="0003542E">
      <w:pPr>
        <w:pStyle w:val="ListParagraph"/>
        <w:numPr>
          <w:ilvl w:val="0"/>
          <w:numId w:val="38"/>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капитальный ремонт кровли Дивовской СОШ в н.п. Дивовка Ветлевского сельского поселения Мглинского района – 1,4 млн руб.;</w:t>
      </w:r>
    </w:p>
    <w:p w:rsidR="006263EA" w:rsidRPr="00B43D08" w:rsidRDefault="006263EA" w:rsidP="0003542E">
      <w:pPr>
        <w:pStyle w:val="ListParagraph"/>
        <w:numPr>
          <w:ilvl w:val="0"/>
          <w:numId w:val="38"/>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8268A8">
        <w:rPr>
          <w:rFonts w:ascii="Times New Roman" w:hAnsi="Times New Roman"/>
          <w:sz w:val="24"/>
          <w:szCs w:val="24"/>
        </w:rPr>
        <w:t xml:space="preserve">капитальный ремонт Высокской СОШ в н.п. Высокое Высокского сельского </w:t>
      </w:r>
      <w:r w:rsidRPr="00B43D08">
        <w:rPr>
          <w:rFonts w:ascii="Times New Roman" w:hAnsi="Times New Roman"/>
          <w:sz w:val="24"/>
          <w:szCs w:val="24"/>
        </w:rPr>
        <w:t>поселения Мглинского района - 2 млн. руб.;</w:t>
      </w:r>
    </w:p>
    <w:p w:rsidR="006263EA" w:rsidRPr="00B43D08" w:rsidRDefault="006263EA" w:rsidP="0003542E">
      <w:pPr>
        <w:pStyle w:val="ListParagraph"/>
        <w:numPr>
          <w:ilvl w:val="0"/>
          <w:numId w:val="38"/>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B43D08">
        <w:rPr>
          <w:rFonts w:ascii="Times New Roman" w:hAnsi="Times New Roman"/>
          <w:sz w:val="24"/>
          <w:szCs w:val="24"/>
        </w:rPr>
        <w:t xml:space="preserve">капитальный ремонт Мглинской СОШ № 1 в г. Мглине – 2,5 млн руб.; </w:t>
      </w:r>
    </w:p>
    <w:p w:rsidR="006263EA" w:rsidRPr="00B43D08" w:rsidRDefault="006263EA" w:rsidP="0003542E">
      <w:pPr>
        <w:pStyle w:val="ListParagraph"/>
        <w:numPr>
          <w:ilvl w:val="0"/>
          <w:numId w:val="38"/>
        </w:numPr>
        <w:tabs>
          <w:tab w:val="left" w:pos="993"/>
        </w:tabs>
        <w:spacing w:after="0" w:line="360" w:lineRule="auto"/>
        <w:ind w:left="0" w:firstLine="709"/>
        <w:jc w:val="both"/>
        <w:rPr>
          <w:rFonts w:ascii="Times New Roman" w:hAnsi="Times New Roman"/>
          <w:sz w:val="24"/>
          <w:szCs w:val="24"/>
        </w:rPr>
      </w:pPr>
      <w:r>
        <w:rPr>
          <w:rFonts w:ascii="Times New Roman" w:hAnsi="Times New Roman"/>
          <w:sz w:val="24"/>
          <w:szCs w:val="24"/>
        </w:rPr>
        <w:t xml:space="preserve">капитальный ремонт </w:t>
      </w:r>
      <w:r w:rsidRPr="00B43D08">
        <w:rPr>
          <w:rFonts w:ascii="Times New Roman" w:hAnsi="Times New Roman"/>
          <w:sz w:val="24"/>
          <w:szCs w:val="24"/>
        </w:rPr>
        <w:t>Луговецкой СОШ в н. п. Луговец Краснокосаровского сельского поселения Мглинского района – 2,5 млн руб.;</w:t>
      </w:r>
    </w:p>
    <w:p w:rsidR="006263EA" w:rsidRPr="00B43D08" w:rsidRDefault="006263EA" w:rsidP="0003542E">
      <w:pPr>
        <w:pStyle w:val="ListParagraph"/>
        <w:numPr>
          <w:ilvl w:val="0"/>
          <w:numId w:val="38"/>
        </w:numPr>
        <w:tabs>
          <w:tab w:val="left" w:pos="993"/>
        </w:tabs>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капитальный ремонт  Краснокосаровской СОШ в н.п. Красные Косары Краснокосаровского сельского поселения Мглинского района – 2,5 млн руб.;</w:t>
      </w:r>
    </w:p>
    <w:p w:rsidR="006263EA" w:rsidRPr="00B43D08" w:rsidRDefault="006263EA" w:rsidP="0003542E">
      <w:pPr>
        <w:pStyle w:val="ListParagraph"/>
        <w:numPr>
          <w:ilvl w:val="0"/>
          <w:numId w:val="38"/>
        </w:numPr>
        <w:tabs>
          <w:tab w:val="left" w:pos="993"/>
        </w:tabs>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капитальный ремонт Новоромановского СДК в н.п. Новая Романовка Новоромановского сельского поселения Мглинского района – 1,5 млн руб.;</w:t>
      </w:r>
    </w:p>
    <w:p w:rsidR="006263EA" w:rsidRPr="00B43D08" w:rsidRDefault="006263EA" w:rsidP="0003542E">
      <w:pPr>
        <w:pStyle w:val="ListParagraph"/>
        <w:numPr>
          <w:ilvl w:val="0"/>
          <w:numId w:val="38"/>
        </w:numPr>
        <w:tabs>
          <w:tab w:val="left" w:pos="993"/>
        </w:tabs>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капитальный ремонт Центрального дома культуры в г.Мглине – 1,6 млн руб.;</w:t>
      </w:r>
    </w:p>
    <w:p w:rsidR="006263EA" w:rsidRPr="00B43D08" w:rsidRDefault="006263EA" w:rsidP="0003542E">
      <w:pPr>
        <w:pStyle w:val="ListParagraph"/>
        <w:numPr>
          <w:ilvl w:val="0"/>
          <w:numId w:val="38"/>
        </w:numPr>
        <w:tabs>
          <w:tab w:val="left" w:pos="993"/>
        </w:tabs>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капитальный ремонт Деременского СК в н.п. Деремна Вельжичского сельского поселения Мглинского района - 1 млн руб.;</w:t>
      </w:r>
    </w:p>
    <w:p w:rsidR="006263EA" w:rsidRPr="00B43D08" w:rsidRDefault="006263EA" w:rsidP="0003542E">
      <w:pPr>
        <w:pStyle w:val="ListParagraph"/>
        <w:numPr>
          <w:ilvl w:val="0"/>
          <w:numId w:val="38"/>
        </w:numPr>
        <w:tabs>
          <w:tab w:val="left" w:pos="993"/>
        </w:tabs>
        <w:autoSpaceDE w:val="0"/>
        <w:autoSpaceDN w:val="0"/>
        <w:adjustRightInd w:val="0"/>
        <w:spacing w:after="0" w:line="360" w:lineRule="auto"/>
        <w:ind w:left="0" w:firstLine="709"/>
        <w:jc w:val="both"/>
        <w:rPr>
          <w:rFonts w:ascii="Times New Roman" w:hAnsi="Times New Roman"/>
          <w:sz w:val="24"/>
          <w:szCs w:val="24"/>
        </w:rPr>
      </w:pPr>
      <w:r w:rsidRPr="00B43D08">
        <w:rPr>
          <w:rFonts w:ascii="Times New Roman" w:hAnsi="Times New Roman"/>
          <w:sz w:val="24"/>
          <w:szCs w:val="24"/>
        </w:rPr>
        <w:t>капитальный ремонт Шумаровского СДК в н.п. Шумарово Шумаровского сельского поселения Мглинского района - 3,5 млн руб.;</w:t>
      </w:r>
    </w:p>
    <w:p w:rsidR="006263EA" w:rsidRPr="008268A8" w:rsidRDefault="006263EA" w:rsidP="0003542E">
      <w:pPr>
        <w:pStyle w:val="ListParagraph"/>
        <w:numPr>
          <w:ilvl w:val="0"/>
          <w:numId w:val="38"/>
        </w:numPr>
        <w:tabs>
          <w:tab w:val="left" w:pos="993"/>
        </w:tabs>
        <w:suppressAutoHyphens/>
        <w:spacing w:after="0" w:line="360" w:lineRule="auto"/>
        <w:ind w:left="0" w:firstLine="709"/>
        <w:jc w:val="both"/>
        <w:rPr>
          <w:rFonts w:ascii="Times New Roman" w:hAnsi="Times New Roman"/>
          <w:sz w:val="24"/>
          <w:szCs w:val="24"/>
        </w:rPr>
      </w:pPr>
      <w:r w:rsidRPr="008268A8">
        <w:rPr>
          <w:rFonts w:ascii="Times New Roman" w:hAnsi="Times New Roman"/>
          <w:sz w:val="24"/>
          <w:szCs w:val="24"/>
        </w:rPr>
        <w:t>капитальный ремонт Староромановского СДК в н.п. Старая Романовка Новоромановского сельского поселения Мглинского района - 4 млн руб.</w:t>
      </w:r>
    </w:p>
    <w:p w:rsidR="006263EA" w:rsidRDefault="006263EA" w:rsidP="00205D6E">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Планируемая стоимость строительства многоквартирных жилых домов в г. Мглине в 2020 г. составит 20 млн руб., на капитальный ремонт многоквартирных жилых домов требуется ежегодно 10 млн руб.</w:t>
      </w:r>
    </w:p>
    <w:p w:rsidR="006263EA" w:rsidRPr="008C3E5C" w:rsidRDefault="006263EA" w:rsidP="00205D6E">
      <w:pPr>
        <w:shd w:val="clear" w:color="auto" w:fill="FFFFFF"/>
        <w:spacing w:after="0" w:line="360" w:lineRule="auto"/>
        <w:ind w:firstLine="709"/>
        <w:jc w:val="both"/>
        <w:rPr>
          <w:rFonts w:ascii="Times New Roman" w:hAnsi="Times New Roman"/>
          <w:sz w:val="24"/>
          <w:szCs w:val="24"/>
        </w:rPr>
      </w:pPr>
      <w:r w:rsidRPr="00B43D08">
        <w:rPr>
          <w:rFonts w:ascii="Times New Roman" w:hAnsi="Times New Roman"/>
          <w:sz w:val="24"/>
          <w:szCs w:val="24"/>
        </w:rPr>
        <w:t>В период до 2025 года за счет средств местных бюджетов в г.</w:t>
      </w:r>
      <w:r>
        <w:rPr>
          <w:rFonts w:ascii="Times New Roman" w:hAnsi="Times New Roman"/>
          <w:sz w:val="24"/>
          <w:szCs w:val="24"/>
        </w:rPr>
        <w:t xml:space="preserve"> </w:t>
      </w:r>
      <w:r w:rsidRPr="00B43D08">
        <w:rPr>
          <w:rFonts w:ascii="Times New Roman" w:hAnsi="Times New Roman"/>
          <w:sz w:val="24"/>
          <w:szCs w:val="24"/>
        </w:rPr>
        <w:t>Мглине планируется:</w:t>
      </w:r>
    </w:p>
    <w:p w:rsidR="006263EA" w:rsidRDefault="006263EA" w:rsidP="0003542E">
      <w:pPr>
        <w:pStyle w:val="ListParagraph"/>
        <w:numPr>
          <w:ilvl w:val="0"/>
          <w:numId w:val="34"/>
        </w:numPr>
        <w:shd w:val="clear" w:color="auto" w:fill="FFFFFF"/>
        <w:spacing w:after="0" w:line="360" w:lineRule="auto"/>
        <w:ind w:left="1134" w:hanging="425"/>
        <w:jc w:val="both"/>
        <w:rPr>
          <w:rFonts w:ascii="Times New Roman" w:hAnsi="Times New Roman"/>
          <w:sz w:val="24"/>
          <w:szCs w:val="24"/>
        </w:rPr>
      </w:pPr>
      <w:r w:rsidRPr="00110E89">
        <w:rPr>
          <w:rFonts w:ascii="Times New Roman" w:hAnsi="Times New Roman"/>
          <w:sz w:val="24"/>
          <w:szCs w:val="24"/>
        </w:rPr>
        <w:t>ремонт автомобильных дорог с устройством тротуаров: по ул. Буденного (2этап), ул. Ворошилова, ул. Октябрьск</w:t>
      </w:r>
      <w:r>
        <w:rPr>
          <w:rFonts w:ascii="Times New Roman" w:hAnsi="Times New Roman"/>
          <w:sz w:val="24"/>
          <w:szCs w:val="24"/>
        </w:rPr>
        <w:t>ая</w:t>
      </w:r>
      <w:r w:rsidRPr="00110E89">
        <w:rPr>
          <w:rFonts w:ascii="Times New Roman" w:hAnsi="Times New Roman"/>
          <w:sz w:val="24"/>
          <w:szCs w:val="24"/>
        </w:rPr>
        <w:t>;</w:t>
      </w:r>
    </w:p>
    <w:p w:rsidR="006263EA" w:rsidRPr="00B43D08" w:rsidRDefault="006263EA" w:rsidP="0003542E">
      <w:pPr>
        <w:pStyle w:val="ListParagraph"/>
        <w:numPr>
          <w:ilvl w:val="0"/>
          <w:numId w:val="34"/>
        </w:numPr>
        <w:shd w:val="clear" w:color="auto" w:fill="FFFFFF"/>
        <w:spacing w:after="0" w:line="360" w:lineRule="auto"/>
        <w:ind w:left="1134" w:hanging="425"/>
        <w:jc w:val="both"/>
        <w:rPr>
          <w:rFonts w:ascii="Times New Roman" w:hAnsi="Times New Roman"/>
          <w:sz w:val="24"/>
          <w:szCs w:val="24"/>
        </w:rPr>
      </w:pPr>
      <w:r w:rsidRPr="00B43D08">
        <w:rPr>
          <w:rFonts w:ascii="Times New Roman" w:hAnsi="Times New Roman"/>
          <w:sz w:val="24"/>
          <w:szCs w:val="24"/>
        </w:rPr>
        <w:t>ремонт  объездной дороги в г. Мглине;</w:t>
      </w:r>
    </w:p>
    <w:p w:rsidR="006263EA" w:rsidRPr="00B43D08" w:rsidRDefault="006263EA" w:rsidP="0003542E">
      <w:pPr>
        <w:pStyle w:val="ListParagraph"/>
        <w:numPr>
          <w:ilvl w:val="0"/>
          <w:numId w:val="34"/>
        </w:numPr>
        <w:shd w:val="clear" w:color="auto" w:fill="FFFFFF"/>
        <w:spacing w:after="0" w:line="360" w:lineRule="auto"/>
        <w:ind w:left="1134" w:hanging="425"/>
        <w:jc w:val="both"/>
        <w:rPr>
          <w:rFonts w:ascii="Times New Roman" w:hAnsi="Times New Roman"/>
          <w:sz w:val="24"/>
          <w:szCs w:val="24"/>
        </w:rPr>
      </w:pPr>
      <w:r w:rsidRPr="00B43D08">
        <w:rPr>
          <w:rFonts w:ascii="Times New Roman" w:hAnsi="Times New Roman"/>
          <w:sz w:val="24"/>
          <w:szCs w:val="24"/>
        </w:rPr>
        <w:t>устройство тротуаров по ул. Первомайская и ул. Комсомольская;</w:t>
      </w:r>
    </w:p>
    <w:p w:rsidR="006263EA" w:rsidRPr="00B43D08" w:rsidRDefault="006263EA" w:rsidP="0003542E">
      <w:pPr>
        <w:pStyle w:val="ListParagraph"/>
        <w:numPr>
          <w:ilvl w:val="0"/>
          <w:numId w:val="34"/>
        </w:numPr>
        <w:shd w:val="clear" w:color="auto" w:fill="FFFFFF"/>
        <w:spacing w:after="0" w:line="360" w:lineRule="auto"/>
        <w:ind w:left="1134" w:hanging="425"/>
        <w:jc w:val="both"/>
        <w:rPr>
          <w:rFonts w:ascii="Times New Roman" w:hAnsi="Times New Roman"/>
          <w:sz w:val="24"/>
          <w:szCs w:val="24"/>
        </w:rPr>
      </w:pPr>
      <w:r w:rsidRPr="00B43D08">
        <w:rPr>
          <w:rFonts w:ascii="Times New Roman" w:hAnsi="Times New Roman"/>
          <w:sz w:val="24"/>
          <w:szCs w:val="24"/>
        </w:rPr>
        <w:t>ремонт автомобильных мостов в г.Мглине через р. Судынка по ул. Ворошилова и по ул. Октябрьская.</w:t>
      </w:r>
    </w:p>
    <w:p w:rsidR="006263EA" w:rsidRPr="00B43D08" w:rsidRDefault="006263EA" w:rsidP="00205D6E">
      <w:pPr>
        <w:spacing w:after="0" w:line="360" w:lineRule="auto"/>
        <w:ind w:firstLine="709"/>
        <w:jc w:val="both"/>
        <w:rPr>
          <w:rFonts w:ascii="Times New Roman" w:hAnsi="Times New Roman"/>
          <w:sz w:val="24"/>
          <w:szCs w:val="24"/>
        </w:rPr>
      </w:pPr>
      <w:r w:rsidRPr="00B43D08">
        <w:rPr>
          <w:rFonts w:ascii="Times New Roman" w:hAnsi="Times New Roman"/>
          <w:sz w:val="24"/>
          <w:szCs w:val="24"/>
        </w:rPr>
        <w:t>До 2022 года будет продолжена работа по строительству участков автомобильных дорог в сельской местности:</w:t>
      </w:r>
    </w:p>
    <w:p w:rsidR="006263EA" w:rsidRPr="00B43D08" w:rsidRDefault="006263EA" w:rsidP="0003542E">
      <w:pPr>
        <w:pStyle w:val="ListParagraph"/>
        <w:numPr>
          <w:ilvl w:val="0"/>
          <w:numId w:val="36"/>
        </w:numPr>
        <w:spacing w:after="0" w:line="360" w:lineRule="auto"/>
        <w:jc w:val="both"/>
        <w:rPr>
          <w:rFonts w:ascii="Times New Roman" w:hAnsi="Times New Roman"/>
          <w:sz w:val="24"/>
          <w:szCs w:val="24"/>
        </w:rPr>
      </w:pPr>
      <w:r w:rsidRPr="00B43D08">
        <w:rPr>
          <w:rFonts w:ascii="Times New Roman" w:hAnsi="Times New Roman"/>
          <w:sz w:val="24"/>
          <w:szCs w:val="24"/>
        </w:rPr>
        <w:t>подъезды к животноводческим фермам:</w:t>
      </w:r>
    </w:p>
    <w:p w:rsidR="006263EA" w:rsidRPr="00B43D08" w:rsidRDefault="006263EA" w:rsidP="0003542E">
      <w:pPr>
        <w:pStyle w:val="ListParagraph"/>
        <w:numPr>
          <w:ilvl w:val="0"/>
          <w:numId w:val="35"/>
        </w:numPr>
        <w:spacing w:after="0" w:line="360" w:lineRule="auto"/>
        <w:ind w:left="1134" w:hanging="425"/>
        <w:jc w:val="both"/>
        <w:rPr>
          <w:rFonts w:ascii="Times New Roman" w:hAnsi="Times New Roman"/>
          <w:sz w:val="24"/>
          <w:szCs w:val="24"/>
        </w:rPr>
      </w:pPr>
      <w:r w:rsidRPr="00B43D08">
        <w:rPr>
          <w:rFonts w:ascii="Times New Roman" w:hAnsi="Times New Roman"/>
          <w:sz w:val="24"/>
          <w:szCs w:val="24"/>
        </w:rPr>
        <w:t xml:space="preserve">«Подъезд к КФХ Дедопенько В.И. д. Шумарово Мглинского района»; </w:t>
      </w:r>
    </w:p>
    <w:p w:rsidR="006263EA" w:rsidRPr="00B43D08" w:rsidRDefault="006263EA" w:rsidP="0003542E">
      <w:pPr>
        <w:pStyle w:val="ListParagraph"/>
        <w:numPr>
          <w:ilvl w:val="0"/>
          <w:numId w:val="35"/>
        </w:numPr>
        <w:spacing w:after="0" w:line="360" w:lineRule="auto"/>
        <w:ind w:left="1134" w:hanging="425"/>
        <w:jc w:val="both"/>
        <w:rPr>
          <w:rFonts w:ascii="Times New Roman" w:hAnsi="Times New Roman"/>
          <w:sz w:val="24"/>
          <w:szCs w:val="24"/>
        </w:rPr>
      </w:pPr>
      <w:r w:rsidRPr="00B43D08">
        <w:rPr>
          <w:rFonts w:ascii="Times New Roman" w:hAnsi="Times New Roman"/>
          <w:sz w:val="24"/>
          <w:szCs w:val="24"/>
        </w:rPr>
        <w:t xml:space="preserve">«Подъезд к ИП ГКФХ Крессов В.С. в н.п. Новая Романовка Мглинского района»; </w:t>
      </w:r>
    </w:p>
    <w:p w:rsidR="006263EA" w:rsidRPr="00B43D08" w:rsidRDefault="006263EA" w:rsidP="0003542E">
      <w:pPr>
        <w:pStyle w:val="ListParagraph"/>
        <w:numPr>
          <w:ilvl w:val="0"/>
          <w:numId w:val="35"/>
        </w:numPr>
        <w:spacing w:after="0" w:line="360" w:lineRule="auto"/>
        <w:ind w:left="1134" w:hanging="425"/>
        <w:jc w:val="both"/>
        <w:rPr>
          <w:rFonts w:ascii="Times New Roman" w:hAnsi="Times New Roman"/>
          <w:sz w:val="24"/>
          <w:szCs w:val="24"/>
        </w:rPr>
      </w:pPr>
      <w:r w:rsidRPr="00B43D08">
        <w:rPr>
          <w:rFonts w:ascii="Times New Roman" w:hAnsi="Times New Roman"/>
          <w:sz w:val="24"/>
          <w:szCs w:val="24"/>
        </w:rPr>
        <w:t xml:space="preserve">«Подъезд к н.п. Черноводка Мглинского района»; </w:t>
      </w:r>
    </w:p>
    <w:p w:rsidR="006263EA" w:rsidRPr="00B43D08" w:rsidRDefault="006263EA" w:rsidP="0003542E">
      <w:pPr>
        <w:pStyle w:val="ListParagraph"/>
        <w:numPr>
          <w:ilvl w:val="0"/>
          <w:numId w:val="36"/>
        </w:numPr>
        <w:tabs>
          <w:tab w:val="left" w:pos="0"/>
          <w:tab w:val="left" w:pos="709"/>
        </w:tabs>
        <w:spacing w:after="0" w:line="360" w:lineRule="auto"/>
        <w:ind w:left="0" w:firstLine="1069"/>
        <w:jc w:val="both"/>
        <w:rPr>
          <w:rFonts w:ascii="Times New Roman" w:hAnsi="Times New Roman"/>
          <w:sz w:val="24"/>
          <w:szCs w:val="24"/>
        </w:rPr>
      </w:pPr>
      <w:r w:rsidRPr="00B43D08">
        <w:rPr>
          <w:rFonts w:ascii="Times New Roman" w:hAnsi="Times New Roman"/>
          <w:sz w:val="24"/>
          <w:szCs w:val="24"/>
        </w:rPr>
        <w:t>строительство автомобильной дороги «Мглин-Николаевка» - Католино Мглинского района»</w:t>
      </w:r>
    </w:p>
    <w:p w:rsidR="006263EA" w:rsidRPr="00B43D08" w:rsidRDefault="006263EA" w:rsidP="0003542E">
      <w:pPr>
        <w:pStyle w:val="ListParagraph"/>
        <w:numPr>
          <w:ilvl w:val="0"/>
          <w:numId w:val="36"/>
        </w:numPr>
        <w:tabs>
          <w:tab w:val="left" w:pos="0"/>
          <w:tab w:val="left" w:pos="709"/>
        </w:tabs>
        <w:spacing w:after="0" w:line="360" w:lineRule="auto"/>
        <w:ind w:left="0" w:firstLine="1069"/>
        <w:jc w:val="both"/>
        <w:rPr>
          <w:rFonts w:ascii="Times New Roman" w:hAnsi="Times New Roman"/>
          <w:sz w:val="24"/>
          <w:szCs w:val="24"/>
        </w:rPr>
      </w:pPr>
      <w:r w:rsidRPr="00B43D08">
        <w:rPr>
          <w:rFonts w:ascii="Times New Roman" w:hAnsi="Times New Roman"/>
          <w:sz w:val="24"/>
          <w:szCs w:val="24"/>
        </w:rPr>
        <w:t>ремонт автомобильного моста через реку Ипуть к н.п. Католино;</w:t>
      </w:r>
    </w:p>
    <w:p w:rsidR="006263EA" w:rsidRPr="00205D6E" w:rsidRDefault="006263EA" w:rsidP="00205D6E">
      <w:pPr>
        <w:spacing w:after="0" w:line="360" w:lineRule="auto"/>
        <w:ind w:firstLine="720"/>
        <w:jc w:val="both"/>
        <w:rPr>
          <w:rFonts w:ascii="Times New Roman" w:hAnsi="Times New Roman"/>
          <w:sz w:val="24"/>
          <w:szCs w:val="24"/>
        </w:rPr>
      </w:pPr>
      <w:r w:rsidRPr="00B43D08">
        <w:rPr>
          <w:rFonts w:ascii="Times New Roman" w:hAnsi="Times New Roman"/>
          <w:sz w:val="24"/>
          <w:szCs w:val="24"/>
        </w:rPr>
        <w:t>Кроме это</w:t>
      </w:r>
      <w:r>
        <w:rPr>
          <w:rFonts w:ascii="Times New Roman" w:hAnsi="Times New Roman"/>
          <w:sz w:val="24"/>
          <w:szCs w:val="24"/>
        </w:rPr>
        <w:t xml:space="preserve">го за счет федеральных средств </w:t>
      </w:r>
      <w:r w:rsidRPr="00B43D08">
        <w:rPr>
          <w:rFonts w:ascii="Times New Roman" w:hAnsi="Times New Roman"/>
          <w:sz w:val="24"/>
          <w:szCs w:val="24"/>
        </w:rPr>
        <w:t>до 2022 г. планируется выполнить работы по реконструкции автомобильных дорог: «Мглин-Сураж» со 2 по 30 км, «Брянск-Но</w:t>
      </w:r>
      <w:r>
        <w:rPr>
          <w:rFonts w:ascii="Times New Roman" w:hAnsi="Times New Roman"/>
          <w:sz w:val="24"/>
          <w:szCs w:val="24"/>
        </w:rPr>
        <w:t>возыбков – Мглин» с 30 по 46 км</w:t>
      </w:r>
      <w:r w:rsidRPr="00B43D08">
        <w:rPr>
          <w:rFonts w:ascii="Times New Roman" w:hAnsi="Times New Roman"/>
          <w:sz w:val="24"/>
          <w:szCs w:val="24"/>
        </w:rPr>
        <w:t xml:space="preserve">, Мглин-Харитоновка, Ветлевка – Вормино </w:t>
      </w:r>
      <w:r w:rsidRPr="00205D6E">
        <w:rPr>
          <w:rFonts w:ascii="Times New Roman" w:hAnsi="Times New Roman"/>
          <w:sz w:val="24"/>
          <w:szCs w:val="24"/>
        </w:rPr>
        <w:t>протяженностью 12,8 км и Быковка - Н.Чешуйки протяженностью 2,6 км.</w:t>
      </w:r>
    </w:p>
    <w:p w:rsidR="006263EA" w:rsidRDefault="006263EA" w:rsidP="00273620">
      <w:pPr>
        <w:autoSpaceDE w:val="0"/>
        <w:autoSpaceDN w:val="0"/>
        <w:adjustRightInd w:val="0"/>
        <w:spacing w:after="0" w:line="360" w:lineRule="auto"/>
        <w:ind w:firstLine="709"/>
        <w:jc w:val="both"/>
        <w:rPr>
          <w:rFonts w:ascii="Times New Roman" w:hAnsi="Times New Roman"/>
          <w:sz w:val="24"/>
          <w:szCs w:val="24"/>
        </w:rPr>
      </w:pPr>
      <w:r w:rsidRPr="00205D6E">
        <w:rPr>
          <w:rFonts w:ascii="Times New Roman" w:hAnsi="Times New Roman"/>
          <w:sz w:val="24"/>
          <w:szCs w:val="24"/>
        </w:rPr>
        <w:t>Перечень приоритетных реализующихся и перспективных ключевых проектов, имеющих стратегическое значение для социально-экономического развития муниципального образования Мглинский район Брянской области, представлен в Приложении 1.</w:t>
      </w:r>
    </w:p>
    <w:p w:rsidR="006263EA" w:rsidRDefault="006263EA" w:rsidP="007612DB">
      <w:pPr>
        <w:spacing w:after="0" w:line="360" w:lineRule="auto"/>
        <w:ind w:firstLine="709"/>
        <w:jc w:val="both"/>
        <w:rPr>
          <w:rFonts w:ascii="Times New Roman" w:hAnsi="Times New Roman"/>
          <w:b/>
          <w:sz w:val="24"/>
          <w:szCs w:val="24"/>
        </w:rPr>
      </w:pPr>
    </w:p>
    <w:p w:rsidR="006263EA" w:rsidRDefault="006263EA" w:rsidP="007612DB">
      <w:pPr>
        <w:spacing w:after="0" w:line="360" w:lineRule="auto"/>
        <w:ind w:firstLine="709"/>
        <w:jc w:val="both"/>
        <w:rPr>
          <w:rFonts w:ascii="Times New Roman" w:hAnsi="Times New Roman"/>
          <w:b/>
          <w:sz w:val="24"/>
          <w:szCs w:val="24"/>
        </w:rPr>
      </w:pPr>
      <w:r>
        <w:rPr>
          <w:rFonts w:ascii="Times New Roman" w:hAnsi="Times New Roman"/>
          <w:b/>
          <w:sz w:val="24"/>
          <w:szCs w:val="24"/>
        </w:rPr>
        <w:t>2.3</w:t>
      </w:r>
      <w:r w:rsidRPr="007612DB">
        <w:rPr>
          <w:rFonts w:ascii="Times New Roman" w:hAnsi="Times New Roman"/>
          <w:b/>
          <w:sz w:val="24"/>
          <w:szCs w:val="24"/>
        </w:rPr>
        <w:t xml:space="preserve"> </w:t>
      </w:r>
      <w:r>
        <w:rPr>
          <w:rFonts w:ascii="Times New Roman" w:hAnsi="Times New Roman"/>
          <w:b/>
          <w:sz w:val="24"/>
          <w:szCs w:val="24"/>
        </w:rPr>
        <w:t>Сценарный прогноз и этапы реализации Стратегии</w:t>
      </w:r>
    </w:p>
    <w:p w:rsidR="006263EA" w:rsidRPr="007612DB" w:rsidRDefault="006263EA" w:rsidP="007612DB">
      <w:pPr>
        <w:spacing w:after="0" w:line="360" w:lineRule="auto"/>
        <w:ind w:firstLine="709"/>
        <w:jc w:val="both"/>
        <w:rPr>
          <w:rFonts w:ascii="Times New Roman" w:hAnsi="Times New Roman"/>
          <w:b/>
          <w:sz w:val="24"/>
          <w:szCs w:val="24"/>
        </w:rPr>
      </w:pPr>
      <w:bookmarkStart w:id="25" w:name="_Toc526177172"/>
      <w:bookmarkEnd w:id="24"/>
      <w:r>
        <w:rPr>
          <w:rFonts w:ascii="Times New Roman" w:hAnsi="Times New Roman"/>
          <w:b/>
          <w:sz w:val="24"/>
          <w:szCs w:val="24"/>
        </w:rPr>
        <w:t>2.</w:t>
      </w:r>
      <w:r w:rsidRPr="007612DB">
        <w:rPr>
          <w:rFonts w:ascii="Times New Roman" w:hAnsi="Times New Roman"/>
          <w:b/>
          <w:sz w:val="24"/>
          <w:szCs w:val="24"/>
        </w:rPr>
        <w:t>3.1 Сценарный прогноз и целевы</w:t>
      </w:r>
      <w:r>
        <w:rPr>
          <w:rFonts w:ascii="Times New Roman" w:hAnsi="Times New Roman"/>
          <w:b/>
          <w:sz w:val="24"/>
          <w:szCs w:val="24"/>
        </w:rPr>
        <w:t>е</w:t>
      </w:r>
      <w:r w:rsidRPr="007612DB">
        <w:rPr>
          <w:rFonts w:ascii="Times New Roman" w:hAnsi="Times New Roman"/>
          <w:b/>
          <w:sz w:val="24"/>
          <w:szCs w:val="24"/>
        </w:rPr>
        <w:t xml:space="preserve"> значени</w:t>
      </w:r>
      <w:r>
        <w:rPr>
          <w:rFonts w:ascii="Times New Roman" w:hAnsi="Times New Roman"/>
          <w:b/>
          <w:sz w:val="24"/>
          <w:szCs w:val="24"/>
        </w:rPr>
        <w:t>я</w:t>
      </w:r>
      <w:r w:rsidRPr="007612DB">
        <w:rPr>
          <w:rFonts w:ascii="Times New Roman" w:hAnsi="Times New Roman"/>
          <w:b/>
          <w:sz w:val="24"/>
          <w:szCs w:val="24"/>
        </w:rPr>
        <w:t xml:space="preserve"> показателей социально-экономического развития муниципального образования Мглинский район</w:t>
      </w:r>
      <w:bookmarkEnd w:id="25"/>
    </w:p>
    <w:p w:rsidR="006263EA" w:rsidRPr="00D46D79" w:rsidRDefault="006263EA" w:rsidP="00003309">
      <w:pPr>
        <w:spacing w:after="0" w:line="360" w:lineRule="auto"/>
        <w:ind w:firstLine="709"/>
        <w:jc w:val="both"/>
        <w:rPr>
          <w:rFonts w:ascii="Times New Roman" w:hAnsi="Times New Roman"/>
          <w:sz w:val="24"/>
          <w:szCs w:val="24"/>
        </w:rPr>
      </w:pPr>
      <w:r w:rsidRPr="00D46D79">
        <w:rPr>
          <w:rFonts w:ascii="Times New Roman" w:hAnsi="Times New Roman"/>
          <w:color w:val="000000"/>
          <w:spacing w:val="-4"/>
          <w:sz w:val="24"/>
          <w:szCs w:val="24"/>
        </w:rPr>
        <w:t>В зависимости от степени реализации различных факторов (макроэкономических, технологических, социальных и др.) можно выделить три сценария</w:t>
      </w:r>
      <w:r w:rsidRPr="00D46D79">
        <w:rPr>
          <w:rFonts w:ascii="Times New Roman" w:hAnsi="Times New Roman"/>
          <w:sz w:val="24"/>
          <w:szCs w:val="24"/>
        </w:rPr>
        <w:t xml:space="preserve"> социально-экономического развития </w:t>
      </w:r>
      <w:r>
        <w:rPr>
          <w:rFonts w:ascii="Times New Roman" w:hAnsi="Times New Roman"/>
          <w:sz w:val="24"/>
          <w:szCs w:val="24"/>
        </w:rPr>
        <w:t xml:space="preserve">Мглинского района </w:t>
      </w:r>
      <w:r w:rsidRPr="00D46D79">
        <w:rPr>
          <w:rFonts w:ascii="Times New Roman" w:hAnsi="Times New Roman"/>
          <w:sz w:val="24"/>
          <w:szCs w:val="24"/>
        </w:rPr>
        <w:t>Брянской области в долгосрочной перспективе – консервативный, базовый и целевой.</w:t>
      </w:r>
    </w:p>
    <w:p w:rsidR="006263EA" w:rsidRPr="00D46D79" w:rsidRDefault="006263EA" w:rsidP="00003309">
      <w:pPr>
        <w:spacing w:after="0" w:line="360" w:lineRule="auto"/>
        <w:ind w:firstLine="709"/>
        <w:jc w:val="both"/>
        <w:rPr>
          <w:rFonts w:ascii="Times New Roman" w:hAnsi="Times New Roman"/>
          <w:sz w:val="24"/>
          <w:szCs w:val="24"/>
        </w:rPr>
      </w:pPr>
      <w:r w:rsidRPr="00D46D79">
        <w:rPr>
          <w:rFonts w:ascii="Times New Roman" w:hAnsi="Times New Roman"/>
          <w:i/>
          <w:sz w:val="24"/>
          <w:szCs w:val="24"/>
        </w:rPr>
        <w:t>Консервативный</w:t>
      </w:r>
      <w:r w:rsidRPr="00D46D79">
        <w:rPr>
          <w:rFonts w:ascii="Times New Roman" w:hAnsi="Times New Roman"/>
          <w:sz w:val="24"/>
          <w:szCs w:val="24"/>
        </w:rPr>
        <w:t xml:space="preserve"> </w:t>
      </w:r>
      <w:r w:rsidRPr="00D46D79">
        <w:rPr>
          <w:rFonts w:ascii="Times New Roman" w:hAnsi="Times New Roman"/>
          <w:i/>
          <w:sz w:val="24"/>
          <w:szCs w:val="24"/>
        </w:rPr>
        <w:t>сценарий</w:t>
      </w:r>
      <w:r w:rsidRPr="00D46D79">
        <w:rPr>
          <w:rFonts w:ascii="Times New Roman" w:hAnsi="Times New Roman"/>
          <w:sz w:val="24"/>
          <w:szCs w:val="24"/>
        </w:rPr>
        <w:t xml:space="preserve"> отражает инерционное развитие экономики </w:t>
      </w:r>
      <w:r>
        <w:rPr>
          <w:rFonts w:ascii="Times New Roman" w:hAnsi="Times New Roman"/>
          <w:sz w:val="24"/>
          <w:szCs w:val="24"/>
        </w:rPr>
        <w:t>района</w:t>
      </w:r>
      <w:r w:rsidRPr="00D46D79">
        <w:rPr>
          <w:rFonts w:ascii="Times New Roman" w:hAnsi="Times New Roman"/>
          <w:sz w:val="24"/>
          <w:szCs w:val="24"/>
        </w:rPr>
        <w:t xml:space="preserve"> в условиях сохранения инфраструктурных ограничений с сохранением специализации в сфере сельского хозяйства и отдельных отраслях обрабатывающей промышленности. Наряду с ростом производства сельскохозяйственного сырья (прежде всего, картофеля и мяса), наращиваются мощности по его переработке и выпуску продуктов. </w:t>
      </w:r>
    </w:p>
    <w:p w:rsidR="006263EA" w:rsidRDefault="006263EA" w:rsidP="00003309">
      <w:pPr>
        <w:spacing w:after="0" w:line="360" w:lineRule="auto"/>
        <w:ind w:firstLine="708"/>
        <w:jc w:val="both"/>
        <w:rPr>
          <w:rFonts w:ascii="Times New Roman" w:hAnsi="Times New Roman"/>
          <w:sz w:val="24"/>
          <w:szCs w:val="24"/>
        </w:rPr>
      </w:pPr>
      <w:r w:rsidRPr="00D46D79">
        <w:rPr>
          <w:rFonts w:ascii="Times New Roman" w:hAnsi="Times New Roman"/>
          <w:sz w:val="24"/>
          <w:szCs w:val="24"/>
        </w:rPr>
        <w:t>Наблюдается торможение инвестиционной активности, вызванное</w:t>
      </w:r>
      <w:r>
        <w:rPr>
          <w:rFonts w:ascii="Times New Roman" w:hAnsi="Times New Roman"/>
          <w:sz w:val="24"/>
          <w:szCs w:val="24"/>
        </w:rPr>
        <w:t>:</w:t>
      </w:r>
    </w:p>
    <w:p w:rsidR="006263EA" w:rsidRPr="00311553" w:rsidRDefault="006263EA" w:rsidP="0003542E">
      <w:pPr>
        <w:pStyle w:val="ListParagraph"/>
        <w:numPr>
          <w:ilvl w:val="0"/>
          <w:numId w:val="30"/>
        </w:numPr>
        <w:tabs>
          <w:tab w:val="left" w:pos="851"/>
          <w:tab w:val="left" w:pos="993"/>
        </w:tabs>
        <w:spacing w:after="0" w:line="360" w:lineRule="auto"/>
        <w:ind w:left="0" w:firstLine="709"/>
        <w:jc w:val="both"/>
        <w:rPr>
          <w:rFonts w:ascii="Times New Roman" w:hAnsi="Times New Roman"/>
          <w:sz w:val="24"/>
          <w:szCs w:val="24"/>
        </w:rPr>
      </w:pPr>
      <w:r w:rsidRPr="00311553">
        <w:rPr>
          <w:rFonts w:ascii="Times New Roman" w:hAnsi="Times New Roman"/>
          <w:sz w:val="24"/>
          <w:szCs w:val="24"/>
        </w:rPr>
        <w:t>завершением крупных инвестиционных проектов в агропромышленном комплексе, инициированных в 2013</w:t>
      </w:r>
      <w:r>
        <w:rPr>
          <w:rFonts w:ascii="Times New Roman" w:hAnsi="Times New Roman"/>
          <w:sz w:val="24"/>
          <w:szCs w:val="24"/>
        </w:rPr>
        <w:t xml:space="preserve"> </w:t>
      </w:r>
      <w:r w:rsidRPr="00311553">
        <w:rPr>
          <w:rFonts w:ascii="Times New Roman" w:hAnsi="Times New Roman"/>
          <w:sz w:val="24"/>
          <w:szCs w:val="24"/>
        </w:rPr>
        <w:t>-</w:t>
      </w:r>
      <w:r>
        <w:rPr>
          <w:rFonts w:ascii="Times New Roman" w:hAnsi="Times New Roman"/>
          <w:sz w:val="24"/>
          <w:szCs w:val="24"/>
        </w:rPr>
        <w:t xml:space="preserve"> </w:t>
      </w:r>
      <w:r w:rsidRPr="00311553">
        <w:rPr>
          <w:rFonts w:ascii="Times New Roman" w:hAnsi="Times New Roman"/>
          <w:sz w:val="24"/>
          <w:szCs w:val="24"/>
        </w:rPr>
        <w:t xml:space="preserve">2017 гг.; </w:t>
      </w:r>
    </w:p>
    <w:p w:rsidR="006263EA" w:rsidRPr="0032138E" w:rsidRDefault="006263EA" w:rsidP="0003542E">
      <w:pPr>
        <w:pStyle w:val="ListParagraph"/>
        <w:numPr>
          <w:ilvl w:val="0"/>
          <w:numId w:val="30"/>
        </w:numPr>
        <w:tabs>
          <w:tab w:val="left" w:pos="851"/>
          <w:tab w:val="left" w:pos="993"/>
        </w:tabs>
        <w:spacing w:after="0" w:line="360" w:lineRule="auto"/>
        <w:ind w:left="0" w:firstLine="709"/>
        <w:jc w:val="both"/>
        <w:rPr>
          <w:rFonts w:ascii="Times New Roman" w:hAnsi="Times New Roman"/>
          <w:sz w:val="24"/>
          <w:szCs w:val="24"/>
        </w:rPr>
      </w:pPr>
      <w:r w:rsidRPr="00311553">
        <w:rPr>
          <w:rFonts w:ascii="Times New Roman" w:hAnsi="Times New Roman"/>
          <w:sz w:val="24"/>
          <w:szCs w:val="24"/>
        </w:rPr>
        <w:t xml:space="preserve">отсутствием инициатив по масштабному обновлению производственных фондов </w:t>
      </w:r>
      <w:r w:rsidRPr="0032138E">
        <w:rPr>
          <w:rFonts w:ascii="Times New Roman" w:hAnsi="Times New Roman"/>
          <w:sz w:val="24"/>
          <w:szCs w:val="24"/>
        </w:rPr>
        <w:t xml:space="preserve">на площадках предприятий Мглинского района Брянской области; </w:t>
      </w:r>
    </w:p>
    <w:p w:rsidR="006263EA" w:rsidRPr="00311553" w:rsidRDefault="006263EA" w:rsidP="0003542E">
      <w:pPr>
        <w:pStyle w:val="ListParagraph"/>
        <w:numPr>
          <w:ilvl w:val="0"/>
          <w:numId w:val="30"/>
        </w:numPr>
        <w:tabs>
          <w:tab w:val="left" w:pos="851"/>
          <w:tab w:val="left" w:pos="993"/>
        </w:tabs>
        <w:spacing w:after="0" w:line="360" w:lineRule="auto"/>
        <w:ind w:left="0" w:firstLine="709"/>
        <w:jc w:val="both"/>
        <w:rPr>
          <w:rFonts w:ascii="Times New Roman" w:hAnsi="Times New Roman"/>
          <w:sz w:val="24"/>
          <w:szCs w:val="24"/>
        </w:rPr>
      </w:pPr>
      <w:r w:rsidRPr="00311553">
        <w:rPr>
          <w:rFonts w:ascii="Times New Roman" w:hAnsi="Times New Roman"/>
          <w:sz w:val="24"/>
          <w:szCs w:val="24"/>
        </w:rPr>
        <w:t xml:space="preserve">низкой предпринимательской активностью в районе. </w:t>
      </w:r>
    </w:p>
    <w:p w:rsidR="006263EA" w:rsidRPr="00D46D79" w:rsidRDefault="006263EA" w:rsidP="00003309">
      <w:pPr>
        <w:spacing w:after="0" w:line="360" w:lineRule="auto"/>
        <w:ind w:firstLine="709"/>
        <w:jc w:val="both"/>
        <w:rPr>
          <w:rFonts w:ascii="Times New Roman" w:hAnsi="Times New Roman"/>
          <w:spacing w:val="-4"/>
          <w:sz w:val="24"/>
          <w:szCs w:val="24"/>
        </w:rPr>
      </w:pPr>
      <w:r w:rsidRPr="00D46D79">
        <w:rPr>
          <w:rFonts w:ascii="Times New Roman" w:hAnsi="Times New Roman"/>
          <w:spacing w:val="-4"/>
          <w:sz w:val="24"/>
          <w:szCs w:val="24"/>
        </w:rPr>
        <w:t>При консервативном сценарии сохраняется тренд по сокращению численности населения, как за счет роста естественной убыли, так и за счет миграционного оттока, существенного улучшения к</w:t>
      </w:r>
      <w:r>
        <w:rPr>
          <w:rFonts w:ascii="Times New Roman" w:hAnsi="Times New Roman"/>
          <w:spacing w:val="-4"/>
          <w:sz w:val="24"/>
          <w:szCs w:val="24"/>
        </w:rPr>
        <w:t>ачества жизни не происходит. В Мглинском районе</w:t>
      </w:r>
      <w:r w:rsidRPr="00D46D79">
        <w:rPr>
          <w:rFonts w:ascii="Times New Roman" w:hAnsi="Times New Roman"/>
          <w:spacing w:val="-4"/>
          <w:sz w:val="24"/>
          <w:szCs w:val="24"/>
        </w:rPr>
        <w:t xml:space="preserve"> сохраняется существующая система государственного управления, сфокусированная на решении локальных задач. </w:t>
      </w:r>
    </w:p>
    <w:p w:rsidR="006263EA" w:rsidRPr="00D46D79" w:rsidRDefault="006263EA" w:rsidP="00003309">
      <w:pPr>
        <w:spacing w:after="0" w:line="360" w:lineRule="auto"/>
        <w:ind w:firstLine="709"/>
        <w:jc w:val="both"/>
        <w:rPr>
          <w:rFonts w:ascii="Times New Roman" w:hAnsi="Times New Roman"/>
          <w:spacing w:val="-4"/>
          <w:sz w:val="24"/>
          <w:szCs w:val="24"/>
        </w:rPr>
      </w:pPr>
      <w:r w:rsidRPr="00D46D79">
        <w:rPr>
          <w:rFonts w:ascii="Times New Roman" w:hAnsi="Times New Roman"/>
          <w:spacing w:val="-4"/>
          <w:sz w:val="24"/>
          <w:szCs w:val="24"/>
        </w:rPr>
        <w:t>В данном сценарии возможности экономического роста будут ограничиваться преимущественно следующими факторами:</w:t>
      </w:r>
    </w:p>
    <w:p w:rsidR="006263EA" w:rsidRPr="00D46D79" w:rsidRDefault="006263EA" w:rsidP="0003542E">
      <w:pPr>
        <w:numPr>
          <w:ilvl w:val="0"/>
          <w:numId w:val="29"/>
        </w:numPr>
        <w:tabs>
          <w:tab w:val="num" w:pos="0"/>
          <w:tab w:val="left" w:pos="993"/>
        </w:tabs>
        <w:spacing w:after="0" w:line="360" w:lineRule="auto"/>
        <w:ind w:left="0" w:firstLine="709"/>
        <w:jc w:val="both"/>
        <w:rPr>
          <w:rFonts w:ascii="Times New Roman" w:hAnsi="Times New Roman"/>
          <w:color w:val="000000"/>
          <w:spacing w:val="-4"/>
          <w:sz w:val="24"/>
          <w:szCs w:val="24"/>
        </w:rPr>
      </w:pPr>
      <w:r w:rsidRPr="00D46D79">
        <w:rPr>
          <w:rFonts w:ascii="Times New Roman" w:hAnsi="Times New Roman"/>
          <w:color w:val="000000"/>
          <w:spacing w:val="-4"/>
          <w:sz w:val="24"/>
          <w:szCs w:val="24"/>
        </w:rPr>
        <w:t>низким уровнем интеграции российской экономики в международную систему разделения труда;</w:t>
      </w:r>
    </w:p>
    <w:p w:rsidR="006263EA" w:rsidRPr="00D46D79" w:rsidRDefault="006263EA" w:rsidP="0003542E">
      <w:pPr>
        <w:numPr>
          <w:ilvl w:val="0"/>
          <w:numId w:val="29"/>
        </w:numPr>
        <w:tabs>
          <w:tab w:val="num" w:pos="0"/>
          <w:tab w:val="left" w:pos="993"/>
        </w:tabs>
        <w:spacing w:after="0" w:line="360" w:lineRule="auto"/>
        <w:ind w:left="0" w:firstLine="709"/>
        <w:jc w:val="both"/>
        <w:rPr>
          <w:rFonts w:ascii="Times New Roman" w:hAnsi="Times New Roman"/>
          <w:color w:val="000000"/>
          <w:spacing w:val="-4"/>
          <w:sz w:val="24"/>
          <w:szCs w:val="24"/>
        </w:rPr>
      </w:pPr>
      <w:r w:rsidRPr="00D46D79">
        <w:rPr>
          <w:rFonts w:ascii="Times New Roman" w:hAnsi="Times New Roman"/>
          <w:color w:val="000000"/>
          <w:spacing w:val="-4"/>
          <w:sz w:val="24"/>
          <w:szCs w:val="24"/>
        </w:rPr>
        <w:t>недостаточной диверсификацией, создающей высокую зависимость от мировой конъюнктуры;</w:t>
      </w:r>
    </w:p>
    <w:p w:rsidR="006263EA" w:rsidRPr="00D46D79" w:rsidRDefault="006263EA" w:rsidP="0003542E">
      <w:pPr>
        <w:numPr>
          <w:ilvl w:val="0"/>
          <w:numId w:val="29"/>
        </w:numPr>
        <w:tabs>
          <w:tab w:val="num" w:pos="0"/>
          <w:tab w:val="left" w:pos="993"/>
        </w:tabs>
        <w:spacing w:after="0" w:line="360" w:lineRule="auto"/>
        <w:ind w:left="0" w:firstLine="709"/>
        <w:jc w:val="both"/>
        <w:rPr>
          <w:rFonts w:ascii="Times New Roman" w:hAnsi="Times New Roman"/>
          <w:color w:val="000000"/>
          <w:spacing w:val="-4"/>
          <w:sz w:val="24"/>
          <w:szCs w:val="24"/>
        </w:rPr>
      </w:pPr>
      <w:r w:rsidRPr="00D46D79">
        <w:rPr>
          <w:rFonts w:ascii="Times New Roman" w:hAnsi="Times New Roman"/>
          <w:color w:val="000000"/>
          <w:spacing w:val="-4"/>
          <w:sz w:val="24"/>
          <w:szCs w:val="24"/>
        </w:rPr>
        <w:t>снижением технологической конкурентоспособности обрабатывающих производств;</w:t>
      </w:r>
    </w:p>
    <w:p w:rsidR="006263EA" w:rsidRPr="00D46D79" w:rsidRDefault="006263EA" w:rsidP="0003542E">
      <w:pPr>
        <w:numPr>
          <w:ilvl w:val="0"/>
          <w:numId w:val="29"/>
        </w:numPr>
        <w:tabs>
          <w:tab w:val="num" w:pos="0"/>
          <w:tab w:val="left" w:pos="993"/>
        </w:tabs>
        <w:spacing w:after="0" w:line="360" w:lineRule="auto"/>
        <w:ind w:left="0" w:firstLine="709"/>
        <w:jc w:val="both"/>
        <w:rPr>
          <w:rFonts w:ascii="Times New Roman" w:hAnsi="Times New Roman"/>
          <w:color w:val="000000"/>
          <w:spacing w:val="-4"/>
          <w:sz w:val="24"/>
          <w:szCs w:val="24"/>
        </w:rPr>
      </w:pPr>
      <w:r w:rsidRPr="00D46D79">
        <w:rPr>
          <w:rFonts w:ascii="Times New Roman" w:hAnsi="Times New Roman"/>
          <w:color w:val="000000"/>
          <w:spacing w:val="-4"/>
          <w:sz w:val="24"/>
          <w:szCs w:val="24"/>
        </w:rPr>
        <w:t>отсутствием условий и стимулов для развития человеческого капитала;</w:t>
      </w:r>
    </w:p>
    <w:p w:rsidR="006263EA" w:rsidRPr="00D46D79" w:rsidRDefault="006263EA" w:rsidP="0003542E">
      <w:pPr>
        <w:numPr>
          <w:ilvl w:val="0"/>
          <w:numId w:val="29"/>
        </w:numPr>
        <w:tabs>
          <w:tab w:val="num" w:pos="0"/>
          <w:tab w:val="left" w:pos="993"/>
        </w:tabs>
        <w:spacing w:after="0" w:line="360" w:lineRule="auto"/>
        <w:ind w:left="0" w:firstLine="709"/>
        <w:jc w:val="both"/>
        <w:rPr>
          <w:rFonts w:ascii="Times New Roman" w:hAnsi="Times New Roman"/>
          <w:color w:val="000000"/>
          <w:spacing w:val="-4"/>
          <w:sz w:val="24"/>
          <w:szCs w:val="24"/>
        </w:rPr>
      </w:pPr>
      <w:r w:rsidRPr="00D46D79">
        <w:rPr>
          <w:rFonts w:ascii="Times New Roman" w:hAnsi="Times New Roman"/>
          <w:color w:val="000000"/>
          <w:spacing w:val="-4"/>
          <w:sz w:val="24"/>
          <w:szCs w:val="24"/>
        </w:rPr>
        <w:t>относительно низким уровнем инновационной активности высокотехнологичных секторов экономики;</w:t>
      </w:r>
    </w:p>
    <w:p w:rsidR="006263EA" w:rsidRPr="00D46D79" w:rsidRDefault="006263EA" w:rsidP="0003542E">
      <w:pPr>
        <w:numPr>
          <w:ilvl w:val="0"/>
          <w:numId w:val="29"/>
        </w:numPr>
        <w:tabs>
          <w:tab w:val="num" w:pos="0"/>
          <w:tab w:val="left" w:pos="993"/>
        </w:tabs>
        <w:spacing w:after="0" w:line="360" w:lineRule="auto"/>
        <w:ind w:left="0" w:firstLine="709"/>
        <w:jc w:val="both"/>
        <w:rPr>
          <w:rFonts w:ascii="Times New Roman" w:hAnsi="Times New Roman"/>
          <w:spacing w:val="-4"/>
          <w:sz w:val="24"/>
          <w:szCs w:val="24"/>
        </w:rPr>
      </w:pPr>
      <w:r w:rsidRPr="00D46D79">
        <w:rPr>
          <w:rFonts w:ascii="Times New Roman" w:hAnsi="Times New Roman"/>
          <w:color w:val="000000"/>
          <w:spacing w:val="-4"/>
          <w:sz w:val="24"/>
          <w:szCs w:val="24"/>
        </w:rPr>
        <w:t>инфраструктурными ограничениями роста, которые не могут быть преодолены за</w:t>
      </w:r>
      <w:r w:rsidRPr="00D46D79">
        <w:rPr>
          <w:rFonts w:ascii="Times New Roman" w:hAnsi="Times New Roman"/>
          <w:spacing w:val="-4"/>
          <w:sz w:val="24"/>
          <w:szCs w:val="24"/>
        </w:rPr>
        <w:t xml:space="preserve"> счет институциональных реформ и требуют реализации крупных инвестиционных проектов. </w:t>
      </w:r>
    </w:p>
    <w:p w:rsidR="006263EA" w:rsidRDefault="006263EA" w:rsidP="00003309">
      <w:pPr>
        <w:spacing w:after="0" w:line="360" w:lineRule="auto"/>
        <w:ind w:firstLine="709"/>
        <w:jc w:val="both"/>
        <w:rPr>
          <w:rFonts w:ascii="Times New Roman" w:hAnsi="Times New Roman"/>
          <w:color w:val="000000"/>
          <w:spacing w:val="-4"/>
          <w:sz w:val="24"/>
          <w:szCs w:val="24"/>
        </w:rPr>
      </w:pPr>
      <w:r w:rsidRPr="00D46D79">
        <w:rPr>
          <w:rFonts w:ascii="Times New Roman" w:hAnsi="Times New Roman"/>
          <w:color w:val="000000"/>
          <w:spacing w:val="-4"/>
          <w:sz w:val="24"/>
          <w:szCs w:val="24"/>
        </w:rPr>
        <w:t xml:space="preserve">Выбор инерционного пути развития </w:t>
      </w:r>
      <w:r>
        <w:rPr>
          <w:rFonts w:ascii="Times New Roman" w:hAnsi="Times New Roman"/>
          <w:color w:val="000000"/>
          <w:spacing w:val="-4"/>
          <w:sz w:val="24"/>
          <w:szCs w:val="24"/>
        </w:rPr>
        <w:t xml:space="preserve">Мглинского района </w:t>
      </w:r>
      <w:r w:rsidRPr="00D46D79">
        <w:rPr>
          <w:rFonts w:ascii="Times New Roman" w:hAnsi="Times New Roman"/>
          <w:color w:val="000000"/>
          <w:spacing w:val="-4"/>
          <w:sz w:val="24"/>
          <w:szCs w:val="24"/>
        </w:rPr>
        <w:t xml:space="preserve">Брянской области не потребует существенных изменений в сложившейся структуре экономики </w:t>
      </w:r>
      <w:r>
        <w:rPr>
          <w:rFonts w:ascii="Times New Roman" w:hAnsi="Times New Roman"/>
          <w:color w:val="000000"/>
          <w:spacing w:val="-4"/>
          <w:sz w:val="24"/>
          <w:szCs w:val="24"/>
        </w:rPr>
        <w:t xml:space="preserve">района </w:t>
      </w:r>
      <w:r w:rsidRPr="00D46D79">
        <w:rPr>
          <w:rFonts w:ascii="Times New Roman" w:hAnsi="Times New Roman"/>
          <w:color w:val="000000"/>
          <w:spacing w:val="-4"/>
          <w:sz w:val="24"/>
          <w:szCs w:val="24"/>
        </w:rPr>
        <w:t xml:space="preserve">и системе </w:t>
      </w:r>
      <w:r>
        <w:rPr>
          <w:rFonts w:ascii="Times New Roman" w:hAnsi="Times New Roman"/>
          <w:color w:val="000000"/>
          <w:spacing w:val="-4"/>
          <w:sz w:val="24"/>
          <w:szCs w:val="24"/>
        </w:rPr>
        <w:t>управления им.</w:t>
      </w:r>
      <w:r w:rsidRPr="00D46D79">
        <w:rPr>
          <w:rFonts w:ascii="Times New Roman" w:hAnsi="Times New Roman"/>
          <w:color w:val="000000"/>
          <w:spacing w:val="-4"/>
          <w:sz w:val="24"/>
          <w:szCs w:val="24"/>
        </w:rPr>
        <w:t xml:space="preserve"> Основные проекты развития будут реализовываться </w:t>
      </w:r>
      <w:r>
        <w:rPr>
          <w:rFonts w:ascii="Times New Roman" w:hAnsi="Times New Roman"/>
          <w:color w:val="000000"/>
          <w:spacing w:val="-4"/>
          <w:sz w:val="24"/>
          <w:szCs w:val="24"/>
        </w:rPr>
        <w:t xml:space="preserve">средними и </w:t>
      </w:r>
      <w:r w:rsidRPr="00D46D79">
        <w:rPr>
          <w:rFonts w:ascii="Times New Roman" w:hAnsi="Times New Roman"/>
          <w:color w:val="000000"/>
          <w:spacing w:val="-4"/>
          <w:sz w:val="24"/>
          <w:szCs w:val="24"/>
        </w:rPr>
        <w:t xml:space="preserve">крупными экономическими субъектами. Имеющиеся инвестиционные ресурсы </w:t>
      </w:r>
      <w:r>
        <w:rPr>
          <w:rFonts w:ascii="Times New Roman" w:hAnsi="Times New Roman"/>
          <w:color w:val="000000"/>
          <w:spacing w:val="-4"/>
          <w:sz w:val="24"/>
          <w:szCs w:val="24"/>
        </w:rPr>
        <w:t>районные</w:t>
      </w:r>
      <w:r w:rsidRPr="00D46D79">
        <w:rPr>
          <w:rFonts w:ascii="Times New Roman" w:hAnsi="Times New Roman"/>
          <w:color w:val="000000"/>
          <w:spacing w:val="-4"/>
          <w:sz w:val="24"/>
          <w:szCs w:val="24"/>
        </w:rPr>
        <w:t xml:space="preserve"> власти будут направлять преимущественно на обеспечение функционирования существующей инфраструктуры без ее коренного обновления. </w:t>
      </w:r>
      <w:r>
        <w:rPr>
          <w:rFonts w:ascii="Times New Roman" w:hAnsi="Times New Roman"/>
          <w:color w:val="000000"/>
          <w:spacing w:val="-4"/>
          <w:sz w:val="24"/>
          <w:szCs w:val="24"/>
        </w:rPr>
        <w:t xml:space="preserve">Основные показатели реализации консервативного сценария развития </w:t>
      </w:r>
      <w:r w:rsidRPr="002963D8">
        <w:rPr>
          <w:rFonts w:ascii="Times New Roman" w:hAnsi="Times New Roman"/>
          <w:color w:val="000000"/>
          <w:spacing w:val="-4"/>
          <w:sz w:val="24"/>
          <w:szCs w:val="24"/>
        </w:rPr>
        <w:t>района представлены в таблице 12.</w:t>
      </w:r>
    </w:p>
    <w:p w:rsidR="006263EA" w:rsidRPr="00100BA7" w:rsidRDefault="006263EA" w:rsidP="00003309">
      <w:pPr>
        <w:spacing w:after="0" w:line="360" w:lineRule="auto"/>
        <w:ind w:firstLine="709"/>
        <w:jc w:val="both"/>
        <w:rPr>
          <w:rFonts w:ascii="Times New Roman" w:hAnsi="Times New Roman"/>
          <w:color w:val="000000"/>
          <w:spacing w:val="-4"/>
          <w:sz w:val="20"/>
          <w:szCs w:val="24"/>
        </w:rPr>
      </w:pPr>
    </w:p>
    <w:p w:rsidR="006263EA" w:rsidRDefault="006263EA" w:rsidP="00E738C1">
      <w:pPr>
        <w:spacing w:after="0" w:line="240" w:lineRule="auto"/>
        <w:jc w:val="both"/>
        <w:rPr>
          <w:rFonts w:ascii="Times New Roman" w:hAnsi="Times New Roman"/>
          <w:b/>
          <w:sz w:val="24"/>
          <w:szCs w:val="24"/>
        </w:rPr>
      </w:pPr>
      <w:r w:rsidRPr="002963D8">
        <w:rPr>
          <w:rFonts w:ascii="Times New Roman" w:hAnsi="Times New Roman"/>
          <w:b/>
          <w:sz w:val="24"/>
          <w:szCs w:val="24"/>
        </w:rPr>
        <w:t>Таблица 12 – Основные показатели реализации консервативного сценария развития</w:t>
      </w:r>
      <w:r w:rsidRPr="00D46D79">
        <w:rPr>
          <w:rFonts w:ascii="Times New Roman" w:hAnsi="Times New Roman"/>
          <w:b/>
          <w:sz w:val="24"/>
          <w:szCs w:val="24"/>
        </w:rPr>
        <w:t xml:space="preserve"> </w:t>
      </w:r>
      <w:r>
        <w:rPr>
          <w:rFonts w:ascii="Times New Roman" w:hAnsi="Times New Roman"/>
          <w:b/>
          <w:sz w:val="24"/>
          <w:szCs w:val="24"/>
        </w:rPr>
        <w:t xml:space="preserve">Мглинского района Брянской области </w:t>
      </w:r>
      <w:r w:rsidRPr="00D46D79">
        <w:rPr>
          <w:rFonts w:ascii="Times New Roman" w:hAnsi="Times New Roman"/>
          <w:b/>
          <w:sz w:val="24"/>
          <w:szCs w:val="24"/>
        </w:rPr>
        <w:t>до 2030 года</w:t>
      </w:r>
    </w:p>
    <w:p w:rsidR="006263EA" w:rsidRPr="0000199F" w:rsidRDefault="006263EA" w:rsidP="00E738C1">
      <w:pPr>
        <w:spacing w:after="0" w:line="240" w:lineRule="auto"/>
        <w:jc w:val="both"/>
        <w:rPr>
          <w:rFonts w:ascii="Times New Roman" w:hAnsi="Times New Roman"/>
          <w:b/>
          <w:sz w:val="10"/>
          <w:szCs w:val="24"/>
        </w:rPr>
      </w:pPr>
    </w:p>
    <w:tbl>
      <w:tblPr>
        <w:tblW w:w="4888" w:type="pct"/>
        <w:tblInd w:w="108" w:type="dxa"/>
        <w:tblLayout w:type="fixed"/>
        <w:tblLook w:val="00A0"/>
      </w:tblPr>
      <w:tblGrid>
        <w:gridCol w:w="475"/>
        <w:gridCol w:w="5099"/>
        <w:gridCol w:w="1026"/>
        <w:gridCol w:w="1028"/>
        <w:gridCol w:w="1032"/>
        <w:gridCol w:w="1022"/>
      </w:tblGrid>
      <w:tr w:rsidR="006263EA" w:rsidRPr="00E738C1" w:rsidTr="0000199F">
        <w:trPr>
          <w:trHeight w:val="524"/>
          <w:tblHeader/>
        </w:trPr>
        <w:tc>
          <w:tcPr>
            <w:tcW w:w="245" w:type="pct"/>
            <w:tcBorders>
              <w:top w:val="single" w:sz="4" w:space="0" w:color="auto"/>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b/>
                <w:sz w:val="24"/>
                <w:szCs w:val="24"/>
              </w:rPr>
            </w:pPr>
            <w:r w:rsidRPr="00E738C1">
              <w:rPr>
                <w:rFonts w:ascii="Times New Roman" w:hAnsi="Times New Roman"/>
                <w:b/>
                <w:sz w:val="24"/>
                <w:szCs w:val="24"/>
              </w:rPr>
              <w:t>№</w:t>
            </w:r>
          </w:p>
        </w:tc>
        <w:tc>
          <w:tcPr>
            <w:tcW w:w="2633" w:type="pct"/>
            <w:tcBorders>
              <w:top w:val="single" w:sz="4" w:space="0" w:color="auto"/>
              <w:left w:val="nil"/>
              <w:bottom w:val="single" w:sz="4" w:space="0" w:color="auto"/>
              <w:right w:val="single" w:sz="4" w:space="0" w:color="auto"/>
            </w:tcBorders>
            <w:vAlign w:val="center"/>
          </w:tcPr>
          <w:p w:rsidR="006263EA" w:rsidRPr="00E738C1" w:rsidRDefault="006263EA" w:rsidP="00E738C1">
            <w:pPr>
              <w:spacing w:after="0" w:line="240" w:lineRule="auto"/>
              <w:jc w:val="center"/>
              <w:rPr>
                <w:rFonts w:ascii="Times New Roman" w:hAnsi="Times New Roman"/>
                <w:b/>
                <w:sz w:val="24"/>
                <w:szCs w:val="24"/>
              </w:rPr>
            </w:pPr>
            <w:r w:rsidRPr="00E738C1">
              <w:rPr>
                <w:rFonts w:ascii="Times New Roman" w:hAnsi="Times New Roman"/>
                <w:b/>
                <w:sz w:val="24"/>
                <w:szCs w:val="24"/>
              </w:rPr>
              <w:t>Показатель</w:t>
            </w:r>
          </w:p>
        </w:tc>
        <w:tc>
          <w:tcPr>
            <w:tcW w:w="530"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b/>
                <w:sz w:val="24"/>
                <w:szCs w:val="24"/>
              </w:rPr>
            </w:pPr>
            <w:r w:rsidRPr="00E738C1">
              <w:rPr>
                <w:rFonts w:ascii="Times New Roman" w:hAnsi="Times New Roman"/>
                <w:b/>
                <w:sz w:val="24"/>
                <w:szCs w:val="24"/>
              </w:rPr>
              <w:t>2018</w:t>
            </w:r>
          </w:p>
        </w:tc>
        <w:tc>
          <w:tcPr>
            <w:tcW w:w="531"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b/>
                <w:sz w:val="24"/>
                <w:szCs w:val="24"/>
              </w:rPr>
            </w:pPr>
            <w:r w:rsidRPr="00E738C1">
              <w:rPr>
                <w:rFonts w:ascii="Times New Roman" w:hAnsi="Times New Roman"/>
                <w:b/>
                <w:sz w:val="24"/>
                <w:szCs w:val="24"/>
              </w:rPr>
              <w:t>2020</w:t>
            </w:r>
          </w:p>
        </w:tc>
        <w:tc>
          <w:tcPr>
            <w:tcW w:w="533"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b/>
                <w:sz w:val="24"/>
                <w:szCs w:val="24"/>
              </w:rPr>
            </w:pPr>
            <w:r w:rsidRPr="00E738C1">
              <w:rPr>
                <w:rFonts w:ascii="Times New Roman" w:hAnsi="Times New Roman"/>
                <w:b/>
                <w:sz w:val="24"/>
                <w:szCs w:val="24"/>
              </w:rPr>
              <w:t>2025</w:t>
            </w:r>
          </w:p>
        </w:tc>
        <w:tc>
          <w:tcPr>
            <w:tcW w:w="528"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b/>
                <w:sz w:val="24"/>
                <w:szCs w:val="24"/>
              </w:rPr>
            </w:pPr>
            <w:r w:rsidRPr="00E738C1">
              <w:rPr>
                <w:rFonts w:ascii="Times New Roman" w:hAnsi="Times New Roman"/>
                <w:b/>
                <w:sz w:val="24"/>
                <w:szCs w:val="24"/>
              </w:rPr>
              <w:t>2030</w:t>
            </w:r>
          </w:p>
        </w:tc>
      </w:tr>
      <w:tr w:rsidR="006263EA" w:rsidRPr="00E738C1" w:rsidTr="0000199F">
        <w:trPr>
          <w:trHeight w:val="450"/>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rPr>
                <w:rFonts w:ascii="Times New Roman" w:hAnsi="Times New Roman"/>
                <w:sz w:val="24"/>
                <w:szCs w:val="24"/>
              </w:rPr>
            </w:pPr>
            <w:r w:rsidRPr="00E738C1">
              <w:rPr>
                <w:rFonts w:ascii="Times New Roman" w:hAnsi="Times New Roman"/>
                <w:sz w:val="24"/>
                <w:szCs w:val="24"/>
              </w:rPr>
              <w:t xml:space="preserve">Численность населения на начало года, чел. </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17167</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lang w:val="en-US"/>
              </w:rPr>
              <w:t>16191</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15235</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15170</w:t>
            </w:r>
          </w:p>
        </w:tc>
      </w:tr>
      <w:tr w:rsidR="006263EA" w:rsidRPr="00E738C1" w:rsidTr="0000199F">
        <w:trPr>
          <w:trHeight w:val="558"/>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2</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rPr>
                <w:rFonts w:ascii="Times New Roman" w:hAnsi="Times New Roman"/>
                <w:sz w:val="24"/>
                <w:szCs w:val="24"/>
              </w:rPr>
            </w:pPr>
            <w:r w:rsidRPr="00E738C1">
              <w:rPr>
                <w:rFonts w:ascii="Times New Roman" w:hAnsi="Times New Roman"/>
                <w:sz w:val="24"/>
                <w:szCs w:val="24"/>
              </w:rPr>
              <w:t>Обеспеченность населения врачами, на 10 тыс. чел.</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30</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30</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32</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33</w:t>
            </w:r>
          </w:p>
        </w:tc>
      </w:tr>
      <w:tr w:rsidR="006263EA" w:rsidRPr="00E738C1" w:rsidTr="0000199F">
        <w:trPr>
          <w:trHeight w:val="539"/>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3</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rPr>
                <w:rFonts w:ascii="Times New Roman" w:hAnsi="Times New Roman"/>
                <w:sz w:val="24"/>
                <w:szCs w:val="24"/>
              </w:rPr>
            </w:pPr>
            <w:r w:rsidRPr="00E738C1">
              <w:rPr>
                <w:rFonts w:ascii="Times New Roman" w:hAnsi="Times New Roman"/>
                <w:sz w:val="24"/>
                <w:szCs w:val="24"/>
              </w:rPr>
              <w:t>Индекс промышленного производства, в процентах к 2017 году</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106,4</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108,5</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116,4</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124,9</w:t>
            </w:r>
          </w:p>
        </w:tc>
      </w:tr>
      <w:tr w:rsidR="006263EA" w:rsidRPr="00E738C1" w:rsidTr="0000199F">
        <w:trPr>
          <w:trHeight w:val="535"/>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4</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rPr>
                <w:rFonts w:ascii="Times New Roman" w:hAnsi="Times New Roman"/>
                <w:color w:val="000000"/>
                <w:sz w:val="24"/>
                <w:szCs w:val="24"/>
              </w:rPr>
            </w:pPr>
            <w:r w:rsidRPr="00E738C1">
              <w:rPr>
                <w:rFonts w:ascii="Times New Roman" w:hAnsi="Times New Roman"/>
                <w:sz w:val="24"/>
                <w:szCs w:val="24"/>
              </w:rPr>
              <w:t>Уровень регистрируемой безработицы, % к экономически активному населению</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1,1</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1,1</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1,1</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1,1</w:t>
            </w:r>
          </w:p>
        </w:tc>
      </w:tr>
      <w:tr w:rsidR="006263EA" w:rsidRPr="00E738C1" w:rsidTr="0000199F">
        <w:trPr>
          <w:trHeight w:val="559"/>
        </w:trPr>
        <w:tc>
          <w:tcPr>
            <w:tcW w:w="5000" w:type="pct"/>
            <w:gridSpan w:val="6"/>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rPr>
                <w:rFonts w:ascii="Times New Roman" w:hAnsi="Times New Roman"/>
                <w:sz w:val="24"/>
                <w:szCs w:val="24"/>
              </w:rPr>
            </w:pPr>
            <w:r w:rsidRPr="00E738C1">
              <w:rPr>
                <w:rFonts w:ascii="Times New Roman" w:hAnsi="Times New Roman"/>
                <w:sz w:val="24"/>
                <w:szCs w:val="24"/>
              </w:rPr>
              <w:t xml:space="preserve">Произведено сельскохозяйственной продукции </w:t>
            </w:r>
          </w:p>
          <w:p w:rsidR="006263EA" w:rsidRPr="00E738C1" w:rsidRDefault="006263EA" w:rsidP="00E738C1">
            <w:pPr>
              <w:spacing w:after="0" w:line="240" w:lineRule="auto"/>
              <w:rPr>
                <w:rFonts w:ascii="Times New Roman" w:hAnsi="Times New Roman"/>
                <w:sz w:val="24"/>
                <w:szCs w:val="24"/>
              </w:rPr>
            </w:pPr>
            <w:r w:rsidRPr="00E738C1">
              <w:rPr>
                <w:rFonts w:ascii="Times New Roman" w:hAnsi="Times New Roman"/>
                <w:sz w:val="24"/>
                <w:szCs w:val="24"/>
              </w:rPr>
              <w:t>в хозяйствах всех категорий</w:t>
            </w:r>
          </w:p>
        </w:tc>
      </w:tr>
      <w:tr w:rsidR="006263EA" w:rsidRPr="00E738C1" w:rsidTr="0000199F">
        <w:trPr>
          <w:trHeight w:val="541"/>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5</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ind w:left="427"/>
              <w:rPr>
                <w:rFonts w:ascii="Times New Roman" w:hAnsi="Times New Roman"/>
                <w:color w:val="000000"/>
                <w:sz w:val="24"/>
                <w:szCs w:val="24"/>
              </w:rPr>
            </w:pPr>
            <w:r w:rsidRPr="00E738C1">
              <w:rPr>
                <w:rFonts w:ascii="Times New Roman" w:hAnsi="Times New Roman"/>
                <w:sz w:val="24"/>
                <w:szCs w:val="24"/>
              </w:rPr>
              <w:t>Валовой сбор зерна (в весе после доработки), тонн</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pacing w:val="-8"/>
                <w:sz w:val="24"/>
                <w:szCs w:val="24"/>
              </w:rPr>
            </w:pPr>
            <w:r w:rsidRPr="00E738C1">
              <w:rPr>
                <w:rFonts w:ascii="Times New Roman" w:hAnsi="Times New Roman"/>
                <w:color w:val="000000"/>
                <w:spacing w:val="-8"/>
                <w:sz w:val="24"/>
                <w:szCs w:val="24"/>
              </w:rPr>
              <w:t>35652</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pacing w:val="-8"/>
                <w:sz w:val="24"/>
                <w:szCs w:val="24"/>
              </w:rPr>
            </w:pPr>
            <w:r w:rsidRPr="00E738C1">
              <w:rPr>
                <w:rFonts w:ascii="Times New Roman" w:hAnsi="Times New Roman"/>
                <w:color w:val="000000"/>
                <w:spacing w:val="-8"/>
                <w:sz w:val="24"/>
                <w:szCs w:val="24"/>
              </w:rPr>
              <w:t>37164</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pacing w:val="-8"/>
                <w:sz w:val="24"/>
                <w:szCs w:val="24"/>
              </w:rPr>
            </w:pPr>
            <w:r w:rsidRPr="00E738C1">
              <w:rPr>
                <w:rFonts w:ascii="Times New Roman" w:hAnsi="Times New Roman"/>
                <w:color w:val="000000"/>
                <w:spacing w:val="-8"/>
                <w:sz w:val="24"/>
                <w:szCs w:val="24"/>
              </w:rPr>
              <w:t>42178</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47870</w:t>
            </w:r>
          </w:p>
        </w:tc>
      </w:tr>
      <w:tr w:rsidR="006263EA" w:rsidRPr="00E738C1" w:rsidTr="0000199F">
        <w:trPr>
          <w:trHeight w:val="535"/>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6</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ind w:left="427"/>
              <w:rPr>
                <w:rFonts w:ascii="Times New Roman" w:hAnsi="Times New Roman"/>
                <w:sz w:val="24"/>
                <w:szCs w:val="24"/>
              </w:rPr>
            </w:pPr>
            <w:r w:rsidRPr="00E738C1">
              <w:rPr>
                <w:rFonts w:ascii="Times New Roman" w:hAnsi="Times New Roman"/>
                <w:sz w:val="24"/>
                <w:szCs w:val="24"/>
              </w:rPr>
              <w:t>Валовой сбор картофеля, тонн</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pacing w:val="-8"/>
                <w:sz w:val="24"/>
                <w:szCs w:val="24"/>
              </w:rPr>
            </w:pPr>
            <w:r w:rsidRPr="00E738C1">
              <w:rPr>
                <w:rFonts w:ascii="Times New Roman" w:hAnsi="Times New Roman"/>
                <w:color w:val="000000"/>
                <w:spacing w:val="-8"/>
                <w:sz w:val="24"/>
                <w:szCs w:val="24"/>
              </w:rPr>
              <w:t>26561</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pacing w:val="-8"/>
                <w:sz w:val="24"/>
                <w:szCs w:val="24"/>
              </w:rPr>
            </w:pPr>
            <w:r w:rsidRPr="00E738C1">
              <w:rPr>
                <w:rFonts w:ascii="Times New Roman" w:hAnsi="Times New Roman"/>
                <w:color w:val="000000"/>
                <w:spacing w:val="-8"/>
                <w:sz w:val="24"/>
                <w:szCs w:val="24"/>
              </w:rPr>
              <w:t>26801</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pacing w:val="-8"/>
                <w:sz w:val="24"/>
                <w:szCs w:val="24"/>
              </w:rPr>
            </w:pPr>
            <w:r w:rsidRPr="00E738C1">
              <w:rPr>
                <w:rFonts w:ascii="Times New Roman" w:hAnsi="Times New Roman"/>
                <w:color w:val="000000"/>
                <w:spacing w:val="-8"/>
                <w:sz w:val="24"/>
                <w:szCs w:val="24"/>
              </w:rPr>
              <w:t>28368</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30027</w:t>
            </w:r>
          </w:p>
        </w:tc>
      </w:tr>
      <w:tr w:rsidR="006263EA" w:rsidRPr="00E738C1" w:rsidTr="0000199F">
        <w:trPr>
          <w:trHeight w:val="570"/>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7</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ind w:left="427"/>
              <w:rPr>
                <w:rFonts w:ascii="Times New Roman" w:hAnsi="Times New Roman"/>
                <w:sz w:val="24"/>
                <w:szCs w:val="24"/>
              </w:rPr>
            </w:pPr>
            <w:r w:rsidRPr="00E738C1">
              <w:rPr>
                <w:rFonts w:ascii="Times New Roman" w:hAnsi="Times New Roman"/>
                <w:sz w:val="24"/>
                <w:szCs w:val="24"/>
              </w:rPr>
              <w:t>Валовой сбор овощей, тонн</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2854</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2994</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3374</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3802</w:t>
            </w:r>
          </w:p>
        </w:tc>
      </w:tr>
      <w:tr w:rsidR="006263EA" w:rsidRPr="00E738C1" w:rsidTr="0000199F">
        <w:trPr>
          <w:trHeight w:val="551"/>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8</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ind w:left="426"/>
              <w:rPr>
                <w:rFonts w:ascii="Times New Roman" w:hAnsi="Times New Roman"/>
                <w:sz w:val="24"/>
                <w:szCs w:val="24"/>
              </w:rPr>
            </w:pPr>
            <w:r w:rsidRPr="00E738C1">
              <w:rPr>
                <w:rFonts w:ascii="Times New Roman" w:hAnsi="Times New Roman"/>
                <w:sz w:val="24"/>
                <w:szCs w:val="24"/>
              </w:rPr>
              <w:t>Скот и птица на убой (в живом весе), тонн</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2094</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2262</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2743</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3327</w:t>
            </w:r>
          </w:p>
        </w:tc>
      </w:tr>
      <w:tr w:rsidR="006263EA" w:rsidRPr="00E738C1" w:rsidTr="0000199F">
        <w:trPr>
          <w:trHeight w:val="559"/>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9</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ind w:firstLine="426"/>
              <w:rPr>
                <w:rFonts w:ascii="Times New Roman" w:hAnsi="Times New Roman"/>
                <w:sz w:val="24"/>
                <w:szCs w:val="24"/>
              </w:rPr>
            </w:pPr>
            <w:r w:rsidRPr="00E738C1">
              <w:rPr>
                <w:rFonts w:ascii="Times New Roman" w:hAnsi="Times New Roman"/>
                <w:sz w:val="24"/>
                <w:szCs w:val="24"/>
              </w:rPr>
              <w:t>Молоко,  тонн</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9194</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9482</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10239</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11058</w:t>
            </w:r>
          </w:p>
        </w:tc>
      </w:tr>
      <w:tr w:rsidR="006263EA" w:rsidRPr="00E738C1" w:rsidTr="0000199F">
        <w:trPr>
          <w:trHeight w:val="566"/>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10</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ind w:firstLine="426"/>
              <w:rPr>
                <w:rFonts w:ascii="Times New Roman" w:hAnsi="Times New Roman"/>
                <w:sz w:val="24"/>
                <w:szCs w:val="24"/>
              </w:rPr>
            </w:pPr>
            <w:r w:rsidRPr="00E738C1">
              <w:rPr>
                <w:rFonts w:ascii="Times New Roman" w:hAnsi="Times New Roman"/>
                <w:sz w:val="24"/>
                <w:szCs w:val="24"/>
              </w:rPr>
              <w:t>Яйца, тыс. шт.</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4132</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4294</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4728</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5206</w:t>
            </w:r>
          </w:p>
        </w:tc>
      </w:tr>
      <w:tr w:rsidR="006263EA" w:rsidRPr="00E738C1" w:rsidTr="0000199F">
        <w:trPr>
          <w:trHeight w:val="547"/>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11</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rPr>
                <w:rFonts w:ascii="Times New Roman" w:hAnsi="Times New Roman"/>
                <w:sz w:val="24"/>
                <w:szCs w:val="24"/>
              </w:rPr>
            </w:pPr>
            <w:r w:rsidRPr="00E738C1">
              <w:rPr>
                <w:rFonts w:ascii="Times New Roman" w:hAnsi="Times New Roman"/>
                <w:sz w:val="24"/>
                <w:szCs w:val="24"/>
              </w:rPr>
              <w:t>Общее поголовье крупного рогатого скота, голов</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31201</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32177</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34749</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37526</w:t>
            </w:r>
          </w:p>
        </w:tc>
      </w:tr>
      <w:tr w:rsidR="006263EA" w:rsidRPr="00E738C1" w:rsidTr="0000199F">
        <w:trPr>
          <w:trHeight w:val="555"/>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12</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rPr>
                <w:rFonts w:ascii="Times New Roman" w:hAnsi="Times New Roman"/>
                <w:sz w:val="24"/>
                <w:szCs w:val="24"/>
              </w:rPr>
            </w:pPr>
            <w:r w:rsidRPr="00E738C1">
              <w:rPr>
                <w:rFonts w:ascii="Times New Roman" w:hAnsi="Times New Roman"/>
                <w:sz w:val="24"/>
                <w:szCs w:val="24"/>
              </w:rPr>
              <w:t>Общее поголовье свиней, голов</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2412</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2468</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2718</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2992</w:t>
            </w:r>
          </w:p>
        </w:tc>
      </w:tr>
      <w:tr w:rsidR="006263EA" w:rsidRPr="00E738C1" w:rsidTr="0000199F">
        <w:trPr>
          <w:trHeight w:val="562"/>
        </w:trPr>
        <w:tc>
          <w:tcPr>
            <w:tcW w:w="245" w:type="pct"/>
            <w:tcBorders>
              <w:top w:val="nil"/>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13</w:t>
            </w:r>
          </w:p>
        </w:tc>
        <w:tc>
          <w:tcPr>
            <w:tcW w:w="2633" w:type="pct"/>
            <w:tcBorders>
              <w:top w:val="nil"/>
              <w:left w:val="nil"/>
              <w:bottom w:val="single" w:sz="4" w:space="0" w:color="auto"/>
              <w:right w:val="single" w:sz="4" w:space="0" w:color="auto"/>
            </w:tcBorders>
            <w:vAlign w:val="center"/>
          </w:tcPr>
          <w:p w:rsidR="006263EA" w:rsidRPr="00E738C1" w:rsidRDefault="006263EA" w:rsidP="00E738C1">
            <w:pPr>
              <w:spacing w:after="0" w:line="240" w:lineRule="auto"/>
              <w:rPr>
                <w:rFonts w:ascii="Times New Roman" w:hAnsi="Times New Roman"/>
                <w:sz w:val="24"/>
                <w:szCs w:val="24"/>
              </w:rPr>
            </w:pPr>
            <w:r w:rsidRPr="00E738C1">
              <w:rPr>
                <w:rFonts w:ascii="Times New Roman" w:hAnsi="Times New Roman"/>
                <w:sz w:val="24"/>
                <w:szCs w:val="24"/>
              </w:rPr>
              <w:t>Индекс физического объема инвестиций в основной капитал, в процентах к 2017 году</w:t>
            </w:r>
          </w:p>
        </w:tc>
        <w:tc>
          <w:tcPr>
            <w:tcW w:w="530"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100,1</w:t>
            </w:r>
          </w:p>
        </w:tc>
        <w:tc>
          <w:tcPr>
            <w:tcW w:w="531"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104,5</w:t>
            </w:r>
          </w:p>
        </w:tc>
        <w:tc>
          <w:tcPr>
            <w:tcW w:w="533"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116,2</w:t>
            </w:r>
          </w:p>
        </w:tc>
        <w:tc>
          <w:tcPr>
            <w:tcW w:w="528" w:type="pct"/>
            <w:tcBorders>
              <w:top w:val="nil"/>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129,4</w:t>
            </w:r>
          </w:p>
        </w:tc>
      </w:tr>
      <w:tr w:rsidR="006263EA" w:rsidRPr="00E738C1" w:rsidTr="0000199F">
        <w:trPr>
          <w:trHeight w:val="841"/>
        </w:trPr>
        <w:tc>
          <w:tcPr>
            <w:tcW w:w="245" w:type="pct"/>
            <w:tcBorders>
              <w:top w:val="single" w:sz="4" w:space="0" w:color="auto"/>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14</w:t>
            </w:r>
          </w:p>
        </w:tc>
        <w:tc>
          <w:tcPr>
            <w:tcW w:w="2633" w:type="pct"/>
            <w:tcBorders>
              <w:top w:val="single" w:sz="4" w:space="0" w:color="auto"/>
              <w:left w:val="nil"/>
              <w:bottom w:val="single" w:sz="4" w:space="0" w:color="auto"/>
              <w:right w:val="single" w:sz="4" w:space="0" w:color="auto"/>
            </w:tcBorders>
            <w:vAlign w:val="center"/>
          </w:tcPr>
          <w:p w:rsidR="006263EA" w:rsidRPr="00E738C1" w:rsidRDefault="006263EA" w:rsidP="00E738C1">
            <w:pPr>
              <w:spacing w:after="0" w:line="240" w:lineRule="auto"/>
              <w:rPr>
                <w:rFonts w:ascii="Times New Roman" w:hAnsi="Times New Roman"/>
                <w:sz w:val="24"/>
                <w:szCs w:val="24"/>
              </w:rPr>
            </w:pPr>
            <w:r w:rsidRPr="00E738C1">
              <w:rPr>
                <w:rFonts w:ascii="Times New Roman" w:hAnsi="Times New Roman"/>
                <w:sz w:val="24"/>
                <w:szCs w:val="24"/>
              </w:rPr>
              <w:t>Выброшено в атмосферу загрязняющих веществ, отходящих от стационарных источников, тыс. тонн</w:t>
            </w:r>
          </w:p>
        </w:tc>
        <w:tc>
          <w:tcPr>
            <w:tcW w:w="530"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0,029</w:t>
            </w:r>
          </w:p>
        </w:tc>
        <w:tc>
          <w:tcPr>
            <w:tcW w:w="531"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0,028</w:t>
            </w:r>
          </w:p>
        </w:tc>
        <w:tc>
          <w:tcPr>
            <w:tcW w:w="533"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color w:val="000000"/>
                <w:sz w:val="24"/>
                <w:szCs w:val="24"/>
              </w:rPr>
            </w:pPr>
            <w:r w:rsidRPr="00E738C1">
              <w:rPr>
                <w:rFonts w:ascii="Times New Roman" w:hAnsi="Times New Roman"/>
                <w:color w:val="000000"/>
                <w:sz w:val="24"/>
                <w:szCs w:val="24"/>
              </w:rPr>
              <w:t>0,023</w:t>
            </w:r>
          </w:p>
        </w:tc>
        <w:tc>
          <w:tcPr>
            <w:tcW w:w="528"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0,020</w:t>
            </w:r>
          </w:p>
        </w:tc>
      </w:tr>
      <w:tr w:rsidR="006263EA" w:rsidRPr="00E738C1" w:rsidTr="0000199F">
        <w:trPr>
          <w:trHeight w:val="541"/>
        </w:trPr>
        <w:tc>
          <w:tcPr>
            <w:tcW w:w="245" w:type="pct"/>
            <w:tcBorders>
              <w:top w:val="single" w:sz="4" w:space="0" w:color="auto"/>
              <w:left w:val="single" w:sz="4" w:space="0" w:color="auto"/>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sz w:val="24"/>
                <w:szCs w:val="24"/>
              </w:rPr>
              <w:t>15</w:t>
            </w:r>
          </w:p>
        </w:tc>
        <w:tc>
          <w:tcPr>
            <w:tcW w:w="2633" w:type="pct"/>
            <w:tcBorders>
              <w:top w:val="single" w:sz="4" w:space="0" w:color="auto"/>
              <w:left w:val="nil"/>
              <w:bottom w:val="single" w:sz="4" w:space="0" w:color="auto"/>
              <w:right w:val="single" w:sz="4" w:space="0" w:color="auto"/>
            </w:tcBorders>
            <w:vAlign w:val="center"/>
          </w:tcPr>
          <w:p w:rsidR="006263EA" w:rsidRPr="00E738C1" w:rsidRDefault="006263EA" w:rsidP="00E738C1">
            <w:pPr>
              <w:spacing w:after="0" w:line="240" w:lineRule="auto"/>
              <w:rPr>
                <w:rFonts w:ascii="Times New Roman" w:hAnsi="Times New Roman"/>
                <w:sz w:val="24"/>
                <w:szCs w:val="24"/>
              </w:rPr>
            </w:pPr>
            <w:r w:rsidRPr="00E738C1">
              <w:rPr>
                <w:rFonts w:ascii="Times New Roman" w:hAnsi="Times New Roman"/>
                <w:sz w:val="24"/>
                <w:szCs w:val="24"/>
              </w:rPr>
              <w:t>Ввод в действие жилых домов, кв. м общей площади</w:t>
            </w:r>
          </w:p>
        </w:tc>
        <w:tc>
          <w:tcPr>
            <w:tcW w:w="530"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868</w:t>
            </w:r>
          </w:p>
        </w:tc>
        <w:tc>
          <w:tcPr>
            <w:tcW w:w="531"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908</w:t>
            </w:r>
          </w:p>
        </w:tc>
        <w:tc>
          <w:tcPr>
            <w:tcW w:w="533"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1018</w:t>
            </w:r>
          </w:p>
        </w:tc>
        <w:tc>
          <w:tcPr>
            <w:tcW w:w="528" w:type="pct"/>
            <w:tcBorders>
              <w:top w:val="single" w:sz="4" w:space="0" w:color="auto"/>
              <w:left w:val="nil"/>
              <w:bottom w:val="single" w:sz="4" w:space="0" w:color="auto"/>
              <w:right w:val="single" w:sz="4" w:space="0" w:color="auto"/>
            </w:tcBorders>
            <w:noWrap/>
            <w:vAlign w:val="center"/>
          </w:tcPr>
          <w:p w:rsidR="006263EA" w:rsidRPr="00E738C1" w:rsidRDefault="006263EA" w:rsidP="00E738C1">
            <w:pPr>
              <w:spacing w:after="0" w:line="240" w:lineRule="auto"/>
              <w:jc w:val="center"/>
              <w:rPr>
                <w:rFonts w:ascii="Times New Roman" w:hAnsi="Times New Roman"/>
                <w:sz w:val="24"/>
                <w:szCs w:val="24"/>
              </w:rPr>
            </w:pPr>
            <w:r w:rsidRPr="00E738C1">
              <w:rPr>
                <w:rFonts w:ascii="Times New Roman" w:hAnsi="Times New Roman"/>
                <w:color w:val="000000"/>
                <w:sz w:val="24"/>
                <w:szCs w:val="24"/>
              </w:rPr>
              <w:t>1140</w:t>
            </w:r>
          </w:p>
        </w:tc>
      </w:tr>
    </w:tbl>
    <w:p w:rsidR="006263EA" w:rsidRDefault="006263EA" w:rsidP="00E738C1">
      <w:pPr>
        <w:spacing w:after="0" w:line="240" w:lineRule="auto"/>
        <w:jc w:val="both"/>
        <w:rPr>
          <w:rFonts w:ascii="Times New Roman" w:hAnsi="Times New Roman"/>
          <w:b/>
          <w:sz w:val="24"/>
          <w:szCs w:val="24"/>
        </w:rPr>
      </w:pPr>
    </w:p>
    <w:p w:rsidR="006263EA" w:rsidRPr="00D46D79" w:rsidRDefault="006263EA" w:rsidP="00003309">
      <w:pPr>
        <w:spacing w:after="0" w:line="360" w:lineRule="auto"/>
        <w:ind w:firstLine="709"/>
        <w:jc w:val="both"/>
        <w:rPr>
          <w:rFonts w:ascii="Times New Roman" w:hAnsi="Times New Roman"/>
          <w:sz w:val="24"/>
          <w:szCs w:val="24"/>
        </w:rPr>
      </w:pPr>
      <w:r w:rsidRPr="00D46D79">
        <w:rPr>
          <w:rFonts w:ascii="Times New Roman" w:hAnsi="Times New Roman"/>
          <w:i/>
          <w:spacing w:val="-4"/>
          <w:sz w:val="24"/>
          <w:szCs w:val="24"/>
        </w:rPr>
        <w:t>Базовый сценарий</w:t>
      </w:r>
      <w:r w:rsidRPr="00D46D79">
        <w:rPr>
          <w:rFonts w:ascii="Times New Roman" w:hAnsi="Times New Roman"/>
          <w:spacing w:val="-4"/>
          <w:sz w:val="24"/>
          <w:szCs w:val="24"/>
        </w:rPr>
        <w:t xml:space="preserve"> характеризуется устойчивым развитием </w:t>
      </w:r>
      <w:r>
        <w:rPr>
          <w:rFonts w:ascii="Times New Roman" w:hAnsi="Times New Roman"/>
          <w:spacing w:val="-4"/>
          <w:sz w:val="24"/>
          <w:szCs w:val="24"/>
        </w:rPr>
        <w:t xml:space="preserve">Мглинского района </w:t>
      </w:r>
      <w:r w:rsidRPr="00D46D79">
        <w:rPr>
          <w:rFonts w:ascii="Times New Roman" w:hAnsi="Times New Roman"/>
          <w:spacing w:val="-4"/>
          <w:sz w:val="24"/>
          <w:szCs w:val="24"/>
        </w:rPr>
        <w:t xml:space="preserve">Брянской области в условиях умеренного роста экономики и повышения </w:t>
      </w:r>
      <w:r w:rsidRPr="00D46D79">
        <w:rPr>
          <w:rFonts w:ascii="Times New Roman" w:hAnsi="Times New Roman"/>
          <w:sz w:val="24"/>
          <w:szCs w:val="24"/>
        </w:rPr>
        <w:t xml:space="preserve">конкурентоспособности продукции местных товаропроизводителей, прежде всего, в традиционных отраслях экономики. Инвестиционная активность в агропромышленном комплексе наряду с реализацией программ по повышению производительности в секторе промышленности обеспечат среднегодовой темп прироста </w:t>
      </w:r>
      <w:r>
        <w:rPr>
          <w:rFonts w:ascii="Times New Roman" w:hAnsi="Times New Roman"/>
          <w:sz w:val="24"/>
          <w:szCs w:val="24"/>
        </w:rPr>
        <w:t>валового районного продукта</w:t>
      </w:r>
      <w:r w:rsidRPr="00D46D79">
        <w:rPr>
          <w:rFonts w:ascii="Times New Roman" w:hAnsi="Times New Roman"/>
          <w:sz w:val="24"/>
          <w:szCs w:val="24"/>
        </w:rPr>
        <w:t xml:space="preserve"> в 2018-2030 гг. на уровне 3-4%. </w:t>
      </w:r>
    </w:p>
    <w:p w:rsidR="006263EA" w:rsidRPr="00D46D79" w:rsidRDefault="006263EA" w:rsidP="00003309">
      <w:pPr>
        <w:spacing w:after="0" w:line="360" w:lineRule="auto"/>
        <w:ind w:firstLine="709"/>
        <w:jc w:val="both"/>
        <w:rPr>
          <w:rFonts w:ascii="Times New Roman" w:hAnsi="Times New Roman"/>
          <w:spacing w:val="-4"/>
          <w:sz w:val="24"/>
          <w:szCs w:val="24"/>
        </w:rPr>
      </w:pPr>
      <w:r w:rsidRPr="00D46D79">
        <w:rPr>
          <w:rFonts w:ascii="Times New Roman" w:hAnsi="Times New Roman"/>
          <w:spacing w:val="-4"/>
          <w:sz w:val="24"/>
          <w:szCs w:val="24"/>
        </w:rPr>
        <w:t>Развитие предприятий сельского хозяйства происходит в направлении расширения продуктовой линейки и наращивания объемов выпуска за счет строительства новых перерабатывающих мощностей и вывода на проектную мощность действующих производств. Увеличивается объем поставок продукции на экспорт, что вызвано насыщением российского рынка и выгодным географическим расположением Брянской области. Как следствие, в р</w:t>
      </w:r>
      <w:r>
        <w:rPr>
          <w:rFonts w:ascii="Times New Roman" w:hAnsi="Times New Roman"/>
          <w:spacing w:val="-4"/>
          <w:sz w:val="24"/>
          <w:szCs w:val="24"/>
        </w:rPr>
        <w:t>айоне</w:t>
      </w:r>
      <w:r w:rsidRPr="00D46D79">
        <w:rPr>
          <w:rFonts w:ascii="Times New Roman" w:hAnsi="Times New Roman"/>
          <w:spacing w:val="-4"/>
          <w:sz w:val="24"/>
          <w:szCs w:val="24"/>
        </w:rPr>
        <w:t xml:space="preserve"> формируются компетенции, связанные с транспортировкой и хранением сельскохозяйственной продукции, прежде всего, картофеля, мясной продукции, а также зерна. Завершение перераспределения земель, задействованных в сельском хозяйстве, стимулирует переход от экстенсивного развития отрасли к интенсивному, предполагающему внедрение современных технологий агробизнеса.</w:t>
      </w:r>
    </w:p>
    <w:p w:rsidR="006263EA" w:rsidRPr="00D46D79" w:rsidRDefault="006263EA" w:rsidP="00003309">
      <w:pPr>
        <w:spacing w:after="0" w:line="360" w:lineRule="auto"/>
        <w:ind w:firstLine="709"/>
        <w:jc w:val="both"/>
        <w:rPr>
          <w:rFonts w:ascii="Times New Roman" w:hAnsi="Times New Roman"/>
          <w:spacing w:val="-4"/>
          <w:sz w:val="24"/>
          <w:szCs w:val="24"/>
        </w:rPr>
      </w:pPr>
      <w:r w:rsidRPr="00D46D79">
        <w:rPr>
          <w:rFonts w:ascii="Times New Roman" w:hAnsi="Times New Roman"/>
          <w:spacing w:val="-4"/>
          <w:sz w:val="24"/>
          <w:szCs w:val="24"/>
        </w:rPr>
        <w:t xml:space="preserve">Развитие промышленности </w:t>
      </w:r>
      <w:r>
        <w:rPr>
          <w:rFonts w:ascii="Times New Roman" w:hAnsi="Times New Roman"/>
          <w:spacing w:val="-4"/>
          <w:sz w:val="24"/>
          <w:szCs w:val="24"/>
        </w:rPr>
        <w:t xml:space="preserve">Мглинского района </w:t>
      </w:r>
      <w:r w:rsidRPr="00D46D79">
        <w:rPr>
          <w:rFonts w:ascii="Times New Roman" w:hAnsi="Times New Roman"/>
          <w:spacing w:val="-4"/>
          <w:sz w:val="24"/>
          <w:szCs w:val="24"/>
        </w:rPr>
        <w:t xml:space="preserve">осуществляется за счет диверсификации и роста числа малых и средних производственных предприятий. Наращивание объемов выпуска продукции такими компаниями происходит за счет создания благоприятных условий для предпринимательской деятельности и поддержки со стороны </w:t>
      </w:r>
      <w:r>
        <w:rPr>
          <w:rFonts w:ascii="Times New Roman" w:hAnsi="Times New Roman"/>
          <w:spacing w:val="-4"/>
          <w:sz w:val="24"/>
          <w:szCs w:val="24"/>
        </w:rPr>
        <w:t xml:space="preserve">районных и региональных властей, </w:t>
      </w:r>
      <w:r w:rsidRPr="00D46D79">
        <w:rPr>
          <w:rFonts w:ascii="Times New Roman" w:hAnsi="Times New Roman"/>
          <w:spacing w:val="-4"/>
          <w:sz w:val="24"/>
          <w:szCs w:val="24"/>
        </w:rPr>
        <w:t>общественных и профессиональных организаций.</w:t>
      </w:r>
    </w:p>
    <w:p w:rsidR="006263EA" w:rsidRDefault="006263EA" w:rsidP="00003309">
      <w:pPr>
        <w:spacing w:after="0" w:line="360" w:lineRule="auto"/>
        <w:ind w:firstLine="709"/>
        <w:jc w:val="both"/>
        <w:rPr>
          <w:rFonts w:ascii="Times New Roman" w:hAnsi="Times New Roman"/>
          <w:spacing w:val="-4"/>
          <w:sz w:val="24"/>
          <w:szCs w:val="24"/>
        </w:rPr>
      </w:pPr>
      <w:r w:rsidRPr="00D46D79">
        <w:rPr>
          <w:rFonts w:ascii="Times New Roman" w:hAnsi="Times New Roman"/>
          <w:spacing w:val="-4"/>
          <w:sz w:val="24"/>
          <w:szCs w:val="24"/>
        </w:rPr>
        <w:t xml:space="preserve">В условиях действующих ограничений базовый сценарий развития </w:t>
      </w:r>
      <w:r>
        <w:rPr>
          <w:rFonts w:ascii="Times New Roman" w:hAnsi="Times New Roman"/>
          <w:spacing w:val="-4"/>
          <w:sz w:val="24"/>
          <w:szCs w:val="24"/>
        </w:rPr>
        <w:t xml:space="preserve">Мглинского района </w:t>
      </w:r>
      <w:r w:rsidRPr="00D46D79">
        <w:rPr>
          <w:rFonts w:ascii="Times New Roman" w:hAnsi="Times New Roman"/>
          <w:spacing w:val="-4"/>
          <w:sz w:val="24"/>
          <w:szCs w:val="24"/>
        </w:rPr>
        <w:t>Брянской области предполагает реализацию точечных инициатив по повышению уровня жизни в р</w:t>
      </w:r>
      <w:r>
        <w:rPr>
          <w:rFonts w:ascii="Times New Roman" w:hAnsi="Times New Roman"/>
          <w:spacing w:val="-4"/>
          <w:sz w:val="24"/>
          <w:szCs w:val="24"/>
        </w:rPr>
        <w:t xml:space="preserve">айоне, </w:t>
      </w:r>
      <w:r w:rsidRPr="00D46D79">
        <w:rPr>
          <w:rFonts w:ascii="Times New Roman" w:hAnsi="Times New Roman"/>
          <w:spacing w:val="-4"/>
          <w:sz w:val="24"/>
          <w:szCs w:val="24"/>
        </w:rPr>
        <w:t xml:space="preserve">формируются отдельные элементы комфортной городской среды, направленные на повышение ее экологичности и удобства (прежде всего, в сфере общественного транспорта, территориального планирования, утилизации отходов). В сфере ЖКХ реализуются отдельные проекты по обновлению устаревшей инфраструктуры, а также привлекаются коммерческие поставщики коммунальных услуг.  </w:t>
      </w:r>
      <w:r>
        <w:rPr>
          <w:rFonts w:ascii="Times New Roman" w:hAnsi="Times New Roman"/>
          <w:spacing w:val="-4"/>
          <w:sz w:val="24"/>
          <w:szCs w:val="24"/>
        </w:rPr>
        <w:t xml:space="preserve">Мглинский район </w:t>
      </w:r>
      <w:r w:rsidRPr="00D46D79">
        <w:rPr>
          <w:rFonts w:ascii="Times New Roman" w:hAnsi="Times New Roman"/>
          <w:spacing w:val="-4"/>
          <w:sz w:val="24"/>
          <w:szCs w:val="24"/>
        </w:rPr>
        <w:t>Брянск</w:t>
      </w:r>
      <w:r>
        <w:rPr>
          <w:rFonts w:ascii="Times New Roman" w:hAnsi="Times New Roman"/>
          <w:spacing w:val="-4"/>
          <w:sz w:val="24"/>
          <w:szCs w:val="24"/>
        </w:rPr>
        <w:t>ой</w:t>
      </w:r>
      <w:r w:rsidRPr="00D46D79">
        <w:rPr>
          <w:rFonts w:ascii="Times New Roman" w:hAnsi="Times New Roman"/>
          <w:spacing w:val="-4"/>
          <w:sz w:val="24"/>
          <w:szCs w:val="24"/>
        </w:rPr>
        <w:t xml:space="preserve"> област</w:t>
      </w:r>
      <w:r>
        <w:rPr>
          <w:rFonts w:ascii="Times New Roman" w:hAnsi="Times New Roman"/>
          <w:spacing w:val="-4"/>
          <w:sz w:val="24"/>
          <w:szCs w:val="24"/>
        </w:rPr>
        <w:t xml:space="preserve">и </w:t>
      </w:r>
      <w:r w:rsidRPr="00D46D79">
        <w:rPr>
          <w:rFonts w:ascii="Times New Roman" w:hAnsi="Times New Roman"/>
          <w:spacing w:val="-4"/>
          <w:sz w:val="24"/>
          <w:szCs w:val="24"/>
        </w:rPr>
        <w:t xml:space="preserve"> реализует программы по снижению расходов на здравоохранение при соблюдении необходимых требований и стандартов по обслуживанию населения. Увеличивается роль некоммерческих организаций в предоставлении социальных услуг жителям </w:t>
      </w:r>
      <w:r>
        <w:rPr>
          <w:rFonts w:ascii="Times New Roman" w:hAnsi="Times New Roman"/>
          <w:spacing w:val="-4"/>
          <w:sz w:val="24"/>
          <w:szCs w:val="24"/>
        </w:rPr>
        <w:t>района</w:t>
      </w:r>
      <w:r w:rsidRPr="00D46D79">
        <w:rPr>
          <w:rFonts w:ascii="Times New Roman" w:hAnsi="Times New Roman"/>
          <w:spacing w:val="-4"/>
          <w:sz w:val="24"/>
          <w:szCs w:val="24"/>
        </w:rPr>
        <w:t xml:space="preserve">. </w:t>
      </w:r>
    </w:p>
    <w:p w:rsidR="006263EA" w:rsidRPr="00D46D79" w:rsidRDefault="006263EA" w:rsidP="00003309">
      <w:pPr>
        <w:spacing w:after="0" w:line="360" w:lineRule="auto"/>
        <w:ind w:firstLine="709"/>
        <w:jc w:val="both"/>
        <w:rPr>
          <w:rFonts w:ascii="Times New Roman" w:hAnsi="Times New Roman"/>
          <w:spacing w:val="-4"/>
          <w:sz w:val="24"/>
          <w:szCs w:val="24"/>
        </w:rPr>
      </w:pPr>
      <w:r>
        <w:rPr>
          <w:rFonts w:ascii="Times New Roman" w:hAnsi="Times New Roman"/>
          <w:spacing w:val="-4"/>
          <w:sz w:val="24"/>
          <w:szCs w:val="24"/>
        </w:rPr>
        <w:t>Деятельность районных</w:t>
      </w:r>
      <w:r w:rsidRPr="00D46D79">
        <w:rPr>
          <w:rFonts w:ascii="Times New Roman" w:hAnsi="Times New Roman"/>
          <w:spacing w:val="-4"/>
          <w:sz w:val="24"/>
          <w:szCs w:val="24"/>
        </w:rPr>
        <w:t xml:space="preserve"> властей направлена на формирование условий для развития человеческого капитала, стимулирование диверсификации производства, повышение производительности труда и улучшение качества инфраструктуры. Существующие бюджетные ограничения определяют набор инструментов реализации приоритетных направлений экономической и социальной политики </w:t>
      </w:r>
      <w:r>
        <w:rPr>
          <w:rFonts w:ascii="Times New Roman" w:hAnsi="Times New Roman"/>
          <w:spacing w:val="-4"/>
          <w:sz w:val="24"/>
          <w:szCs w:val="24"/>
        </w:rPr>
        <w:t>в Мглинском районе</w:t>
      </w:r>
      <w:r w:rsidRPr="00D46D79">
        <w:rPr>
          <w:rFonts w:ascii="Times New Roman" w:hAnsi="Times New Roman"/>
          <w:spacing w:val="-4"/>
          <w:sz w:val="24"/>
          <w:szCs w:val="24"/>
        </w:rPr>
        <w:t xml:space="preserve"> Брянской области. </w:t>
      </w:r>
    </w:p>
    <w:p w:rsidR="006263EA" w:rsidRPr="00D46D79" w:rsidRDefault="006263EA" w:rsidP="00003309">
      <w:pPr>
        <w:spacing w:after="0" w:line="360" w:lineRule="auto"/>
        <w:ind w:firstLine="709"/>
        <w:jc w:val="both"/>
        <w:rPr>
          <w:rFonts w:ascii="Times New Roman" w:hAnsi="Times New Roman"/>
          <w:color w:val="000000"/>
          <w:spacing w:val="-4"/>
          <w:sz w:val="24"/>
          <w:szCs w:val="24"/>
        </w:rPr>
      </w:pPr>
      <w:r w:rsidRPr="00D46D79">
        <w:rPr>
          <w:rFonts w:ascii="Times New Roman" w:hAnsi="Times New Roman"/>
          <w:color w:val="000000"/>
          <w:spacing w:val="-4"/>
          <w:sz w:val="24"/>
          <w:szCs w:val="24"/>
        </w:rPr>
        <w:t xml:space="preserve">Основными рисками, связанными с выбором целевого сценария развития </w:t>
      </w:r>
      <w:r>
        <w:rPr>
          <w:rFonts w:ascii="Times New Roman" w:hAnsi="Times New Roman"/>
          <w:color w:val="000000"/>
          <w:spacing w:val="-4"/>
          <w:sz w:val="24"/>
          <w:szCs w:val="24"/>
        </w:rPr>
        <w:t>Мглинского района Брянской области, являются:</w:t>
      </w:r>
    </w:p>
    <w:p w:rsidR="006263EA" w:rsidRPr="00D46D79" w:rsidRDefault="006263EA" w:rsidP="0003542E">
      <w:pPr>
        <w:numPr>
          <w:ilvl w:val="0"/>
          <w:numId w:val="29"/>
        </w:numPr>
        <w:tabs>
          <w:tab w:val="num" w:pos="993"/>
        </w:tabs>
        <w:spacing w:after="0" w:line="360" w:lineRule="auto"/>
        <w:ind w:left="993" w:hanging="284"/>
        <w:jc w:val="both"/>
        <w:rPr>
          <w:rFonts w:ascii="Times New Roman" w:hAnsi="Times New Roman"/>
          <w:color w:val="000000"/>
          <w:spacing w:val="-4"/>
          <w:sz w:val="24"/>
          <w:szCs w:val="24"/>
        </w:rPr>
      </w:pPr>
      <w:r w:rsidRPr="00D46D79">
        <w:rPr>
          <w:rFonts w:ascii="Times New Roman" w:hAnsi="Times New Roman"/>
          <w:color w:val="000000"/>
          <w:spacing w:val="-4"/>
          <w:sz w:val="24"/>
          <w:szCs w:val="24"/>
        </w:rPr>
        <w:t>снижение инвестиционной активности брянских компаний и концернов, в состав которых входят предприятия р</w:t>
      </w:r>
      <w:r>
        <w:rPr>
          <w:rFonts w:ascii="Times New Roman" w:hAnsi="Times New Roman"/>
          <w:color w:val="000000"/>
          <w:spacing w:val="-4"/>
          <w:sz w:val="24"/>
          <w:szCs w:val="24"/>
        </w:rPr>
        <w:t>айона</w:t>
      </w:r>
      <w:r w:rsidRPr="00D46D79">
        <w:rPr>
          <w:rFonts w:ascii="Times New Roman" w:hAnsi="Times New Roman"/>
          <w:color w:val="000000"/>
          <w:spacing w:val="-4"/>
          <w:sz w:val="24"/>
          <w:szCs w:val="24"/>
        </w:rPr>
        <w:t>;</w:t>
      </w:r>
    </w:p>
    <w:p w:rsidR="006263EA" w:rsidRPr="00D46D79" w:rsidRDefault="006263EA" w:rsidP="0003542E">
      <w:pPr>
        <w:numPr>
          <w:ilvl w:val="0"/>
          <w:numId w:val="29"/>
        </w:numPr>
        <w:tabs>
          <w:tab w:val="num" w:pos="993"/>
        </w:tabs>
        <w:spacing w:after="0" w:line="360" w:lineRule="auto"/>
        <w:ind w:left="993" w:hanging="284"/>
        <w:jc w:val="both"/>
        <w:rPr>
          <w:rFonts w:ascii="Times New Roman" w:hAnsi="Times New Roman"/>
          <w:color w:val="000000"/>
          <w:spacing w:val="-4"/>
          <w:sz w:val="24"/>
          <w:szCs w:val="24"/>
        </w:rPr>
      </w:pPr>
      <w:r w:rsidRPr="00D46D79">
        <w:rPr>
          <w:rFonts w:ascii="Times New Roman" w:hAnsi="Times New Roman"/>
          <w:color w:val="000000"/>
          <w:spacing w:val="-4"/>
          <w:sz w:val="24"/>
          <w:szCs w:val="24"/>
        </w:rPr>
        <w:t>сокращение капитальных вложений региональных властей на развитие инфраструктуры и реализацию социально значимых программ вследствие роста дефицита областного бюджета;</w:t>
      </w:r>
    </w:p>
    <w:p w:rsidR="006263EA" w:rsidRPr="00D46D79" w:rsidRDefault="006263EA" w:rsidP="0003542E">
      <w:pPr>
        <w:numPr>
          <w:ilvl w:val="0"/>
          <w:numId w:val="29"/>
        </w:numPr>
        <w:tabs>
          <w:tab w:val="num" w:pos="993"/>
        </w:tabs>
        <w:spacing w:after="0" w:line="360" w:lineRule="auto"/>
        <w:ind w:left="993" w:hanging="284"/>
        <w:jc w:val="both"/>
        <w:rPr>
          <w:rFonts w:ascii="Times New Roman" w:hAnsi="Times New Roman"/>
          <w:color w:val="000000"/>
          <w:spacing w:val="-4"/>
          <w:sz w:val="24"/>
          <w:szCs w:val="24"/>
        </w:rPr>
      </w:pPr>
      <w:r w:rsidRPr="00D46D79">
        <w:rPr>
          <w:rFonts w:ascii="Times New Roman" w:hAnsi="Times New Roman"/>
          <w:color w:val="000000"/>
          <w:spacing w:val="-4"/>
          <w:sz w:val="24"/>
          <w:szCs w:val="24"/>
        </w:rPr>
        <w:t>усиление барьеров внешней торговли, которое приведет к сокращению экспорта российской продукции (прежде всего, продуктов питания и сельскохозяйственного сырья);</w:t>
      </w:r>
    </w:p>
    <w:p w:rsidR="006263EA" w:rsidRPr="00D46D79" w:rsidRDefault="006263EA" w:rsidP="0003542E">
      <w:pPr>
        <w:numPr>
          <w:ilvl w:val="0"/>
          <w:numId w:val="29"/>
        </w:numPr>
        <w:tabs>
          <w:tab w:val="num" w:pos="993"/>
        </w:tabs>
        <w:spacing w:after="0" w:line="360" w:lineRule="auto"/>
        <w:ind w:left="993" w:hanging="284"/>
        <w:jc w:val="both"/>
        <w:rPr>
          <w:rFonts w:ascii="Times New Roman" w:hAnsi="Times New Roman"/>
          <w:color w:val="000000"/>
          <w:spacing w:val="-4"/>
          <w:sz w:val="24"/>
          <w:szCs w:val="24"/>
        </w:rPr>
      </w:pPr>
      <w:r w:rsidRPr="00D46D79">
        <w:rPr>
          <w:rFonts w:ascii="Times New Roman" w:hAnsi="Times New Roman"/>
          <w:color w:val="000000"/>
          <w:spacing w:val="-4"/>
          <w:sz w:val="24"/>
          <w:szCs w:val="24"/>
        </w:rPr>
        <w:t xml:space="preserve">сохранение тренда оттока населения из </w:t>
      </w:r>
      <w:r>
        <w:rPr>
          <w:rFonts w:ascii="Times New Roman" w:hAnsi="Times New Roman"/>
          <w:color w:val="000000"/>
          <w:spacing w:val="-4"/>
          <w:sz w:val="24"/>
          <w:szCs w:val="24"/>
        </w:rPr>
        <w:t>района</w:t>
      </w:r>
      <w:r w:rsidRPr="00D46D79">
        <w:rPr>
          <w:rFonts w:ascii="Times New Roman" w:hAnsi="Times New Roman"/>
          <w:color w:val="000000"/>
          <w:spacing w:val="-4"/>
          <w:sz w:val="24"/>
          <w:szCs w:val="24"/>
        </w:rPr>
        <w:t>;</w:t>
      </w:r>
    </w:p>
    <w:p w:rsidR="006263EA" w:rsidRPr="00F4035F" w:rsidRDefault="006263EA" w:rsidP="0003542E">
      <w:pPr>
        <w:numPr>
          <w:ilvl w:val="0"/>
          <w:numId w:val="29"/>
        </w:numPr>
        <w:tabs>
          <w:tab w:val="num" w:pos="993"/>
        </w:tabs>
        <w:spacing w:after="0" w:line="360" w:lineRule="auto"/>
        <w:ind w:left="993" w:hanging="284"/>
        <w:contextualSpacing/>
        <w:jc w:val="both"/>
        <w:rPr>
          <w:rFonts w:ascii="Times New Roman" w:hAnsi="Times New Roman"/>
          <w:sz w:val="24"/>
          <w:szCs w:val="24"/>
        </w:rPr>
      </w:pPr>
      <w:r w:rsidRPr="00D46D79">
        <w:rPr>
          <w:rFonts w:ascii="Times New Roman" w:eastAsia="PMingLiU" w:hAnsi="Times New Roman"/>
          <w:color w:val="000000"/>
          <w:spacing w:val="-4"/>
          <w:sz w:val="24"/>
          <w:szCs w:val="24"/>
        </w:rPr>
        <w:t xml:space="preserve">повышение аварийности инфраструктуры ЖКХ вследствие низких темпов ее обновления и последующее отвлечение ресурсов на ликвидацию последствий аварий вместо инвестирования в развитие сетей. </w:t>
      </w:r>
    </w:p>
    <w:p w:rsidR="006263EA" w:rsidRPr="002963D8" w:rsidRDefault="006263EA" w:rsidP="005D73CB">
      <w:pPr>
        <w:spacing w:after="0" w:line="360" w:lineRule="auto"/>
        <w:ind w:right="-1" w:firstLine="709"/>
        <w:jc w:val="both"/>
        <w:rPr>
          <w:rFonts w:ascii="Times New Roman" w:hAnsi="Times New Roman"/>
          <w:color w:val="000000"/>
          <w:spacing w:val="-4"/>
          <w:sz w:val="24"/>
          <w:szCs w:val="24"/>
        </w:rPr>
      </w:pPr>
      <w:r w:rsidRPr="002963D8">
        <w:rPr>
          <w:rFonts w:ascii="Times New Roman" w:hAnsi="Times New Roman"/>
          <w:color w:val="000000"/>
          <w:spacing w:val="-4"/>
          <w:sz w:val="24"/>
          <w:szCs w:val="24"/>
        </w:rPr>
        <w:t>Основные показатели реализации базового сценария развития района представлены в таблице 13.</w:t>
      </w:r>
    </w:p>
    <w:p w:rsidR="006263EA" w:rsidRPr="00100BA7" w:rsidRDefault="006263EA" w:rsidP="005D73CB">
      <w:pPr>
        <w:spacing w:after="0" w:line="360" w:lineRule="auto"/>
        <w:ind w:right="-1" w:firstLine="709"/>
        <w:jc w:val="both"/>
        <w:rPr>
          <w:rFonts w:ascii="Times New Roman" w:hAnsi="Times New Roman"/>
          <w:b/>
          <w:sz w:val="20"/>
          <w:szCs w:val="24"/>
        </w:rPr>
      </w:pPr>
    </w:p>
    <w:p w:rsidR="006263EA" w:rsidRDefault="006263EA" w:rsidP="0000199F">
      <w:pPr>
        <w:spacing w:after="0" w:line="240" w:lineRule="auto"/>
        <w:jc w:val="both"/>
        <w:rPr>
          <w:rFonts w:ascii="Times New Roman" w:hAnsi="Times New Roman"/>
          <w:b/>
          <w:sz w:val="24"/>
          <w:szCs w:val="24"/>
        </w:rPr>
      </w:pPr>
      <w:r w:rsidRPr="002963D8">
        <w:rPr>
          <w:rFonts w:ascii="Times New Roman" w:hAnsi="Times New Roman"/>
          <w:b/>
          <w:sz w:val="24"/>
          <w:szCs w:val="24"/>
        </w:rPr>
        <w:t>Таблица 13 – Основные показатели реализации базового сценария развития</w:t>
      </w:r>
      <w:r w:rsidRPr="00D46D79">
        <w:rPr>
          <w:rFonts w:ascii="Times New Roman" w:hAnsi="Times New Roman"/>
          <w:b/>
          <w:sz w:val="24"/>
          <w:szCs w:val="24"/>
        </w:rPr>
        <w:t xml:space="preserve"> </w:t>
      </w:r>
      <w:r>
        <w:rPr>
          <w:rFonts w:ascii="Times New Roman" w:hAnsi="Times New Roman"/>
          <w:b/>
          <w:sz w:val="24"/>
          <w:szCs w:val="24"/>
        </w:rPr>
        <w:t xml:space="preserve">Мглинского района </w:t>
      </w:r>
      <w:r w:rsidRPr="00D46D79">
        <w:rPr>
          <w:rFonts w:ascii="Times New Roman" w:hAnsi="Times New Roman"/>
          <w:b/>
          <w:sz w:val="24"/>
          <w:szCs w:val="24"/>
        </w:rPr>
        <w:t>Брянской области до 2030 года</w:t>
      </w:r>
    </w:p>
    <w:p w:rsidR="006263EA" w:rsidRPr="0000199F" w:rsidRDefault="006263EA" w:rsidP="0000199F">
      <w:pPr>
        <w:spacing w:after="0" w:line="240" w:lineRule="auto"/>
        <w:jc w:val="both"/>
        <w:rPr>
          <w:rFonts w:ascii="Times New Roman" w:hAnsi="Times New Roman"/>
          <w:b/>
          <w:sz w:val="10"/>
          <w:szCs w:val="24"/>
        </w:rPr>
      </w:pPr>
    </w:p>
    <w:tbl>
      <w:tblPr>
        <w:tblW w:w="4888" w:type="pct"/>
        <w:tblInd w:w="108" w:type="dxa"/>
        <w:tblLayout w:type="fixed"/>
        <w:tblLook w:val="00A0"/>
      </w:tblPr>
      <w:tblGrid>
        <w:gridCol w:w="475"/>
        <w:gridCol w:w="5099"/>
        <w:gridCol w:w="1026"/>
        <w:gridCol w:w="1028"/>
        <w:gridCol w:w="879"/>
        <w:gridCol w:w="153"/>
        <w:gridCol w:w="1022"/>
      </w:tblGrid>
      <w:tr w:rsidR="006263EA" w:rsidRPr="0000199F" w:rsidTr="0000199F">
        <w:trPr>
          <w:trHeight w:val="524"/>
          <w:tblHeader/>
        </w:trPr>
        <w:tc>
          <w:tcPr>
            <w:tcW w:w="245" w:type="pct"/>
            <w:tcBorders>
              <w:top w:val="single" w:sz="4" w:space="0" w:color="auto"/>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w:t>
            </w:r>
          </w:p>
        </w:tc>
        <w:tc>
          <w:tcPr>
            <w:tcW w:w="2633" w:type="pct"/>
            <w:tcBorders>
              <w:top w:val="single" w:sz="4" w:space="0" w:color="auto"/>
              <w:left w:val="nil"/>
              <w:bottom w:val="single" w:sz="4" w:space="0" w:color="auto"/>
              <w:right w:val="single" w:sz="4" w:space="0" w:color="auto"/>
            </w:tcBorders>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Показатель</w:t>
            </w:r>
          </w:p>
        </w:tc>
        <w:tc>
          <w:tcPr>
            <w:tcW w:w="530"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2018</w:t>
            </w:r>
          </w:p>
        </w:tc>
        <w:tc>
          <w:tcPr>
            <w:tcW w:w="531"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2020</w:t>
            </w:r>
          </w:p>
        </w:tc>
        <w:tc>
          <w:tcPr>
            <w:tcW w:w="533" w:type="pct"/>
            <w:gridSpan w:val="2"/>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2025</w:t>
            </w:r>
          </w:p>
        </w:tc>
        <w:tc>
          <w:tcPr>
            <w:tcW w:w="528"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2030</w:t>
            </w:r>
          </w:p>
        </w:tc>
      </w:tr>
      <w:tr w:rsidR="006263EA" w:rsidRPr="0000199F" w:rsidTr="0000199F">
        <w:trPr>
          <w:trHeight w:val="522"/>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 xml:space="preserve">Численность населения на начало года, чел. </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17167</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16277</w:t>
            </w:r>
          </w:p>
        </w:tc>
        <w:tc>
          <w:tcPr>
            <w:tcW w:w="533"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15673</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15765</w:t>
            </w:r>
          </w:p>
        </w:tc>
      </w:tr>
      <w:tr w:rsidR="006263EA" w:rsidRPr="0000199F" w:rsidTr="0000199F">
        <w:trPr>
          <w:trHeight w:val="570"/>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2</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Обеспеченность населения врачами, на 10 тыс. чел.</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30</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31</w:t>
            </w:r>
          </w:p>
        </w:tc>
        <w:tc>
          <w:tcPr>
            <w:tcW w:w="533"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33</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36</w:t>
            </w:r>
          </w:p>
        </w:tc>
      </w:tr>
      <w:tr w:rsidR="006263EA" w:rsidRPr="0000199F" w:rsidTr="0000199F">
        <w:trPr>
          <w:trHeight w:val="551"/>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3</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Индекс промышленного производства, в процентах к 2017 году</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106,4</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111,5</w:t>
            </w:r>
          </w:p>
        </w:tc>
        <w:tc>
          <w:tcPr>
            <w:tcW w:w="533"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125,1</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140,4</w:t>
            </w:r>
          </w:p>
        </w:tc>
      </w:tr>
      <w:tr w:rsidR="006263EA" w:rsidRPr="0000199F" w:rsidTr="0000199F">
        <w:trPr>
          <w:trHeight w:val="558"/>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4</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color w:val="000000"/>
                <w:sz w:val="24"/>
                <w:szCs w:val="24"/>
              </w:rPr>
            </w:pPr>
            <w:r w:rsidRPr="0000199F">
              <w:rPr>
                <w:rFonts w:ascii="Times New Roman" w:hAnsi="Times New Roman"/>
                <w:sz w:val="24"/>
                <w:szCs w:val="24"/>
              </w:rPr>
              <w:t>Уровень регистрируемой безработицы, % к экономически активному населению</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1,1</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1,1</w:t>
            </w:r>
          </w:p>
        </w:tc>
        <w:tc>
          <w:tcPr>
            <w:tcW w:w="533"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1,1</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1,1</w:t>
            </w:r>
          </w:p>
        </w:tc>
      </w:tr>
      <w:tr w:rsidR="006263EA" w:rsidRPr="0000199F" w:rsidTr="0000199F">
        <w:trPr>
          <w:trHeight w:val="553"/>
        </w:trPr>
        <w:tc>
          <w:tcPr>
            <w:tcW w:w="5000" w:type="pct"/>
            <w:gridSpan w:val="7"/>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 xml:space="preserve">Произведено сельскохозяйственной продукции </w:t>
            </w:r>
          </w:p>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в хозяйствах всех категорий</w:t>
            </w:r>
          </w:p>
        </w:tc>
      </w:tr>
      <w:tr w:rsidR="006263EA" w:rsidRPr="0000199F" w:rsidTr="0000199F">
        <w:trPr>
          <w:trHeight w:val="547"/>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5</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left="427"/>
              <w:rPr>
                <w:rFonts w:ascii="Times New Roman" w:hAnsi="Times New Roman"/>
                <w:color w:val="000000"/>
                <w:sz w:val="24"/>
                <w:szCs w:val="24"/>
              </w:rPr>
            </w:pPr>
            <w:r w:rsidRPr="0000199F">
              <w:rPr>
                <w:rFonts w:ascii="Times New Roman" w:hAnsi="Times New Roman"/>
                <w:sz w:val="24"/>
                <w:szCs w:val="24"/>
              </w:rPr>
              <w:t>Валовой сбор зерна (в весе после доработки), тонн</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pacing w:val="-8"/>
                <w:sz w:val="24"/>
                <w:szCs w:val="24"/>
              </w:rPr>
            </w:pPr>
            <w:r w:rsidRPr="0000199F">
              <w:rPr>
                <w:rFonts w:ascii="Times New Roman" w:hAnsi="Times New Roman"/>
                <w:color w:val="000000"/>
                <w:spacing w:val="-8"/>
                <w:sz w:val="24"/>
                <w:szCs w:val="24"/>
              </w:rPr>
              <w:t>35652</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pacing w:val="-8"/>
                <w:sz w:val="24"/>
                <w:szCs w:val="24"/>
              </w:rPr>
              <w:t>38189</w:t>
            </w:r>
          </w:p>
        </w:tc>
        <w:tc>
          <w:tcPr>
            <w:tcW w:w="454"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pacing w:val="-8"/>
                <w:sz w:val="24"/>
                <w:szCs w:val="24"/>
              </w:rPr>
              <w:t>45353</w:t>
            </w:r>
          </w:p>
        </w:tc>
        <w:tc>
          <w:tcPr>
            <w:tcW w:w="606"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53858</w:t>
            </w:r>
          </w:p>
        </w:tc>
      </w:tr>
      <w:tr w:rsidR="006263EA" w:rsidRPr="0000199F" w:rsidTr="0000199F">
        <w:trPr>
          <w:trHeight w:val="554"/>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6</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left="427"/>
              <w:rPr>
                <w:rFonts w:ascii="Times New Roman" w:hAnsi="Times New Roman"/>
                <w:sz w:val="24"/>
                <w:szCs w:val="24"/>
              </w:rPr>
            </w:pPr>
            <w:r w:rsidRPr="0000199F">
              <w:rPr>
                <w:rFonts w:ascii="Times New Roman" w:hAnsi="Times New Roman"/>
                <w:sz w:val="24"/>
                <w:szCs w:val="24"/>
              </w:rPr>
              <w:t>Валовой сбор картофеля, тонн</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pacing w:val="-8"/>
                <w:sz w:val="24"/>
                <w:szCs w:val="24"/>
              </w:rPr>
            </w:pPr>
            <w:r w:rsidRPr="0000199F">
              <w:rPr>
                <w:rFonts w:ascii="Times New Roman" w:hAnsi="Times New Roman"/>
                <w:color w:val="000000"/>
                <w:spacing w:val="-8"/>
                <w:sz w:val="24"/>
                <w:szCs w:val="24"/>
              </w:rPr>
              <w:t>26561</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color w:val="000000"/>
                <w:spacing w:val="-8"/>
                <w:sz w:val="24"/>
                <w:szCs w:val="24"/>
              </w:rPr>
              <w:t>27668</w:t>
            </w:r>
          </w:p>
        </w:tc>
        <w:tc>
          <w:tcPr>
            <w:tcW w:w="454"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color w:val="000000"/>
                <w:spacing w:val="-8"/>
                <w:sz w:val="24"/>
                <w:szCs w:val="24"/>
              </w:rPr>
              <w:t>30643</w:t>
            </w:r>
          </w:p>
        </w:tc>
        <w:tc>
          <w:tcPr>
            <w:tcW w:w="606"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33939</w:t>
            </w:r>
          </w:p>
        </w:tc>
      </w:tr>
      <w:tr w:rsidR="006263EA" w:rsidRPr="0000199F" w:rsidTr="0000199F">
        <w:trPr>
          <w:trHeight w:val="562"/>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7</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left="427"/>
              <w:rPr>
                <w:rFonts w:ascii="Times New Roman" w:hAnsi="Times New Roman"/>
                <w:sz w:val="24"/>
                <w:szCs w:val="24"/>
              </w:rPr>
            </w:pPr>
            <w:r w:rsidRPr="0000199F">
              <w:rPr>
                <w:rFonts w:ascii="Times New Roman" w:hAnsi="Times New Roman"/>
                <w:sz w:val="24"/>
                <w:szCs w:val="24"/>
              </w:rPr>
              <w:t>Валовой сбор овощей, тонн</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2854</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3098</w:t>
            </w:r>
          </w:p>
        </w:tc>
        <w:tc>
          <w:tcPr>
            <w:tcW w:w="454"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3804</w:t>
            </w:r>
          </w:p>
        </w:tc>
        <w:tc>
          <w:tcPr>
            <w:tcW w:w="606"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4671</w:t>
            </w:r>
          </w:p>
        </w:tc>
      </w:tr>
      <w:tr w:rsidR="006263EA" w:rsidRPr="0000199F" w:rsidTr="0000199F">
        <w:trPr>
          <w:trHeight w:val="570"/>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8</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left="426"/>
              <w:rPr>
                <w:rFonts w:ascii="Times New Roman" w:hAnsi="Times New Roman"/>
                <w:sz w:val="24"/>
                <w:szCs w:val="24"/>
              </w:rPr>
            </w:pPr>
            <w:r w:rsidRPr="0000199F">
              <w:rPr>
                <w:rFonts w:ascii="Times New Roman" w:hAnsi="Times New Roman"/>
                <w:sz w:val="24"/>
                <w:szCs w:val="24"/>
              </w:rPr>
              <w:t>Скот и птица на убой (в живом весе), тонн</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2094</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2326</w:t>
            </w:r>
          </w:p>
        </w:tc>
        <w:tc>
          <w:tcPr>
            <w:tcW w:w="454"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3025</w:t>
            </w:r>
          </w:p>
        </w:tc>
        <w:tc>
          <w:tcPr>
            <w:tcW w:w="606"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3935</w:t>
            </w:r>
          </w:p>
        </w:tc>
      </w:tr>
      <w:tr w:rsidR="006263EA" w:rsidRPr="0000199F" w:rsidTr="0000199F">
        <w:trPr>
          <w:trHeight w:val="565"/>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9</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firstLine="426"/>
              <w:rPr>
                <w:rFonts w:ascii="Times New Roman" w:hAnsi="Times New Roman"/>
                <w:sz w:val="24"/>
                <w:szCs w:val="24"/>
              </w:rPr>
            </w:pPr>
            <w:r w:rsidRPr="0000199F">
              <w:rPr>
                <w:rFonts w:ascii="Times New Roman" w:hAnsi="Times New Roman"/>
                <w:sz w:val="24"/>
                <w:szCs w:val="24"/>
              </w:rPr>
              <w:t>Молоко,  тонн</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9194</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9728</w:t>
            </w:r>
          </w:p>
        </w:tc>
        <w:tc>
          <w:tcPr>
            <w:tcW w:w="454"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11203</w:t>
            </w:r>
          </w:p>
        </w:tc>
        <w:tc>
          <w:tcPr>
            <w:tcW w:w="606"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12902</w:t>
            </w:r>
          </w:p>
        </w:tc>
      </w:tr>
      <w:tr w:rsidR="006263EA" w:rsidRPr="0000199F" w:rsidTr="0000199F">
        <w:trPr>
          <w:trHeight w:val="545"/>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10</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firstLine="426"/>
              <w:rPr>
                <w:rFonts w:ascii="Times New Roman" w:hAnsi="Times New Roman"/>
                <w:sz w:val="24"/>
                <w:szCs w:val="24"/>
              </w:rPr>
            </w:pPr>
            <w:r w:rsidRPr="0000199F">
              <w:rPr>
                <w:rFonts w:ascii="Times New Roman" w:hAnsi="Times New Roman"/>
                <w:sz w:val="24"/>
                <w:szCs w:val="24"/>
              </w:rPr>
              <w:t>Яйца, тыс. шт.</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4132</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4382</w:t>
            </w:r>
          </w:p>
        </w:tc>
        <w:tc>
          <w:tcPr>
            <w:tcW w:w="454"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5080</w:t>
            </w:r>
          </w:p>
        </w:tc>
        <w:tc>
          <w:tcPr>
            <w:tcW w:w="606"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5888</w:t>
            </w:r>
          </w:p>
        </w:tc>
      </w:tr>
      <w:tr w:rsidR="006263EA" w:rsidRPr="0000199F" w:rsidTr="0000199F">
        <w:trPr>
          <w:trHeight w:val="553"/>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11</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Общее поголовье крупного рогатого скота, голов</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31201</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33013</w:t>
            </w:r>
          </w:p>
        </w:tc>
        <w:tc>
          <w:tcPr>
            <w:tcW w:w="454"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38018</w:t>
            </w:r>
          </w:p>
        </w:tc>
        <w:tc>
          <w:tcPr>
            <w:tcW w:w="606"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43784</w:t>
            </w:r>
          </w:p>
        </w:tc>
      </w:tr>
      <w:tr w:rsidR="006263EA" w:rsidRPr="0000199F" w:rsidTr="0000199F">
        <w:trPr>
          <w:trHeight w:val="561"/>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12</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Общее поголовье свиней, голов</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2412</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2559</w:t>
            </w:r>
          </w:p>
        </w:tc>
        <w:tc>
          <w:tcPr>
            <w:tcW w:w="454"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2966</w:t>
            </w:r>
          </w:p>
        </w:tc>
        <w:tc>
          <w:tcPr>
            <w:tcW w:w="606"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3438</w:t>
            </w:r>
          </w:p>
        </w:tc>
      </w:tr>
      <w:tr w:rsidR="006263EA" w:rsidRPr="0000199F" w:rsidTr="0000199F">
        <w:trPr>
          <w:trHeight w:val="541"/>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13</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Индекс физического объема инвестиций в основной капитал, в процентах к 2017 году</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100,1</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106,5</w:t>
            </w:r>
          </w:p>
        </w:tc>
        <w:tc>
          <w:tcPr>
            <w:tcW w:w="454"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124,5</w:t>
            </w:r>
          </w:p>
        </w:tc>
        <w:tc>
          <w:tcPr>
            <w:tcW w:w="606" w:type="pct"/>
            <w:gridSpan w:val="2"/>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145,5</w:t>
            </w:r>
          </w:p>
        </w:tc>
      </w:tr>
      <w:tr w:rsidR="006263EA" w:rsidRPr="0000199F" w:rsidTr="0000199F">
        <w:trPr>
          <w:trHeight w:val="833"/>
        </w:trPr>
        <w:tc>
          <w:tcPr>
            <w:tcW w:w="245" w:type="pct"/>
            <w:tcBorders>
              <w:top w:val="single" w:sz="4" w:space="0" w:color="auto"/>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14</w:t>
            </w:r>
          </w:p>
        </w:tc>
        <w:tc>
          <w:tcPr>
            <w:tcW w:w="2633" w:type="pct"/>
            <w:tcBorders>
              <w:top w:val="single" w:sz="4" w:space="0" w:color="auto"/>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Выброшено в атмосферу загрязняющих веществ, отходящих от стационарных источников, тыс. тонн</w:t>
            </w:r>
          </w:p>
        </w:tc>
        <w:tc>
          <w:tcPr>
            <w:tcW w:w="530"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0,029</w:t>
            </w:r>
          </w:p>
        </w:tc>
        <w:tc>
          <w:tcPr>
            <w:tcW w:w="531"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0,027</w:t>
            </w:r>
          </w:p>
        </w:tc>
        <w:tc>
          <w:tcPr>
            <w:tcW w:w="454"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0,021</w:t>
            </w:r>
          </w:p>
        </w:tc>
        <w:tc>
          <w:tcPr>
            <w:tcW w:w="606" w:type="pct"/>
            <w:gridSpan w:val="2"/>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0,016</w:t>
            </w:r>
          </w:p>
        </w:tc>
      </w:tr>
      <w:tr w:rsidR="006263EA" w:rsidRPr="0000199F" w:rsidTr="0000199F">
        <w:trPr>
          <w:trHeight w:val="561"/>
        </w:trPr>
        <w:tc>
          <w:tcPr>
            <w:tcW w:w="245" w:type="pct"/>
            <w:tcBorders>
              <w:top w:val="single" w:sz="4" w:space="0" w:color="auto"/>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15</w:t>
            </w:r>
          </w:p>
        </w:tc>
        <w:tc>
          <w:tcPr>
            <w:tcW w:w="2633" w:type="pct"/>
            <w:tcBorders>
              <w:top w:val="single" w:sz="4" w:space="0" w:color="auto"/>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Ввод в действие жилых домов, кв. м общей площади</w:t>
            </w:r>
          </w:p>
        </w:tc>
        <w:tc>
          <w:tcPr>
            <w:tcW w:w="530"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868</w:t>
            </w:r>
          </w:p>
        </w:tc>
        <w:tc>
          <w:tcPr>
            <w:tcW w:w="531"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923</w:t>
            </w:r>
          </w:p>
        </w:tc>
        <w:tc>
          <w:tcPr>
            <w:tcW w:w="454"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1075</w:t>
            </w:r>
          </w:p>
        </w:tc>
        <w:tc>
          <w:tcPr>
            <w:tcW w:w="606" w:type="pct"/>
            <w:gridSpan w:val="2"/>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1252</w:t>
            </w:r>
          </w:p>
        </w:tc>
      </w:tr>
    </w:tbl>
    <w:p w:rsidR="006263EA" w:rsidRPr="00791A56" w:rsidRDefault="006263EA" w:rsidP="00003309">
      <w:pPr>
        <w:spacing w:after="0" w:line="360" w:lineRule="auto"/>
        <w:ind w:left="992"/>
        <w:contextualSpacing/>
        <w:jc w:val="both"/>
        <w:rPr>
          <w:rFonts w:ascii="Times New Roman" w:hAnsi="Times New Roman"/>
          <w:sz w:val="24"/>
          <w:szCs w:val="24"/>
        </w:rPr>
      </w:pPr>
    </w:p>
    <w:p w:rsidR="006263EA" w:rsidRDefault="006263EA" w:rsidP="00003309">
      <w:pPr>
        <w:spacing w:after="0" w:line="360" w:lineRule="auto"/>
        <w:ind w:firstLine="708"/>
        <w:jc w:val="both"/>
        <w:rPr>
          <w:rFonts w:ascii="Times New Roman" w:hAnsi="Times New Roman"/>
          <w:color w:val="000000"/>
          <w:spacing w:val="-4"/>
          <w:sz w:val="24"/>
          <w:szCs w:val="24"/>
        </w:rPr>
      </w:pPr>
      <w:r w:rsidRPr="00D46D79">
        <w:rPr>
          <w:rFonts w:ascii="Times New Roman" w:hAnsi="Times New Roman"/>
          <w:i/>
          <w:sz w:val="24"/>
          <w:szCs w:val="24"/>
        </w:rPr>
        <w:t>Целевой сценарий</w:t>
      </w:r>
      <w:r w:rsidRPr="00D46D79">
        <w:rPr>
          <w:rFonts w:ascii="Times New Roman" w:hAnsi="Times New Roman"/>
          <w:sz w:val="24"/>
          <w:szCs w:val="24"/>
        </w:rPr>
        <w:t xml:space="preserve"> </w:t>
      </w:r>
      <w:r w:rsidRPr="00D46D79">
        <w:rPr>
          <w:rFonts w:ascii="Times New Roman" w:hAnsi="Times New Roman"/>
          <w:color w:val="000000"/>
          <w:spacing w:val="-4"/>
          <w:sz w:val="24"/>
          <w:szCs w:val="24"/>
        </w:rPr>
        <w:t xml:space="preserve">развития </w:t>
      </w:r>
      <w:r>
        <w:rPr>
          <w:rFonts w:ascii="Times New Roman" w:hAnsi="Times New Roman"/>
          <w:color w:val="000000"/>
          <w:spacing w:val="-4"/>
          <w:sz w:val="24"/>
          <w:szCs w:val="24"/>
        </w:rPr>
        <w:t xml:space="preserve">Мглинского района </w:t>
      </w:r>
      <w:r w:rsidRPr="00D46D79">
        <w:rPr>
          <w:rFonts w:ascii="Times New Roman" w:hAnsi="Times New Roman"/>
          <w:color w:val="000000"/>
          <w:spacing w:val="-4"/>
          <w:sz w:val="24"/>
          <w:szCs w:val="24"/>
        </w:rPr>
        <w:t xml:space="preserve">Брянской области </w:t>
      </w:r>
      <w:r w:rsidRPr="00D46D79">
        <w:rPr>
          <w:rFonts w:ascii="Times New Roman" w:hAnsi="Times New Roman"/>
          <w:sz w:val="24"/>
          <w:szCs w:val="24"/>
        </w:rPr>
        <w:t xml:space="preserve">предусматривает повышение уровня конкурентоспособности производства </w:t>
      </w:r>
      <w:r w:rsidRPr="00D46D79">
        <w:rPr>
          <w:rFonts w:ascii="Times New Roman" w:hAnsi="Times New Roman"/>
          <w:color w:val="000000"/>
          <w:spacing w:val="-4"/>
          <w:sz w:val="24"/>
          <w:szCs w:val="24"/>
        </w:rPr>
        <w:t xml:space="preserve">за счет диверсификации экономики, реализации программ и проектов по инновационному развитию отраслей и росту производительности труда. В </w:t>
      </w:r>
      <w:r>
        <w:rPr>
          <w:rFonts w:ascii="Times New Roman" w:hAnsi="Times New Roman"/>
          <w:color w:val="000000"/>
          <w:spacing w:val="-4"/>
          <w:sz w:val="24"/>
          <w:szCs w:val="24"/>
        </w:rPr>
        <w:t xml:space="preserve">районе </w:t>
      </w:r>
      <w:r w:rsidRPr="00D46D79">
        <w:rPr>
          <w:rFonts w:ascii="Times New Roman" w:hAnsi="Times New Roman"/>
          <w:color w:val="000000"/>
          <w:spacing w:val="-4"/>
          <w:sz w:val="24"/>
          <w:szCs w:val="24"/>
        </w:rPr>
        <w:t>создаются комфортные условия для жизни населения за счет</w:t>
      </w:r>
      <w:r>
        <w:rPr>
          <w:rFonts w:ascii="Times New Roman" w:hAnsi="Times New Roman"/>
          <w:color w:val="000000"/>
          <w:spacing w:val="-4"/>
          <w:sz w:val="24"/>
          <w:szCs w:val="24"/>
        </w:rPr>
        <w:t>:</w:t>
      </w:r>
    </w:p>
    <w:p w:rsidR="006263EA" w:rsidRPr="00AA4C08" w:rsidRDefault="006263EA" w:rsidP="0003542E">
      <w:pPr>
        <w:pStyle w:val="ListParagraph"/>
        <w:numPr>
          <w:ilvl w:val="0"/>
          <w:numId w:val="31"/>
        </w:numPr>
        <w:spacing w:after="0" w:line="360" w:lineRule="auto"/>
        <w:ind w:left="993" w:hanging="284"/>
        <w:jc w:val="both"/>
        <w:rPr>
          <w:rFonts w:ascii="Times New Roman" w:hAnsi="Times New Roman"/>
          <w:color w:val="000000"/>
          <w:spacing w:val="-4"/>
          <w:sz w:val="24"/>
          <w:szCs w:val="24"/>
        </w:rPr>
      </w:pPr>
      <w:r w:rsidRPr="00AA4C08">
        <w:rPr>
          <w:rFonts w:ascii="Times New Roman" w:hAnsi="Times New Roman"/>
          <w:color w:val="000000"/>
          <w:spacing w:val="-4"/>
          <w:sz w:val="24"/>
          <w:szCs w:val="24"/>
        </w:rPr>
        <w:t xml:space="preserve">применения </w:t>
      </w:r>
      <w:r>
        <w:rPr>
          <w:rFonts w:ascii="Times New Roman" w:hAnsi="Times New Roman"/>
          <w:color w:val="000000"/>
          <w:spacing w:val="-4"/>
          <w:sz w:val="24"/>
          <w:szCs w:val="24"/>
        </w:rPr>
        <w:t>современных</w:t>
      </w:r>
      <w:r w:rsidRPr="00AA4C08">
        <w:rPr>
          <w:rFonts w:ascii="Times New Roman" w:hAnsi="Times New Roman"/>
          <w:color w:val="000000"/>
          <w:spacing w:val="-4"/>
          <w:sz w:val="24"/>
          <w:szCs w:val="24"/>
        </w:rPr>
        <w:t xml:space="preserve"> технологий в промышленности, сельском хозяйстве и инфраструктуре; </w:t>
      </w:r>
    </w:p>
    <w:p w:rsidR="006263EA" w:rsidRPr="00AA4C08" w:rsidRDefault="006263EA" w:rsidP="0003542E">
      <w:pPr>
        <w:pStyle w:val="ListParagraph"/>
        <w:numPr>
          <w:ilvl w:val="0"/>
          <w:numId w:val="31"/>
        </w:numPr>
        <w:spacing w:after="0" w:line="360" w:lineRule="auto"/>
        <w:ind w:left="993" w:hanging="284"/>
        <w:jc w:val="both"/>
        <w:rPr>
          <w:rFonts w:ascii="Times New Roman" w:hAnsi="Times New Roman"/>
          <w:color w:val="000000"/>
          <w:spacing w:val="-4"/>
          <w:sz w:val="24"/>
          <w:szCs w:val="24"/>
        </w:rPr>
      </w:pPr>
      <w:r w:rsidRPr="00AA4C08">
        <w:rPr>
          <w:rFonts w:ascii="Times New Roman" w:hAnsi="Times New Roman"/>
          <w:color w:val="000000"/>
          <w:spacing w:val="-4"/>
          <w:sz w:val="24"/>
          <w:szCs w:val="24"/>
        </w:rPr>
        <w:t xml:space="preserve">формирования новой городской среды в возрождаемых малых городах (г. Мглин); </w:t>
      </w:r>
    </w:p>
    <w:p w:rsidR="006263EA" w:rsidRPr="00AA4C08" w:rsidRDefault="006263EA" w:rsidP="0003542E">
      <w:pPr>
        <w:pStyle w:val="ListParagraph"/>
        <w:numPr>
          <w:ilvl w:val="0"/>
          <w:numId w:val="31"/>
        </w:numPr>
        <w:spacing w:after="0" w:line="360" w:lineRule="auto"/>
        <w:ind w:left="993" w:hanging="284"/>
        <w:jc w:val="both"/>
        <w:rPr>
          <w:rFonts w:ascii="Times New Roman" w:hAnsi="Times New Roman"/>
          <w:color w:val="000000"/>
          <w:spacing w:val="-4"/>
          <w:sz w:val="24"/>
          <w:szCs w:val="24"/>
        </w:rPr>
      </w:pPr>
      <w:r w:rsidRPr="00AA4C08">
        <w:rPr>
          <w:rFonts w:ascii="Times New Roman" w:hAnsi="Times New Roman"/>
          <w:color w:val="000000"/>
          <w:spacing w:val="-4"/>
          <w:sz w:val="24"/>
          <w:szCs w:val="24"/>
        </w:rPr>
        <w:t xml:space="preserve">активизации предпринимательской активности. </w:t>
      </w:r>
    </w:p>
    <w:p w:rsidR="006263EA" w:rsidRPr="00D46D79" w:rsidRDefault="006263EA" w:rsidP="00003309">
      <w:pPr>
        <w:spacing w:after="0" w:line="360" w:lineRule="auto"/>
        <w:ind w:firstLine="708"/>
        <w:jc w:val="both"/>
        <w:rPr>
          <w:rFonts w:ascii="Times New Roman" w:hAnsi="Times New Roman"/>
          <w:spacing w:val="-4"/>
          <w:sz w:val="24"/>
          <w:szCs w:val="24"/>
        </w:rPr>
      </w:pPr>
      <w:r w:rsidRPr="00D46D79">
        <w:rPr>
          <w:rFonts w:ascii="Times New Roman" w:hAnsi="Times New Roman"/>
          <w:color w:val="000000"/>
          <w:spacing w:val="-4"/>
          <w:sz w:val="24"/>
          <w:szCs w:val="24"/>
        </w:rPr>
        <w:t xml:space="preserve">Данный сценарий отличается повышенной устойчивостью к ухудшению динамики роста мировой экономики и </w:t>
      </w:r>
      <w:r w:rsidRPr="00D46D79">
        <w:rPr>
          <w:rFonts w:ascii="Times New Roman" w:hAnsi="Times New Roman"/>
          <w:spacing w:val="-4"/>
          <w:sz w:val="24"/>
          <w:szCs w:val="24"/>
        </w:rPr>
        <w:t xml:space="preserve">предполагает сохранение высоких </w:t>
      </w:r>
      <w:r>
        <w:rPr>
          <w:rFonts w:ascii="Times New Roman" w:hAnsi="Times New Roman"/>
          <w:spacing w:val="-4"/>
          <w:sz w:val="24"/>
          <w:szCs w:val="24"/>
        </w:rPr>
        <w:t>темпов роста производства продукции района.</w:t>
      </w:r>
    </w:p>
    <w:p w:rsidR="006263EA" w:rsidRPr="00D46D79" w:rsidRDefault="006263EA" w:rsidP="00003309">
      <w:pPr>
        <w:spacing w:after="0" w:line="360" w:lineRule="auto"/>
        <w:ind w:firstLine="708"/>
        <w:jc w:val="both"/>
        <w:rPr>
          <w:rFonts w:ascii="Times New Roman" w:hAnsi="Times New Roman"/>
          <w:color w:val="000000"/>
          <w:spacing w:val="-4"/>
          <w:sz w:val="24"/>
          <w:szCs w:val="24"/>
        </w:rPr>
      </w:pPr>
      <w:r w:rsidRPr="00D46D79">
        <w:rPr>
          <w:rFonts w:ascii="Times New Roman" w:hAnsi="Times New Roman"/>
          <w:color w:val="000000"/>
          <w:spacing w:val="-4"/>
          <w:sz w:val="24"/>
          <w:szCs w:val="24"/>
        </w:rPr>
        <w:t>Инновационные факторы становятся основным источником экономического роста и поддержания высокой инвестиционной активности. При этом сценарии предусматривается увеличение затрат на НИОКР, образование и здравоохранение, что станет одним из определяющих факторов перехода к инновационному социально ориентированному типу развития р</w:t>
      </w:r>
      <w:r>
        <w:rPr>
          <w:rFonts w:ascii="Times New Roman" w:hAnsi="Times New Roman"/>
          <w:color w:val="000000"/>
          <w:spacing w:val="-4"/>
          <w:sz w:val="24"/>
          <w:szCs w:val="24"/>
        </w:rPr>
        <w:t>айона</w:t>
      </w:r>
      <w:r w:rsidRPr="00D46D79">
        <w:rPr>
          <w:rFonts w:ascii="Times New Roman" w:hAnsi="Times New Roman"/>
          <w:color w:val="000000"/>
          <w:spacing w:val="-4"/>
          <w:sz w:val="24"/>
          <w:szCs w:val="24"/>
        </w:rPr>
        <w:t>.</w:t>
      </w:r>
    </w:p>
    <w:p w:rsidR="006263EA" w:rsidRPr="00D46D79" w:rsidRDefault="006263EA" w:rsidP="00003309">
      <w:pPr>
        <w:spacing w:after="0" w:line="360" w:lineRule="auto"/>
        <w:ind w:firstLine="708"/>
        <w:jc w:val="both"/>
        <w:rPr>
          <w:rFonts w:ascii="Times New Roman" w:hAnsi="Times New Roman"/>
          <w:color w:val="000000"/>
          <w:spacing w:val="-4"/>
          <w:sz w:val="24"/>
          <w:szCs w:val="24"/>
        </w:rPr>
      </w:pPr>
      <w:r w:rsidRPr="00D46D79">
        <w:rPr>
          <w:rFonts w:ascii="Times New Roman" w:hAnsi="Times New Roman"/>
          <w:color w:val="000000"/>
          <w:spacing w:val="-4"/>
          <w:sz w:val="24"/>
          <w:szCs w:val="24"/>
        </w:rPr>
        <w:t xml:space="preserve">При целевом сценарии основой развития </w:t>
      </w:r>
      <w:r>
        <w:rPr>
          <w:rFonts w:ascii="Times New Roman" w:hAnsi="Times New Roman"/>
          <w:color w:val="000000"/>
          <w:spacing w:val="-4"/>
          <w:sz w:val="24"/>
          <w:szCs w:val="24"/>
        </w:rPr>
        <w:t xml:space="preserve">Мглинского района </w:t>
      </w:r>
      <w:r w:rsidRPr="00D46D79">
        <w:rPr>
          <w:rFonts w:ascii="Times New Roman" w:hAnsi="Times New Roman"/>
          <w:color w:val="000000"/>
          <w:spacing w:val="-4"/>
          <w:sz w:val="24"/>
          <w:szCs w:val="24"/>
        </w:rPr>
        <w:t xml:space="preserve">Брянской области становится человеческий капитал с преобладающей ролью </w:t>
      </w:r>
      <w:r>
        <w:rPr>
          <w:rFonts w:ascii="Times New Roman" w:hAnsi="Times New Roman"/>
          <w:color w:val="000000"/>
          <w:spacing w:val="-4"/>
          <w:sz w:val="24"/>
          <w:szCs w:val="24"/>
        </w:rPr>
        <w:t>системы образования</w:t>
      </w:r>
      <w:r w:rsidRPr="00D46D79">
        <w:rPr>
          <w:rFonts w:ascii="Times New Roman" w:hAnsi="Times New Roman"/>
          <w:color w:val="000000"/>
          <w:spacing w:val="-4"/>
          <w:sz w:val="24"/>
          <w:szCs w:val="24"/>
        </w:rPr>
        <w:t xml:space="preserve">. Крупные инвестиционные проекты направлены на увеличение количества высококвалифицированных кадров и повышение научно-образовательного потенциала </w:t>
      </w:r>
      <w:r>
        <w:rPr>
          <w:rFonts w:ascii="Times New Roman" w:hAnsi="Times New Roman"/>
          <w:color w:val="000000"/>
          <w:spacing w:val="-4"/>
          <w:sz w:val="24"/>
          <w:szCs w:val="24"/>
        </w:rPr>
        <w:t>района</w:t>
      </w:r>
      <w:r w:rsidRPr="00D46D79">
        <w:rPr>
          <w:rFonts w:ascii="Times New Roman" w:hAnsi="Times New Roman"/>
          <w:color w:val="000000"/>
          <w:spacing w:val="-4"/>
          <w:sz w:val="24"/>
          <w:szCs w:val="24"/>
        </w:rPr>
        <w:t xml:space="preserve">. Точками роста </w:t>
      </w:r>
      <w:r>
        <w:rPr>
          <w:rFonts w:ascii="Times New Roman" w:hAnsi="Times New Roman"/>
          <w:color w:val="000000"/>
          <w:spacing w:val="-4"/>
          <w:sz w:val="24"/>
          <w:szCs w:val="24"/>
        </w:rPr>
        <w:t xml:space="preserve">в целом в Брянкой области </w:t>
      </w:r>
      <w:r w:rsidRPr="00D46D79">
        <w:rPr>
          <w:rFonts w:ascii="Times New Roman" w:hAnsi="Times New Roman"/>
          <w:color w:val="000000"/>
          <w:spacing w:val="-4"/>
          <w:sz w:val="24"/>
          <w:szCs w:val="24"/>
        </w:rPr>
        <w:t xml:space="preserve">становятся ведущие университеты (прежде всего, Брянский государственный университет имени академика И.Г. Петровского, Брянский государственный технический университет, Брянский государственный аграрный университет и Брянский государственный инженерно-технологический университет) и создаваемые средние-специальные учебные заведения или аналогичные центры профессионального обучения. </w:t>
      </w:r>
    </w:p>
    <w:p w:rsidR="006263EA" w:rsidRPr="00D46D79" w:rsidRDefault="006263EA" w:rsidP="00003309">
      <w:pPr>
        <w:spacing w:after="0" w:line="360" w:lineRule="auto"/>
        <w:ind w:firstLine="708"/>
        <w:jc w:val="both"/>
        <w:rPr>
          <w:rFonts w:ascii="Times New Roman" w:hAnsi="Times New Roman"/>
          <w:color w:val="000000"/>
          <w:spacing w:val="-4"/>
          <w:sz w:val="24"/>
          <w:szCs w:val="24"/>
        </w:rPr>
      </w:pPr>
      <w:r w:rsidRPr="00D46D79">
        <w:rPr>
          <w:rFonts w:ascii="Times New Roman" w:hAnsi="Times New Roman"/>
          <w:color w:val="000000"/>
          <w:spacing w:val="-4"/>
          <w:sz w:val="24"/>
          <w:szCs w:val="24"/>
        </w:rPr>
        <w:t>Комфортные условия проживания  формируются посредством целенаправленного развития городской среды, реализации экологически чистых технологий в сфере общественного транспорта и переработки отходов, сбалансированной транспортной системы (городской и внутрирегиональной). Важное значение имеет обеспечение вовлеченности всех групп населения в принятие решений на муниципальном уровне (общественное участие).</w:t>
      </w:r>
    </w:p>
    <w:p w:rsidR="006263EA" w:rsidRPr="00D46D79" w:rsidRDefault="006263EA" w:rsidP="00003309">
      <w:pPr>
        <w:spacing w:after="0" w:line="360" w:lineRule="auto"/>
        <w:ind w:firstLine="708"/>
        <w:jc w:val="both"/>
        <w:rPr>
          <w:rFonts w:ascii="Times New Roman" w:hAnsi="Times New Roman"/>
          <w:sz w:val="24"/>
          <w:szCs w:val="24"/>
        </w:rPr>
      </w:pPr>
      <w:r w:rsidRPr="00D46D79">
        <w:rPr>
          <w:rFonts w:ascii="Times New Roman" w:hAnsi="Times New Roman"/>
          <w:color w:val="000000"/>
          <w:spacing w:val="-4"/>
          <w:sz w:val="24"/>
          <w:szCs w:val="24"/>
        </w:rPr>
        <w:t xml:space="preserve">Рост конкурентоспособности предприятий </w:t>
      </w:r>
      <w:r>
        <w:rPr>
          <w:rFonts w:ascii="Times New Roman" w:hAnsi="Times New Roman"/>
          <w:color w:val="000000"/>
          <w:spacing w:val="-4"/>
          <w:sz w:val="24"/>
          <w:szCs w:val="24"/>
        </w:rPr>
        <w:t xml:space="preserve">Мглинского района </w:t>
      </w:r>
      <w:r w:rsidRPr="00D46D79">
        <w:rPr>
          <w:rFonts w:ascii="Times New Roman" w:hAnsi="Times New Roman"/>
          <w:color w:val="000000"/>
          <w:spacing w:val="-4"/>
          <w:sz w:val="24"/>
          <w:szCs w:val="24"/>
        </w:rPr>
        <w:t xml:space="preserve">Брянской области происходит преимущественно за счет внедрения новых технологий. В сельском хозяйстве инновации стимулируются </w:t>
      </w:r>
      <w:r>
        <w:rPr>
          <w:rFonts w:ascii="Times New Roman" w:hAnsi="Times New Roman"/>
          <w:color w:val="000000"/>
          <w:spacing w:val="-4"/>
          <w:sz w:val="24"/>
          <w:szCs w:val="24"/>
        </w:rPr>
        <w:t xml:space="preserve">необходимостью </w:t>
      </w:r>
      <w:r w:rsidRPr="00D46D79">
        <w:rPr>
          <w:rFonts w:ascii="Times New Roman" w:hAnsi="Times New Roman"/>
          <w:color w:val="000000"/>
          <w:spacing w:val="-4"/>
          <w:sz w:val="24"/>
          <w:szCs w:val="24"/>
        </w:rPr>
        <w:t xml:space="preserve">обеспечении продовольственной безопасности регионов России и успешностью политики импортозамещения. Необходимость обеспечивать соответствие продукции более высоким стандартам качества и оставаться конкурентоспособными вынуждает </w:t>
      </w:r>
      <w:r>
        <w:rPr>
          <w:rFonts w:ascii="Times New Roman" w:hAnsi="Times New Roman"/>
          <w:color w:val="000000"/>
          <w:spacing w:val="-4"/>
          <w:sz w:val="24"/>
          <w:szCs w:val="24"/>
        </w:rPr>
        <w:t xml:space="preserve">районных </w:t>
      </w:r>
      <w:r w:rsidRPr="00D46D79">
        <w:rPr>
          <w:rFonts w:ascii="Times New Roman" w:hAnsi="Times New Roman"/>
          <w:color w:val="000000"/>
          <w:spacing w:val="-4"/>
          <w:sz w:val="24"/>
          <w:szCs w:val="24"/>
        </w:rPr>
        <w:t xml:space="preserve">сельскохозяйственных производителей инвестировать в обновление материальной базы и инновационные решения, касающиеся как основного производства, так и обеспечивающих функций (логистика, информационные технологии и т.д.). </w:t>
      </w:r>
    </w:p>
    <w:p w:rsidR="006263EA" w:rsidRPr="00D46D79" w:rsidRDefault="006263EA" w:rsidP="00003309">
      <w:pPr>
        <w:spacing w:after="0" w:line="360" w:lineRule="auto"/>
        <w:ind w:firstLine="709"/>
        <w:jc w:val="both"/>
        <w:rPr>
          <w:rFonts w:ascii="Times New Roman" w:hAnsi="Times New Roman"/>
          <w:color w:val="000000"/>
          <w:spacing w:val="-4"/>
          <w:sz w:val="24"/>
          <w:szCs w:val="24"/>
        </w:rPr>
      </w:pPr>
      <w:r w:rsidRPr="00D46D79">
        <w:rPr>
          <w:rFonts w:ascii="Times New Roman" w:hAnsi="Times New Roman"/>
          <w:color w:val="000000"/>
          <w:spacing w:val="-4"/>
          <w:sz w:val="24"/>
          <w:szCs w:val="24"/>
        </w:rPr>
        <w:t xml:space="preserve">Развитие промышленности обуславливается конверсией и созданием в </w:t>
      </w:r>
      <w:r>
        <w:rPr>
          <w:rFonts w:ascii="Times New Roman" w:hAnsi="Times New Roman"/>
          <w:color w:val="000000"/>
          <w:spacing w:val="-4"/>
          <w:sz w:val="24"/>
          <w:szCs w:val="24"/>
        </w:rPr>
        <w:t>Мглинском районе</w:t>
      </w:r>
      <w:r w:rsidRPr="00D46D79">
        <w:rPr>
          <w:rFonts w:ascii="Times New Roman" w:hAnsi="Times New Roman"/>
          <w:color w:val="000000"/>
          <w:spacing w:val="-4"/>
          <w:sz w:val="24"/>
          <w:szCs w:val="24"/>
        </w:rPr>
        <w:t xml:space="preserve"> новых предприятий. Высвобождение зон на территории существующих промышленных предприятий вследствие ликвидации части производственных мощностей создает пул площадок с подведенной инфраструктурой, которые могут быть использованы для организации новых производств. Увеличение числа предприятий, производящих продукцию с высокой добавленной стоимостью, и расширение географии рынков их присутствия способствует значительному росту производительности труда и, как следствие, их конкурентоспособности. Нацеленность на обеспечение роста производительности труда является качественной основой для повышения уровня жизни жителей </w:t>
      </w:r>
      <w:r>
        <w:rPr>
          <w:rFonts w:ascii="Times New Roman" w:hAnsi="Times New Roman"/>
          <w:color w:val="000000"/>
          <w:spacing w:val="-4"/>
          <w:sz w:val="24"/>
          <w:szCs w:val="24"/>
        </w:rPr>
        <w:t xml:space="preserve">Мглинского района </w:t>
      </w:r>
      <w:r w:rsidRPr="00D46D79">
        <w:rPr>
          <w:rFonts w:ascii="Times New Roman" w:hAnsi="Times New Roman"/>
          <w:color w:val="000000"/>
          <w:spacing w:val="-4"/>
          <w:sz w:val="24"/>
          <w:szCs w:val="24"/>
        </w:rPr>
        <w:t>Брянской области.</w:t>
      </w:r>
      <w:r w:rsidRPr="0076647A">
        <w:rPr>
          <w:rFonts w:ascii="Times New Roman" w:hAnsi="Times New Roman"/>
          <w:color w:val="000000"/>
          <w:spacing w:val="-4"/>
          <w:sz w:val="24"/>
          <w:szCs w:val="24"/>
        </w:rPr>
        <w:t xml:space="preserve"> </w:t>
      </w:r>
      <w:r>
        <w:rPr>
          <w:rFonts w:ascii="Times New Roman" w:hAnsi="Times New Roman"/>
          <w:color w:val="000000"/>
          <w:spacing w:val="-4"/>
          <w:sz w:val="24"/>
          <w:szCs w:val="24"/>
        </w:rPr>
        <w:t xml:space="preserve">Основные показатели реализации </w:t>
      </w:r>
      <w:r w:rsidRPr="002963D8">
        <w:rPr>
          <w:rFonts w:ascii="Times New Roman" w:hAnsi="Times New Roman"/>
          <w:color w:val="000000"/>
          <w:spacing w:val="-4"/>
          <w:sz w:val="24"/>
          <w:szCs w:val="24"/>
        </w:rPr>
        <w:t>целевого сценария развития района представлены в таблице 14.</w:t>
      </w:r>
    </w:p>
    <w:p w:rsidR="006263EA" w:rsidRPr="00100BA7" w:rsidRDefault="006263EA">
      <w:pPr>
        <w:spacing w:after="0" w:line="240" w:lineRule="auto"/>
        <w:rPr>
          <w:rFonts w:ascii="Times New Roman" w:hAnsi="Times New Roman"/>
          <w:spacing w:val="-4"/>
          <w:sz w:val="20"/>
          <w:szCs w:val="24"/>
        </w:rPr>
      </w:pPr>
    </w:p>
    <w:p w:rsidR="006263EA" w:rsidRDefault="006263EA" w:rsidP="0000199F">
      <w:pPr>
        <w:spacing w:after="0" w:line="240" w:lineRule="auto"/>
        <w:jc w:val="both"/>
        <w:rPr>
          <w:rFonts w:ascii="Times New Roman" w:hAnsi="Times New Roman"/>
          <w:b/>
          <w:sz w:val="24"/>
          <w:szCs w:val="24"/>
        </w:rPr>
      </w:pPr>
      <w:r w:rsidRPr="002963D8">
        <w:rPr>
          <w:rFonts w:ascii="Times New Roman" w:hAnsi="Times New Roman"/>
          <w:b/>
          <w:sz w:val="24"/>
          <w:szCs w:val="24"/>
        </w:rPr>
        <w:t>Таблица 14 – Основные показатели реализации целевого сценария развития Мглинского района Брянской области до 2030 года</w:t>
      </w:r>
    </w:p>
    <w:p w:rsidR="006263EA" w:rsidRPr="0000199F" w:rsidRDefault="006263EA" w:rsidP="0000199F">
      <w:pPr>
        <w:spacing w:after="0" w:line="240" w:lineRule="auto"/>
        <w:jc w:val="center"/>
        <w:rPr>
          <w:rFonts w:ascii="Times New Roman" w:hAnsi="Times New Roman"/>
          <w:b/>
          <w:sz w:val="10"/>
          <w:szCs w:val="24"/>
        </w:rPr>
      </w:pPr>
    </w:p>
    <w:tbl>
      <w:tblPr>
        <w:tblW w:w="4888" w:type="pct"/>
        <w:tblInd w:w="108" w:type="dxa"/>
        <w:tblLayout w:type="fixed"/>
        <w:tblLook w:val="00A0"/>
      </w:tblPr>
      <w:tblGrid>
        <w:gridCol w:w="475"/>
        <w:gridCol w:w="5099"/>
        <w:gridCol w:w="1026"/>
        <w:gridCol w:w="1028"/>
        <w:gridCol w:w="1032"/>
        <w:gridCol w:w="1022"/>
      </w:tblGrid>
      <w:tr w:rsidR="006263EA" w:rsidRPr="0000199F" w:rsidTr="0000199F">
        <w:trPr>
          <w:trHeight w:val="524"/>
          <w:tblHeader/>
        </w:trPr>
        <w:tc>
          <w:tcPr>
            <w:tcW w:w="245" w:type="pct"/>
            <w:tcBorders>
              <w:top w:val="single" w:sz="4" w:space="0" w:color="auto"/>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w:t>
            </w:r>
          </w:p>
        </w:tc>
        <w:tc>
          <w:tcPr>
            <w:tcW w:w="2633" w:type="pct"/>
            <w:tcBorders>
              <w:top w:val="single" w:sz="4" w:space="0" w:color="auto"/>
              <w:left w:val="nil"/>
              <w:bottom w:val="single" w:sz="4" w:space="0" w:color="auto"/>
              <w:right w:val="single" w:sz="4" w:space="0" w:color="auto"/>
            </w:tcBorders>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Показатель</w:t>
            </w:r>
          </w:p>
        </w:tc>
        <w:tc>
          <w:tcPr>
            <w:tcW w:w="530"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2018</w:t>
            </w:r>
          </w:p>
        </w:tc>
        <w:tc>
          <w:tcPr>
            <w:tcW w:w="531"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2020</w:t>
            </w:r>
          </w:p>
        </w:tc>
        <w:tc>
          <w:tcPr>
            <w:tcW w:w="533"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2025</w:t>
            </w:r>
          </w:p>
        </w:tc>
        <w:tc>
          <w:tcPr>
            <w:tcW w:w="528"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b/>
                <w:sz w:val="24"/>
                <w:szCs w:val="24"/>
              </w:rPr>
            </w:pPr>
            <w:r w:rsidRPr="0000199F">
              <w:rPr>
                <w:rFonts w:ascii="Times New Roman" w:hAnsi="Times New Roman"/>
                <w:b/>
                <w:sz w:val="24"/>
                <w:szCs w:val="24"/>
              </w:rPr>
              <w:t>2030</w:t>
            </w:r>
          </w:p>
        </w:tc>
      </w:tr>
      <w:tr w:rsidR="006263EA" w:rsidRPr="0000199F" w:rsidTr="0054492D">
        <w:trPr>
          <w:trHeight w:val="487"/>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 xml:space="preserve">Численность населения на начало года, чел. </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17167</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16608</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16578</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17047</w:t>
            </w:r>
          </w:p>
        </w:tc>
      </w:tr>
      <w:tr w:rsidR="006263EA" w:rsidRPr="0000199F" w:rsidTr="0054492D">
        <w:trPr>
          <w:trHeight w:val="564"/>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2</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Обеспеченность населения врачами, на 10 тыс. чел.</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30</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31</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35</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39</w:t>
            </w:r>
          </w:p>
        </w:tc>
      </w:tr>
      <w:tr w:rsidR="006263EA" w:rsidRPr="0000199F" w:rsidTr="0054492D">
        <w:trPr>
          <w:trHeight w:val="559"/>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3</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Индекс промышленного производства, в процентах к 2017 году</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106,4</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114,2</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133,4</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156,0</w:t>
            </w:r>
          </w:p>
        </w:tc>
      </w:tr>
      <w:tr w:rsidR="006263EA" w:rsidRPr="0000199F" w:rsidTr="0054492D">
        <w:trPr>
          <w:trHeight w:val="540"/>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4</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color w:val="000000"/>
                <w:sz w:val="24"/>
                <w:szCs w:val="24"/>
              </w:rPr>
            </w:pPr>
            <w:r w:rsidRPr="0000199F">
              <w:rPr>
                <w:rFonts w:ascii="Times New Roman" w:hAnsi="Times New Roman"/>
                <w:sz w:val="24"/>
                <w:szCs w:val="24"/>
              </w:rPr>
              <w:t>Уровень регистрируемой безработицы, % к экономически активному населению</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1,1</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1,1</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1,1</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1,1</w:t>
            </w:r>
          </w:p>
        </w:tc>
      </w:tr>
      <w:tr w:rsidR="006263EA" w:rsidRPr="0000199F" w:rsidTr="0054492D">
        <w:trPr>
          <w:trHeight w:val="548"/>
        </w:trPr>
        <w:tc>
          <w:tcPr>
            <w:tcW w:w="5000" w:type="pct"/>
            <w:gridSpan w:val="6"/>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 xml:space="preserve">Произведено сельскохозяйственной продукции </w:t>
            </w:r>
          </w:p>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в хозяйствах всех категорий</w:t>
            </w:r>
          </w:p>
        </w:tc>
      </w:tr>
      <w:tr w:rsidR="006263EA" w:rsidRPr="0000199F" w:rsidTr="0054492D">
        <w:trPr>
          <w:trHeight w:val="555"/>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5</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left="427"/>
              <w:rPr>
                <w:rFonts w:ascii="Times New Roman" w:hAnsi="Times New Roman"/>
                <w:color w:val="000000"/>
                <w:sz w:val="24"/>
                <w:szCs w:val="24"/>
              </w:rPr>
            </w:pPr>
            <w:r w:rsidRPr="0000199F">
              <w:rPr>
                <w:rFonts w:ascii="Times New Roman" w:hAnsi="Times New Roman"/>
                <w:sz w:val="24"/>
                <w:szCs w:val="24"/>
              </w:rPr>
              <w:t>Валовой сбор зерна (в весе после доработки), тонн</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pacing w:val="-8"/>
                <w:sz w:val="24"/>
                <w:szCs w:val="24"/>
              </w:rPr>
            </w:pPr>
            <w:r w:rsidRPr="0000199F">
              <w:rPr>
                <w:rFonts w:ascii="Times New Roman" w:hAnsi="Times New Roman"/>
                <w:color w:val="000000"/>
                <w:spacing w:val="-8"/>
                <w:sz w:val="24"/>
                <w:szCs w:val="24"/>
              </w:rPr>
              <w:t>35652</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pacing w:val="-8"/>
                <w:sz w:val="24"/>
                <w:szCs w:val="24"/>
              </w:rPr>
              <w:t>39129</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pacing w:val="-8"/>
                <w:sz w:val="24"/>
                <w:szCs w:val="24"/>
              </w:rPr>
            </w:pPr>
            <w:r w:rsidRPr="0000199F">
              <w:rPr>
                <w:rFonts w:ascii="Times New Roman" w:hAnsi="Times New Roman"/>
                <w:color w:val="000000"/>
                <w:spacing w:val="-8"/>
                <w:sz w:val="24"/>
                <w:szCs w:val="24"/>
              </w:rPr>
              <w:t>48391</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59842</w:t>
            </w:r>
          </w:p>
        </w:tc>
      </w:tr>
      <w:tr w:rsidR="006263EA" w:rsidRPr="0000199F" w:rsidTr="0054492D">
        <w:trPr>
          <w:trHeight w:val="562"/>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6</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left="427"/>
              <w:rPr>
                <w:rFonts w:ascii="Times New Roman" w:hAnsi="Times New Roman"/>
                <w:sz w:val="24"/>
                <w:szCs w:val="24"/>
              </w:rPr>
            </w:pPr>
            <w:r w:rsidRPr="0000199F">
              <w:rPr>
                <w:rFonts w:ascii="Times New Roman" w:hAnsi="Times New Roman"/>
                <w:sz w:val="24"/>
                <w:szCs w:val="24"/>
              </w:rPr>
              <w:t>Валовой сбор картофеля, тонн</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pacing w:val="-8"/>
                <w:sz w:val="24"/>
                <w:szCs w:val="24"/>
              </w:rPr>
            </w:pPr>
            <w:r w:rsidRPr="0000199F">
              <w:rPr>
                <w:rFonts w:ascii="Times New Roman" w:hAnsi="Times New Roman"/>
                <w:color w:val="000000"/>
                <w:spacing w:val="-8"/>
                <w:sz w:val="24"/>
                <w:szCs w:val="24"/>
              </w:rPr>
              <w:t>26561</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pacing w:val="-8"/>
                <w:sz w:val="24"/>
                <w:szCs w:val="24"/>
              </w:rPr>
            </w:pPr>
            <w:r w:rsidRPr="0000199F">
              <w:rPr>
                <w:rFonts w:ascii="Times New Roman" w:hAnsi="Times New Roman"/>
                <w:color w:val="000000"/>
                <w:spacing w:val="-8"/>
                <w:sz w:val="24"/>
                <w:szCs w:val="24"/>
              </w:rPr>
              <w:t>28459</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pacing w:val="-8"/>
                <w:sz w:val="24"/>
                <w:szCs w:val="24"/>
              </w:rPr>
              <w:t>32824</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37857</w:t>
            </w:r>
          </w:p>
        </w:tc>
      </w:tr>
      <w:tr w:rsidR="006263EA" w:rsidRPr="0000199F" w:rsidTr="0054492D">
        <w:trPr>
          <w:trHeight w:val="570"/>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7</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left="427"/>
              <w:rPr>
                <w:rFonts w:ascii="Times New Roman" w:hAnsi="Times New Roman"/>
                <w:sz w:val="24"/>
                <w:szCs w:val="24"/>
              </w:rPr>
            </w:pPr>
            <w:r w:rsidRPr="0000199F">
              <w:rPr>
                <w:rFonts w:ascii="Times New Roman" w:hAnsi="Times New Roman"/>
                <w:sz w:val="24"/>
                <w:szCs w:val="24"/>
              </w:rPr>
              <w:t>Валовой сбор овощей, тонн</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2854</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3187</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4197</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5528</w:t>
            </w:r>
          </w:p>
        </w:tc>
      </w:tr>
      <w:tr w:rsidR="006263EA" w:rsidRPr="0000199F" w:rsidTr="0054492D">
        <w:trPr>
          <w:trHeight w:val="551"/>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8</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left="426"/>
              <w:rPr>
                <w:rFonts w:ascii="Times New Roman" w:hAnsi="Times New Roman"/>
                <w:sz w:val="24"/>
                <w:szCs w:val="24"/>
              </w:rPr>
            </w:pPr>
            <w:r w:rsidRPr="0000199F">
              <w:rPr>
                <w:rFonts w:ascii="Times New Roman" w:hAnsi="Times New Roman"/>
                <w:sz w:val="24"/>
                <w:szCs w:val="24"/>
              </w:rPr>
              <w:t>Скот и птица на убой (в живом весе), тонн</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2094</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2382</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3288</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4538</w:t>
            </w:r>
          </w:p>
        </w:tc>
      </w:tr>
      <w:tr w:rsidR="006263EA" w:rsidRPr="0000199F" w:rsidTr="0054492D">
        <w:trPr>
          <w:trHeight w:val="546"/>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9</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firstLine="426"/>
              <w:rPr>
                <w:rFonts w:ascii="Times New Roman" w:hAnsi="Times New Roman"/>
                <w:sz w:val="24"/>
                <w:szCs w:val="24"/>
              </w:rPr>
            </w:pPr>
            <w:r w:rsidRPr="0000199F">
              <w:rPr>
                <w:rFonts w:ascii="Times New Roman" w:hAnsi="Times New Roman"/>
                <w:sz w:val="24"/>
                <w:szCs w:val="24"/>
              </w:rPr>
              <w:t>Молоко,  тонн</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9194</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9946</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12102</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14725</w:t>
            </w:r>
          </w:p>
        </w:tc>
      </w:tr>
      <w:tr w:rsidR="006263EA" w:rsidRPr="0000199F" w:rsidTr="0054492D">
        <w:trPr>
          <w:trHeight w:val="566"/>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10</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ind w:firstLine="426"/>
              <w:rPr>
                <w:rFonts w:ascii="Times New Roman" w:hAnsi="Times New Roman"/>
                <w:sz w:val="24"/>
                <w:szCs w:val="24"/>
              </w:rPr>
            </w:pPr>
            <w:r w:rsidRPr="0000199F">
              <w:rPr>
                <w:rFonts w:ascii="Times New Roman" w:hAnsi="Times New Roman"/>
                <w:sz w:val="24"/>
                <w:szCs w:val="24"/>
              </w:rPr>
              <w:t>Яйца, тыс. шт.</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4132</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4463</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5413</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6566</w:t>
            </w:r>
          </w:p>
        </w:tc>
      </w:tr>
      <w:tr w:rsidR="006263EA" w:rsidRPr="0000199F" w:rsidTr="0054492D">
        <w:trPr>
          <w:trHeight w:val="547"/>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11</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Общее поголовье крупного рогатого скота, голов</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31201</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33753</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41068</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49970</w:t>
            </w:r>
          </w:p>
        </w:tc>
      </w:tr>
      <w:tr w:rsidR="006263EA" w:rsidRPr="0000199F" w:rsidTr="0054492D">
        <w:trPr>
          <w:trHeight w:val="554"/>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12</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Общее поголовье свиней, голов</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color w:val="000000"/>
                <w:sz w:val="24"/>
                <w:szCs w:val="24"/>
              </w:rPr>
            </w:pPr>
            <w:r w:rsidRPr="0000199F">
              <w:rPr>
                <w:rFonts w:ascii="Times New Roman" w:hAnsi="Times New Roman"/>
                <w:color w:val="000000"/>
                <w:sz w:val="24"/>
                <w:szCs w:val="24"/>
              </w:rPr>
              <w:t>2412</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2646</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3210</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3893</w:t>
            </w:r>
          </w:p>
        </w:tc>
      </w:tr>
      <w:tr w:rsidR="006263EA" w:rsidRPr="0000199F" w:rsidTr="0054492D">
        <w:trPr>
          <w:trHeight w:val="562"/>
        </w:trPr>
        <w:tc>
          <w:tcPr>
            <w:tcW w:w="245" w:type="pct"/>
            <w:tcBorders>
              <w:top w:val="nil"/>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13</w:t>
            </w:r>
          </w:p>
        </w:tc>
        <w:tc>
          <w:tcPr>
            <w:tcW w:w="2633" w:type="pct"/>
            <w:tcBorders>
              <w:top w:val="nil"/>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Индекс физического объема инвестиций в основной капитал, в процентах к 2017 году</w:t>
            </w:r>
          </w:p>
        </w:tc>
        <w:tc>
          <w:tcPr>
            <w:tcW w:w="530"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ind w:left="113" w:right="113"/>
              <w:jc w:val="center"/>
              <w:rPr>
                <w:rFonts w:ascii="Times New Roman" w:hAnsi="Times New Roman"/>
                <w:sz w:val="24"/>
                <w:szCs w:val="24"/>
              </w:rPr>
            </w:pPr>
            <w:r w:rsidRPr="0000199F">
              <w:rPr>
                <w:rFonts w:ascii="Times New Roman" w:hAnsi="Times New Roman"/>
                <w:color w:val="000000"/>
                <w:sz w:val="24"/>
                <w:szCs w:val="24"/>
              </w:rPr>
              <w:t>100,1</w:t>
            </w:r>
          </w:p>
        </w:tc>
        <w:tc>
          <w:tcPr>
            <w:tcW w:w="531"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ind w:left="113" w:right="113"/>
              <w:jc w:val="center"/>
              <w:rPr>
                <w:rFonts w:ascii="Times New Roman" w:hAnsi="Times New Roman"/>
                <w:sz w:val="24"/>
                <w:szCs w:val="24"/>
              </w:rPr>
            </w:pPr>
            <w:r w:rsidRPr="0000199F">
              <w:rPr>
                <w:rFonts w:ascii="Times New Roman" w:hAnsi="Times New Roman"/>
                <w:color w:val="000000"/>
                <w:sz w:val="24"/>
                <w:szCs w:val="24"/>
              </w:rPr>
              <w:t>109,2</w:t>
            </w:r>
          </w:p>
        </w:tc>
        <w:tc>
          <w:tcPr>
            <w:tcW w:w="533"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136,0</w:t>
            </w:r>
          </w:p>
        </w:tc>
        <w:tc>
          <w:tcPr>
            <w:tcW w:w="528" w:type="pct"/>
            <w:tcBorders>
              <w:top w:val="nil"/>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169,3</w:t>
            </w:r>
          </w:p>
        </w:tc>
      </w:tr>
      <w:tr w:rsidR="006263EA" w:rsidRPr="0000199F" w:rsidTr="0054492D">
        <w:trPr>
          <w:trHeight w:val="841"/>
        </w:trPr>
        <w:tc>
          <w:tcPr>
            <w:tcW w:w="245" w:type="pct"/>
            <w:tcBorders>
              <w:top w:val="single" w:sz="4" w:space="0" w:color="auto"/>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14</w:t>
            </w:r>
          </w:p>
        </w:tc>
        <w:tc>
          <w:tcPr>
            <w:tcW w:w="2633" w:type="pct"/>
            <w:tcBorders>
              <w:top w:val="single" w:sz="4" w:space="0" w:color="auto"/>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Выброшено в атмосферу загрязняющих веществ, отходящих от стационарных источников, тыс. тонн</w:t>
            </w:r>
          </w:p>
        </w:tc>
        <w:tc>
          <w:tcPr>
            <w:tcW w:w="530"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ind w:left="113" w:right="113"/>
              <w:jc w:val="center"/>
              <w:rPr>
                <w:rFonts w:ascii="Times New Roman" w:hAnsi="Times New Roman"/>
                <w:color w:val="000000"/>
                <w:sz w:val="24"/>
                <w:szCs w:val="24"/>
              </w:rPr>
            </w:pPr>
            <w:r w:rsidRPr="0000199F">
              <w:rPr>
                <w:rFonts w:ascii="Times New Roman" w:hAnsi="Times New Roman"/>
                <w:color w:val="000000"/>
                <w:sz w:val="24"/>
                <w:szCs w:val="24"/>
              </w:rPr>
              <w:t>0,029</w:t>
            </w:r>
          </w:p>
        </w:tc>
        <w:tc>
          <w:tcPr>
            <w:tcW w:w="531"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ind w:left="113" w:right="113"/>
              <w:jc w:val="center"/>
              <w:rPr>
                <w:rFonts w:ascii="Times New Roman" w:hAnsi="Times New Roman"/>
                <w:sz w:val="24"/>
                <w:szCs w:val="24"/>
              </w:rPr>
            </w:pPr>
            <w:r w:rsidRPr="0000199F">
              <w:rPr>
                <w:rFonts w:ascii="Times New Roman" w:hAnsi="Times New Roman"/>
                <w:color w:val="000000"/>
                <w:sz w:val="24"/>
                <w:szCs w:val="24"/>
              </w:rPr>
              <w:t>0,025</w:t>
            </w:r>
          </w:p>
        </w:tc>
        <w:tc>
          <w:tcPr>
            <w:tcW w:w="533"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0,018</w:t>
            </w:r>
          </w:p>
        </w:tc>
        <w:tc>
          <w:tcPr>
            <w:tcW w:w="528"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0,013</w:t>
            </w:r>
          </w:p>
        </w:tc>
      </w:tr>
      <w:tr w:rsidR="006263EA" w:rsidRPr="0000199F" w:rsidTr="0054492D">
        <w:trPr>
          <w:trHeight w:val="555"/>
        </w:trPr>
        <w:tc>
          <w:tcPr>
            <w:tcW w:w="245" w:type="pct"/>
            <w:tcBorders>
              <w:top w:val="single" w:sz="4" w:space="0" w:color="auto"/>
              <w:left w:val="single" w:sz="4" w:space="0" w:color="auto"/>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sz w:val="24"/>
                <w:szCs w:val="24"/>
              </w:rPr>
              <w:t>15</w:t>
            </w:r>
          </w:p>
        </w:tc>
        <w:tc>
          <w:tcPr>
            <w:tcW w:w="2633" w:type="pct"/>
            <w:tcBorders>
              <w:top w:val="single" w:sz="4" w:space="0" w:color="auto"/>
              <w:left w:val="nil"/>
              <w:bottom w:val="single" w:sz="4" w:space="0" w:color="auto"/>
              <w:right w:val="single" w:sz="4" w:space="0" w:color="auto"/>
            </w:tcBorders>
            <w:vAlign w:val="center"/>
          </w:tcPr>
          <w:p w:rsidR="006263EA" w:rsidRPr="0000199F" w:rsidRDefault="006263EA" w:rsidP="0000199F">
            <w:pPr>
              <w:spacing w:after="0" w:line="240" w:lineRule="auto"/>
              <w:rPr>
                <w:rFonts w:ascii="Times New Roman" w:hAnsi="Times New Roman"/>
                <w:sz w:val="24"/>
                <w:szCs w:val="24"/>
              </w:rPr>
            </w:pPr>
            <w:r w:rsidRPr="0000199F">
              <w:rPr>
                <w:rFonts w:ascii="Times New Roman" w:hAnsi="Times New Roman"/>
                <w:sz w:val="24"/>
                <w:szCs w:val="24"/>
              </w:rPr>
              <w:t>Ввод в действие жилых домов, кв. м общей площади</w:t>
            </w:r>
          </w:p>
        </w:tc>
        <w:tc>
          <w:tcPr>
            <w:tcW w:w="530"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868</w:t>
            </w:r>
          </w:p>
        </w:tc>
        <w:tc>
          <w:tcPr>
            <w:tcW w:w="531"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934</w:t>
            </w:r>
          </w:p>
        </w:tc>
        <w:tc>
          <w:tcPr>
            <w:tcW w:w="533"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1122</w:t>
            </w:r>
          </w:p>
        </w:tc>
        <w:tc>
          <w:tcPr>
            <w:tcW w:w="528" w:type="pct"/>
            <w:tcBorders>
              <w:top w:val="single" w:sz="4" w:space="0" w:color="auto"/>
              <w:left w:val="nil"/>
              <w:bottom w:val="single" w:sz="4" w:space="0" w:color="auto"/>
              <w:right w:val="single" w:sz="4" w:space="0" w:color="auto"/>
            </w:tcBorders>
            <w:noWrap/>
            <w:vAlign w:val="center"/>
          </w:tcPr>
          <w:p w:rsidR="006263EA" w:rsidRPr="0000199F" w:rsidRDefault="006263EA" w:rsidP="0000199F">
            <w:pPr>
              <w:spacing w:after="0" w:line="240" w:lineRule="auto"/>
              <w:jc w:val="center"/>
              <w:rPr>
                <w:rFonts w:ascii="Times New Roman" w:hAnsi="Times New Roman"/>
                <w:sz w:val="24"/>
                <w:szCs w:val="24"/>
              </w:rPr>
            </w:pPr>
            <w:r w:rsidRPr="0000199F">
              <w:rPr>
                <w:rFonts w:ascii="Times New Roman" w:hAnsi="Times New Roman"/>
                <w:color w:val="000000"/>
                <w:sz w:val="24"/>
                <w:szCs w:val="24"/>
              </w:rPr>
              <w:t>1349</w:t>
            </w:r>
          </w:p>
        </w:tc>
      </w:tr>
    </w:tbl>
    <w:p w:rsidR="006263EA" w:rsidRPr="0076647A" w:rsidRDefault="006263EA" w:rsidP="00003309">
      <w:pPr>
        <w:spacing w:after="0" w:line="360" w:lineRule="auto"/>
        <w:jc w:val="center"/>
        <w:rPr>
          <w:rFonts w:ascii="Times New Roman" w:hAnsi="Times New Roman"/>
          <w:b/>
          <w:bCs/>
          <w:color w:val="000000"/>
          <w:sz w:val="24"/>
          <w:szCs w:val="16"/>
        </w:rPr>
      </w:pPr>
    </w:p>
    <w:p w:rsidR="006263EA" w:rsidRPr="00D46D79" w:rsidRDefault="006263EA" w:rsidP="0076647A">
      <w:pPr>
        <w:spacing w:after="0" w:line="360" w:lineRule="auto"/>
        <w:ind w:firstLine="709"/>
        <w:jc w:val="both"/>
        <w:rPr>
          <w:rFonts w:ascii="Times New Roman" w:hAnsi="Times New Roman"/>
          <w:spacing w:val="-4"/>
          <w:sz w:val="24"/>
          <w:szCs w:val="24"/>
        </w:rPr>
      </w:pPr>
      <w:bookmarkStart w:id="26" w:name="_Toc526177173"/>
      <w:r w:rsidRPr="00D46D79">
        <w:rPr>
          <w:rFonts w:ascii="Times New Roman" w:hAnsi="Times New Roman"/>
          <w:spacing w:val="-4"/>
          <w:sz w:val="24"/>
          <w:szCs w:val="24"/>
        </w:rPr>
        <w:t>Целевой сценарий предполагает формирова</w:t>
      </w:r>
      <w:r>
        <w:rPr>
          <w:rFonts w:ascii="Times New Roman" w:hAnsi="Times New Roman"/>
          <w:spacing w:val="-4"/>
          <w:sz w:val="24"/>
          <w:szCs w:val="24"/>
        </w:rPr>
        <w:t>ние такой системы управления в районе</w:t>
      </w:r>
      <w:r w:rsidRPr="00D46D79">
        <w:rPr>
          <w:rFonts w:ascii="Times New Roman" w:hAnsi="Times New Roman"/>
          <w:spacing w:val="-4"/>
          <w:sz w:val="24"/>
          <w:szCs w:val="24"/>
        </w:rPr>
        <w:t xml:space="preserve">, которая будет способствовать инвестированию в высокотехнологичные проекты, а также в проекты, позволяющие предприятиям </w:t>
      </w:r>
      <w:r>
        <w:rPr>
          <w:rFonts w:ascii="Times New Roman" w:hAnsi="Times New Roman"/>
          <w:spacing w:val="-4"/>
          <w:sz w:val="24"/>
          <w:szCs w:val="24"/>
        </w:rPr>
        <w:t xml:space="preserve">Мглинского района </w:t>
      </w:r>
      <w:r w:rsidRPr="00D46D79">
        <w:rPr>
          <w:rFonts w:ascii="Times New Roman" w:hAnsi="Times New Roman"/>
          <w:spacing w:val="-4"/>
          <w:sz w:val="24"/>
          <w:szCs w:val="24"/>
        </w:rPr>
        <w:t xml:space="preserve">включаться в </w:t>
      </w:r>
      <w:r>
        <w:rPr>
          <w:rFonts w:ascii="Times New Roman" w:hAnsi="Times New Roman"/>
          <w:spacing w:val="-4"/>
          <w:sz w:val="24"/>
          <w:szCs w:val="24"/>
        </w:rPr>
        <w:t>национальные</w:t>
      </w:r>
      <w:r w:rsidRPr="00D46D79">
        <w:rPr>
          <w:rFonts w:ascii="Times New Roman" w:hAnsi="Times New Roman"/>
          <w:spacing w:val="-4"/>
          <w:sz w:val="24"/>
          <w:szCs w:val="24"/>
        </w:rPr>
        <w:t xml:space="preserve"> цепочки создания стоимости на более «высоких» технологических этапах. Для развития человеческого капитала и стимулирования предпринимательства осуществляется поддержка инициатив, направленных на формирование компетенций цифровой экономики. Реализация всего комплекса мер потребует повышения эффективности органов государственного управления через оптимизацию процессов, внедрение новых механизмов целеполагания и оценки степени достижения поставленных целей, что в конечно счете приведет к снижению расходов на государственное управление в </w:t>
      </w:r>
      <w:r>
        <w:rPr>
          <w:rFonts w:ascii="Times New Roman" w:hAnsi="Times New Roman"/>
          <w:spacing w:val="-4"/>
          <w:sz w:val="24"/>
          <w:szCs w:val="24"/>
        </w:rPr>
        <w:t xml:space="preserve">Мглинском районе </w:t>
      </w:r>
      <w:r w:rsidRPr="00D46D79">
        <w:rPr>
          <w:rFonts w:ascii="Times New Roman" w:hAnsi="Times New Roman"/>
          <w:spacing w:val="-4"/>
          <w:sz w:val="24"/>
          <w:szCs w:val="24"/>
        </w:rPr>
        <w:t>Брянской области.</w:t>
      </w:r>
      <w:r>
        <w:rPr>
          <w:rFonts w:ascii="Times New Roman" w:hAnsi="Times New Roman"/>
          <w:spacing w:val="-4"/>
          <w:sz w:val="24"/>
          <w:szCs w:val="24"/>
        </w:rPr>
        <w:t xml:space="preserve"> </w:t>
      </w:r>
    </w:p>
    <w:p w:rsidR="006263EA" w:rsidRDefault="006263EA" w:rsidP="0076647A">
      <w:pPr>
        <w:spacing w:after="0" w:line="360" w:lineRule="auto"/>
        <w:ind w:firstLine="709"/>
        <w:jc w:val="both"/>
        <w:rPr>
          <w:rFonts w:ascii="Times New Roman" w:hAnsi="Times New Roman"/>
          <w:spacing w:val="-4"/>
          <w:sz w:val="24"/>
          <w:szCs w:val="24"/>
        </w:rPr>
      </w:pPr>
      <w:r w:rsidRPr="00D46D79">
        <w:rPr>
          <w:rFonts w:ascii="Times New Roman" w:hAnsi="Times New Roman"/>
          <w:spacing w:val="-4"/>
          <w:sz w:val="24"/>
          <w:szCs w:val="24"/>
        </w:rPr>
        <w:t xml:space="preserve">Реализация целевого сценария развития </w:t>
      </w:r>
      <w:r>
        <w:rPr>
          <w:rFonts w:ascii="Times New Roman" w:hAnsi="Times New Roman"/>
          <w:spacing w:val="-4"/>
          <w:sz w:val="24"/>
          <w:szCs w:val="24"/>
        </w:rPr>
        <w:t xml:space="preserve">Мглинского района </w:t>
      </w:r>
      <w:r w:rsidRPr="00D46D79">
        <w:rPr>
          <w:rFonts w:ascii="Times New Roman" w:hAnsi="Times New Roman"/>
          <w:spacing w:val="-4"/>
          <w:sz w:val="24"/>
          <w:szCs w:val="24"/>
        </w:rPr>
        <w:t xml:space="preserve">Брянской области связана с рядом рисков, среди которых привлечение существенного объема инвестиционных ресурсов для </w:t>
      </w:r>
      <w:r>
        <w:rPr>
          <w:rFonts w:ascii="Times New Roman" w:hAnsi="Times New Roman"/>
          <w:spacing w:val="-4"/>
          <w:sz w:val="24"/>
          <w:szCs w:val="24"/>
        </w:rPr>
        <w:t xml:space="preserve">районных </w:t>
      </w:r>
      <w:r w:rsidRPr="00D46D79">
        <w:rPr>
          <w:rFonts w:ascii="Times New Roman" w:hAnsi="Times New Roman"/>
          <w:spacing w:val="-4"/>
          <w:sz w:val="24"/>
          <w:szCs w:val="24"/>
        </w:rPr>
        <w:t xml:space="preserve">программ развития, повышенная социальная нагрузка на бюджет, последовательность </w:t>
      </w:r>
      <w:r>
        <w:rPr>
          <w:rFonts w:ascii="Times New Roman" w:hAnsi="Times New Roman"/>
          <w:spacing w:val="-4"/>
          <w:sz w:val="24"/>
          <w:szCs w:val="24"/>
        </w:rPr>
        <w:t>районных</w:t>
      </w:r>
      <w:r w:rsidRPr="00D46D79">
        <w:rPr>
          <w:rFonts w:ascii="Times New Roman" w:hAnsi="Times New Roman"/>
          <w:spacing w:val="-4"/>
          <w:sz w:val="24"/>
          <w:szCs w:val="24"/>
        </w:rPr>
        <w:t xml:space="preserve"> органов власти в осуществлении соответствующей экономической политики, выстраивание партнерских связей с управляющими компаниями концернов, в состав которых входят предприятия </w:t>
      </w:r>
      <w:r>
        <w:rPr>
          <w:rFonts w:ascii="Times New Roman" w:hAnsi="Times New Roman"/>
          <w:spacing w:val="-4"/>
          <w:sz w:val="24"/>
          <w:szCs w:val="24"/>
        </w:rPr>
        <w:t>района</w:t>
      </w:r>
      <w:r w:rsidRPr="00D46D79">
        <w:rPr>
          <w:rFonts w:ascii="Times New Roman" w:hAnsi="Times New Roman"/>
          <w:spacing w:val="-4"/>
          <w:sz w:val="24"/>
          <w:szCs w:val="24"/>
        </w:rPr>
        <w:t xml:space="preserve">. </w:t>
      </w:r>
    </w:p>
    <w:p w:rsidR="006263EA" w:rsidRDefault="006263EA" w:rsidP="0076647A">
      <w:pPr>
        <w:spacing w:after="0" w:line="360" w:lineRule="auto"/>
        <w:ind w:firstLine="709"/>
        <w:jc w:val="both"/>
        <w:rPr>
          <w:rFonts w:ascii="Times New Roman" w:hAnsi="Times New Roman"/>
          <w:spacing w:val="-4"/>
          <w:sz w:val="24"/>
          <w:szCs w:val="24"/>
        </w:rPr>
      </w:pPr>
    </w:p>
    <w:p w:rsidR="006263EA" w:rsidRPr="007612DB" w:rsidRDefault="006263EA" w:rsidP="007612DB">
      <w:pPr>
        <w:spacing w:after="0" w:line="360" w:lineRule="auto"/>
        <w:ind w:firstLine="709"/>
        <w:jc w:val="both"/>
        <w:rPr>
          <w:rFonts w:ascii="Times New Roman" w:hAnsi="Times New Roman"/>
          <w:b/>
          <w:sz w:val="24"/>
          <w:szCs w:val="24"/>
        </w:rPr>
      </w:pPr>
      <w:r w:rsidRPr="007612DB">
        <w:rPr>
          <w:rFonts w:ascii="Times New Roman" w:hAnsi="Times New Roman"/>
          <w:b/>
          <w:sz w:val="24"/>
          <w:szCs w:val="24"/>
        </w:rPr>
        <w:t xml:space="preserve">2.3.2 </w:t>
      </w:r>
      <w:bookmarkEnd w:id="26"/>
      <w:r>
        <w:rPr>
          <w:rFonts w:ascii="Times New Roman" w:hAnsi="Times New Roman"/>
          <w:b/>
          <w:sz w:val="24"/>
          <w:szCs w:val="24"/>
        </w:rPr>
        <w:t>Этапы реализации Стратегии</w:t>
      </w:r>
    </w:p>
    <w:p w:rsidR="006263EA" w:rsidRDefault="006263EA" w:rsidP="00003309">
      <w:pPr>
        <w:shd w:val="clear" w:color="auto" w:fill="FFFFFF"/>
        <w:spacing w:after="0" w:line="360" w:lineRule="auto"/>
        <w:ind w:firstLine="709"/>
        <w:jc w:val="both"/>
        <w:rPr>
          <w:rFonts w:ascii="Times New Roman" w:hAnsi="Times New Roman"/>
          <w:color w:val="000000"/>
          <w:sz w:val="24"/>
          <w:szCs w:val="24"/>
          <w:lang w:eastAsia="ru-RU"/>
        </w:rPr>
      </w:pPr>
      <w:r w:rsidRPr="007612DB">
        <w:rPr>
          <w:rFonts w:ascii="Times New Roman" w:hAnsi="Times New Roman"/>
          <w:color w:val="000000"/>
          <w:sz w:val="24"/>
          <w:szCs w:val="24"/>
          <w:lang w:eastAsia="ru-RU"/>
        </w:rPr>
        <w:t xml:space="preserve">Индикаторы социально-экономического развития являются стратегическим инструментом, отражающим результативность реализованных мероприятий по </w:t>
      </w:r>
      <w:r w:rsidRPr="0032138E">
        <w:rPr>
          <w:rFonts w:ascii="Times New Roman" w:hAnsi="Times New Roman"/>
          <w:color w:val="000000"/>
          <w:sz w:val="24"/>
          <w:szCs w:val="24"/>
          <w:lang w:eastAsia="ru-RU"/>
        </w:rPr>
        <w:t xml:space="preserve">стратегическому управлению развитием </w:t>
      </w:r>
      <w:r w:rsidRPr="0032138E">
        <w:rPr>
          <w:rFonts w:ascii="Times New Roman" w:hAnsi="Times New Roman"/>
          <w:sz w:val="24"/>
          <w:szCs w:val="24"/>
        </w:rPr>
        <w:t>муниципального образования Мглинский район</w:t>
      </w:r>
      <w:r w:rsidRPr="0032138E">
        <w:rPr>
          <w:rFonts w:ascii="Times New Roman" w:hAnsi="Times New Roman"/>
          <w:color w:val="000000"/>
          <w:sz w:val="24"/>
          <w:szCs w:val="24"/>
          <w:lang w:eastAsia="ru-RU"/>
        </w:rPr>
        <w:t>, их согласованность, а также темпы достижения целевых показателей на установленном временном промежутке.</w:t>
      </w:r>
    </w:p>
    <w:p w:rsidR="006263EA" w:rsidRDefault="006263EA" w:rsidP="00003309">
      <w:pPr>
        <w:shd w:val="clear" w:color="auto" w:fill="FFFFFF"/>
        <w:spacing w:after="0" w:line="360" w:lineRule="auto"/>
        <w:ind w:firstLine="709"/>
        <w:jc w:val="both"/>
        <w:rPr>
          <w:rFonts w:ascii="Times New Roman" w:hAnsi="Times New Roman"/>
          <w:color w:val="000000"/>
          <w:sz w:val="24"/>
          <w:szCs w:val="24"/>
          <w:lang w:eastAsia="ru-RU"/>
        </w:rPr>
      </w:pPr>
      <w:r>
        <w:rPr>
          <w:rFonts w:ascii="Times New Roman" w:hAnsi="Times New Roman"/>
          <w:color w:val="000000"/>
          <w:sz w:val="24"/>
          <w:szCs w:val="24"/>
          <w:lang w:eastAsia="ru-RU"/>
        </w:rPr>
        <w:t>Реализация Стратегии осуществляется в три этапа:</w:t>
      </w:r>
    </w:p>
    <w:p w:rsidR="006263EA" w:rsidRDefault="006263EA" w:rsidP="00003309">
      <w:pPr>
        <w:shd w:val="clear" w:color="auto" w:fill="FFFFFF"/>
        <w:spacing w:after="0" w:line="360" w:lineRule="auto"/>
        <w:ind w:firstLine="709"/>
        <w:jc w:val="both"/>
        <w:rPr>
          <w:rFonts w:ascii="Times New Roman" w:hAnsi="Times New Roman"/>
          <w:color w:val="000000"/>
          <w:sz w:val="24"/>
          <w:szCs w:val="24"/>
          <w:lang w:eastAsia="ru-RU"/>
        </w:rPr>
      </w:pPr>
      <w:r>
        <w:rPr>
          <w:rFonts w:ascii="Times New Roman" w:hAnsi="Times New Roman"/>
          <w:color w:val="000000"/>
          <w:sz w:val="24"/>
          <w:szCs w:val="24"/>
          <w:lang w:val="en-US" w:eastAsia="ru-RU"/>
        </w:rPr>
        <w:t>I</w:t>
      </w:r>
      <w:r>
        <w:rPr>
          <w:rFonts w:ascii="Times New Roman" w:hAnsi="Times New Roman"/>
          <w:color w:val="000000"/>
          <w:sz w:val="24"/>
          <w:szCs w:val="24"/>
          <w:lang w:eastAsia="ru-RU"/>
        </w:rPr>
        <w:t xml:space="preserve"> этап 2019 – 2021 год;</w:t>
      </w:r>
    </w:p>
    <w:p w:rsidR="006263EA" w:rsidRDefault="006263EA" w:rsidP="00003309">
      <w:pPr>
        <w:shd w:val="clear" w:color="auto" w:fill="FFFFFF"/>
        <w:spacing w:after="0" w:line="360" w:lineRule="auto"/>
        <w:ind w:firstLine="709"/>
        <w:jc w:val="both"/>
        <w:rPr>
          <w:rFonts w:ascii="Times New Roman" w:hAnsi="Times New Roman"/>
          <w:color w:val="000000"/>
          <w:sz w:val="24"/>
          <w:szCs w:val="24"/>
          <w:lang w:eastAsia="ru-RU"/>
        </w:rPr>
      </w:pPr>
      <w:r>
        <w:rPr>
          <w:rFonts w:ascii="Times New Roman" w:hAnsi="Times New Roman"/>
          <w:color w:val="000000"/>
          <w:sz w:val="24"/>
          <w:szCs w:val="24"/>
          <w:lang w:val="en-US" w:eastAsia="ru-RU"/>
        </w:rPr>
        <w:t>II</w:t>
      </w:r>
      <w:r w:rsidRPr="00824FD8">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этап 2022 – 2024 год;</w:t>
      </w:r>
    </w:p>
    <w:p w:rsidR="006263EA" w:rsidRPr="00824FD8" w:rsidRDefault="006263EA" w:rsidP="00003309">
      <w:pPr>
        <w:shd w:val="clear" w:color="auto" w:fill="FFFFFF"/>
        <w:spacing w:after="0" w:line="360" w:lineRule="auto"/>
        <w:ind w:firstLine="709"/>
        <w:jc w:val="both"/>
        <w:rPr>
          <w:rFonts w:ascii="Times New Roman" w:hAnsi="Times New Roman"/>
          <w:color w:val="000000"/>
          <w:sz w:val="24"/>
          <w:szCs w:val="24"/>
          <w:lang w:eastAsia="ru-RU"/>
        </w:rPr>
      </w:pPr>
      <w:r>
        <w:rPr>
          <w:rFonts w:ascii="Times New Roman" w:hAnsi="Times New Roman"/>
          <w:color w:val="000000"/>
          <w:sz w:val="24"/>
          <w:szCs w:val="24"/>
          <w:lang w:val="en-US" w:eastAsia="ru-RU"/>
        </w:rPr>
        <w:t>III</w:t>
      </w:r>
      <w:r>
        <w:rPr>
          <w:rFonts w:ascii="Times New Roman" w:hAnsi="Times New Roman"/>
          <w:color w:val="000000"/>
          <w:sz w:val="24"/>
          <w:szCs w:val="24"/>
          <w:lang w:eastAsia="ru-RU"/>
        </w:rPr>
        <w:t xml:space="preserve"> этап – 2025 – 2030 год.</w:t>
      </w:r>
    </w:p>
    <w:p w:rsidR="006263EA" w:rsidRPr="00CD3D63" w:rsidRDefault="006263EA" w:rsidP="00003309">
      <w:pPr>
        <w:shd w:val="clear" w:color="auto" w:fill="FFFFFF"/>
        <w:spacing w:after="0" w:line="360" w:lineRule="auto"/>
        <w:ind w:firstLine="709"/>
        <w:jc w:val="both"/>
        <w:rPr>
          <w:rFonts w:ascii="Times New Roman" w:hAnsi="Times New Roman"/>
          <w:color w:val="000000"/>
          <w:sz w:val="24"/>
          <w:szCs w:val="24"/>
          <w:lang w:eastAsia="ru-RU"/>
        </w:rPr>
      </w:pPr>
      <w:r w:rsidRPr="0032138E">
        <w:rPr>
          <w:rFonts w:ascii="Times New Roman" w:hAnsi="Times New Roman"/>
          <w:color w:val="000000"/>
          <w:sz w:val="24"/>
          <w:szCs w:val="24"/>
          <w:lang w:eastAsia="ru-RU"/>
        </w:rPr>
        <w:t xml:space="preserve">Логика стратегического развития </w:t>
      </w:r>
      <w:r w:rsidRPr="0032138E">
        <w:rPr>
          <w:rFonts w:ascii="Times New Roman" w:hAnsi="Times New Roman"/>
          <w:sz w:val="24"/>
          <w:szCs w:val="24"/>
        </w:rPr>
        <w:t>муниципального образования Мглинский район</w:t>
      </w:r>
      <w:r w:rsidRPr="00CD3D63">
        <w:rPr>
          <w:rFonts w:ascii="Times New Roman" w:hAnsi="Times New Roman"/>
          <w:color w:val="000000"/>
          <w:sz w:val="24"/>
          <w:szCs w:val="24"/>
          <w:lang w:eastAsia="ru-RU"/>
        </w:rPr>
        <w:t xml:space="preserve"> предполагает,</w:t>
      </w:r>
      <w:r>
        <w:rPr>
          <w:rFonts w:ascii="Times New Roman" w:hAnsi="Times New Roman"/>
          <w:color w:val="000000"/>
          <w:sz w:val="24"/>
          <w:szCs w:val="24"/>
          <w:lang w:eastAsia="ru-RU"/>
        </w:rPr>
        <w:t xml:space="preserve"> что на первом этапе до 2021 года </w:t>
      </w:r>
      <w:r w:rsidRPr="00CD3D63">
        <w:rPr>
          <w:rFonts w:ascii="Times New Roman" w:hAnsi="Times New Roman"/>
          <w:color w:val="000000"/>
          <w:sz w:val="24"/>
          <w:szCs w:val="24"/>
          <w:lang w:eastAsia="ru-RU"/>
        </w:rPr>
        <w:t xml:space="preserve">основные мероприятия Стратегии должны быть направлены на улучшение инвестиционного климата в </w:t>
      </w:r>
      <w:r>
        <w:rPr>
          <w:rFonts w:ascii="Times New Roman" w:hAnsi="Times New Roman"/>
          <w:color w:val="000000"/>
          <w:sz w:val="24"/>
          <w:szCs w:val="24"/>
          <w:lang w:eastAsia="ru-RU"/>
        </w:rPr>
        <w:t>Мглин</w:t>
      </w:r>
      <w:r w:rsidRPr="00CD3D63">
        <w:rPr>
          <w:rFonts w:ascii="Times New Roman" w:hAnsi="Times New Roman"/>
          <w:color w:val="000000"/>
          <w:sz w:val="24"/>
          <w:szCs w:val="24"/>
          <w:lang w:eastAsia="ru-RU"/>
        </w:rPr>
        <w:t>ском районе, в том числе совершенствование нормативно-правовых, институциональных и организационных механизмов, регулирующих и обеспечивающих реализацию инвестиционных проектов. Кроме того, институциональные и организационные механизмы должны быть направлены на существенное улучшение качества инфраструктуры в районе, в том числе доступного объема энергетических мощностей, повышение качества водоснабжения. Именно это позволит снять ограничения реализации инвест</w:t>
      </w:r>
      <w:r>
        <w:rPr>
          <w:rFonts w:ascii="Times New Roman" w:hAnsi="Times New Roman"/>
          <w:color w:val="000000"/>
          <w:sz w:val="24"/>
          <w:szCs w:val="24"/>
          <w:lang w:eastAsia="ru-RU"/>
        </w:rPr>
        <w:t xml:space="preserve">иционных </w:t>
      </w:r>
      <w:r w:rsidRPr="00CD3D63">
        <w:rPr>
          <w:rFonts w:ascii="Times New Roman" w:hAnsi="Times New Roman"/>
          <w:color w:val="000000"/>
          <w:sz w:val="24"/>
          <w:szCs w:val="24"/>
          <w:lang w:eastAsia="ru-RU"/>
        </w:rPr>
        <w:t xml:space="preserve">проектов, связанные с доступностью инфраструктурных ресурсов. Одновременно предусматриваются институциональные и организационные изменения в сфере доступности и привлекательности существующих объектов туристической инфраструктуры </w:t>
      </w:r>
      <w:r>
        <w:rPr>
          <w:rFonts w:ascii="Times New Roman" w:hAnsi="Times New Roman"/>
          <w:color w:val="000000"/>
          <w:sz w:val="24"/>
          <w:szCs w:val="24"/>
          <w:lang w:eastAsia="ru-RU"/>
        </w:rPr>
        <w:t xml:space="preserve">Мглинского </w:t>
      </w:r>
      <w:r w:rsidRPr="00CD3D63">
        <w:rPr>
          <w:rFonts w:ascii="Times New Roman" w:hAnsi="Times New Roman"/>
          <w:color w:val="000000"/>
          <w:sz w:val="24"/>
          <w:szCs w:val="24"/>
          <w:lang w:eastAsia="ru-RU"/>
        </w:rPr>
        <w:t>района для частных инвесторов.</w:t>
      </w:r>
    </w:p>
    <w:p w:rsidR="006263EA" w:rsidRPr="00CD3D63" w:rsidRDefault="006263EA" w:rsidP="00003309">
      <w:pPr>
        <w:shd w:val="clear" w:color="auto" w:fill="FFFFFF"/>
        <w:spacing w:after="0" w:line="360" w:lineRule="auto"/>
        <w:ind w:firstLine="709"/>
        <w:jc w:val="both"/>
        <w:rPr>
          <w:rFonts w:ascii="Times New Roman" w:hAnsi="Times New Roman"/>
          <w:color w:val="000000"/>
          <w:sz w:val="24"/>
          <w:szCs w:val="24"/>
          <w:lang w:eastAsia="ru-RU"/>
        </w:rPr>
      </w:pPr>
      <w:r w:rsidRPr="00CD3D63">
        <w:rPr>
          <w:rFonts w:ascii="Times New Roman" w:hAnsi="Times New Roman"/>
          <w:color w:val="000000"/>
          <w:sz w:val="24"/>
          <w:szCs w:val="24"/>
          <w:lang w:eastAsia="ru-RU"/>
        </w:rPr>
        <w:t>Таким образом, мероприятия первого этапа Стратегии – с 201</w:t>
      </w:r>
      <w:r>
        <w:rPr>
          <w:rFonts w:ascii="Times New Roman" w:hAnsi="Times New Roman"/>
          <w:color w:val="000000"/>
          <w:sz w:val="24"/>
          <w:szCs w:val="24"/>
          <w:lang w:eastAsia="ru-RU"/>
        </w:rPr>
        <w:t>9</w:t>
      </w:r>
      <w:r w:rsidRPr="00CD3D63">
        <w:rPr>
          <w:rFonts w:ascii="Times New Roman" w:hAnsi="Times New Roman"/>
          <w:color w:val="000000"/>
          <w:sz w:val="24"/>
          <w:szCs w:val="24"/>
          <w:lang w:eastAsia="ru-RU"/>
        </w:rPr>
        <w:t xml:space="preserve"> по 20</w:t>
      </w:r>
      <w:r>
        <w:rPr>
          <w:rFonts w:ascii="Times New Roman" w:hAnsi="Times New Roman"/>
          <w:color w:val="000000"/>
          <w:sz w:val="24"/>
          <w:szCs w:val="24"/>
          <w:lang w:eastAsia="ru-RU"/>
        </w:rPr>
        <w:t>21 годы</w:t>
      </w:r>
      <w:r w:rsidRPr="00CD3D63">
        <w:rPr>
          <w:rFonts w:ascii="Times New Roman" w:hAnsi="Times New Roman"/>
          <w:color w:val="000000"/>
          <w:sz w:val="24"/>
          <w:szCs w:val="24"/>
          <w:lang w:eastAsia="ru-RU"/>
        </w:rPr>
        <w:t xml:space="preserve">, определяются следующими </w:t>
      </w:r>
      <w:r>
        <w:rPr>
          <w:rFonts w:ascii="Times New Roman" w:hAnsi="Times New Roman"/>
          <w:color w:val="000000"/>
          <w:sz w:val="24"/>
          <w:szCs w:val="24"/>
          <w:lang w:eastAsia="ru-RU"/>
        </w:rPr>
        <w:t>кратко</w:t>
      </w:r>
      <w:r w:rsidRPr="00CD3D63">
        <w:rPr>
          <w:rFonts w:ascii="Times New Roman" w:hAnsi="Times New Roman"/>
          <w:color w:val="000000"/>
          <w:sz w:val="24"/>
          <w:szCs w:val="24"/>
          <w:lang w:eastAsia="ru-RU"/>
        </w:rPr>
        <w:t>срочными целями: преодоление кризисных явлений в сельском хозяйстве и перерабатывающей промышленности и создание предпосылок для дальнейшего роста, что предполагает максимизацию усилий по стабилизации экономики и создание благоприятной социально-экономической среды. Основные задачи – избежать невыполнения социальных обязательств.</w:t>
      </w:r>
    </w:p>
    <w:p w:rsidR="006263EA" w:rsidRPr="00CD3D63" w:rsidRDefault="006263EA" w:rsidP="00003309">
      <w:pPr>
        <w:shd w:val="clear" w:color="auto" w:fill="FFFFFF"/>
        <w:spacing w:after="0" w:line="360" w:lineRule="auto"/>
        <w:ind w:firstLine="709"/>
        <w:jc w:val="both"/>
        <w:rPr>
          <w:rFonts w:ascii="Times New Roman" w:hAnsi="Times New Roman"/>
          <w:color w:val="000000"/>
          <w:sz w:val="24"/>
          <w:szCs w:val="24"/>
          <w:lang w:eastAsia="ru-RU"/>
        </w:rPr>
      </w:pPr>
      <w:r w:rsidRPr="00CD3D63">
        <w:rPr>
          <w:rFonts w:ascii="Times New Roman" w:hAnsi="Times New Roman"/>
          <w:color w:val="000000"/>
          <w:sz w:val="24"/>
          <w:szCs w:val="24"/>
          <w:lang w:eastAsia="ru-RU"/>
        </w:rPr>
        <w:t>На втором и третьем этап</w:t>
      </w:r>
      <w:r>
        <w:rPr>
          <w:rFonts w:ascii="Times New Roman" w:hAnsi="Times New Roman"/>
          <w:color w:val="000000"/>
          <w:sz w:val="24"/>
          <w:szCs w:val="24"/>
          <w:lang w:eastAsia="ru-RU"/>
        </w:rPr>
        <w:t>ах</w:t>
      </w:r>
      <w:r w:rsidRPr="00CD3D63">
        <w:rPr>
          <w:rFonts w:ascii="Times New Roman" w:hAnsi="Times New Roman"/>
          <w:color w:val="000000"/>
          <w:sz w:val="24"/>
          <w:szCs w:val="24"/>
          <w:lang w:eastAsia="ru-RU"/>
        </w:rPr>
        <w:t xml:space="preserve"> в условиях привлекательной и конкурентоспособной инвестиционной среды основные мероприятия предусматривают всестороннюю поддержку инвесторов, в том числе в рамках индивидуальной работы с крупными инвесторами, содействие взаимодействию инвесторов, развитие инструментов муниципально-частного партнерства и синхронизации инвестиционных стратегий организаций, содействие вовлеченности бизнес-сообщества в вопросы подготовки профессиональных кадров.</w:t>
      </w:r>
    </w:p>
    <w:p w:rsidR="006263EA" w:rsidRPr="00CD3D63" w:rsidRDefault="006263EA" w:rsidP="00003309">
      <w:pPr>
        <w:shd w:val="clear" w:color="auto" w:fill="FFFFFF"/>
        <w:spacing w:after="0" w:line="360" w:lineRule="auto"/>
        <w:ind w:firstLine="709"/>
        <w:jc w:val="both"/>
        <w:rPr>
          <w:rFonts w:ascii="Times New Roman" w:hAnsi="Times New Roman"/>
          <w:color w:val="000000"/>
          <w:sz w:val="24"/>
          <w:szCs w:val="24"/>
          <w:lang w:eastAsia="ru-RU"/>
        </w:rPr>
      </w:pPr>
      <w:r w:rsidRPr="00CD3D63">
        <w:rPr>
          <w:rFonts w:ascii="Times New Roman" w:hAnsi="Times New Roman"/>
          <w:color w:val="000000"/>
          <w:sz w:val="24"/>
          <w:szCs w:val="24"/>
          <w:lang w:eastAsia="ru-RU"/>
        </w:rPr>
        <w:t>Мероприятия второго этапа Стратегии связаны с общими целями развития Брянской  области и Российской Федерации в целом, структурной перестройкой, модернизацией экономики, повышением инновационной составляющей, обеспечением устойчивого экономического роста и повышения благосостояния населения.</w:t>
      </w:r>
    </w:p>
    <w:p w:rsidR="006263EA" w:rsidRPr="007612DB" w:rsidRDefault="006263EA" w:rsidP="007612DB">
      <w:pPr>
        <w:spacing w:after="0" w:line="360" w:lineRule="auto"/>
        <w:ind w:firstLine="709"/>
        <w:jc w:val="both"/>
        <w:rPr>
          <w:rFonts w:ascii="Times New Roman" w:hAnsi="Times New Roman"/>
          <w:b/>
          <w:sz w:val="24"/>
          <w:szCs w:val="24"/>
        </w:rPr>
      </w:pPr>
    </w:p>
    <w:p w:rsidR="006263EA" w:rsidRPr="007612DB" w:rsidRDefault="006263EA" w:rsidP="007612DB">
      <w:pPr>
        <w:spacing w:after="0" w:line="360" w:lineRule="auto"/>
        <w:ind w:firstLine="709"/>
        <w:jc w:val="both"/>
        <w:rPr>
          <w:rFonts w:ascii="Times New Roman" w:hAnsi="Times New Roman"/>
          <w:b/>
          <w:sz w:val="24"/>
          <w:szCs w:val="24"/>
        </w:rPr>
      </w:pPr>
      <w:bookmarkStart w:id="27" w:name="_Toc526177174"/>
      <w:r>
        <w:rPr>
          <w:rFonts w:ascii="Times New Roman" w:hAnsi="Times New Roman"/>
          <w:b/>
          <w:sz w:val="24"/>
          <w:szCs w:val="24"/>
        </w:rPr>
        <w:t>2.</w:t>
      </w:r>
      <w:r w:rsidRPr="007612DB">
        <w:rPr>
          <w:rFonts w:ascii="Times New Roman" w:hAnsi="Times New Roman"/>
          <w:b/>
          <w:sz w:val="24"/>
          <w:szCs w:val="24"/>
        </w:rPr>
        <w:t>3.3 Оценка финансовых ресурсов, необходимых для реализации Стратегии на каждом этапе</w:t>
      </w:r>
      <w:bookmarkEnd w:id="27"/>
      <w:r w:rsidRPr="007612DB">
        <w:rPr>
          <w:rFonts w:ascii="Times New Roman" w:hAnsi="Times New Roman"/>
          <w:b/>
          <w:sz w:val="24"/>
          <w:szCs w:val="24"/>
        </w:rPr>
        <w:t xml:space="preserve"> </w:t>
      </w:r>
    </w:p>
    <w:p w:rsidR="006263EA" w:rsidRPr="00841D93" w:rsidRDefault="006263EA" w:rsidP="00003309">
      <w:pPr>
        <w:spacing w:after="0" w:line="360" w:lineRule="auto"/>
        <w:ind w:firstLine="709"/>
        <w:jc w:val="both"/>
        <w:rPr>
          <w:rFonts w:ascii="Times New Roman" w:hAnsi="Times New Roman"/>
          <w:sz w:val="24"/>
          <w:szCs w:val="24"/>
          <w:lang w:eastAsia="ru-RU"/>
        </w:rPr>
      </w:pPr>
      <w:r w:rsidRPr="00841D93">
        <w:rPr>
          <w:rFonts w:ascii="Times New Roman" w:hAnsi="Times New Roman"/>
          <w:sz w:val="24"/>
          <w:szCs w:val="24"/>
          <w:lang w:eastAsia="ru-RU"/>
        </w:rPr>
        <w:t xml:space="preserve">Реализация Стратегии будет осуществляться в течение 12 лет в период с 2019 по 2030 годы. </w:t>
      </w:r>
    </w:p>
    <w:p w:rsidR="006263EA" w:rsidRPr="0032138E" w:rsidRDefault="006263EA" w:rsidP="00003309">
      <w:pPr>
        <w:spacing w:after="0" w:line="360" w:lineRule="auto"/>
        <w:ind w:firstLine="709"/>
        <w:jc w:val="both"/>
        <w:rPr>
          <w:rFonts w:ascii="Times New Roman" w:hAnsi="Times New Roman"/>
          <w:sz w:val="24"/>
          <w:szCs w:val="24"/>
          <w:lang w:eastAsia="ru-RU"/>
        </w:rPr>
      </w:pPr>
      <w:r w:rsidRPr="00841D93">
        <w:rPr>
          <w:rFonts w:ascii="Times New Roman" w:hAnsi="Times New Roman"/>
          <w:sz w:val="24"/>
          <w:szCs w:val="24"/>
          <w:lang w:eastAsia="ru-RU"/>
        </w:rPr>
        <w:t xml:space="preserve">Реализация Стратегии потребует привлечения финансовых ресурсов из различных </w:t>
      </w:r>
      <w:r w:rsidRPr="0032138E">
        <w:rPr>
          <w:rFonts w:ascii="Times New Roman" w:hAnsi="Times New Roman"/>
          <w:sz w:val="24"/>
          <w:szCs w:val="24"/>
          <w:lang w:eastAsia="ru-RU"/>
        </w:rPr>
        <w:t xml:space="preserve">источников: бюджетные средства (федеральный бюджет, бюджет Брянской области, бюджет </w:t>
      </w:r>
      <w:r w:rsidRPr="0032138E">
        <w:rPr>
          <w:rFonts w:ascii="Times New Roman" w:hAnsi="Times New Roman"/>
          <w:sz w:val="24"/>
          <w:szCs w:val="24"/>
        </w:rPr>
        <w:t>муниципального образования Мглинский район</w:t>
      </w:r>
      <w:r w:rsidRPr="0032138E">
        <w:rPr>
          <w:rFonts w:ascii="Times New Roman" w:hAnsi="Times New Roman"/>
          <w:sz w:val="24"/>
          <w:szCs w:val="24"/>
          <w:lang w:eastAsia="ru-RU"/>
        </w:rPr>
        <w:t xml:space="preserve"> и бюджеты поселений) и внебюджетные средства (средства предприятий и организаций; средства инвесторов и др.).</w:t>
      </w:r>
    </w:p>
    <w:p w:rsidR="006263EA" w:rsidRPr="00841D93" w:rsidRDefault="006263EA" w:rsidP="00003309">
      <w:pPr>
        <w:spacing w:after="0" w:line="360" w:lineRule="auto"/>
        <w:ind w:firstLine="709"/>
        <w:jc w:val="both"/>
        <w:rPr>
          <w:rFonts w:ascii="Times New Roman" w:hAnsi="Times New Roman"/>
          <w:sz w:val="24"/>
          <w:szCs w:val="24"/>
          <w:lang w:eastAsia="ru-RU"/>
        </w:rPr>
      </w:pPr>
      <w:r w:rsidRPr="0032138E">
        <w:rPr>
          <w:rFonts w:ascii="Times New Roman" w:hAnsi="Times New Roman"/>
          <w:sz w:val="24"/>
          <w:szCs w:val="24"/>
          <w:lang w:eastAsia="ru-RU"/>
        </w:rPr>
        <w:t xml:space="preserve">Учитывая то обстоятельство, что бюджет </w:t>
      </w:r>
      <w:r w:rsidRPr="0032138E">
        <w:rPr>
          <w:rFonts w:ascii="Times New Roman" w:hAnsi="Times New Roman"/>
          <w:sz w:val="24"/>
          <w:szCs w:val="24"/>
        </w:rPr>
        <w:t>муниципального образования Мглинский район</w:t>
      </w:r>
      <w:r w:rsidRPr="0032138E">
        <w:rPr>
          <w:rFonts w:ascii="Times New Roman" w:hAnsi="Times New Roman"/>
          <w:sz w:val="24"/>
          <w:szCs w:val="24"/>
          <w:lang w:eastAsia="ru-RU"/>
        </w:rPr>
        <w:t xml:space="preserve"> является высокодотационным, без привлечения средств вышестоящих бюджетов</w:t>
      </w:r>
      <w:r w:rsidRPr="00841D93">
        <w:rPr>
          <w:rFonts w:ascii="Times New Roman" w:hAnsi="Times New Roman"/>
          <w:sz w:val="24"/>
          <w:szCs w:val="24"/>
          <w:lang w:eastAsia="ru-RU"/>
        </w:rPr>
        <w:t xml:space="preserve"> невозможно реализовать намеченные мероприятия.</w:t>
      </w:r>
    </w:p>
    <w:p w:rsidR="006263EA" w:rsidRPr="00841D93" w:rsidRDefault="006263EA" w:rsidP="00003309">
      <w:pPr>
        <w:spacing w:after="0" w:line="360" w:lineRule="auto"/>
        <w:ind w:firstLine="709"/>
        <w:jc w:val="both"/>
        <w:rPr>
          <w:rFonts w:ascii="Times New Roman" w:hAnsi="Times New Roman"/>
          <w:sz w:val="24"/>
          <w:szCs w:val="24"/>
          <w:lang w:eastAsia="ru-RU"/>
        </w:rPr>
      </w:pPr>
      <w:r w:rsidRPr="00841D93">
        <w:rPr>
          <w:rFonts w:ascii="Times New Roman" w:hAnsi="Times New Roman"/>
          <w:sz w:val="24"/>
          <w:szCs w:val="24"/>
          <w:lang w:eastAsia="ru-RU"/>
        </w:rPr>
        <w:t>Достижение целей и задач Стратегии планируется осуществлять с привлечением средств вышестоящих бюджетов в рамках реализации государственных программ Брянской области.</w:t>
      </w:r>
    </w:p>
    <w:p w:rsidR="006263EA" w:rsidRDefault="006263EA" w:rsidP="00003309">
      <w:pPr>
        <w:spacing w:after="0" w:line="360" w:lineRule="auto"/>
        <w:ind w:firstLine="709"/>
        <w:jc w:val="both"/>
        <w:rPr>
          <w:rFonts w:ascii="Times New Roman" w:hAnsi="Times New Roman"/>
          <w:sz w:val="24"/>
          <w:szCs w:val="24"/>
          <w:lang w:eastAsia="ru-RU"/>
        </w:rPr>
      </w:pPr>
      <w:r w:rsidRPr="00841D93">
        <w:rPr>
          <w:rFonts w:ascii="Times New Roman" w:hAnsi="Times New Roman"/>
          <w:sz w:val="24"/>
          <w:szCs w:val="24"/>
          <w:lang w:eastAsia="ru-RU"/>
        </w:rPr>
        <w:t xml:space="preserve">Объём бюджетных средств подлежит ежегодному уточнению при разработке </w:t>
      </w:r>
      <w:r w:rsidRPr="002963D8">
        <w:rPr>
          <w:rFonts w:ascii="Times New Roman" w:hAnsi="Times New Roman"/>
          <w:sz w:val="24"/>
          <w:szCs w:val="24"/>
          <w:lang w:eastAsia="ru-RU"/>
        </w:rPr>
        <w:t>соответствующего бюджета исходя из его возможностей (таблицы 15-16).</w:t>
      </w:r>
    </w:p>
    <w:p w:rsidR="006263EA" w:rsidRPr="00100BA7" w:rsidRDefault="006263EA" w:rsidP="00003309">
      <w:pPr>
        <w:spacing w:after="0" w:line="360" w:lineRule="auto"/>
        <w:ind w:firstLine="709"/>
        <w:jc w:val="both"/>
        <w:rPr>
          <w:rFonts w:ascii="Times New Roman" w:hAnsi="Times New Roman"/>
          <w:sz w:val="20"/>
          <w:szCs w:val="24"/>
          <w:lang w:eastAsia="ru-RU"/>
        </w:rPr>
      </w:pPr>
    </w:p>
    <w:p w:rsidR="006263EA" w:rsidRPr="0032138E" w:rsidRDefault="006263EA" w:rsidP="00495543">
      <w:pPr>
        <w:spacing w:after="0" w:line="360" w:lineRule="auto"/>
        <w:jc w:val="both"/>
        <w:rPr>
          <w:rFonts w:ascii="Times New Roman" w:hAnsi="Times New Roman"/>
          <w:b/>
          <w:sz w:val="24"/>
          <w:szCs w:val="24"/>
          <w:lang w:eastAsia="ru-RU"/>
        </w:rPr>
      </w:pPr>
      <w:r w:rsidRPr="002963D8">
        <w:rPr>
          <w:rFonts w:ascii="Times New Roman" w:hAnsi="Times New Roman"/>
          <w:b/>
          <w:bCs/>
          <w:sz w:val="24"/>
          <w:szCs w:val="24"/>
          <w:lang w:eastAsia="ru-RU"/>
        </w:rPr>
        <w:t>Таблица 15 - Прогноз доходов консолидированного бюджета Мглинского района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41"/>
        <w:gridCol w:w="3711"/>
        <w:gridCol w:w="2856"/>
      </w:tblGrid>
      <w:tr w:rsidR="006263EA" w:rsidRPr="00357CEE" w:rsidTr="00C44B2F">
        <w:trPr>
          <w:trHeight w:val="1256"/>
        </w:trPr>
        <w:tc>
          <w:tcPr>
            <w:tcW w:w="3141" w:type="dxa"/>
            <w:vAlign w:val="center"/>
          </w:tcPr>
          <w:p w:rsidR="006263EA" w:rsidRPr="00357CEE" w:rsidRDefault="006263EA" w:rsidP="00495543">
            <w:pPr>
              <w:spacing w:after="0" w:line="240" w:lineRule="auto"/>
              <w:jc w:val="center"/>
              <w:rPr>
                <w:rFonts w:ascii="Times New Roman" w:hAnsi="Times New Roman"/>
                <w:b/>
                <w:sz w:val="24"/>
                <w:szCs w:val="24"/>
                <w:lang w:eastAsia="ru-RU"/>
              </w:rPr>
            </w:pPr>
            <w:r w:rsidRPr="00357CEE">
              <w:rPr>
                <w:rFonts w:ascii="Times New Roman" w:hAnsi="Times New Roman"/>
                <w:b/>
                <w:bCs/>
                <w:sz w:val="24"/>
                <w:szCs w:val="24"/>
                <w:lang w:eastAsia="ru-RU"/>
              </w:rPr>
              <w:t>Период реализации Стратегии</w:t>
            </w:r>
          </w:p>
        </w:tc>
        <w:tc>
          <w:tcPr>
            <w:tcW w:w="3711" w:type="dxa"/>
            <w:vAlign w:val="center"/>
          </w:tcPr>
          <w:p w:rsidR="006263EA" w:rsidRPr="00357CEE" w:rsidRDefault="006263EA" w:rsidP="00495543">
            <w:pPr>
              <w:spacing w:after="0" w:line="240" w:lineRule="auto"/>
              <w:jc w:val="center"/>
              <w:rPr>
                <w:rFonts w:ascii="Times New Roman" w:hAnsi="Times New Roman"/>
                <w:b/>
                <w:sz w:val="24"/>
                <w:szCs w:val="24"/>
                <w:lang w:eastAsia="ru-RU"/>
              </w:rPr>
            </w:pPr>
            <w:r w:rsidRPr="00357CEE">
              <w:rPr>
                <w:rFonts w:ascii="Times New Roman" w:hAnsi="Times New Roman"/>
                <w:b/>
                <w:bCs/>
                <w:sz w:val="24"/>
                <w:szCs w:val="24"/>
                <w:lang w:eastAsia="ru-RU"/>
              </w:rPr>
              <w:t>Прогнозный рост доходов  по отношению к базовому периоду, %</w:t>
            </w:r>
          </w:p>
        </w:tc>
        <w:tc>
          <w:tcPr>
            <w:tcW w:w="2856" w:type="dxa"/>
            <w:vAlign w:val="center"/>
          </w:tcPr>
          <w:p w:rsidR="006263EA" w:rsidRPr="00357CEE" w:rsidRDefault="006263EA" w:rsidP="00495543">
            <w:pPr>
              <w:spacing w:after="0" w:line="240" w:lineRule="auto"/>
              <w:jc w:val="center"/>
              <w:rPr>
                <w:rFonts w:ascii="Times New Roman" w:hAnsi="Times New Roman"/>
                <w:b/>
                <w:bCs/>
                <w:sz w:val="24"/>
                <w:szCs w:val="24"/>
                <w:lang w:eastAsia="ru-RU"/>
              </w:rPr>
            </w:pPr>
            <w:r w:rsidRPr="00357CEE">
              <w:rPr>
                <w:rFonts w:ascii="Times New Roman" w:hAnsi="Times New Roman"/>
                <w:b/>
                <w:bCs/>
                <w:sz w:val="24"/>
                <w:szCs w:val="24"/>
                <w:lang w:eastAsia="ru-RU"/>
              </w:rPr>
              <w:t>Доходы консолидированного бюджета,</w:t>
            </w:r>
          </w:p>
          <w:p w:rsidR="006263EA" w:rsidRPr="00357CEE" w:rsidRDefault="006263EA" w:rsidP="00495543">
            <w:pPr>
              <w:spacing w:after="0" w:line="240" w:lineRule="auto"/>
              <w:jc w:val="center"/>
              <w:rPr>
                <w:rFonts w:ascii="Times New Roman" w:hAnsi="Times New Roman"/>
                <w:b/>
                <w:sz w:val="24"/>
                <w:szCs w:val="24"/>
                <w:lang w:eastAsia="ru-RU"/>
              </w:rPr>
            </w:pPr>
            <w:r w:rsidRPr="00357CEE">
              <w:rPr>
                <w:rFonts w:ascii="Times New Roman" w:hAnsi="Times New Roman"/>
                <w:b/>
                <w:bCs/>
                <w:sz w:val="24"/>
                <w:szCs w:val="24"/>
                <w:lang w:eastAsia="ru-RU"/>
              </w:rPr>
              <w:t>тыс. руб.</w:t>
            </w:r>
          </w:p>
        </w:tc>
      </w:tr>
      <w:tr w:rsidR="006263EA" w:rsidRPr="00357CEE" w:rsidTr="00495543">
        <w:trPr>
          <w:trHeight w:val="481"/>
        </w:trPr>
        <w:tc>
          <w:tcPr>
            <w:tcW w:w="314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b/>
                <w:bCs/>
                <w:sz w:val="24"/>
                <w:szCs w:val="24"/>
                <w:lang w:eastAsia="ru-RU"/>
              </w:rPr>
              <w:t>2017 год (базовый)</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b/>
                <w:bCs/>
                <w:sz w:val="24"/>
                <w:szCs w:val="24"/>
                <w:lang w:eastAsia="ru-RU"/>
              </w:rPr>
              <w:t>-</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308 962</w:t>
            </w:r>
          </w:p>
        </w:tc>
      </w:tr>
      <w:tr w:rsidR="006263EA" w:rsidRPr="00357CEE" w:rsidTr="00495543">
        <w:trPr>
          <w:trHeight w:val="417"/>
        </w:trPr>
        <w:tc>
          <w:tcPr>
            <w:tcW w:w="3141" w:type="dxa"/>
            <w:vAlign w:val="center"/>
          </w:tcPr>
          <w:p w:rsidR="006263EA" w:rsidRPr="00357CEE" w:rsidRDefault="006263EA" w:rsidP="00495543">
            <w:pPr>
              <w:spacing w:after="0" w:line="240" w:lineRule="auto"/>
              <w:jc w:val="center"/>
              <w:rPr>
                <w:rFonts w:ascii="Times New Roman" w:hAnsi="Times New Roman"/>
                <w:b/>
                <w:bCs/>
                <w:sz w:val="24"/>
                <w:szCs w:val="24"/>
                <w:lang w:eastAsia="ru-RU"/>
              </w:rPr>
            </w:pPr>
            <w:r w:rsidRPr="00357CEE">
              <w:rPr>
                <w:rFonts w:ascii="Times New Roman" w:hAnsi="Times New Roman"/>
                <w:b/>
                <w:bCs/>
                <w:sz w:val="24"/>
                <w:szCs w:val="24"/>
                <w:lang w:eastAsia="ru-RU"/>
              </w:rPr>
              <w:t>2018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105,1</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324 712</w:t>
            </w:r>
          </w:p>
        </w:tc>
      </w:tr>
      <w:tr w:rsidR="006263EA" w:rsidRPr="00357CEE" w:rsidTr="00495543">
        <w:trPr>
          <w:trHeight w:val="409"/>
        </w:trPr>
        <w:tc>
          <w:tcPr>
            <w:tcW w:w="3141" w:type="dxa"/>
            <w:vAlign w:val="center"/>
          </w:tcPr>
          <w:p w:rsidR="006263EA" w:rsidRPr="00357CEE" w:rsidRDefault="006263EA" w:rsidP="00495543">
            <w:pPr>
              <w:spacing w:after="0" w:line="240" w:lineRule="auto"/>
              <w:jc w:val="center"/>
              <w:rPr>
                <w:rFonts w:ascii="Times New Roman" w:hAnsi="Times New Roman"/>
                <w:b/>
                <w:bCs/>
                <w:sz w:val="24"/>
                <w:szCs w:val="24"/>
                <w:lang w:eastAsia="ru-RU"/>
              </w:rPr>
            </w:pPr>
            <w:r w:rsidRPr="00357CEE">
              <w:rPr>
                <w:rFonts w:ascii="Times New Roman" w:hAnsi="Times New Roman"/>
                <w:b/>
                <w:bCs/>
                <w:sz w:val="24"/>
                <w:szCs w:val="24"/>
                <w:lang w:eastAsia="ru-RU"/>
              </w:rPr>
              <w:t>2019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highlight w:val="yellow"/>
                <w:lang w:eastAsia="ru-RU"/>
              </w:rPr>
            </w:pPr>
            <w:r w:rsidRPr="00357CEE">
              <w:rPr>
                <w:rFonts w:ascii="Times New Roman" w:hAnsi="Times New Roman"/>
                <w:sz w:val="24"/>
                <w:szCs w:val="24"/>
                <w:lang w:eastAsia="ru-RU"/>
              </w:rPr>
              <w:t>110,1</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340 065</w:t>
            </w:r>
          </w:p>
        </w:tc>
      </w:tr>
      <w:tr w:rsidR="006263EA" w:rsidRPr="00357CEE" w:rsidTr="00495543">
        <w:trPr>
          <w:trHeight w:val="430"/>
        </w:trPr>
        <w:tc>
          <w:tcPr>
            <w:tcW w:w="314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b/>
                <w:bCs/>
                <w:sz w:val="24"/>
                <w:szCs w:val="24"/>
                <w:lang w:eastAsia="ru-RU"/>
              </w:rPr>
              <w:t>2020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highlight w:val="yellow"/>
                <w:lang w:eastAsia="ru-RU"/>
              </w:rPr>
            </w:pPr>
            <w:r w:rsidRPr="00357CEE">
              <w:rPr>
                <w:rFonts w:ascii="Times New Roman" w:hAnsi="Times New Roman"/>
                <w:sz w:val="24"/>
                <w:szCs w:val="24"/>
                <w:lang w:eastAsia="ru-RU"/>
              </w:rPr>
              <w:t>114,8</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354 636</w:t>
            </w:r>
          </w:p>
        </w:tc>
      </w:tr>
      <w:tr w:rsidR="006263EA" w:rsidRPr="00357CEE" w:rsidTr="00495543">
        <w:trPr>
          <w:trHeight w:val="394"/>
        </w:trPr>
        <w:tc>
          <w:tcPr>
            <w:tcW w:w="3141" w:type="dxa"/>
            <w:vAlign w:val="center"/>
          </w:tcPr>
          <w:p w:rsidR="006263EA" w:rsidRPr="00357CEE" w:rsidRDefault="006263EA" w:rsidP="00495543">
            <w:pPr>
              <w:spacing w:after="0" w:line="240" w:lineRule="auto"/>
              <w:jc w:val="center"/>
              <w:rPr>
                <w:rFonts w:ascii="Times New Roman" w:hAnsi="Times New Roman"/>
                <w:b/>
                <w:bCs/>
                <w:sz w:val="24"/>
                <w:szCs w:val="24"/>
                <w:lang w:eastAsia="ru-RU"/>
              </w:rPr>
            </w:pPr>
            <w:r w:rsidRPr="00357CEE">
              <w:rPr>
                <w:rFonts w:ascii="Times New Roman" w:hAnsi="Times New Roman"/>
                <w:b/>
                <w:bCs/>
                <w:sz w:val="24"/>
                <w:szCs w:val="24"/>
                <w:lang w:eastAsia="ru-RU"/>
              </w:rPr>
              <w:t>2021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highlight w:val="yellow"/>
                <w:lang w:eastAsia="ru-RU"/>
              </w:rPr>
            </w:pPr>
            <w:r w:rsidRPr="00357CEE">
              <w:rPr>
                <w:rFonts w:ascii="Times New Roman" w:hAnsi="Times New Roman"/>
                <w:sz w:val="24"/>
                <w:szCs w:val="24"/>
                <w:lang w:eastAsia="ru-RU"/>
              </w:rPr>
              <w:t>119,0</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367 758</w:t>
            </w:r>
          </w:p>
        </w:tc>
      </w:tr>
      <w:tr w:rsidR="006263EA" w:rsidRPr="00357CEE" w:rsidTr="00495543">
        <w:trPr>
          <w:trHeight w:val="427"/>
        </w:trPr>
        <w:tc>
          <w:tcPr>
            <w:tcW w:w="3141" w:type="dxa"/>
            <w:vAlign w:val="center"/>
          </w:tcPr>
          <w:p w:rsidR="006263EA" w:rsidRPr="00357CEE" w:rsidRDefault="006263EA" w:rsidP="00495543">
            <w:pPr>
              <w:spacing w:after="0" w:line="240" w:lineRule="auto"/>
              <w:jc w:val="center"/>
              <w:rPr>
                <w:rFonts w:ascii="Times New Roman" w:hAnsi="Times New Roman"/>
                <w:b/>
                <w:bCs/>
                <w:sz w:val="24"/>
                <w:szCs w:val="24"/>
                <w:lang w:eastAsia="ru-RU"/>
              </w:rPr>
            </w:pPr>
            <w:r w:rsidRPr="00357CEE">
              <w:rPr>
                <w:rFonts w:ascii="Times New Roman" w:hAnsi="Times New Roman"/>
                <w:b/>
                <w:bCs/>
                <w:sz w:val="24"/>
                <w:szCs w:val="24"/>
                <w:lang w:eastAsia="ru-RU"/>
              </w:rPr>
              <w:t>2022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123,4</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381 366</w:t>
            </w:r>
          </w:p>
        </w:tc>
      </w:tr>
      <w:tr w:rsidR="006263EA" w:rsidRPr="00357CEE" w:rsidTr="00495543">
        <w:trPr>
          <w:trHeight w:val="405"/>
        </w:trPr>
        <w:tc>
          <w:tcPr>
            <w:tcW w:w="3141" w:type="dxa"/>
            <w:vAlign w:val="center"/>
          </w:tcPr>
          <w:p w:rsidR="006263EA" w:rsidRPr="00357CEE" w:rsidRDefault="006263EA" w:rsidP="00495543">
            <w:pPr>
              <w:spacing w:after="0" w:line="240" w:lineRule="auto"/>
              <w:jc w:val="center"/>
              <w:rPr>
                <w:rFonts w:ascii="Times New Roman" w:hAnsi="Times New Roman"/>
                <w:b/>
                <w:bCs/>
                <w:sz w:val="24"/>
                <w:szCs w:val="24"/>
                <w:lang w:eastAsia="ru-RU"/>
              </w:rPr>
            </w:pPr>
            <w:r w:rsidRPr="00357CEE">
              <w:rPr>
                <w:rFonts w:ascii="Times New Roman" w:hAnsi="Times New Roman"/>
                <w:b/>
                <w:bCs/>
                <w:sz w:val="24"/>
                <w:szCs w:val="24"/>
                <w:lang w:eastAsia="ru-RU"/>
              </w:rPr>
              <w:t>2023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128,0</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395 478</w:t>
            </w:r>
          </w:p>
        </w:tc>
      </w:tr>
      <w:tr w:rsidR="006263EA" w:rsidRPr="00357CEE" w:rsidTr="00495543">
        <w:trPr>
          <w:trHeight w:val="425"/>
        </w:trPr>
        <w:tc>
          <w:tcPr>
            <w:tcW w:w="3141" w:type="dxa"/>
            <w:vAlign w:val="center"/>
          </w:tcPr>
          <w:p w:rsidR="006263EA" w:rsidRPr="00357CEE" w:rsidRDefault="006263EA" w:rsidP="00495543">
            <w:pPr>
              <w:spacing w:after="0" w:line="240" w:lineRule="auto"/>
              <w:jc w:val="center"/>
              <w:rPr>
                <w:rFonts w:ascii="Times New Roman" w:hAnsi="Times New Roman"/>
                <w:b/>
                <w:bCs/>
                <w:sz w:val="24"/>
                <w:szCs w:val="24"/>
                <w:lang w:eastAsia="ru-RU"/>
              </w:rPr>
            </w:pPr>
            <w:r w:rsidRPr="00357CEE">
              <w:rPr>
                <w:rFonts w:ascii="Times New Roman" w:hAnsi="Times New Roman"/>
                <w:b/>
                <w:bCs/>
                <w:sz w:val="24"/>
                <w:szCs w:val="24"/>
                <w:lang w:eastAsia="ru-RU"/>
              </w:rPr>
              <w:t>2024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132,7</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410 112</w:t>
            </w:r>
          </w:p>
        </w:tc>
      </w:tr>
      <w:tr w:rsidR="006263EA" w:rsidRPr="00357CEE" w:rsidTr="00495543">
        <w:trPr>
          <w:trHeight w:val="417"/>
        </w:trPr>
        <w:tc>
          <w:tcPr>
            <w:tcW w:w="314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b/>
                <w:bCs/>
                <w:sz w:val="24"/>
                <w:szCs w:val="24"/>
                <w:lang w:eastAsia="ru-RU"/>
              </w:rPr>
              <w:t>2025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137,7</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425 287</w:t>
            </w:r>
          </w:p>
        </w:tc>
      </w:tr>
      <w:tr w:rsidR="006263EA" w:rsidRPr="00357CEE" w:rsidTr="00495543">
        <w:trPr>
          <w:trHeight w:val="409"/>
        </w:trPr>
        <w:tc>
          <w:tcPr>
            <w:tcW w:w="3141" w:type="dxa"/>
            <w:vAlign w:val="center"/>
          </w:tcPr>
          <w:p w:rsidR="006263EA" w:rsidRPr="00357CEE" w:rsidRDefault="006263EA" w:rsidP="00495543">
            <w:pPr>
              <w:spacing w:after="0" w:line="240" w:lineRule="auto"/>
              <w:jc w:val="center"/>
              <w:rPr>
                <w:rFonts w:ascii="Times New Roman" w:hAnsi="Times New Roman"/>
                <w:b/>
                <w:bCs/>
                <w:sz w:val="24"/>
                <w:szCs w:val="24"/>
                <w:lang w:eastAsia="ru-RU"/>
              </w:rPr>
            </w:pPr>
            <w:r w:rsidRPr="00357CEE">
              <w:rPr>
                <w:rFonts w:ascii="Times New Roman" w:hAnsi="Times New Roman"/>
                <w:b/>
                <w:bCs/>
                <w:sz w:val="24"/>
                <w:szCs w:val="24"/>
                <w:lang w:eastAsia="ru-RU"/>
              </w:rPr>
              <w:t>2026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141,2</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436 322</w:t>
            </w:r>
          </w:p>
        </w:tc>
      </w:tr>
      <w:tr w:rsidR="006263EA" w:rsidRPr="00357CEE" w:rsidTr="00495543">
        <w:trPr>
          <w:trHeight w:val="429"/>
        </w:trPr>
        <w:tc>
          <w:tcPr>
            <w:tcW w:w="3141" w:type="dxa"/>
            <w:vAlign w:val="center"/>
          </w:tcPr>
          <w:p w:rsidR="006263EA" w:rsidRPr="00357CEE" w:rsidRDefault="006263EA" w:rsidP="00495543">
            <w:pPr>
              <w:spacing w:after="0" w:line="240" w:lineRule="auto"/>
              <w:jc w:val="center"/>
              <w:rPr>
                <w:rFonts w:ascii="Times New Roman" w:hAnsi="Times New Roman"/>
                <w:b/>
                <w:bCs/>
                <w:sz w:val="24"/>
                <w:szCs w:val="24"/>
                <w:lang w:eastAsia="ru-RU"/>
              </w:rPr>
            </w:pPr>
            <w:r w:rsidRPr="00357CEE">
              <w:rPr>
                <w:rFonts w:ascii="Times New Roman" w:hAnsi="Times New Roman"/>
                <w:b/>
                <w:bCs/>
                <w:sz w:val="24"/>
                <w:szCs w:val="24"/>
                <w:lang w:eastAsia="ru-RU"/>
              </w:rPr>
              <w:t>2027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144,9</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447 643</w:t>
            </w:r>
          </w:p>
        </w:tc>
      </w:tr>
      <w:tr w:rsidR="006263EA" w:rsidRPr="00357CEE" w:rsidTr="00495543">
        <w:trPr>
          <w:trHeight w:val="407"/>
        </w:trPr>
        <w:tc>
          <w:tcPr>
            <w:tcW w:w="3141" w:type="dxa"/>
            <w:vAlign w:val="center"/>
          </w:tcPr>
          <w:p w:rsidR="006263EA" w:rsidRPr="00357CEE" w:rsidRDefault="006263EA" w:rsidP="00495543">
            <w:pPr>
              <w:spacing w:after="0" w:line="240" w:lineRule="auto"/>
              <w:jc w:val="center"/>
              <w:rPr>
                <w:rFonts w:ascii="Times New Roman" w:hAnsi="Times New Roman"/>
                <w:b/>
                <w:bCs/>
                <w:sz w:val="24"/>
                <w:szCs w:val="24"/>
                <w:lang w:eastAsia="ru-RU"/>
              </w:rPr>
            </w:pPr>
            <w:r w:rsidRPr="00357CEE">
              <w:rPr>
                <w:rFonts w:ascii="Times New Roman" w:hAnsi="Times New Roman"/>
                <w:b/>
                <w:bCs/>
                <w:sz w:val="24"/>
                <w:szCs w:val="24"/>
                <w:lang w:eastAsia="ru-RU"/>
              </w:rPr>
              <w:t>2028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148,6</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459 258</w:t>
            </w:r>
          </w:p>
        </w:tc>
      </w:tr>
      <w:tr w:rsidR="006263EA" w:rsidRPr="00357CEE" w:rsidTr="00495543">
        <w:trPr>
          <w:trHeight w:val="413"/>
        </w:trPr>
        <w:tc>
          <w:tcPr>
            <w:tcW w:w="3141" w:type="dxa"/>
            <w:vAlign w:val="center"/>
          </w:tcPr>
          <w:p w:rsidR="006263EA" w:rsidRPr="00357CEE" w:rsidRDefault="006263EA" w:rsidP="00495543">
            <w:pPr>
              <w:spacing w:after="0" w:line="240" w:lineRule="auto"/>
              <w:jc w:val="center"/>
              <w:rPr>
                <w:rFonts w:ascii="Times New Roman" w:hAnsi="Times New Roman"/>
                <w:b/>
                <w:bCs/>
                <w:sz w:val="24"/>
                <w:szCs w:val="24"/>
                <w:lang w:eastAsia="ru-RU"/>
              </w:rPr>
            </w:pPr>
            <w:r w:rsidRPr="00357CEE">
              <w:rPr>
                <w:rFonts w:ascii="Times New Roman" w:hAnsi="Times New Roman"/>
                <w:b/>
                <w:bCs/>
                <w:sz w:val="24"/>
                <w:szCs w:val="24"/>
                <w:lang w:eastAsia="ru-RU"/>
              </w:rPr>
              <w:t>2029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152,5</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471 174</w:t>
            </w:r>
          </w:p>
        </w:tc>
      </w:tr>
      <w:tr w:rsidR="006263EA" w:rsidRPr="00357CEE" w:rsidTr="00495543">
        <w:trPr>
          <w:trHeight w:val="419"/>
        </w:trPr>
        <w:tc>
          <w:tcPr>
            <w:tcW w:w="314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b/>
                <w:bCs/>
                <w:sz w:val="24"/>
                <w:szCs w:val="24"/>
                <w:lang w:eastAsia="ru-RU"/>
              </w:rPr>
              <w:t>2030 год</w:t>
            </w:r>
          </w:p>
        </w:tc>
        <w:tc>
          <w:tcPr>
            <w:tcW w:w="3711"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156,5</w:t>
            </w:r>
          </w:p>
        </w:tc>
        <w:tc>
          <w:tcPr>
            <w:tcW w:w="2856" w:type="dxa"/>
            <w:vAlign w:val="center"/>
          </w:tcPr>
          <w:p w:rsidR="006263EA" w:rsidRPr="00357CEE" w:rsidRDefault="006263EA" w:rsidP="00495543">
            <w:pPr>
              <w:spacing w:after="0" w:line="240" w:lineRule="auto"/>
              <w:jc w:val="center"/>
              <w:rPr>
                <w:rFonts w:ascii="Times New Roman" w:hAnsi="Times New Roman"/>
                <w:sz w:val="24"/>
                <w:szCs w:val="24"/>
                <w:lang w:eastAsia="ru-RU"/>
              </w:rPr>
            </w:pPr>
            <w:r w:rsidRPr="00357CEE">
              <w:rPr>
                <w:rFonts w:ascii="Times New Roman" w:hAnsi="Times New Roman"/>
                <w:sz w:val="24"/>
                <w:szCs w:val="24"/>
                <w:lang w:eastAsia="ru-RU"/>
              </w:rPr>
              <w:t>483 399</w:t>
            </w:r>
          </w:p>
        </w:tc>
      </w:tr>
    </w:tbl>
    <w:p w:rsidR="006263EA" w:rsidRDefault="006263EA" w:rsidP="00FF3930">
      <w:pPr>
        <w:spacing w:after="0" w:line="360" w:lineRule="auto"/>
        <w:ind w:firstLine="709"/>
        <w:jc w:val="both"/>
        <w:rPr>
          <w:rFonts w:ascii="Times New Roman" w:hAnsi="Times New Roman"/>
          <w:sz w:val="24"/>
          <w:szCs w:val="24"/>
          <w:highlight w:val="cyan"/>
          <w:lang w:eastAsia="ru-RU"/>
        </w:rPr>
      </w:pPr>
    </w:p>
    <w:p w:rsidR="006263EA" w:rsidRDefault="006263EA" w:rsidP="00495543">
      <w:pPr>
        <w:spacing w:after="0" w:line="240" w:lineRule="auto"/>
        <w:jc w:val="both"/>
        <w:rPr>
          <w:rFonts w:ascii="Times New Roman" w:hAnsi="Times New Roman"/>
          <w:b/>
          <w:bCs/>
          <w:sz w:val="24"/>
          <w:szCs w:val="24"/>
          <w:lang w:eastAsia="ru-RU"/>
        </w:rPr>
      </w:pPr>
      <w:r w:rsidRPr="002963D8">
        <w:rPr>
          <w:rFonts w:ascii="Times New Roman" w:hAnsi="Times New Roman"/>
          <w:b/>
          <w:bCs/>
          <w:sz w:val="24"/>
          <w:szCs w:val="24"/>
          <w:lang w:eastAsia="ru-RU"/>
        </w:rPr>
        <w:t>Таблица 16 – Структура финансирования реализации Стратегии за счет доходов</w:t>
      </w:r>
      <w:r w:rsidRPr="0032138E">
        <w:rPr>
          <w:rFonts w:ascii="Times New Roman" w:hAnsi="Times New Roman"/>
          <w:b/>
          <w:bCs/>
          <w:sz w:val="24"/>
          <w:szCs w:val="24"/>
          <w:lang w:eastAsia="ru-RU"/>
        </w:rPr>
        <w:t xml:space="preserve"> </w:t>
      </w:r>
      <w:r w:rsidRPr="004F266D">
        <w:rPr>
          <w:rFonts w:ascii="Times New Roman" w:hAnsi="Times New Roman"/>
          <w:b/>
          <w:bCs/>
          <w:sz w:val="24"/>
          <w:szCs w:val="24"/>
          <w:lang w:eastAsia="ru-RU"/>
        </w:rPr>
        <w:t>консолидированного бюджета Мглинского района по этапам</w:t>
      </w:r>
    </w:p>
    <w:p w:rsidR="006263EA" w:rsidRPr="00495543" w:rsidRDefault="006263EA" w:rsidP="00495543">
      <w:pPr>
        <w:spacing w:after="0" w:line="240" w:lineRule="auto"/>
        <w:jc w:val="both"/>
        <w:rPr>
          <w:rFonts w:ascii="Times New Roman" w:hAnsi="Times New Roman"/>
          <w:b/>
          <w:bCs/>
          <w:sz w:val="10"/>
          <w:szCs w:val="24"/>
          <w:lang w:eastAsia="ru-RU"/>
        </w:rPr>
      </w:pPr>
    </w:p>
    <w:tbl>
      <w:tblPr>
        <w:tblW w:w="97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49"/>
        <w:gridCol w:w="3720"/>
        <w:gridCol w:w="2862"/>
      </w:tblGrid>
      <w:tr w:rsidR="006263EA" w:rsidRPr="008B6483" w:rsidTr="00495543">
        <w:trPr>
          <w:trHeight w:val="748"/>
        </w:trPr>
        <w:tc>
          <w:tcPr>
            <w:tcW w:w="3149" w:type="dxa"/>
            <w:vAlign w:val="center"/>
          </w:tcPr>
          <w:p w:rsidR="006263EA" w:rsidRPr="008B6483" w:rsidRDefault="006263EA" w:rsidP="008B6483">
            <w:pPr>
              <w:spacing w:after="0" w:line="240" w:lineRule="auto"/>
              <w:jc w:val="center"/>
              <w:rPr>
                <w:rFonts w:ascii="Times New Roman" w:hAnsi="Times New Roman"/>
                <w:b/>
                <w:sz w:val="24"/>
                <w:szCs w:val="24"/>
                <w:lang w:eastAsia="ru-RU"/>
              </w:rPr>
            </w:pPr>
            <w:r w:rsidRPr="008B6483">
              <w:rPr>
                <w:rFonts w:ascii="Times New Roman" w:hAnsi="Times New Roman"/>
                <w:b/>
                <w:bCs/>
                <w:sz w:val="24"/>
                <w:szCs w:val="24"/>
                <w:lang w:eastAsia="ru-RU"/>
              </w:rPr>
              <w:t>Этап реализации Стратегии</w:t>
            </w:r>
          </w:p>
        </w:tc>
        <w:tc>
          <w:tcPr>
            <w:tcW w:w="3720" w:type="dxa"/>
            <w:vAlign w:val="center"/>
          </w:tcPr>
          <w:p w:rsidR="006263EA" w:rsidRPr="008B6483" w:rsidRDefault="006263EA" w:rsidP="008B6483">
            <w:pPr>
              <w:spacing w:after="0" w:line="240" w:lineRule="auto"/>
              <w:jc w:val="center"/>
              <w:rPr>
                <w:rFonts w:ascii="Times New Roman" w:hAnsi="Times New Roman"/>
                <w:b/>
                <w:sz w:val="24"/>
                <w:szCs w:val="24"/>
                <w:lang w:eastAsia="ru-RU"/>
              </w:rPr>
            </w:pPr>
            <w:r w:rsidRPr="008B6483">
              <w:rPr>
                <w:rFonts w:ascii="Times New Roman" w:hAnsi="Times New Roman"/>
                <w:b/>
                <w:bCs/>
                <w:sz w:val="24"/>
                <w:szCs w:val="24"/>
                <w:lang w:eastAsia="ru-RU"/>
              </w:rPr>
              <w:t>Доходы консолидированного бюджета, тыс. руб.</w:t>
            </w:r>
          </w:p>
        </w:tc>
        <w:tc>
          <w:tcPr>
            <w:tcW w:w="2862" w:type="dxa"/>
            <w:vAlign w:val="center"/>
          </w:tcPr>
          <w:p w:rsidR="006263EA" w:rsidRPr="008B6483" w:rsidRDefault="006263EA" w:rsidP="008B6483">
            <w:pPr>
              <w:spacing w:after="0" w:line="240" w:lineRule="auto"/>
              <w:jc w:val="center"/>
              <w:rPr>
                <w:rFonts w:ascii="Times New Roman" w:hAnsi="Times New Roman"/>
                <w:b/>
                <w:bCs/>
                <w:sz w:val="24"/>
                <w:szCs w:val="24"/>
                <w:lang w:eastAsia="ru-RU"/>
              </w:rPr>
            </w:pPr>
            <w:r w:rsidRPr="008B6483">
              <w:rPr>
                <w:rFonts w:ascii="Times New Roman" w:hAnsi="Times New Roman"/>
                <w:b/>
                <w:bCs/>
                <w:sz w:val="24"/>
                <w:szCs w:val="24"/>
                <w:lang w:eastAsia="ru-RU"/>
              </w:rPr>
              <w:t xml:space="preserve">Удельный вес этапа, </w:t>
            </w:r>
          </w:p>
          <w:p w:rsidR="006263EA" w:rsidRPr="008B6483" w:rsidRDefault="006263EA" w:rsidP="008B6483">
            <w:pPr>
              <w:spacing w:after="0" w:line="240" w:lineRule="auto"/>
              <w:jc w:val="center"/>
              <w:rPr>
                <w:rFonts w:ascii="Times New Roman" w:hAnsi="Times New Roman"/>
                <w:b/>
                <w:sz w:val="24"/>
                <w:szCs w:val="24"/>
                <w:lang w:eastAsia="ru-RU"/>
              </w:rPr>
            </w:pPr>
            <w:r w:rsidRPr="008B6483">
              <w:rPr>
                <w:rFonts w:ascii="Times New Roman" w:hAnsi="Times New Roman"/>
                <w:b/>
                <w:bCs/>
                <w:sz w:val="24"/>
                <w:szCs w:val="24"/>
                <w:lang w:eastAsia="ru-RU"/>
              </w:rPr>
              <w:t>%</w:t>
            </w:r>
          </w:p>
        </w:tc>
      </w:tr>
      <w:tr w:rsidR="006263EA" w:rsidRPr="008B6483" w:rsidTr="00495543">
        <w:trPr>
          <w:trHeight w:val="572"/>
        </w:trPr>
        <w:tc>
          <w:tcPr>
            <w:tcW w:w="3149" w:type="dxa"/>
            <w:vAlign w:val="center"/>
          </w:tcPr>
          <w:p w:rsidR="006263EA" w:rsidRPr="008B6483" w:rsidRDefault="006263EA" w:rsidP="008B6483">
            <w:pPr>
              <w:spacing w:after="0" w:line="240" w:lineRule="auto"/>
              <w:jc w:val="center"/>
              <w:rPr>
                <w:rFonts w:ascii="Times New Roman" w:hAnsi="Times New Roman"/>
                <w:b/>
                <w:bCs/>
              </w:rPr>
            </w:pPr>
            <w:r w:rsidRPr="008B6483">
              <w:rPr>
                <w:rFonts w:ascii="Times New Roman" w:hAnsi="Times New Roman"/>
                <w:b/>
                <w:bCs/>
                <w:lang w:val="en-US"/>
              </w:rPr>
              <w:t xml:space="preserve">I </w:t>
            </w:r>
            <w:r w:rsidRPr="008B6483">
              <w:rPr>
                <w:rFonts w:ascii="Times New Roman" w:hAnsi="Times New Roman"/>
                <w:b/>
                <w:bCs/>
              </w:rPr>
              <w:t xml:space="preserve">этап </w:t>
            </w:r>
          </w:p>
          <w:p w:rsidR="006263EA" w:rsidRPr="008B6483" w:rsidRDefault="006263EA" w:rsidP="008B6483">
            <w:pPr>
              <w:spacing w:after="0" w:line="240" w:lineRule="auto"/>
              <w:jc w:val="center"/>
              <w:rPr>
                <w:rFonts w:ascii="Times New Roman" w:hAnsi="Times New Roman"/>
                <w:b/>
              </w:rPr>
            </w:pPr>
            <w:r w:rsidRPr="008B6483">
              <w:rPr>
                <w:rFonts w:ascii="Times New Roman" w:hAnsi="Times New Roman"/>
                <w:b/>
              </w:rPr>
              <w:t>2019 – 2021 годы</w:t>
            </w:r>
          </w:p>
        </w:tc>
        <w:tc>
          <w:tcPr>
            <w:tcW w:w="3720" w:type="dxa"/>
            <w:vAlign w:val="center"/>
          </w:tcPr>
          <w:p w:rsidR="006263EA" w:rsidRPr="008B6483" w:rsidRDefault="006263EA" w:rsidP="008B6483">
            <w:pPr>
              <w:spacing w:after="0" w:line="240" w:lineRule="auto"/>
              <w:jc w:val="center"/>
              <w:rPr>
                <w:rFonts w:ascii="Times New Roman" w:hAnsi="Times New Roman"/>
                <w:sz w:val="24"/>
                <w:szCs w:val="24"/>
                <w:lang w:eastAsia="ru-RU"/>
              </w:rPr>
            </w:pPr>
            <w:r w:rsidRPr="008B6483">
              <w:rPr>
                <w:rFonts w:ascii="Times New Roman" w:hAnsi="Times New Roman"/>
              </w:rPr>
              <w:t>1062 459</w:t>
            </w:r>
          </w:p>
        </w:tc>
        <w:tc>
          <w:tcPr>
            <w:tcW w:w="2862" w:type="dxa"/>
            <w:vAlign w:val="center"/>
          </w:tcPr>
          <w:p w:rsidR="006263EA" w:rsidRPr="008B6483" w:rsidRDefault="006263EA" w:rsidP="008B6483">
            <w:pPr>
              <w:spacing w:after="0" w:line="240" w:lineRule="auto"/>
              <w:jc w:val="center"/>
              <w:rPr>
                <w:rFonts w:ascii="Times New Roman" w:hAnsi="Times New Roman"/>
                <w:sz w:val="24"/>
                <w:szCs w:val="24"/>
                <w:lang w:eastAsia="ru-RU"/>
              </w:rPr>
            </w:pPr>
            <w:r w:rsidRPr="008B6483">
              <w:rPr>
                <w:rFonts w:ascii="Times New Roman" w:hAnsi="Times New Roman"/>
              </w:rPr>
              <w:t>21</w:t>
            </w:r>
          </w:p>
        </w:tc>
      </w:tr>
      <w:tr w:rsidR="006263EA" w:rsidRPr="008B6483" w:rsidTr="00495543">
        <w:trPr>
          <w:trHeight w:val="552"/>
        </w:trPr>
        <w:tc>
          <w:tcPr>
            <w:tcW w:w="3149" w:type="dxa"/>
            <w:vAlign w:val="center"/>
          </w:tcPr>
          <w:p w:rsidR="006263EA" w:rsidRPr="008B6483" w:rsidRDefault="006263EA" w:rsidP="008B6483">
            <w:pPr>
              <w:spacing w:after="0" w:line="240" w:lineRule="auto"/>
              <w:jc w:val="center"/>
              <w:rPr>
                <w:rFonts w:ascii="Times New Roman" w:hAnsi="Times New Roman"/>
                <w:b/>
                <w:bCs/>
              </w:rPr>
            </w:pPr>
            <w:r w:rsidRPr="008B6483">
              <w:rPr>
                <w:rFonts w:ascii="Times New Roman" w:hAnsi="Times New Roman"/>
                <w:b/>
                <w:bCs/>
                <w:lang w:val="en-US"/>
              </w:rPr>
              <w:t xml:space="preserve">II </w:t>
            </w:r>
            <w:r w:rsidRPr="008B6483">
              <w:rPr>
                <w:rFonts w:ascii="Times New Roman" w:hAnsi="Times New Roman"/>
                <w:b/>
                <w:bCs/>
              </w:rPr>
              <w:t xml:space="preserve">этап </w:t>
            </w:r>
          </w:p>
          <w:p w:rsidR="006263EA" w:rsidRPr="008B6483" w:rsidRDefault="006263EA" w:rsidP="008B6483">
            <w:pPr>
              <w:spacing w:after="0" w:line="240" w:lineRule="auto"/>
              <w:jc w:val="center"/>
              <w:rPr>
                <w:rFonts w:ascii="Times New Roman" w:hAnsi="Times New Roman"/>
                <w:b/>
                <w:bCs/>
              </w:rPr>
            </w:pPr>
            <w:r w:rsidRPr="008B6483">
              <w:rPr>
                <w:rFonts w:ascii="Times New Roman" w:hAnsi="Times New Roman"/>
                <w:b/>
                <w:bCs/>
              </w:rPr>
              <w:t>2022 – 2024 годы</w:t>
            </w:r>
          </w:p>
        </w:tc>
        <w:tc>
          <w:tcPr>
            <w:tcW w:w="3720" w:type="dxa"/>
            <w:vAlign w:val="center"/>
          </w:tcPr>
          <w:p w:rsidR="006263EA" w:rsidRPr="008B6483" w:rsidRDefault="006263EA" w:rsidP="008B6483">
            <w:pPr>
              <w:spacing w:after="0" w:line="240" w:lineRule="auto"/>
              <w:jc w:val="center"/>
              <w:rPr>
                <w:rFonts w:ascii="Times New Roman" w:hAnsi="Times New Roman"/>
                <w:sz w:val="24"/>
                <w:szCs w:val="24"/>
                <w:lang w:eastAsia="ru-RU"/>
              </w:rPr>
            </w:pPr>
            <w:r w:rsidRPr="008B6483">
              <w:rPr>
                <w:rFonts w:ascii="Times New Roman" w:hAnsi="Times New Roman"/>
                <w:sz w:val="24"/>
                <w:szCs w:val="24"/>
                <w:lang w:eastAsia="ru-RU"/>
              </w:rPr>
              <w:t>1</w:t>
            </w:r>
            <w:r w:rsidRPr="008B6483">
              <w:rPr>
                <w:rFonts w:ascii="Times New Roman" w:hAnsi="Times New Roman"/>
              </w:rPr>
              <w:t>186</w:t>
            </w:r>
            <w:r w:rsidRPr="008B6483">
              <w:rPr>
                <w:rFonts w:ascii="Times New Roman" w:hAnsi="Times New Roman"/>
                <w:sz w:val="24"/>
                <w:szCs w:val="24"/>
                <w:lang w:eastAsia="ru-RU"/>
              </w:rPr>
              <w:t xml:space="preserve"> </w:t>
            </w:r>
            <w:r w:rsidRPr="008B6483">
              <w:rPr>
                <w:rFonts w:ascii="Times New Roman" w:hAnsi="Times New Roman"/>
              </w:rPr>
              <w:t>956</w:t>
            </w:r>
          </w:p>
        </w:tc>
        <w:tc>
          <w:tcPr>
            <w:tcW w:w="2862" w:type="dxa"/>
            <w:vAlign w:val="center"/>
          </w:tcPr>
          <w:p w:rsidR="006263EA" w:rsidRPr="008B6483" w:rsidRDefault="006263EA" w:rsidP="008B6483">
            <w:pPr>
              <w:spacing w:after="0" w:line="240" w:lineRule="auto"/>
              <w:jc w:val="center"/>
              <w:rPr>
                <w:rFonts w:ascii="Times New Roman" w:hAnsi="Times New Roman"/>
                <w:sz w:val="24"/>
                <w:szCs w:val="24"/>
                <w:lang w:eastAsia="ru-RU"/>
              </w:rPr>
            </w:pPr>
            <w:r w:rsidRPr="008B6483">
              <w:rPr>
                <w:rFonts w:ascii="Times New Roman" w:hAnsi="Times New Roman"/>
              </w:rPr>
              <w:t>24</w:t>
            </w:r>
          </w:p>
        </w:tc>
      </w:tr>
      <w:tr w:rsidR="006263EA" w:rsidRPr="008B6483" w:rsidTr="00495543">
        <w:trPr>
          <w:trHeight w:val="560"/>
        </w:trPr>
        <w:tc>
          <w:tcPr>
            <w:tcW w:w="3149" w:type="dxa"/>
            <w:vAlign w:val="center"/>
          </w:tcPr>
          <w:p w:rsidR="006263EA" w:rsidRPr="008B6483" w:rsidRDefault="006263EA" w:rsidP="008B6483">
            <w:pPr>
              <w:spacing w:after="0" w:line="240" w:lineRule="auto"/>
              <w:jc w:val="center"/>
              <w:rPr>
                <w:rFonts w:ascii="Times New Roman" w:hAnsi="Times New Roman"/>
                <w:b/>
                <w:bCs/>
              </w:rPr>
            </w:pPr>
            <w:r w:rsidRPr="008B6483">
              <w:rPr>
                <w:rFonts w:ascii="Times New Roman" w:hAnsi="Times New Roman"/>
                <w:b/>
                <w:bCs/>
                <w:lang w:val="en-US"/>
              </w:rPr>
              <w:t xml:space="preserve">III </w:t>
            </w:r>
            <w:r w:rsidRPr="008B6483">
              <w:rPr>
                <w:rFonts w:ascii="Times New Roman" w:hAnsi="Times New Roman"/>
                <w:b/>
                <w:bCs/>
              </w:rPr>
              <w:t>этап</w:t>
            </w:r>
          </w:p>
          <w:p w:rsidR="006263EA" w:rsidRPr="008B6483" w:rsidRDefault="006263EA" w:rsidP="008B6483">
            <w:pPr>
              <w:spacing w:after="0" w:line="240" w:lineRule="auto"/>
              <w:jc w:val="center"/>
              <w:rPr>
                <w:rFonts w:ascii="Times New Roman" w:hAnsi="Times New Roman"/>
                <w:b/>
                <w:bCs/>
              </w:rPr>
            </w:pPr>
            <w:r w:rsidRPr="008B6483">
              <w:rPr>
                <w:rFonts w:ascii="Times New Roman" w:hAnsi="Times New Roman"/>
                <w:b/>
                <w:bCs/>
              </w:rPr>
              <w:t>2025 – 2030 годы</w:t>
            </w:r>
          </w:p>
        </w:tc>
        <w:tc>
          <w:tcPr>
            <w:tcW w:w="3720" w:type="dxa"/>
            <w:vAlign w:val="center"/>
          </w:tcPr>
          <w:p w:rsidR="006263EA" w:rsidRPr="008B6483" w:rsidRDefault="006263EA" w:rsidP="008B6483">
            <w:pPr>
              <w:spacing w:after="0" w:line="240" w:lineRule="auto"/>
              <w:jc w:val="center"/>
              <w:rPr>
                <w:rFonts w:ascii="Times New Roman" w:hAnsi="Times New Roman"/>
                <w:sz w:val="24"/>
                <w:szCs w:val="24"/>
                <w:lang w:eastAsia="ru-RU"/>
              </w:rPr>
            </w:pPr>
            <w:r w:rsidRPr="008B6483">
              <w:rPr>
                <w:rFonts w:ascii="Times New Roman" w:hAnsi="Times New Roman"/>
              </w:rPr>
              <w:t>272</w:t>
            </w:r>
            <w:r w:rsidRPr="008B6483">
              <w:rPr>
                <w:rFonts w:ascii="Times New Roman" w:hAnsi="Times New Roman"/>
                <w:sz w:val="24"/>
                <w:szCs w:val="24"/>
                <w:lang w:eastAsia="ru-RU"/>
              </w:rPr>
              <w:t xml:space="preserve">3 </w:t>
            </w:r>
            <w:r w:rsidRPr="008B6483">
              <w:rPr>
                <w:rFonts w:ascii="Times New Roman" w:hAnsi="Times New Roman"/>
              </w:rPr>
              <w:t>083</w:t>
            </w:r>
          </w:p>
        </w:tc>
        <w:tc>
          <w:tcPr>
            <w:tcW w:w="2862" w:type="dxa"/>
            <w:vAlign w:val="center"/>
          </w:tcPr>
          <w:p w:rsidR="006263EA" w:rsidRPr="008B6483" w:rsidRDefault="006263EA" w:rsidP="008B6483">
            <w:pPr>
              <w:spacing w:after="0" w:line="240" w:lineRule="auto"/>
              <w:jc w:val="center"/>
              <w:rPr>
                <w:rFonts w:ascii="Times New Roman" w:hAnsi="Times New Roman"/>
                <w:sz w:val="24"/>
                <w:szCs w:val="24"/>
                <w:lang w:eastAsia="ru-RU"/>
              </w:rPr>
            </w:pPr>
            <w:r w:rsidRPr="008B6483">
              <w:rPr>
                <w:rFonts w:ascii="Times New Roman" w:hAnsi="Times New Roman"/>
              </w:rPr>
              <w:t>55</w:t>
            </w:r>
          </w:p>
        </w:tc>
      </w:tr>
      <w:tr w:rsidR="006263EA" w:rsidRPr="008B6483" w:rsidTr="00495543">
        <w:trPr>
          <w:trHeight w:val="568"/>
        </w:trPr>
        <w:tc>
          <w:tcPr>
            <w:tcW w:w="3149" w:type="dxa"/>
            <w:vAlign w:val="center"/>
          </w:tcPr>
          <w:p w:rsidR="006263EA" w:rsidRPr="008B6483" w:rsidRDefault="006263EA" w:rsidP="008B6483">
            <w:pPr>
              <w:spacing w:after="0" w:line="240" w:lineRule="auto"/>
              <w:jc w:val="center"/>
              <w:rPr>
                <w:rFonts w:ascii="Times New Roman" w:hAnsi="Times New Roman"/>
                <w:b/>
                <w:bCs/>
              </w:rPr>
            </w:pPr>
            <w:r w:rsidRPr="008B6483">
              <w:rPr>
                <w:rFonts w:ascii="Times New Roman" w:hAnsi="Times New Roman"/>
                <w:b/>
                <w:bCs/>
              </w:rPr>
              <w:t>Итого</w:t>
            </w:r>
          </w:p>
          <w:p w:rsidR="006263EA" w:rsidRPr="008B6483" w:rsidRDefault="006263EA" w:rsidP="008B6483">
            <w:pPr>
              <w:spacing w:after="0" w:line="240" w:lineRule="auto"/>
              <w:jc w:val="center"/>
              <w:rPr>
                <w:rFonts w:ascii="Times New Roman" w:hAnsi="Times New Roman"/>
                <w:b/>
                <w:bCs/>
              </w:rPr>
            </w:pPr>
            <w:r w:rsidRPr="008B6483">
              <w:rPr>
                <w:rFonts w:ascii="Times New Roman" w:hAnsi="Times New Roman"/>
                <w:b/>
                <w:bCs/>
              </w:rPr>
              <w:t>2019 – 2030 годы</w:t>
            </w:r>
          </w:p>
        </w:tc>
        <w:tc>
          <w:tcPr>
            <w:tcW w:w="3720" w:type="dxa"/>
            <w:vAlign w:val="center"/>
          </w:tcPr>
          <w:p w:rsidR="006263EA" w:rsidRPr="008B6483" w:rsidRDefault="006263EA" w:rsidP="008B6483">
            <w:pPr>
              <w:spacing w:after="0" w:line="240" w:lineRule="auto"/>
              <w:jc w:val="center"/>
              <w:rPr>
                <w:rFonts w:ascii="Times New Roman" w:hAnsi="Times New Roman"/>
                <w:sz w:val="24"/>
                <w:szCs w:val="24"/>
                <w:lang w:eastAsia="ru-RU"/>
              </w:rPr>
            </w:pPr>
            <w:r w:rsidRPr="008B6483">
              <w:rPr>
                <w:rFonts w:ascii="Times New Roman" w:hAnsi="Times New Roman"/>
                <w:sz w:val="24"/>
                <w:szCs w:val="24"/>
                <w:lang w:eastAsia="ru-RU"/>
              </w:rPr>
              <w:t>4972 498</w:t>
            </w:r>
          </w:p>
        </w:tc>
        <w:tc>
          <w:tcPr>
            <w:tcW w:w="2862" w:type="dxa"/>
            <w:vAlign w:val="center"/>
          </w:tcPr>
          <w:p w:rsidR="006263EA" w:rsidRPr="008B6483" w:rsidRDefault="006263EA" w:rsidP="008B6483">
            <w:pPr>
              <w:spacing w:after="0" w:line="240" w:lineRule="auto"/>
              <w:jc w:val="center"/>
              <w:rPr>
                <w:rFonts w:ascii="Times New Roman" w:hAnsi="Times New Roman"/>
                <w:sz w:val="24"/>
                <w:szCs w:val="24"/>
                <w:lang w:eastAsia="ru-RU"/>
              </w:rPr>
            </w:pPr>
            <w:r w:rsidRPr="008B6483">
              <w:rPr>
                <w:rFonts w:ascii="Times New Roman" w:hAnsi="Times New Roman"/>
                <w:sz w:val="24"/>
                <w:szCs w:val="24"/>
                <w:lang w:eastAsia="ru-RU"/>
              </w:rPr>
              <w:t>100</w:t>
            </w:r>
          </w:p>
        </w:tc>
      </w:tr>
    </w:tbl>
    <w:p w:rsidR="006263EA" w:rsidRDefault="006263EA" w:rsidP="00100BA7">
      <w:pPr>
        <w:spacing w:after="0" w:line="360" w:lineRule="auto"/>
        <w:ind w:firstLine="709"/>
        <w:jc w:val="both"/>
        <w:rPr>
          <w:rFonts w:ascii="Times New Roman" w:hAnsi="Times New Roman"/>
          <w:sz w:val="24"/>
          <w:szCs w:val="24"/>
          <w:lang w:eastAsia="ru-RU"/>
        </w:rPr>
      </w:pPr>
    </w:p>
    <w:p w:rsidR="006263EA" w:rsidRPr="00841D93" w:rsidRDefault="006263EA" w:rsidP="00100BA7">
      <w:pPr>
        <w:spacing w:after="0" w:line="360" w:lineRule="auto"/>
        <w:ind w:firstLine="709"/>
        <w:jc w:val="both"/>
        <w:rPr>
          <w:rFonts w:ascii="Times New Roman" w:hAnsi="Times New Roman"/>
          <w:sz w:val="24"/>
          <w:szCs w:val="24"/>
          <w:lang w:eastAsia="ru-RU"/>
        </w:rPr>
      </w:pPr>
      <w:r w:rsidRPr="00841D93">
        <w:rPr>
          <w:rFonts w:ascii="Times New Roman" w:hAnsi="Times New Roman"/>
          <w:sz w:val="24"/>
          <w:szCs w:val="24"/>
          <w:lang w:eastAsia="ru-RU"/>
        </w:rPr>
        <w:t>Приоритетной задачей будет оставаться рост собственных доходов и обеспечение сбалансированности бюджета Мглинского района, повышение его финансовой устойчивости.</w:t>
      </w:r>
    </w:p>
    <w:p w:rsidR="006263EA" w:rsidRDefault="006263EA" w:rsidP="00100BA7">
      <w:pPr>
        <w:spacing w:after="0" w:line="360" w:lineRule="auto"/>
        <w:ind w:firstLine="709"/>
        <w:jc w:val="both"/>
        <w:rPr>
          <w:rFonts w:ascii="Times New Roman" w:hAnsi="Times New Roman"/>
          <w:sz w:val="24"/>
          <w:szCs w:val="24"/>
          <w:lang w:eastAsia="ru-RU"/>
        </w:rPr>
      </w:pPr>
      <w:r w:rsidRPr="00841D93">
        <w:rPr>
          <w:rFonts w:ascii="Times New Roman" w:hAnsi="Times New Roman"/>
          <w:sz w:val="24"/>
          <w:szCs w:val="24"/>
          <w:lang w:eastAsia="ru-RU"/>
        </w:rPr>
        <w:t>Внебюджетные средства могут привлекаться на реализацию инвестиционных проектов за счёт собственных либо привлечённых средств инвесторов, а также для реализации инфраструктурных проектов на принципах муниципально-частного партнерства.</w:t>
      </w:r>
    </w:p>
    <w:p w:rsidR="006263EA" w:rsidRDefault="006263EA" w:rsidP="00100BA7">
      <w:pPr>
        <w:spacing w:after="0" w:line="360" w:lineRule="auto"/>
        <w:ind w:firstLine="709"/>
        <w:jc w:val="both"/>
        <w:rPr>
          <w:rFonts w:ascii="Times New Roman" w:hAnsi="Times New Roman"/>
          <w:sz w:val="24"/>
          <w:szCs w:val="24"/>
          <w:lang w:eastAsia="ru-RU"/>
        </w:rPr>
      </w:pPr>
      <w:r w:rsidRPr="00841D93">
        <w:rPr>
          <w:rFonts w:ascii="Times New Roman" w:hAnsi="Times New Roman"/>
          <w:sz w:val="24"/>
          <w:szCs w:val="24"/>
          <w:lang w:eastAsia="ru-RU"/>
        </w:rPr>
        <w:t>Перспективы и темпы социально-экономического развития Мглинского района во многом будут определяться объёмами инвестиций и реализацией крупных инвестиционных проектов на территории Брянской области в целом, имеющих федеральное и межрегиональное значение.</w:t>
      </w:r>
    </w:p>
    <w:p w:rsidR="006263EA" w:rsidRPr="00841D93" w:rsidRDefault="006263EA" w:rsidP="00FF3930">
      <w:pPr>
        <w:spacing w:after="0" w:line="360" w:lineRule="auto"/>
        <w:ind w:firstLine="709"/>
        <w:jc w:val="both"/>
        <w:rPr>
          <w:rFonts w:ascii="Times New Roman" w:hAnsi="Times New Roman"/>
          <w:sz w:val="24"/>
          <w:szCs w:val="24"/>
          <w:lang w:eastAsia="ru-RU"/>
        </w:rPr>
      </w:pPr>
      <w:r w:rsidRPr="00841D93">
        <w:rPr>
          <w:rFonts w:ascii="Times New Roman" w:hAnsi="Times New Roman"/>
          <w:sz w:val="24"/>
          <w:szCs w:val="24"/>
          <w:lang w:eastAsia="ru-RU"/>
        </w:rPr>
        <w:t>Средства вышестоящих бюджетов необходимо направить, в первую очередь, на развитие транспортной и инженерной инфраструктуры, обеспечение безопасности населения, сохранение окружающей среды, создание комфортных условий жизнедеятельности, а также на проекты и мероприятия, направленные на развитие социальной инфраструктуры.</w:t>
      </w:r>
    </w:p>
    <w:p w:rsidR="006263EA" w:rsidRDefault="006263EA" w:rsidP="00FF3930">
      <w:pPr>
        <w:spacing w:after="0" w:line="360" w:lineRule="auto"/>
        <w:ind w:firstLine="709"/>
        <w:jc w:val="both"/>
        <w:rPr>
          <w:rFonts w:ascii="Times New Roman" w:hAnsi="Times New Roman"/>
          <w:sz w:val="24"/>
          <w:szCs w:val="24"/>
          <w:lang w:eastAsia="ru-RU"/>
        </w:rPr>
      </w:pPr>
      <w:r w:rsidRPr="00841D93">
        <w:rPr>
          <w:rFonts w:ascii="Times New Roman" w:hAnsi="Times New Roman"/>
          <w:sz w:val="24"/>
          <w:szCs w:val="24"/>
          <w:lang w:eastAsia="ru-RU"/>
        </w:rPr>
        <w:t xml:space="preserve">Для реализации целей Стратегии необходимо относительно крупное привлечение внебюджетных средств внутренних и внешних инвесторов. </w:t>
      </w:r>
    </w:p>
    <w:p w:rsidR="006263EA" w:rsidRDefault="006263EA">
      <w:pPr>
        <w:spacing w:after="0" w:line="240" w:lineRule="auto"/>
        <w:rPr>
          <w:rFonts w:ascii="Times New Roman" w:hAnsi="Times New Roman"/>
          <w:sz w:val="24"/>
          <w:szCs w:val="24"/>
          <w:lang w:eastAsia="ru-RU"/>
        </w:rPr>
      </w:pPr>
      <w:r>
        <w:rPr>
          <w:rFonts w:ascii="Times New Roman" w:hAnsi="Times New Roman"/>
          <w:sz w:val="24"/>
          <w:szCs w:val="24"/>
          <w:lang w:eastAsia="ru-RU"/>
        </w:rPr>
        <w:br w:type="page"/>
      </w:r>
    </w:p>
    <w:p w:rsidR="006263EA" w:rsidRDefault="006263EA" w:rsidP="00495543">
      <w:pPr>
        <w:spacing w:after="0" w:line="360" w:lineRule="auto"/>
        <w:ind w:firstLine="709"/>
        <w:jc w:val="both"/>
        <w:rPr>
          <w:rFonts w:ascii="Times New Roman" w:hAnsi="Times New Roman"/>
          <w:b/>
          <w:sz w:val="24"/>
          <w:szCs w:val="24"/>
          <w:lang w:eastAsia="ru-RU"/>
        </w:rPr>
      </w:pPr>
      <w:r w:rsidRPr="00893D62">
        <w:rPr>
          <w:rFonts w:ascii="Times New Roman" w:hAnsi="Times New Roman"/>
          <w:b/>
          <w:sz w:val="24"/>
          <w:szCs w:val="24"/>
          <w:lang w:eastAsia="ru-RU"/>
        </w:rPr>
        <w:t>3. КОМПЛЕКС МЕР ПО РЕАЛИЗАЦИИ СТРАТЕГИИ</w:t>
      </w:r>
    </w:p>
    <w:p w:rsidR="006263EA" w:rsidRPr="00893D62" w:rsidRDefault="006263EA" w:rsidP="00495543">
      <w:pPr>
        <w:spacing w:after="0" w:line="360" w:lineRule="auto"/>
        <w:ind w:firstLine="709"/>
        <w:jc w:val="both"/>
        <w:rPr>
          <w:rFonts w:ascii="Times New Roman" w:hAnsi="Times New Roman"/>
          <w:b/>
          <w:sz w:val="24"/>
          <w:szCs w:val="24"/>
          <w:lang w:eastAsia="ru-RU"/>
        </w:rPr>
      </w:pPr>
      <w:r w:rsidRPr="00893D62">
        <w:rPr>
          <w:rFonts w:ascii="Times New Roman" w:hAnsi="Times New Roman"/>
          <w:b/>
          <w:sz w:val="24"/>
          <w:szCs w:val="24"/>
          <w:lang w:eastAsia="ru-RU"/>
        </w:rPr>
        <w:t>3.1 Механизм реализации Стратегии социально-экономического развития муниципального образования Мглинский район Брянской области</w:t>
      </w:r>
    </w:p>
    <w:p w:rsidR="006263EA" w:rsidRPr="009F60C3" w:rsidRDefault="006263EA" w:rsidP="00495543">
      <w:pPr>
        <w:spacing w:after="0" w:line="360" w:lineRule="auto"/>
        <w:ind w:firstLine="709"/>
        <w:jc w:val="both"/>
        <w:rPr>
          <w:rFonts w:ascii="Times New Roman" w:hAnsi="Times New Roman"/>
          <w:sz w:val="24"/>
          <w:szCs w:val="24"/>
          <w:lang w:eastAsia="ru-RU"/>
        </w:rPr>
      </w:pPr>
      <w:r w:rsidRPr="009F60C3">
        <w:rPr>
          <w:rFonts w:ascii="Times New Roman" w:hAnsi="Times New Roman"/>
          <w:sz w:val="24"/>
          <w:szCs w:val="24"/>
        </w:rPr>
        <w:t xml:space="preserve">Управление стратегическим развитием ориентировано на реализацию проектного подхода для устойчивого развития, что предполагает достижение синергетического эффекта при сочетании усилий органов управления федерального, регионального, местного уровня, бизнес-структур, гражданского общества. Организация управления стратегическим развитием должна предусматривать адаптацию существующих структур местного самоуправления к необходимости активного взаимодействия со всеми сторонами, заинтересованными в улучшении качества жизни горожан. </w:t>
      </w:r>
    </w:p>
    <w:p w:rsidR="006263EA" w:rsidRPr="009F60C3" w:rsidRDefault="006263EA" w:rsidP="00AF647C">
      <w:pPr>
        <w:spacing w:after="0" w:line="360" w:lineRule="auto"/>
        <w:ind w:firstLine="709"/>
        <w:jc w:val="both"/>
        <w:rPr>
          <w:rFonts w:ascii="Times New Roman" w:hAnsi="Times New Roman"/>
          <w:sz w:val="24"/>
          <w:szCs w:val="24"/>
        </w:rPr>
      </w:pPr>
      <w:r w:rsidRPr="009F60C3">
        <w:rPr>
          <w:rFonts w:ascii="Times New Roman" w:hAnsi="Times New Roman"/>
          <w:sz w:val="24"/>
          <w:szCs w:val="24"/>
        </w:rPr>
        <w:t xml:space="preserve">Стратегия является главным документом стратегического планирования, в соответствии с которым принимаются другие документы стратегического планирования, определенные федеральным законодательством и законодательством области. В целях обеспечения гибкости Стратегии и ее соответствия возникающим вызовам социально-экономического развития предусмотрена возможность корректировки и актуализации Стратегии. </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Основными целями формирования пакета стратегических приоритетных проектов</w:t>
      </w:r>
      <w:r w:rsidRPr="009F60C3">
        <w:rPr>
          <w:rFonts w:ascii="Times New Roman" w:hAnsi="Times New Roman"/>
          <w:b/>
          <w:sz w:val="24"/>
          <w:szCs w:val="24"/>
        </w:rPr>
        <w:t xml:space="preserve"> </w:t>
      </w:r>
      <w:r w:rsidRPr="009F60C3">
        <w:rPr>
          <w:rFonts w:ascii="Times New Roman" w:hAnsi="Times New Roman"/>
          <w:sz w:val="24"/>
          <w:szCs w:val="24"/>
        </w:rPr>
        <w:t xml:space="preserve">в </w:t>
      </w:r>
      <w:r>
        <w:rPr>
          <w:rFonts w:ascii="Times New Roman" w:hAnsi="Times New Roman"/>
          <w:sz w:val="24"/>
          <w:szCs w:val="24"/>
        </w:rPr>
        <w:t>Мглин</w:t>
      </w:r>
      <w:r w:rsidRPr="009F60C3">
        <w:rPr>
          <w:rFonts w:ascii="Times New Roman" w:hAnsi="Times New Roman"/>
          <w:sz w:val="24"/>
          <w:szCs w:val="24"/>
        </w:rPr>
        <w:t>ском районе Брянской области являются:</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создание высокопроизводительных рабочих мест и обеспечение</w:t>
      </w:r>
      <w:r>
        <w:rPr>
          <w:rFonts w:ascii="Times New Roman" w:hAnsi="Times New Roman"/>
          <w:sz w:val="24"/>
          <w:szCs w:val="24"/>
        </w:rPr>
        <w:t>,</w:t>
      </w:r>
      <w:r w:rsidRPr="009F60C3">
        <w:rPr>
          <w:rFonts w:ascii="Times New Roman" w:hAnsi="Times New Roman"/>
          <w:sz w:val="24"/>
          <w:szCs w:val="24"/>
        </w:rPr>
        <w:t xml:space="preserve"> тем самым, занятости населения;</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xml:space="preserve">− привлечение квалифицированных специалистов на работу и проживание в </w:t>
      </w:r>
      <w:r>
        <w:rPr>
          <w:rFonts w:ascii="Times New Roman" w:hAnsi="Times New Roman"/>
          <w:sz w:val="24"/>
          <w:szCs w:val="24"/>
        </w:rPr>
        <w:t xml:space="preserve">Мглинском </w:t>
      </w:r>
      <w:r w:rsidRPr="009F60C3">
        <w:rPr>
          <w:rFonts w:ascii="Times New Roman" w:hAnsi="Times New Roman"/>
          <w:sz w:val="24"/>
          <w:szCs w:val="24"/>
        </w:rPr>
        <w:t>районе и улучшение, тем самым, демографической ситуации;</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снижение территориальных диспропорций развития района;</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повышение устойчивости экономики района за счет ее диверсификации;</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увеличение налоговых доходов районного бюджета за счет создания новых производств, что создает необходимый финансовый ресурс для дальнейшего развития района и повышения качества жизни населения;</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минимизация сроков и затрат инвесторов и района на реализацию инвестиционных проектов, в том числе за счет обеспечения юридической чистоты участков, создания инженерной и транспортной инфраструктуры, компактного размещения инвестиционных проектов.</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Учитывая масштабность реализации стратегических приоритетных проектов, предусмотренных Стратегией, внедрение проектного управления становится одной из первоочередных задач.</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Механизмы проектного управления позволят достичь следующих целей:</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обеспечение реализации проектов в рамках утвержденных бюджетов;</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xml:space="preserve">− оперативное управление рисками за счет своевременного получения отчетности о ходе реализации проекта; </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сниже</w:t>
      </w:r>
      <w:r>
        <w:rPr>
          <w:rFonts w:ascii="Times New Roman" w:hAnsi="Times New Roman"/>
          <w:sz w:val="24"/>
          <w:szCs w:val="24"/>
        </w:rPr>
        <w:t xml:space="preserve">ние количества нереализованных </w:t>
      </w:r>
      <w:r w:rsidRPr="009F60C3">
        <w:rPr>
          <w:rFonts w:ascii="Times New Roman" w:hAnsi="Times New Roman"/>
          <w:sz w:val="24"/>
          <w:szCs w:val="24"/>
        </w:rPr>
        <w:t>«неудачных» проектов.</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xml:space="preserve">Внедрение проектного управления будет способствовать повышению инвестиционной </w:t>
      </w:r>
      <w:r>
        <w:rPr>
          <w:rFonts w:ascii="Times New Roman" w:hAnsi="Times New Roman"/>
          <w:sz w:val="24"/>
          <w:szCs w:val="24"/>
        </w:rPr>
        <w:t>открытости и привлекательности Мглин</w:t>
      </w:r>
      <w:r w:rsidRPr="009F60C3">
        <w:rPr>
          <w:rFonts w:ascii="Times New Roman" w:hAnsi="Times New Roman"/>
          <w:sz w:val="24"/>
          <w:szCs w:val="24"/>
        </w:rPr>
        <w:t>ского района Брянской области, и созданию благоприятной административной среды через снижение инвестиционных рисков для инвесторов, оптимизации и повышению качества предоставляемых государственных услуг, обеспечению достижения запланированных результатов.</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Муниципальная программа – документ стратегического планирования, содержащий комплекс мероприятий, взаимоувязанных по задачам, срокам осуществ</w:t>
      </w:r>
      <w:r>
        <w:rPr>
          <w:rFonts w:ascii="Times New Roman" w:hAnsi="Times New Roman"/>
          <w:sz w:val="24"/>
          <w:szCs w:val="24"/>
        </w:rPr>
        <w:t xml:space="preserve">ления, исполнителям и ресурсам, и </w:t>
      </w:r>
      <w:r w:rsidRPr="009F60C3">
        <w:rPr>
          <w:rFonts w:ascii="Times New Roman" w:hAnsi="Times New Roman"/>
          <w:sz w:val="24"/>
          <w:szCs w:val="24"/>
        </w:rPr>
        <w:t>обеспечивающи</w:t>
      </w:r>
      <w:r>
        <w:rPr>
          <w:rFonts w:ascii="Times New Roman" w:hAnsi="Times New Roman"/>
          <w:sz w:val="24"/>
          <w:szCs w:val="24"/>
        </w:rPr>
        <w:t xml:space="preserve">х </w:t>
      </w:r>
      <w:r w:rsidRPr="009F60C3">
        <w:rPr>
          <w:rFonts w:ascii="Times New Roman" w:hAnsi="Times New Roman"/>
          <w:sz w:val="24"/>
          <w:szCs w:val="24"/>
        </w:rPr>
        <w:t xml:space="preserve">наиболее эффективное достижение целей и решение задач социально-экономического развития муниципального образования в определенной сфере деятельности, отнесенной к полномочиям органов местного самоуправления по решению вопросов местного значения муниципального образования и/или исполнению переданных отдельных государственных полномочий. </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xml:space="preserve">Разработка и реализация муниципальных программ является частью функционирования системы стратегического планирования и осуществляется в рамках процесса программирования. По своей сути муниципальные программы </w:t>
      </w:r>
      <w:r>
        <w:rPr>
          <w:rFonts w:ascii="Times New Roman" w:hAnsi="Times New Roman"/>
          <w:sz w:val="24"/>
          <w:szCs w:val="24"/>
        </w:rPr>
        <w:t>выступают</w:t>
      </w:r>
      <w:r w:rsidRPr="009F60C3">
        <w:rPr>
          <w:rFonts w:ascii="Times New Roman" w:hAnsi="Times New Roman"/>
          <w:sz w:val="24"/>
          <w:szCs w:val="24"/>
        </w:rPr>
        <w:t xml:space="preserve"> инструментом реализации стратегии социально-экономического развития муниципального образования. </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В рамках реализации Стратегии будет разработан ряд новых муниципальных программ для достижения целей, решения задач и реализации направлений социально-</w:t>
      </w:r>
      <w:r w:rsidRPr="00B43D08">
        <w:rPr>
          <w:rFonts w:ascii="Times New Roman" w:hAnsi="Times New Roman"/>
          <w:sz w:val="24"/>
          <w:szCs w:val="24"/>
        </w:rPr>
        <w:t>экономического развития муниципального образования Мглинский район до 2030 года.</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xml:space="preserve">Положения Стратегии детализируются в муниципальных программах </w:t>
      </w:r>
      <w:r>
        <w:rPr>
          <w:rFonts w:ascii="Times New Roman" w:hAnsi="Times New Roman"/>
          <w:sz w:val="24"/>
          <w:szCs w:val="24"/>
        </w:rPr>
        <w:t>Мглин</w:t>
      </w:r>
      <w:r w:rsidRPr="009F60C3">
        <w:rPr>
          <w:rFonts w:ascii="Times New Roman" w:hAnsi="Times New Roman"/>
          <w:sz w:val="24"/>
          <w:szCs w:val="24"/>
        </w:rPr>
        <w:t>ского района Брянской области с учётом необходимости ресурсного обеспечения.</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xml:space="preserve">Муниципальные программы </w:t>
      </w:r>
      <w:r>
        <w:rPr>
          <w:rFonts w:ascii="Times New Roman" w:hAnsi="Times New Roman"/>
          <w:sz w:val="24"/>
          <w:szCs w:val="24"/>
        </w:rPr>
        <w:t>Мглин</w:t>
      </w:r>
      <w:r w:rsidRPr="009F60C3">
        <w:rPr>
          <w:rFonts w:ascii="Times New Roman" w:hAnsi="Times New Roman"/>
          <w:sz w:val="24"/>
          <w:szCs w:val="24"/>
        </w:rPr>
        <w:t>ского района Брянской области должны обладать одновременно несколькими ключевыми характеристиками:</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охватывать все сферы социально-экономического развития района;</w:t>
      </w:r>
    </w:p>
    <w:p w:rsidR="006263EA" w:rsidRPr="009F60C3"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 учитывать цели и задачи настоящей Стратегии.</w:t>
      </w:r>
    </w:p>
    <w:p w:rsidR="006263EA" w:rsidRPr="002963D8" w:rsidRDefault="006263EA" w:rsidP="00AF647C">
      <w:pPr>
        <w:autoSpaceDE w:val="0"/>
        <w:autoSpaceDN w:val="0"/>
        <w:adjustRightInd w:val="0"/>
        <w:spacing w:after="0" w:line="360" w:lineRule="auto"/>
        <w:ind w:firstLine="709"/>
        <w:jc w:val="both"/>
        <w:rPr>
          <w:rFonts w:ascii="Times New Roman" w:hAnsi="Times New Roman"/>
          <w:sz w:val="24"/>
          <w:szCs w:val="24"/>
        </w:rPr>
      </w:pPr>
      <w:r w:rsidRPr="009F60C3">
        <w:rPr>
          <w:rFonts w:ascii="Times New Roman" w:hAnsi="Times New Roman"/>
          <w:sz w:val="24"/>
          <w:szCs w:val="24"/>
        </w:rPr>
        <w:t>В целях реализации всех направлений и задач Стратегии требуется корректи</w:t>
      </w:r>
      <w:r>
        <w:rPr>
          <w:rFonts w:ascii="Times New Roman" w:hAnsi="Times New Roman"/>
          <w:sz w:val="24"/>
          <w:szCs w:val="24"/>
        </w:rPr>
        <w:t xml:space="preserve">ровка </w:t>
      </w:r>
      <w:r w:rsidRPr="002963D8">
        <w:rPr>
          <w:rFonts w:ascii="Times New Roman" w:hAnsi="Times New Roman"/>
          <w:sz w:val="24"/>
          <w:szCs w:val="24"/>
        </w:rPr>
        <w:t>муниципальных программ Мглинского района Брянской области (таблица 17).</w:t>
      </w:r>
    </w:p>
    <w:p w:rsidR="006263EA" w:rsidRPr="00100BA7" w:rsidRDefault="006263EA" w:rsidP="00AF647C">
      <w:pPr>
        <w:autoSpaceDE w:val="0"/>
        <w:autoSpaceDN w:val="0"/>
        <w:adjustRightInd w:val="0"/>
        <w:spacing w:after="0" w:line="360" w:lineRule="auto"/>
        <w:ind w:firstLine="709"/>
        <w:jc w:val="both"/>
        <w:rPr>
          <w:rFonts w:ascii="Times New Roman" w:hAnsi="Times New Roman"/>
          <w:sz w:val="20"/>
          <w:szCs w:val="24"/>
        </w:rPr>
      </w:pPr>
    </w:p>
    <w:p w:rsidR="006263EA" w:rsidRPr="002963D8" w:rsidRDefault="006263EA" w:rsidP="00495543">
      <w:pPr>
        <w:autoSpaceDE w:val="0"/>
        <w:autoSpaceDN w:val="0"/>
        <w:adjustRightInd w:val="0"/>
        <w:spacing w:after="0" w:line="240" w:lineRule="auto"/>
        <w:jc w:val="both"/>
        <w:rPr>
          <w:rFonts w:ascii="Times New Roman" w:hAnsi="Times New Roman"/>
          <w:b/>
          <w:sz w:val="24"/>
          <w:szCs w:val="24"/>
        </w:rPr>
      </w:pPr>
      <w:r w:rsidRPr="002963D8">
        <w:rPr>
          <w:rFonts w:ascii="Times New Roman" w:hAnsi="Times New Roman"/>
          <w:b/>
          <w:sz w:val="24"/>
          <w:szCs w:val="24"/>
        </w:rPr>
        <w:t>Таблица 17 – Муниципальные программы Мглинского района Брянской области</w:t>
      </w:r>
    </w:p>
    <w:p w:rsidR="006263EA" w:rsidRPr="002963D8" w:rsidRDefault="006263EA" w:rsidP="00AF647C">
      <w:pPr>
        <w:autoSpaceDE w:val="0"/>
        <w:autoSpaceDN w:val="0"/>
        <w:adjustRightInd w:val="0"/>
        <w:spacing w:after="0" w:line="240" w:lineRule="auto"/>
        <w:jc w:val="center"/>
        <w:rPr>
          <w:rFonts w:ascii="Times New Roman" w:hAnsi="Times New Roman"/>
          <w:b/>
          <w:sz w:val="10"/>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27"/>
        <w:gridCol w:w="5670"/>
        <w:gridCol w:w="1984"/>
      </w:tblGrid>
      <w:tr w:rsidR="006263EA" w:rsidRPr="00AF647C" w:rsidTr="00AF647C">
        <w:trPr>
          <w:trHeight w:val="80"/>
        </w:trPr>
        <w:tc>
          <w:tcPr>
            <w:tcW w:w="2127" w:type="dxa"/>
            <w:vAlign w:val="center"/>
          </w:tcPr>
          <w:p w:rsidR="006263EA" w:rsidRPr="002963D8" w:rsidRDefault="006263EA" w:rsidP="003D6DE4">
            <w:pPr>
              <w:pStyle w:val="ListParagraph"/>
              <w:spacing w:after="0" w:line="240" w:lineRule="auto"/>
              <w:ind w:left="0"/>
              <w:jc w:val="center"/>
              <w:rPr>
                <w:rFonts w:ascii="Times New Roman" w:hAnsi="Times New Roman"/>
                <w:b/>
                <w:sz w:val="24"/>
                <w:szCs w:val="24"/>
              </w:rPr>
            </w:pPr>
            <w:r w:rsidRPr="002963D8">
              <w:rPr>
                <w:rFonts w:ascii="Times New Roman" w:hAnsi="Times New Roman"/>
                <w:b/>
                <w:sz w:val="24"/>
                <w:szCs w:val="24"/>
              </w:rPr>
              <w:t>Приоритеты</w:t>
            </w:r>
          </w:p>
        </w:tc>
        <w:tc>
          <w:tcPr>
            <w:tcW w:w="5670" w:type="dxa"/>
            <w:vAlign w:val="center"/>
          </w:tcPr>
          <w:p w:rsidR="006263EA" w:rsidRPr="002963D8" w:rsidRDefault="006263EA" w:rsidP="003D6DE4">
            <w:pPr>
              <w:pStyle w:val="ListParagraph"/>
              <w:spacing w:after="0" w:line="240" w:lineRule="auto"/>
              <w:ind w:left="0"/>
              <w:jc w:val="center"/>
              <w:rPr>
                <w:rFonts w:ascii="Times New Roman" w:hAnsi="Times New Roman"/>
                <w:b/>
                <w:sz w:val="24"/>
                <w:szCs w:val="24"/>
              </w:rPr>
            </w:pPr>
            <w:r w:rsidRPr="002963D8">
              <w:rPr>
                <w:rFonts w:ascii="Times New Roman" w:hAnsi="Times New Roman"/>
                <w:b/>
                <w:sz w:val="24"/>
                <w:szCs w:val="24"/>
              </w:rPr>
              <w:t>Наименование действующей муниципальной программы Мглинского района Брянской области</w:t>
            </w:r>
          </w:p>
        </w:tc>
        <w:tc>
          <w:tcPr>
            <w:tcW w:w="1984" w:type="dxa"/>
            <w:vAlign w:val="center"/>
          </w:tcPr>
          <w:p w:rsidR="006263EA" w:rsidRPr="00AF647C" w:rsidRDefault="006263EA" w:rsidP="003D6DE4">
            <w:pPr>
              <w:spacing w:after="0" w:line="240" w:lineRule="auto"/>
              <w:jc w:val="center"/>
              <w:rPr>
                <w:rFonts w:ascii="Times New Roman" w:hAnsi="Times New Roman"/>
                <w:b/>
                <w:sz w:val="24"/>
                <w:szCs w:val="24"/>
              </w:rPr>
            </w:pPr>
            <w:r w:rsidRPr="002963D8">
              <w:rPr>
                <w:rFonts w:ascii="Times New Roman" w:hAnsi="Times New Roman"/>
                <w:b/>
                <w:sz w:val="24"/>
                <w:szCs w:val="24"/>
              </w:rPr>
              <w:t>Требуемое действие</w:t>
            </w:r>
          </w:p>
        </w:tc>
      </w:tr>
      <w:tr w:rsidR="006263EA" w:rsidRPr="00AF647C" w:rsidTr="00AF647C">
        <w:trPr>
          <w:trHeight w:val="1381"/>
        </w:trPr>
        <w:tc>
          <w:tcPr>
            <w:tcW w:w="2127" w:type="dxa"/>
            <w:vMerge w:val="restart"/>
            <w:vAlign w:val="center"/>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r w:rsidRPr="00AF647C">
              <w:rPr>
                <w:rFonts w:ascii="Times New Roman" w:hAnsi="Times New Roman"/>
                <w:sz w:val="24"/>
                <w:szCs w:val="24"/>
              </w:rPr>
              <w:t>Человеческий капитал и социальная сфера</w:t>
            </w:r>
          </w:p>
        </w:tc>
        <w:tc>
          <w:tcPr>
            <w:tcW w:w="5670" w:type="dxa"/>
            <w:vAlign w:val="center"/>
          </w:tcPr>
          <w:p w:rsidR="006263EA" w:rsidRPr="00AF647C" w:rsidRDefault="006263EA" w:rsidP="003D6DE4">
            <w:pPr>
              <w:pStyle w:val="ListParagraph"/>
              <w:spacing w:after="0" w:line="240" w:lineRule="auto"/>
              <w:ind w:left="0"/>
              <w:jc w:val="both"/>
              <w:rPr>
                <w:rFonts w:ascii="Times New Roman" w:hAnsi="Times New Roman"/>
                <w:color w:val="000000"/>
                <w:sz w:val="24"/>
                <w:szCs w:val="24"/>
              </w:rPr>
            </w:pPr>
            <w:r w:rsidRPr="00AF647C">
              <w:rPr>
                <w:rFonts w:ascii="Times New Roman" w:hAnsi="Times New Roman"/>
                <w:sz w:val="24"/>
                <w:szCs w:val="24"/>
              </w:rPr>
              <w:t xml:space="preserve">1. </w:t>
            </w:r>
            <w:r w:rsidRPr="00AF647C">
              <w:rPr>
                <w:rFonts w:ascii="Times New Roman" w:hAnsi="Times New Roman"/>
                <w:color w:val="000000"/>
                <w:sz w:val="24"/>
                <w:szCs w:val="24"/>
              </w:rPr>
              <w:t>Муниципальная программа Мглинского городского поселения «Комплексное социально-экономическое развитие Мглинского городского поселения на 2018 - 2020 годы»</w:t>
            </w:r>
          </w:p>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color w:val="000000"/>
                <w:sz w:val="24"/>
                <w:szCs w:val="24"/>
              </w:rPr>
              <w:t>городского поселения (2018-2020 годы)»</w:t>
            </w:r>
          </w:p>
        </w:tc>
        <w:tc>
          <w:tcPr>
            <w:tcW w:w="1984" w:type="dxa"/>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655"/>
        </w:trPr>
        <w:tc>
          <w:tcPr>
            <w:tcW w:w="2127" w:type="dxa"/>
            <w:vMerge/>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p>
        </w:tc>
        <w:tc>
          <w:tcPr>
            <w:tcW w:w="5670" w:type="dxa"/>
            <w:vAlign w:val="center"/>
          </w:tcPr>
          <w:p w:rsidR="006263EA" w:rsidRPr="00AF647C" w:rsidRDefault="006263EA" w:rsidP="003D6DE4">
            <w:pPr>
              <w:spacing w:after="0" w:line="240" w:lineRule="auto"/>
              <w:jc w:val="both"/>
              <w:rPr>
                <w:rFonts w:ascii="Times New Roman" w:hAnsi="Times New Roman"/>
                <w:sz w:val="24"/>
                <w:szCs w:val="24"/>
              </w:rPr>
            </w:pPr>
            <w:r w:rsidRPr="00AF647C">
              <w:rPr>
                <w:rFonts w:ascii="Times New Roman" w:hAnsi="Times New Roman"/>
                <w:color w:val="000000"/>
                <w:sz w:val="24"/>
                <w:szCs w:val="24"/>
              </w:rPr>
              <w:t>2. Муниципальная программа Мглинского района «Развитие культуры и сохранение культурного наследия Мглинского района (2014-2020 годы)»</w:t>
            </w:r>
          </w:p>
        </w:tc>
        <w:tc>
          <w:tcPr>
            <w:tcW w:w="1984" w:type="dxa"/>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826"/>
        </w:trPr>
        <w:tc>
          <w:tcPr>
            <w:tcW w:w="2127" w:type="dxa"/>
            <w:vMerge/>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p>
        </w:tc>
        <w:tc>
          <w:tcPr>
            <w:tcW w:w="5670" w:type="dxa"/>
            <w:vAlign w:val="center"/>
          </w:tcPr>
          <w:p w:rsidR="006263EA" w:rsidRPr="00AF647C" w:rsidRDefault="006263EA" w:rsidP="003D6DE4">
            <w:pPr>
              <w:spacing w:after="0" w:line="240" w:lineRule="auto"/>
              <w:jc w:val="both"/>
              <w:rPr>
                <w:rFonts w:ascii="Times New Roman" w:hAnsi="Times New Roman"/>
                <w:sz w:val="24"/>
                <w:szCs w:val="24"/>
              </w:rPr>
            </w:pPr>
            <w:r w:rsidRPr="00AF647C">
              <w:rPr>
                <w:rFonts w:ascii="Times New Roman" w:hAnsi="Times New Roman"/>
                <w:color w:val="000000"/>
                <w:sz w:val="24"/>
                <w:szCs w:val="24"/>
              </w:rPr>
              <w:t>3. Муниципальная программа Мглинского района «Развитие образования Мглинского района (2014-2020 годы)»</w:t>
            </w:r>
          </w:p>
        </w:tc>
        <w:tc>
          <w:tcPr>
            <w:tcW w:w="1984" w:type="dxa"/>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1121"/>
        </w:trPr>
        <w:tc>
          <w:tcPr>
            <w:tcW w:w="2127" w:type="dxa"/>
            <w:vMerge/>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p>
        </w:tc>
        <w:tc>
          <w:tcPr>
            <w:tcW w:w="5670" w:type="dxa"/>
            <w:vAlign w:val="center"/>
          </w:tcPr>
          <w:p w:rsidR="006263EA" w:rsidRPr="00AF647C" w:rsidRDefault="006263EA" w:rsidP="003D6DE4">
            <w:pPr>
              <w:spacing w:after="0" w:line="240" w:lineRule="auto"/>
              <w:jc w:val="both"/>
              <w:rPr>
                <w:rFonts w:ascii="Times New Roman" w:hAnsi="Times New Roman"/>
                <w:sz w:val="24"/>
                <w:szCs w:val="24"/>
              </w:rPr>
            </w:pPr>
            <w:r w:rsidRPr="00AF647C">
              <w:rPr>
                <w:rFonts w:ascii="Times New Roman" w:hAnsi="Times New Roman"/>
                <w:color w:val="000000"/>
                <w:sz w:val="24"/>
                <w:szCs w:val="24"/>
              </w:rPr>
              <w:t>4. Муниципальная программа Мглинского района «Проведение капитального ремонта многоквартирных домов на территории Мглинского района (2015-2020 годы)»</w:t>
            </w:r>
          </w:p>
        </w:tc>
        <w:tc>
          <w:tcPr>
            <w:tcW w:w="1984" w:type="dxa"/>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1125"/>
        </w:trPr>
        <w:tc>
          <w:tcPr>
            <w:tcW w:w="2127" w:type="dxa"/>
            <w:vMerge/>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p>
        </w:tc>
        <w:tc>
          <w:tcPr>
            <w:tcW w:w="5670" w:type="dxa"/>
            <w:vAlign w:val="center"/>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color w:val="000000"/>
                <w:sz w:val="24"/>
                <w:szCs w:val="24"/>
              </w:rPr>
              <w:t>5. Муниципальная программа Мглинского городского поселения «Проведение капитального ремонта многоквартирных домов на территории Мглинского</w:t>
            </w:r>
          </w:p>
        </w:tc>
        <w:tc>
          <w:tcPr>
            <w:tcW w:w="1984" w:type="dxa"/>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863"/>
        </w:trPr>
        <w:tc>
          <w:tcPr>
            <w:tcW w:w="2127" w:type="dxa"/>
            <w:vMerge/>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p>
        </w:tc>
        <w:tc>
          <w:tcPr>
            <w:tcW w:w="5670" w:type="dxa"/>
            <w:vAlign w:val="center"/>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color w:val="000000"/>
                <w:sz w:val="24"/>
                <w:szCs w:val="24"/>
              </w:rPr>
              <w:t>6. Муниципальная программа Мглинского района «Обеспечение правопорядка на территории Мглинского района (2014 - 2020 годы)»</w:t>
            </w:r>
          </w:p>
        </w:tc>
        <w:tc>
          <w:tcPr>
            <w:tcW w:w="1984" w:type="dxa"/>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832"/>
        </w:trPr>
        <w:tc>
          <w:tcPr>
            <w:tcW w:w="2127" w:type="dxa"/>
            <w:vMerge w:val="restart"/>
            <w:vAlign w:val="center"/>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r w:rsidRPr="00AF647C">
              <w:rPr>
                <w:rFonts w:ascii="Times New Roman" w:hAnsi="Times New Roman"/>
                <w:sz w:val="24"/>
                <w:szCs w:val="24"/>
              </w:rPr>
              <w:t>Экономическое развитие</w:t>
            </w:r>
          </w:p>
        </w:tc>
        <w:tc>
          <w:tcPr>
            <w:tcW w:w="5670" w:type="dxa"/>
            <w:vAlign w:val="center"/>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color w:val="000000"/>
                <w:sz w:val="24"/>
                <w:szCs w:val="24"/>
              </w:rPr>
              <w:t>1. Муниципальная программа Мглинского района «Управление муниципальными финансами Мглинского района (2014 – 2020 годы)»</w:t>
            </w:r>
          </w:p>
        </w:tc>
        <w:tc>
          <w:tcPr>
            <w:tcW w:w="1984" w:type="dxa"/>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703"/>
        </w:trPr>
        <w:tc>
          <w:tcPr>
            <w:tcW w:w="2127" w:type="dxa"/>
            <w:vMerge/>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p>
        </w:tc>
        <w:tc>
          <w:tcPr>
            <w:tcW w:w="5670" w:type="dxa"/>
            <w:vAlign w:val="center"/>
          </w:tcPr>
          <w:p w:rsidR="006263EA" w:rsidRPr="00AF647C" w:rsidRDefault="006263EA" w:rsidP="003D6DE4">
            <w:pPr>
              <w:pStyle w:val="ListParagraph"/>
              <w:spacing w:after="0" w:line="240" w:lineRule="auto"/>
              <w:ind w:left="0"/>
              <w:jc w:val="both"/>
              <w:rPr>
                <w:rFonts w:ascii="Times New Roman" w:hAnsi="Times New Roman"/>
                <w:color w:val="000000"/>
                <w:sz w:val="24"/>
                <w:szCs w:val="24"/>
              </w:rPr>
            </w:pPr>
            <w:r w:rsidRPr="00AF647C">
              <w:rPr>
                <w:rFonts w:ascii="Times New Roman" w:hAnsi="Times New Roman"/>
                <w:sz w:val="24"/>
                <w:szCs w:val="24"/>
              </w:rPr>
              <w:t xml:space="preserve">2. </w:t>
            </w:r>
            <w:r w:rsidRPr="00AF647C">
              <w:rPr>
                <w:rFonts w:ascii="Times New Roman" w:hAnsi="Times New Roman"/>
                <w:color w:val="000000"/>
                <w:sz w:val="24"/>
                <w:szCs w:val="24"/>
              </w:rPr>
              <w:t>Муниципальная программа Мглинского района «Управление муниципальной собственностью Мглинского района (2014 – 2020 годы)»</w:t>
            </w:r>
          </w:p>
        </w:tc>
        <w:tc>
          <w:tcPr>
            <w:tcW w:w="1984" w:type="dxa"/>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1140"/>
        </w:trPr>
        <w:tc>
          <w:tcPr>
            <w:tcW w:w="2127" w:type="dxa"/>
            <w:vMerge w:val="restart"/>
            <w:vAlign w:val="center"/>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r w:rsidRPr="00AF647C">
              <w:rPr>
                <w:rFonts w:ascii="Times New Roman" w:hAnsi="Times New Roman"/>
                <w:sz w:val="24"/>
                <w:szCs w:val="24"/>
              </w:rPr>
              <w:t>Пространственное развитие</w:t>
            </w:r>
          </w:p>
        </w:tc>
        <w:tc>
          <w:tcPr>
            <w:tcW w:w="5670" w:type="dxa"/>
          </w:tcPr>
          <w:p w:rsidR="006263EA" w:rsidRPr="00AF647C" w:rsidRDefault="006263EA" w:rsidP="003D6DE4">
            <w:pPr>
              <w:pStyle w:val="ListParagraph"/>
              <w:tabs>
                <w:tab w:val="left" w:pos="360"/>
              </w:tabs>
              <w:spacing w:after="0" w:line="240" w:lineRule="auto"/>
              <w:ind w:left="0"/>
              <w:jc w:val="both"/>
              <w:rPr>
                <w:rFonts w:ascii="Times New Roman" w:hAnsi="Times New Roman"/>
                <w:sz w:val="24"/>
                <w:szCs w:val="24"/>
              </w:rPr>
            </w:pPr>
            <w:r w:rsidRPr="00AF647C">
              <w:rPr>
                <w:rFonts w:ascii="Times New Roman" w:hAnsi="Times New Roman"/>
                <w:color w:val="000000"/>
                <w:sz w:val="24"/>
                <w:szCs w:val="24"/>
              </w:rPr>
              <w:t>1. Муниципальная программа Мглинского городского поселения «Формирование современной городской среды на территории Мглинского городского поселения на 2018 - 2022 годы»</w:t>
            </w:r>
          </w:p>
        </w:tc>
        <w:tc>
          <w:tcPr>
            <w:tcW w:w="1984" w:type="dxa"/>
          </w:tcPr>
          <w:p w:rsidR="006263EA" w:rsidRPr="00AF647C" w:rsidRDefault="006263EA" w:rsidP="003D6DE4">
            <w:pPr>
              <w:pStyle w:val="ListParagraph"/>
              <w:spacing w:after="0" w:line="240" w:lineRule="auto"/>
              <w:ind w:left="0"/>
              <w:jc w:val="both"/>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986"/>
        </w:trPr>
        <w:tc>
          <w:tcPr>
            <w:tcW w:w="2127" w:type="dxa"/>
            <w:vMerge/>
            <w:vAlign w:val="center"/>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p>
        </w:tc>
        <w:tc>
          <w:tcPr>
            <w:tcW w:w="5670" w:type="dxa"/>
          </w:tcPr>
          <w:p w:rsidR="006263EA" w:rsidRPr="00AF647C" w:rsidRDefault="006263EA" w:rsidP="003D6DE4">
            <w:pPr>
              <w:pStyle w:val="ListParagraph"/>
              <w:tabs>
                <w:tab w:val="left" w:pos="360"/>
              </w:tabs>
              <w:spacing w:after="0" w:line="240" w:lineRule="auto"/>
              <w:ind w:left="0"/>
              <w:jc w:val="both"/>
              <w:rPr>
                <w:rFonts w:ascii="Times New Roman" w:hAnsi="Times New Roman"/>
                <w:color w:val="000000"/>
                <w:sz w:val="24"/>
                <w:szCs w:val="24"/>
              </w:rPr>
            </w:pPr>
            <w:r w:rsidRPr="00AF647C">
              <w:rPr>
                <w:rFonts w:ascii="Times New Roman" w:hAnsi="Times New Roman"/>
                <w:color w:val="000000"/>
                <w:sz w:val="24"/>
                <w:szCs w:val="24"/>
              </w:rPr>
              <w:t>2. Муниципальная программа Мглинского района «Устойчивое развитие сельских территорий Мглинского района Брянской области на 2014 - 2020 годы»</w:t>
            </w:r>
          </w:p>
        </w:tc>
        <w:tc>
          <w:tcPr>
            <w:tcW w:w="1984" w:type="dxa"/>
          </w:tcPr>
          <w:p w:rsidR="006263EA" w:rsidRPr="00AF647C" w:rsidRDefault="006263EA" w:rsidP="003D6DE4">
            <w:pPr>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698"/>
        </w:trPr>
        <w:tc>
          <w:tcPr>
            <w:tcW w:w="2127" w:type="dxa"/>
            <w:vMerge/>
            <w:vAlign w:val="center"/>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p>
        </w:tc>
        <w:tc>
          <w:tcPr>
            <w:tcW w:w="5670" w:type="dxa"/>
          </w:tcPr>
          <w:p w:rsidR="006263EA" w:rsidRPr="00AF647C" w:rsidRDefault="006263EA" w:rsidP="003D6DE4">
            <w:pPr>
              <w:pStyle w:val="ListParagraph"/>
              <w:spacing w:after="0" w:line="240" w:lineRule="auto"/>
              <w:ind w:left="0"/>
              <w:jc w:val="both"/>
              <w:rPr>
                <w:rFonts w:ascii="Times New Roman" w:hAnsi="Times New Roman"/>
                <w:color w:val="000000"/>
                <w:sz w:val="24"/>
                <w:szCs w:val="24"/>
              </w:rPr>
            </w:pPr>
            <w:r w:rsidRPr="00AF647C">
              <w:rPr>
                <w:rFonts w:ascii="Times New Roman" w:hAnsi="Times New Roman"/>
                <w:sz w:val="24"/>
                <w:szCs w:val="24"/>
              </w:rPr>
              <w:t xml:space="preserve">3. </w:t>
            </w:r>
            <w:r w:rsidRPr="00AF647C">
              <w:rPr>
                <w:rFonts w:ascii="Times New Roman" w:hAnsi="Times New Roman"/>
                <w:color w:val="000000"/>
                <w:sz w:val="24"/>
                <w:szCs w:val="24"/>
              </w:rPr>
              <w:t>Муниципальная программа Мглинского района «Строительство и архитектура в Мглинском районе (2014 – 2020 годы)»</w:t>
            </w:r>
          </w:p>
        </w:tc>
        <w:tc>
          <w:tcPr>
            <w:tcW w:w="1984" w:type="dxa"/>
          </w:tcPr>
          <w:p w:rsidR="006263EA" w:rsidRPr="00AF647C" w:rsidRDefault="006263EA" w:rsidP="003D6DE4">
            <w:pPr>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965"/>
        </w:trPr>
        <w:tc>
          <w:tcPr>
            <w:tcW w:w="2127" w:type="dxa"/>
            <w:vMerge/>
            <w:vAlign w:val="center"/>
          </w:tcPr>
          <w:p w:rsidR="006263EA" w:rsidRPr="00AF647C" w:rsidRDefault="006263EA" w:rsidP="003D6DE4">
            <w:pPr>
              <w:pStyle w:val="ListParagraph"/>
              <w:tabs>
                <w:tab w:val="left" w:pos="284"/>
              </w:tabs>
              <w:spacing w:after="0" w:line="240" w:lineRule="auto"/>
              <w:ind w:left="0"/>
              <w:rPr>
                <w:rFonts w:ascii="Times New Roman" w:hAnsi="Times New Roman"/>
                <w:sz w:val="24"/>
                <w:szCs w:val="24"/>
              </w:rPr>
            </w:pPr>
          </w:p>
        </w:tc>
        <w:tc>
          <w:tcPr>
            <w:tcW w:w="5670" w:type="dxa"/>
          </w:tcPr>
          <w:p w:rsidR="006263EA" w:rsidRPr="00AF647C" w:rsidRDefault="006263EA" w:rsidP="003D6DE4">
            <w:pPr>
              <w:pStyle w:val="ListParagraph"/>
              <w:tabs>
                <w:tab w:val="left" w:pos="360"/>
              </w:tabs>
              <w:spacing w:after="0" w:line="240" w:lineRule="auto"/>
              <w:ind w:left="0"/>
              <w:jc w:val="both"/>
              <w:rPr>
                <w:rFonts w:ascii="Times New Roman" w:hAnsi="Times New Roman"/>
                <w:color w:val="000000"/>
                <w:sz w:val="24"/>
                <w:szCs w:val="24"/>
              </w:rPr>
            </w:pPr>
            <w:r w:rsidRPr="00AF647C">
              <w:rPr>
                <w:rFonts w:ascii="Times New Roman" w:hAnsi="Times New Roman"/>
                <w:color w:val="000000"/>
                <w:sz w:val="24"/>
                <w:szCs w:val="24"/>
              </w:rPr>
              <w:t>4. Муниципальная программа Мглинского района «Реализация полномочий исполнительно - распорядительного органа Мглинского района (2014 – 2020 годы)»</w:t>
            </w:r>
          </w:p>
        </w:tc>
        <w:tc>
          <w:tcPr>
            <w:tcW w:w="1984" w:type="dxa"/>
          </w:tcPr>
          <w:p w:rsidR="006263EA" w:rsidRPr="00AF647C" w:rsidRDefault="006263EA" w:rsidP="003D6DE4">
            <w:pPr>
              <w:rPr>
                <w:rFonts w:ascii="Times New Roman" w:hAnsi="Times New Roman"/>
                <w:sz w:val="24"/>
                <w:szCs w:val="24"/>
              </w:rPr>
            </w:pPr>
            <w:r w:rsidRPr="00AF647C">
              <w:rPr>
                <w:rFonts w:ascii="Times New Roman" w:hAnsi="Times New Roman"/>
                <w:sz w:val="24"/>
                <w:szCs w:val="24"/>
              </w:rPr>
              <w:t>Необходимость корректировки</w:t>
            </w:r>
          </w:p>
        </w:tc>
      </w:tr>
      <w:tr w:rsidR="006263EA" w:rsidRPr="00AF647C" w:rsidTr="00AF647C">
        <w:trPr>
          <w:trHeight w:val="725"/>
        </w:trPr>
        <w:tc>
          <w:tcPr>
            <w:tcW w:w="9781" w:type="dxa"/>
            <w:gridSpan w:val="3"/>
            <w:vAlign w:val="center"/>
          </w:tcPr>
          <w:p w:rsidR="006263EA" w:rsidRPr="00AF647C" w:rsidRDefault="006263EA" w:rsidP="003D6DE4">
            <w:pPr>
              <w:spacing w:after="0" w:line="240" w:lineRule="auto"/>
              <w:jc w:val="both"/>
              <w:rPr>
                <w:rFonts w:ascii="Times New Roman" w:hAnsi="Times New Roman"/>
                <w:sz w:val="24"/>
                <w:szCs w:val="24"/>
              </w:rPr>
            </w:pPr>
            <w:r w:rsidRPr="00AF647C">
              <w:rPr>
                <w:rFonts w:ascii="Times New Roman" w:hAnsi="Times New Roman"/>
                <w:sz w:val="24"/>
                <w:szCs w:val="24"/>
              </w:rPr>
              <w:t xml:space="preserve">Мониторинг государственных и региональных программ по направлениям развития муниципального района: </w:t>
            </w:r>
            <w:r w:rsidRPr="00AF647C">
              <w:rPr>
                <w:rFonts w:ascii="Times New Roman" w:hAnsi="Times New Roman"/>
                <w:b/>
                <w:sz w:val="24"/>
                <w:szCs w:val="24"/>
              </w:rPr>
              <w:t>АПК, промышленность, коммунально-инженерный комплекс, туризм, социальная сфера</w:t>
            </w:r>
            <w:r w:rsidRPr="00AF647C">
              <w:rPr>
                <w:rFonts w:ascii="Times New Roman" w:hAnsi="Times New Roman"/>
                <w:sz w:val="24"/>
                <w:szCs w:val="24"/>
              </w:rPr>
              <w:t xml:space="preserve"> с целью определения возможности участия в них</w:t>
            </w:r>
          </w:p>
        </w:tc>
      </w:tr>
    </w:tbl>
    <w:p w:rsidR="006263EA" w:rsidRDefault="006263EA" w:rsidP="00AF647C">
      <w:pPr>
        <w:pStyle w:val="ListParagraph"/>
        <w:spacing w:after="0" w:line="360" w:lineRule="auto"/>
        <w:ind w:left="0" w:firstLine="709"/>
        <w:jc w:val="both"/>
        <w:rPr>
          <w:rFonts w:ascii="Times New Roman" w:hAnsi="Times New Roman"/>
          <w:b/>
          <w:sz w:val="24"/>
          <w:szCs w:val="24"/>
        </w:rPr>
      </w:pP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B43D08">
        <w:rPr>
          <w:rFonts w:ascii="Times New Roman" w:hAnsi="Times New Roman"/>
          <w:sz w:val="24"/>
          <w:szCs w:val="24"/>
        </w:rPr>
        <w:t>Стратегия социально-экономического развития муниципального образования Мглинский район Брянской области на период до 2030 года не является конечным планом, не</w:t>
      </w:r>
      <w:r w:rsidRPr="00003309">
        <w:rPr>
          <w:rFonts w:ascii="Times New Roman" w:hAnsi="Times New Roman"/>
          <w:sz w:val="24"/>
          <w:szCs w:val="24"/>
        </w:rPr>
        <w:t xml:space="preserve"> подлежащим изменению, она предполагает постоянное обновление, вплоть до изменения приоритетных направлений в соответствии с достигнутой ситуацией. При этом стратегические цели должны оставаться неизменными. </w:t>
      </w: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003309">
        <w:rPr>
          <w:rFonts w:ascii="Times New Roman" w:hAnsi="Times New Roman"/>
          <w:sz w:val="24"/>
          <w:szCs w:val="24"/>
        </w:rPr>
        <w:t xml:space="preserve">Процессуально механизм стратегического управления условно делится на четыре составные части: аналитическую, плановую, реализационную и контрольную, при этом работа в данной сфере носит перманентный и цикличный характер. Принципиальная схема модели стратегического управления развитием муниципального образования </w:t>
      </w:r>
      <w:r>
        <w:rPr>
          <w:rFonts w:ascii="Times New Roman" w:hAnsi="Times New Roman"/>
          <w:sz w:val="24"/>
          <w:szCs w:val="24"/>
        </w:rPr>
        <w:t xml:space="preserve">Мглинский </w:t>
      </w:r>
      <w:r w:rsidRPr="002963D8">
        <w:rPr>
          <w:rFonts w:ascii="Times New Roman" w:hAnsi="Times New Roman"/>
          <w:sz w:val="24"/>
          <w:szCs w:val="24"/>
        </w:rPr>
        <w:t>район представлена на рисунке 79. В рамках управления процессами реализации Стратегии</w:t>
      </w:r>
      <w:r w:rsidRPr="00003309">
        <w:rPr>
          <w:rFonts w:ascii="Times New Roman" w:hAnsi="Times New Roman"/>
          <w:sz w:val="24"/>
          <w:szCs w:val="24"/>
        </w:rPr>
        <w:t xml:space="preserve"> целесообразно использовать гибкий ситуационный подход, который позволяет более оперативно реагировать на происходящие изменения, привлекать инвестиции на территорию муниципального образования </w:t>
      </w:r>
      <w:r>
        <w:rPr>
          <w:rFonts w:ascii="Times New Roman" w:hAnsi="Times New Roman"/>
          <w:sz w:val="24"/>
          <w:szCs w:val="24"/>
        </w:rPr>
        <w:t>Мглинский район и</w:t>
      </w:r>
      <w:r w:rsidRPr="00003309">
        <w:rPr>
          <w:rFonts w:ascii="Times New Roman" w:hAnsi="Times New Roman"/>
          <w:sz w:val="24"/>
          <w:szCs w:val="24"/>
        </w:rPr>
        <w:t xml:space="preserve"> реализовывать проекты, обеспечивающие повышение уровня и качества жизни населения </w:t>
      </w:r>
      <w:r>
        <w:rPr>
          <w:rFonts w:ascii="Times New Roman" w:hAnsi="Times New Roman"/>
          <w:sz w:val="24"/>
          <w:szCs w:val="24"/>
        </w:rPr>
        <w:t>района</w:t>
      </w:r>
      <w:r w:rsidRPr="00003309">
        <w:rPr>
          <w:rFonts w:ascii="Times New Roman" w:hAnsi="Times New Roman"/>
          <w:sz w:val="24"/>
          <w:szCs w:val="24"/>
        </w:rPr>
        <w:t xml:space="preserve">. </w:t>
      </w: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003309">
        <w:rPr>
          <w:rFonts w:ascii="Times New Roman" w:hAnsi="Times New Roman"/>
          <w:sz w:val="24"/>
          <w:szCs w:val="24"/>
        </w:rPr>
        <w:t xml:space="preserve">Принципами новой парадигмы стратегического муниципального управления должны стать: </w:t>
      </w:r>
    </w:p>
    <w:p w:rsidR="006263EA" w:rsidRPr="008B70D7" w:rsidRDefault="006263EA" w:rsidP="00AF647C">
      <w:pPr>
        <w:spacing w:after="0" w:line="360" w:lineRule="auto"/>
        <w:ind w:firstLine="709"/>
        <w:jc w:val="both"/>
        <w:rPr>
          <w:rFonts w:ascii="Times New Roman" w:hAnsi="Times New Roman"/>
          <w:sz w:val="24"/>
          <w:szCs w:val="24"/>
          <w:lang w:eastAsia="ru-RU"/>
        </w:rPr>
      </w:pPr>
      <w:r w:rsidRPr="00D3147F">
        <w:rPr>
          <w:rFonts w:ascii="Times New Roman" w:hAnsi="Times New Roman"/>
          <w:sz w:val="24"/>
          <w:szCs w:val="24"/>
        </w:rPr>
        <w:t>1.</w:t>
      </w:r>
      <w:r>
        <w:rPr>
          <w:rFonts w:ascii="Times New Roman" w:hAnsi="Times New Roman"/>
          <w:i/>
          <w:sz w:val="24"/>
          <w:szCs w:val="24"/>
        </w:rPr>
        <w:t xml:space="preserve"> </w:t>
      </w:r>
      <w:r w:rsidRPr="008B70D7">
        <w:rPr>
          <w:rFonts w:ascii="Times New Roman" w:hAnsi="Times New Roman"/>
          <w:i/>
          <w:sz w:val="24"/>
          <w:szCs w:val="24"/>
        </w:rPr>
        <w:t>Современный конкурентный вызов.</w:t>
      </w:r>
      <w:r w:rsidRPr="008B70D7">
        <w:rPr>
          <w:rFonts w:ascii="Times New Roman" w:hAnsi="Times New Roman"/>
          <w:sz w:val="24"/>
          <w:szCs w:val="24"/>
        </w:rPr>
        <w:t xml:space="preserve"> Существует не только конкуренция между муниципальными образованиями за привлечение финансовых, инвестиционных, интеллектуальных, человеческих ресурсов в пределах национальных границ, но также и международная (геоэкономическая) конкуренция урбанизированных территорий за реализацию крупных проектов национального и международного уровня, привлечение штаб-квартир крупнейших корпораций. Это позволит конкурировать за возможную долю будущего рынка идей, проектов, инвестиций, но требует реинжиниринга (перепроектирования) стратегии, реинжиниринга внутренних процессов, трансформации инфраструктуры (в том числе – инфраструктуры для развития бизнеса).</w:t>
      </w:r>
      <w:r w:rsidRPr="008B70D7">
        <w:rPr>
          <w:rFonts w:ascii="Times New Roman" w:hAnsi="Times New Roman"/>
          <w:sz w:val="24"/>
          <w:szCs w:val="24"/>
        </w:rPr>
        <w:br w:type="page"/>
      </w:r>
    </w:p>
    <w:p w:rsidR="006263EA" w:rsidRPr="00003309" w:rsidRDefault="006263EA" w:rsidP="00AF647C">
      <w:pPr>
        <w:widowControl w:val="0"/>
        <w:autoSpaceDE w:val="0"/>
        <w:autoSpaceDN w:val="0"/>
        <w:adjustRightInd w:val="0"/>
        <w:ind w:firstLine="709"/>
        <w:jc w:val="both"/>
        <w:rPr>
          <w:rFonts w:ascii="Times New Roman" w:hAnsi="Times New Roman"/>
          <w:sz w:val="24"/>
          <w:szCs w:val="24"/>
        </w:rPr>
      </w:pPr>
      <w:r>
        <w:rPr>
          <w:noProof/>
          <w:lang w:eastAsia="ru-RU"/>
        </w:rPr>
        <w:pict>
          <v:group id="Группа 96" o:spid="_x0000_s1063" style="position:absolute;left:0;text-align:left;margin-left:-7.7pt;margin-top:1.35pt;width:496.2pt;height:613.6pt;z-index:251660800" coordsize="61153,8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">
            <v:shapetype id="_x0000_t32" coordsize="21600,21600" o:spt="32" o:oned="t" path="m,l21600,21600e" filled="f">
              <v:path arrowok="t" fillok="f" o:connecttype="none"/>
              <o:lock v:ext="edit" shapetype="t"/>
            </v:shapetype>
            <v:shape id="Прямая со стрелкой 124" o:spid="_x0000_s1064" type="#_x0000_t32" style="position:absolute;left:5106;top:9381;width:0;height:1365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JIMIAAADcAAAADwAAAGRycy9kb3ducmV2LnhtbERPTWvCQBC9C/0PyxR6Ed2Yai2pqxSh&#10;KnjSCl6H7CQbzM6G7DbGf98VBG/zeJ+zWPW2Fh21vnKsYDJOQBDnTldcKjj9/ow+QfiArLF2TApu&#10;5GG1fBksMNPuygfqjqEUMYR9hgpMCE0mpc8NWfRj1xBHrnCtxRBhW0rd4jWG21qmSfIhLVYcGww2&#10;tDaUX45/VkGRapoML2eznc+wWO/f066rN0q9vfbfXyAC9eEpfrh3Os5Pp3B/Jl4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YJIMIAAADcAAAADwAAAAAAAAAAAAAA&#10;AAChAgAAZHJzL2Rvd25yZXYueG1sUEsFBgAAAAAEAAQA+QAAAJADAAAAAA==&#10;">
              <v:stroke endarrow="open"/>
            </v:shape>
            <v:line id="Прямая соединительная линия 125" o:spid="_x0000_s1065" style="position:absolute;visibility:visible" from="5106,54151" to="7110,54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sL6cQAAADcAAAADwAAAGRycy9kb3ducmV2LnhtbERP20rDQBB9L/Qflin41m4atJWYTfFC&#10;QYrQGhV9HLJjNjQ7G7NrGv/eFQq+zeFcJ9+MthUD9b5xrGC5SEAQV043XCt4fdnOr0H4gKyxdUwK&#10;fsjDpphOcsy0O/EzDWWoRQxhn6ECE0KXSekrQxb9wnXEkft0vcUQYV9L3eMphttWpkmykhYbjg0G&#10;O7o3VB3Lb6vgsBvozT590H63vVw/fN2lZN5TpS5m4+0NiEBj+Bef3Y86zk+v4O+ZeIEs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wvpxAAAANwAAAAPAAAAAAAAAAAA&#10;AAAAAKECAABkcnMvZG93bnJldi54bWxQSwUGAAAAAAQABAD5AAAAkgMAAAAA&#10;">
              <v:stroke dashstyle="longDash"/>
            </v:line>
            <v:shape id="Прямая со стрелкой 153" o:spid="_x0000_s1066" type="#_x0000_t32" style="position:absolute;left:5106;top:39069;width:197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dtcsIAAADcAAAADwAAAGRycy9kb3ducmV2LnhtbERP3WrCMBS+H/gO4QjeaTpldlSjiCAK&#10;imydD3BIjm1Zc1KbWOvbL4PB7s7H93uW697WoqPWV44VvE4SEMTamYoLBZev3fgdhA/IBmvHpOBJ&#10;HtarwcsSM+Me/EldHgoRQ9hnqKAMocmk9Loki37iGuLIXV1rMUTYFtK0+IjhtpbTJJlLixXHhhIb&#10;2pakv/O7VXDs9hfkbapnjbx1+fmkP+bpSanRsN8sQATqw7/4z30wcf7bDH6fiRfI1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DdtcsIAAADcAAAADwAAAAAAAAAAAAAA&#10;AAChAgAAZHJzL2Rvd25yZXYueG1sUEsFBgAAAAAEAAQA+QAAAJADAAAAAA==&#10;">
              <v:stroke dashstyle="longDash" endarrow="open"/>
            </v:shape>
            <v:shape id="Прямая со стрелкой 154" o:spid="_x0000_s1067" type="#_x0000_t32" style="position:absolute;left:1187;top:1900;width:0;height:2113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6XcMAAADcAAAADwAAAGRycy9kb3ducmV2LnhtbERPTWvCQBC9C/0PyxR6KXVjWm1J3YgI&#10;tYIntdDrkJ1kQ7KzIbvG+O+7BcHbPN7nLFejbcVAva8dK5hNExDEhdM1Vwp+Tl8vHyB8QNbYOiYF&#10;V/Kwyh8mS8y0u/CBhmOoRAxhn6ECE0KXSekLQxb91HXEkStdbzFE2FdS93iJ4baVaZIspMWaY4PB&#10;jjaGiuZ4tgrKVNPsufk13+9zLDf713QY2q1ST4/j+hNEoDHcxTf3Tsf58zf4fyZeIP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vgel3DAAAA3AAAAA8AAAAAAAAAAAAA&#10;AAAAoQIAAGRycy9kb3ducmV2LnhtbFBLBQYAAAAABAAEAPkAAACRAwAAAAA=&#10;">
              <v:stroke endarrow="open"/>
            </v:shape>
            <v:shape id="Прямая со стрелкой 155" o:spid="_x0000_s1068" type="#_x0000_t32" style="position:absolute;left:54626;top:1306;width:0;height:2113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zfxsIAAADcAAAADwAAAGRycy9kb3ducmV2LnhtbERPS2vCQBC+F/wPywi9FN2YEpXoKiLU&#10;FnryAV6H7CQbzM6G7Brjv+8WCr3Nx/ec9Xawjeip87VjBbNpAoK4cLrmSsHl/DFZgvABWWPjmBQ8&#10;ycN2M3pZY67dg4/Un0IlYgj7HBWYENpcSl8YsuinriWOXOk6iyHCrpK6w0cMt41Mk2QuLdYcGwy2&#10;tDdU3E53q6BMNc3eblfzuciw3H+/p33fHJR6HQ+7FYhAQ/gX/7m/dJyfZfD7TLxAb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zfxsIAAADcAAAADwAAAAAAAAAAAAAA&#10;AAChAgAAZHJzL2Rvd25yZXYueG1sUEsFBgAAAAAEAAQA+QAAAJADAAAAAA==&#10;">
              <v:stroke endarrow="open"/>
            </v:shape>
            <v:line id="Прямая соединительная линия 156" o:spid="_x0000_s1069" style="position:absolute;visibility:visible" from="1187,1900" to="5343,1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8SLMQAAADcAAAADwAAAGRycy9kb3ducmV2LnhtbERPS2vCQBC+F/oflhF6qxtbGiS6irQU&#10;1IPUB+hxzI5JbHY27K5J+u+7QqG3+fieM533phYtOV9ZVjAaJiCIc6srLhQc9p/PYxA+IGusLZOC&#10;H/Iwnz0+TDHTtuMttbtQiBjCPkMFZQhNJqXPSzLoh7YhjtzFOoMhQldI7bCL4aaWL0mSSoMVx4YS&#10;G3ovKf/e3YyCzetX2i5W62V/XKXn/GN7Pl07p9TToF9MQATqw7/4z73Ucf5bC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7xIsxAAAANwAAAAPAAAAAAAAAAAA&#10;AAAAAKECAABkcnMvZG93bnJldi54bWxQSwUGAAAAAAQABAD5AAAAkgMAAAAA&#10;"/>
            <v:line id="Прямая соединительная линия 157" o:spid="_x0000_s1070" style="position:absolute;visibility:visible" from="50588,1306" to="54741,1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3t8UAAADcAAAADwAAAGRycy9kb3ducmV2LnhtbERPTWvCQBC9C/6HZYTedNMW05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O3t8UAAADcAAAADwAAAAAAAAAA&#10;AAAAAAChAgAAZHJzL2Rvd25yZXYueG1sUEsFBgAAAAAEAAQA+QAAAJMDAAAAAA==&#10;"/>
            <v:shape id="Прямая со стрелкой 158" o:spid="_x0000_s1071" type="#_x0000_t32" style="position:absolute;left:51538;top:8668;width:0;height:136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1wWMUAAADcAAAADwAAAGRycy9kb3ducmV2LnhtbESPQWvCQBCF74X+h2WEXopuTLFKdJUi&#10;2Ao91Ra8DtlJNpidDdk1pv++cxB6m+G9ee+bzW70rRqoj01gA/NZBoq4DLbh2sDP92G6AhUTssU2&#10;MBn4pQi77ePDBgsbbvxFwynVSkI4FmjApdQVWsfSkcc4Cx2xaFXoPSZZ+1rbHm8S7ludZ9mr9tiw&#10;NDjsaO+ovJyu3kCVW5o/X87uY7nAav/5kg9D+27M02R8W4NKNKZ/8/36aAV/IbTyjEygt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1wWMUAAADcAAAADwAAAAAAAAAA&#10;AAAAAAChAgAAZHJzL2Rvd25yZXYueG1sUEsFBgAAAAAEAAQA+QAAAJMDAAAAAA==&#10;">
              <v:stroke endarrow="open"/>
            </v:shape>
            <v:shape id="Прямая со стрелкой 159" o:spid="_x0000_s1072" type="#_x0000_t32" style="position:absolute;left:5106;top:9381;width:1805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Прямая со стрелкой 160" o:spid="_x0000_s1073" type="#_x0000_t32" style="position:absolute;left:36932;top:8668;width:1460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line id="Прямая соединительная линия 161" o:spid="_x0000_s1074" style="position:absolute;visibility:visible" from="3800,71133" to="7956,7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pA5cQAAADcAAAADwAAAGRycy9kb3ducmV2LnhtbERPTWvCQBC9F/wPywje6sYWQomuIoqg&#10;PZRqBT2O2TGJZmfD7pqk/75bKPQ2j/c5s0VvatGS85VlBZNxAoI4t7riQsHxa/P8BsIHZI21ZVLw&#10;TR4W88HTDDNtO95TewiFiCHsM1RQhtBkUvq8JIN+bBviyF2tMxgidIXUDrsYbmr5kiSpNFhxbCix&#10;oVVJ+f3wMAo+Xj/Tdrl73/anXXrJ1/vL+dY5pUbDfjkFEagP/+I/91bH+e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akDlxAAAANwAAAAPAAAAAAAAAAAA&#10;AAAAAKECAABkcnMvZG93bnJldi54bWxQSwUGAAAAAAQABAD5AAAAkgMAAAAA&#10;"/>
            <v:shape id="Прямая со стрелкой 162" o:spid="_x0000_s1075" type="#_x0000_t32" style="position:absolute;left:3800;top:37407;width:332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mND8IAAADcAAAADwAAAGRycy9kb3ducmV2LnhtbERPS4vCMBC+L+x/CCN4WTS1srpUoyzC&#10;qrAnH7DXoZk2xWZSmmyt/94Igrf5+J6zXPe2Fh21vnKsYDJOQBDnTldcKjiffkZfIHxA1lg7JgU3&#10;8rBevb8tMdPuygfqjqEUMYR9hgpMCE0mpc8NWfRj1xBHrnCtxRBhW0rd4jWG21qmSTKTFiuODQYb&#10;2hjKL8d/q6BINU0+Ln9mN//EYvM7Tbuu3io1HPTfCxCB+vASP917HefPUng8Ey+Qq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SmND8IAAADcAAAADwAAAAAAAAAAAAAA&#10;AAChAgAAZHJzL2Rvd25yZXYueG1sUEsFBgAAAAAEAAQA+QAAAJADAAAAAA==&#10;">
              <v:stroke endarrow="open"/>
            </v:shape>
            <v:shape id="Прямая со стрелкой 163" o:spid="_x0000_s1076" type="#_x0000_t32" style="position:absolute;left:3800;top:32775;width:0;height:3836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ubYMMAAADcAAAADwAAAGRycy9kb3ducmV2LnhtbERPS4vCMBC+C/6HMIIX0XQVRKpRFmFB&#10;ZEF8XLwNzbQp20xqE2vdX2+Ehb3Nx/ec1aazlWip8aVjBR+TBARx5nTJhYLL+Wu8AOEDssbKMSl4&#10;kofNut9bYardg4/UnkIhYgj7FBWYEOpUSp8ZsugnriaOXO4aiyHCppC6wUcMt5WcJslcWiw5Nhis&#10;aWso+zndrYLR8VoWeX7/fvrZ72GR7A83k7VKDQfd5xJEoC78i//cOx3nz2fwfiZeIN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Lm2DDAAAA3AAAAA8AAAAAAAAAAAAA&#10;AAAAoQIAAGRycy9kb3ducmV2LnhtbFBLBQYAAAAABAAEAPkAAACRAwAAAAA=&#10;">
              <v:stroke endarrow="open"/>
            </v:shape>
            <v:shape id="Прямая со стрелкой 164" o:spid="_x0000_s1077" type="#_x0000_t32" style="position:absolute;left:57357;top:32538;width:0;height:3836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IDFMMAAADcAAAADwAAAGRycy9kb3ducmV2LnhtbERPTYvCMBC9C/6HMIIXWVNdEalGWYSF&#10;RRZEdy97G5ppU2wm3SbW6q83guBtHu9zVpvOVqKlxpeOFUzGCQjizOmSCwW/P59vCxA+IGusHJOC&#10;K3nYrPu9FabaXfhA7TEUIoawT1GBCaFOpfSZIYt+7GriyOWusRgibAqpG7zEcFvJaZLMpcWSY4PB&#10;mraGstPxbBWMDn9lkefn76t/v+0XyW7/b7JWqeGg+1iCCNSFl/jp/tJx/nwGj2fiBX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iAxTDAAAA3AAAAA8AAAAAAAAAAAAA&#10;AAAAoQIAAGRycy9kb3ducmV2LnhtbFBLBQYAAAAABAAEAPkAAACRAwAAAAA=&#10;">
              <v:stroke endarrow="open"/>
            </v:shape>
            <v:line id="Прямая соединительная линия 165" o:spid="_x0000_s1078" style="position:absolute;visibility:visible" from="53201,71014" to="57354,71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FG5sQAAADcAAAADwAAAGRycy9kb3ducmV2LnhtbERPS2vCQBC+F/oflhF6qxtbGiS6irQU&#10;1IPUB+hxzI5JbHY27K5J+u+7QqG3+fieM533phYtOV9ZVjAaJiCIc6srLhQc9p/PYxA+IGusLZOC&#10;H/Iwnz0+TDHTtuMttbtQiBjCPkMFZQhNJqXPSzLoh7YhjtzFOoMhQldI7bCL4aaWL0mSSoMVx4YS&#10;G3ovKf/e3YyCzetX2i5W62V/XKXn/GN7Pl07p9TToF9MQATqw7/4z73UcX76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UUbmxAAAANwAAAAPAAAAAAAAAAAA&#10;AAAAAKECAABkcnMvZG93bnJldi54bWxQSwUGAAAAAAQABAD5AAAAkgMAAAAA&#10;"/>
            <v:shape id="Прямая со стрелкой 166" o:spid="_x0000_s1079" type="#_x0000_t32" style="position:absolute;left:52370;top:37407;width:4978;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w4+MQAAADcAAAADwAAAGRycy9kb3ducmV2LnhtbERPS2vCQBC+C/0PywhepG5aIYToKiII&#10;pQji49LbkJ1kg9nZNLvG2F/fFQq9zcf3nOV6sI3oqfO1YwVvswQEceF0zZWCy3n3moHwAVlj45gU&#10;PMjDevUyWmKu3Z2P1J9CJWII+xwVmBDaXEpfGLLoZ64ljlzpOoshwq6SusN7DLeNfE+SVFqsOTYY&#10;bGlrqLieblbB9PhVV2V52z/8/OeQJZ+Hb1P0Sk3Gw2YBItAQ/sV/7g8d56cpPJ+JF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Dj4xAAAANwAAAAPAAAAAAAAAAAA&#10;AAAAAKECAABkcnMvZG93bnJldi54bWxQSwUGAAAAAAQABAD5AAAAkgMAAAAA&#10;">
              <v:stroke endarrow="open"/>
            </v:shape>
            <v:line id="Прямая соединительная линия 167" o:spid="_x0000_s1080" style="position:absolute;flip:y;visibility:visible" from="5106,39069" to="5106,54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NnD8MAAADcAAAADwAAAGRycy9kb3ducmV2LnhtbERPTWvCQBC9F/wPywi91U2CRImuUi3S&#10;0OairfchO02C2dmQ3Sbpv+8WCt7m8T5nu59MKwbqXWNZQbyIQBCXVjdcKfj8OD2tQTiPrLG1TAp+&#10;yMF+N3vYYqbtyGcaLr4SIYRdhgpq77tMSlfWZNAtbEccuC/bG/QB9pXUPY4h3LQyiaJUGmw4NNTY&#10;0bGm8nb5NgqK4lDe7PSevubFqkmWb/ELx1elHufT8waEp8nfxf/uXIf56Qr+ngkXyN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TZw/DAAAA3AAAAA8AAAAAAAAAAAAA&#10;AAAAoQIAAGRycy9kb3ducmV2LnhtbFBLBQYAAAAABAAEAPkAAACRAwAAAAA=&#10;">
              <v:stroke dashstyle="longDash"/>
            </v:line>
            <v:line id="Прямая соединительная линия 168" o:spid="_x0000_s1081" style="position:absolute;visibility:visible" from="52370,54151" to="54370,54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Adt8YAAADcAAAADwAAAGRycy9kb3ducmV2LnhtbESPQUvDQBCF7wX/wzKCN7sxlCppt8Uq&#10;BSmCGpV6HLJjNjQ7m2bXNP575yD0NsN78943y/XoWzVQH5vABm6mGSjiKtiGawMf79vrO1AxIVts&#10;A5OBX4qwXl1MlljYcOI3GspUKwnhWKABl1JXaB0rRx7jNHTEon2H3mOSta+17fEk4b7VeZbNtceG&#10;pcFhRw+OqkP54w287gb69M9f9LLbzm4fj5uc3D435upyvF+ASjSms/n/+skK/lxo5RmZQ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QHbfGAAAA3AAAAA8AAAAAAAAA&#10;AAAAAAAAoQIAAGRycy9kb3ducmV2LnhtbFBLBQYAAAAABAAEAPkAAACUAwAAAAA=&#10;">
              <v:stroke dashstyle="longDash"/>
            </v:line>
            <v:line id="Прямая соединительная линия 169" o:spid="_x0000_s1082" style="position:absolute;flip:y;visibility:visible" from="54270,39069" to="54270,54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BW5sIAAADcAAAADwAAAGRycy9kb3ducmV2LnhtbERPS4vCMBC+C/6HMMLebFpZ6to1yj5Y&#10;FO1lfdyHZrYtNpPSZLX+eyMI3ubje8582ZtGnKlztWUFSRSDIC6srrlUcNj/jN9AOI+ssbFMCq7k&#10;YLkYDuaYaXvhXzrvfClCCLsMFVTet5mUrqjIoItsSxy4P9sZ9AF2pdQdXkK4aeQkjlNpsObQUGFL&#10;XxUVp92/UZDnn8XJ9tt0tc6n9eR1k3xzclTqZdR/vIPw1Pun+OFe6zA/ncH9mXCBX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ABW5sIAAADcAAAADwAAAAAAAAAAAAAA&#10;AAChAgAAZHJzL2Rvd25yZXYueG1sUEsFBgAAAAAEAAQA+QAAAJADAAAAAA==&#10;">
              <v:stroke dashstyle="longDash"/>
            </v:line>
            <v:shape id="Прямая со стрелкой 170" o:spid="_x0000_s1083" type="#_x0000_t32" style="position:absolute;left:52251;top:39069;width:2038;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4CTyscAAADcAAAADwAAAGRycy9kb3ducmV2LnhtbESPQWvCQBCF74X+h2UKXkrdaMFKdJUi&#10;CFIKovbS25CdZIPZ2TS7xthf3zkUvM3w3rz3zXI9+Eb11MU6sIHJOANFXARbc2Xg67R9mYOKCdli&#10;E5gM3CjCevX4sMTchisfqD+mSkkIxxwNuJTaXOtYOPIYx6ElFq0Mnccka1dp2+FVwn2jp1k20x5r&#10;lgaHLW0cFefjxRt4PnzXVVlePm/x9Xc/zz72P67ojRk9De8LUImGdDf/X++s4L8Jvj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gJPKxwAAANwAAAAPAAAAAAAA&#10;AAAAAAAAAKECAABkcnMvZG93bnJldi54bWxQSwUGAAAAAAQABAD5AAAAlQMAAAAA&#10;">
              <v:stroke endarrow="open"/>
            </v:shape>
            <v:rect id="Прямоугольник 171" o:spid="_x0000_s1084" style="position:absolute;left:5343;width:45244;height:34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uR48UA&#10;AADcAAAADwAAAGRycy9kb3ducmV2LnhtbESPQWvDMAyF74P+B6PCLqF1skO3pnVDGQxK2GVZL72J&#10;WHVCYznEXpL++3lQ2E3ive/paV/MthMjDb51rCBbpyCIa6dbNgrO3x+rNxA+IGvsHJOCO3koDoun&#10;PebaTfxFYxWMiCHsc1TQhNDnUvq6IYt+7XriqF3dYDHEdTBSDzjFcNvJlzTdSIstxwsN9vTeUH2r&#10;fmyskcjz6T5WsjQ33Paf41QmF6PU83I+7kAEmsO/+UGfdOReM/h7Jk4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W5HjxQAAANwAAAAPAAAAAAAAAAAAAAAAAJgCAABkcnMv&#10;ZG93bnJldi54bWxQSwUGAAAAAAQABAD1AAAAigMAAAAA&#10;" fillcolor="window" strokecolor="windowText" strokeweight="2pt">
              <v:textbox>
                <w:txbxContent>
                  <w:p w:rsidR="006263EA" w:rsidRPr="000A7E65" w:rsidRDefault="006263EA" w:rsidP="00AF647C">
                    <w:pPr>
                      <w:spacing w:after="0" w:line="288" w:lineRule="auto"/>
                      <w:jc w:val="center"/>
                      <w:rPr>
                        <w:rFonts w:ascii="Times New Roman" w:hAnsi="Times New Roman"/>
                        <w:sz w:val="24"/>
                        <w:szCs w:val="24"/>
                      </w:rPr>
                    </w:pPr>
                    <w:r w:rsidRPr="000A7E65">
                      <w:rPr>
                        <w:rFonts w:ascii="Times New Roman" w:hAnsi="Times New Roman"/>
                        <w:sz w:val="24"/>
                        <w:szCs w:val="24"/>
                      </w:rPr>
                      <w:t>Изменение статуса муниципального образования</w:t>
                    </w:r>
                  </w:p>
                </w:txbxContent>
              </v:textbox>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172" o:spid="_x0000_s1085" type="#_x0000_t5" style="position:absolute;left:13894;top:3443;width:33246;height:153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lWQsUA&#10;AADcAAAADwAAAGRycy9kb3ducmV2LnhtbERPTWvCQBC9F/oflhF6041CbU2zEbUV1ENRIwVvQ3ZM&#10;QrOzaXar8d+7BaG3ebzPSaadqcWZWldZVjAcRCCIc6srLhQcsmX/FYTzyBpry6TgSg6m6eNDgrG2&#10;F97Ree8LEULYxaig9L6JpXR5SQbdwDbEgTvZ1qAPsC2kbvESwk0tR1E0lgYrDg0lNrQoKf/e/xoF&#10;S3x26+vHfLL9+tHHzeYzex/PMqWeet3sDYSnzv+L7+6VDvNfRvD3TLh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WVZCxQAAANwAAAAPAAAAAAAAAAAAAAAAAJgCAABkcnMv&#10;ZG93bnJldi54bWxQSwUGAAAAAAQABAD1AAAAigMAAAAA&#10;" fillcolor="window" strokecolor="windowText" strokeweight="2pt">
              <v:textbox>
                <w:txbxContent>
                  <w:p w:rsidR="006263EA" w:rsidRPr="000A7E65" w:rsidRDefault="006263EA" w:rsidP="00AF647C">
                    <w:pPr>
                      <w:spacing w:after="0" w:line="288" w:lineRule="auto"/>
                      <w:jc w:val="center"/>
                      <w:rPr>
                        <w:rFonts w:ascii="Times New Roman" w:hAnsi="Times New Roman"/>
                        <w:sz w:val="20"/>
                        <w:szCs w:val="20"/>
                      </w:rPr>
                    </w:pPr>
                    <w:r w:rsidRPr="000A7E65">
                      <w:rPr>
                        <w:rFonts w:ascii="Times New Roman" w:hAnsi="Times New Roman"/>
                        <w:sz w:val="24"/>
                        <w:szCs w:val="20"/>
                      </w:rPr>
                      <w:t>Уточнение видения, миссии, главной стратегической цели</w:t>
                    </w:r>
                  </w:p>
                </w:txbxContent>
              </v:textbox>
            </v:shape>
            <v:rect id="Прямоугольник 173" o:spid="_x0000_s1086" style="position:absolute;top:23038;width:10450;height:973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WqD8QA&#10;AADcAAAADwAAAGRycy9kb3ducmV2LnhtbESPT4vCMBDF78J+hzALexFNdwX/VKMswoKIF6sXb0Mz&#10;psVmUprY1m+/EQRvM7z3e/NmteltJVpqfOlYwfc4AUGcO12yUXA+/Y3mIHxA1lg5JgUP8rBZfwxW&#10;mGrX8ZHaLBgRQ9inqKAIoU6l9HlBFv3Y1cRRu7rGYohrY6RusIvhtpI/STKVFkuOFwqsaVtQfsvu&#10;NtYYyvPu0WZyb264qA9ttx9ejFJfn/3vEkSgPrzNL3qnIzebwPOZOIF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Fqg/EAAAA3AAAAA8AAAAAAAAAAAAAAAAAmAIAAGRycy9k&#10;b3ducmV2LnhtbFBLBQYAAAAABAAEAPUAAACJAwAAAAA=&#10;" fillcolor="window" strokecolor="windowText" strokeweight="2pt">
              <v:textbox>
                <w:txbxContent>
                  <w:p w:rsidR="006263EA" w:rsidRDefault="006263EA" w:rsidP="00AF647C">
                    <w:pPr>
                      <w:spacing w:after="0" w:line="288" w:lineRule="auto"/>
                      <w:jc w:val="center"/>
                    </w:pPr>
                    <w:r w:rsidRPr="008A40BD">
                      <w:rPr>
                        <w:rFonts w:ascii="Times New Roman" w:hAnsi="Times New Roman"/>
                        <w:sz w:val="24"/>
                      </w:rPr>
                      <w:t>Диагностика внутренней среды</w:t>
                    </w:r>
                  </w:p>
                </w:txbxContent>
              </v:textbox>
            </v:rect>
            <v:rect id="Прямоугольник 174" o:spid="_x0000_s1087" style="position:absolute;left:50707;top:22681;width:10446;height:97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ye8QA&#10;AADcAAAADwAAAGRycy9kb3ducmV2LnhtbESPT4vCMBDF78J+hzALexFNdxH/VKMswoKIF6sXb0Mz&#10;psVmUprY1m+/EQRvM7z3e/NmteltJVpqfOlYwfc4AUGcO12yUXA+/Y3mIHxA1lg5JgUP8rBZfwxW&#10;mGrX8ZHaLBgRQ9inqKAIoU6l9HlBFv3Y1cRRu7rGYohrY6RusIvhtpI/STKVFkuOFwqsaVtQfsvu&#10;NtYYyvPu0WZyb264qA9ttx9ejFJfn/3vEkSgPrzNL3qnIzebwPOZOIF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sMnvEAAAA3AAAAA8AAAAAAAAAAAAAAAAAmAIAAGRycy9k&#10;b3ducmV2LnhtbFBLBQYAAAAABAAEAPUAAACJAwAAAAA=&#10;" fillcolor="window" strokecolor="windowText" strokeweight="2pt">
              <v:textbox>
                <w:txbxContent>
                  <w:p w:rsidR="006263EA" w:rsidRPr="008A40BD" w:rsidRDefault="006263EA" w:rsidP="00AF647C">
                    <w:pPr>
                      <w:spacing w:after="0" w:line="240" w:lineRule="auto"/>
                      <w:jc w:val="center"/>
                      <w:rPr>
                        <w:rFonts w:ascii="Times New Roman" w:hAnsi="Times New Roman"/>
                        <w:sz w:val="24"/>
                      </w:rPr>
                    </w:pPr>
                    <w:r w:rsidRPr="008A40BD">
                      <w:rPr>
                        <w:rFonts w:ascii="Times New Roman" w:hAnsi="Times New Roman"/>
                        <w:sz w:val="24"/>
                      </w:rPr>
                      <w:t>Диагностика внешней среды</w:t>
                    </w:r>
                  </w:p>
                </w:txbxContent>
              </v:textbox>
            </v:rect>
            <v:oval id="Овал 175" o:spid="_x0000_s1088" style="position:absolute;left:16862;top:22325;width:25698;height:113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ZDlsQA&#10;AADcAAAADwAAAGRycy9kb3ducmV2LnhtbERPS2vCQBC+C/0PyxR6000t1TbNKioN9uIhae15yE4e&#10;NjsbsqvGf+8WBG/z8T0nWQ6mFSfqXWNZwfMkAkFcWN1wpeDnOx2/gXAeWWNrmRRcyMFy8TBKMNb2&#10;zBmdcl+JEMIuRgW1910spStqMugmtiMOXGl7gz7AvpK6x3MIN62cRtFMGmw4NNTY0aam4i8/GgW/&#10;6cs+fV9f3OF4yHbZ6rPdlpu9Uk+Pw+oDhKfB38U395cO8+ev8P9MuE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WQ5bEAAAA3AAAAA8AAAAAAAAAAAAAAAAAmAIAAGRycy9k&#10;b3ducmV2LnhtbFBLBQYAAAAABAAEAPUAAACJAwAAAAA=&#10;" fillcolor="window" strokecolor="windowText" strokeweight="2pt">
              <v:textbox>
                <w:txbxContent>
                  <w:p w:rsidR="006263EA" w:rsidRPr="008A40BD" w:rsidRDefault="006263EA" w:rsidP="00AF647C">
                    <w:pPr>
                      <w:spacing w:after="0" w:line="288" w:lineRule="auto"/>
                      <w:jc w:val="center"/>
                      <w:rPr>
                        <w:rFonts w:ascii="Times New Roman" w:hAnsi="Times New Roman"/>
                        <w:sz w:val="24"/>
                        <w:szCs w:val="24"/>
                      </w:rPr>
                    </w:pPr>
                    <w:r w:rsidRPr="008A40BD">
                      <w:rPr>
                        <w:rFonts w:ascii="Times New Roman" w:hAnsi="Times New Roman"/>
                        <w:sz w:val="24"/>
                        <w:szCs w:val="24"/>
                      </w:rPr>
                      <w:t xml:space="preserve">Стратегический </w:t>
                    </w:r>
                    <w:r w:rsidRPr="008A40BD">
                      <w:rPr>
                        <w:rFonts w:ascii="Times New Roman" w:hAnsi="Times New Roman"/>
                        <w:sz w:val="24"/>
                        <w:szCs w:val="24"/>
                        <w:lang w:val="en-US"/>
                      </w:rPr>
                      <w:t xml:space="preserve">SWOT, PEST, SNW </w:t>
                    </w:r>
                    <w:r w:rsidRPr="008A40BD">
                      <w:rPr>
                        <w:rFonts w:ascii="Times New Roman" w:hAnsi="Times New Roman"/>
                        <w:sz w:val="24"/>
                        <w:szCs w:val="24"/>
                      </w:rPr>
                      <w:t>анализ</w:t>
                    </w:r>
                  </w:p>
                </w:txbxContent>
              </v:textbox>
            </v:oval>
            <v:shape id="Прямая со стрелкой 176" o:spid="_x0000_s1089" type="#_x0000_t32" style="position:absolute;left:10450;top:24106;width:6417;height:178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sd0cMAAADcAAAADwAAAGRycy9kb3ducmV2LnhtbERPTWvCQBC9C/0Pywi9SN2YYpToRopg&#10;W/BUW/A6ZCfZkOxsyK4x/ffdQqG3ebzP2R8m24mRBt84VrBaJiCIS6cbrhV8fZ6etiB8QNbYOSYF&#10;3+ThUDzM9phrd+cPGi+hFjGEfY4KTAh9LqUvDVn0S9cTR65yg8UQ4VBLPeA9httOpkmSSYsNxwaD&#10;PR0Nle3lZhVUqabVor2at80aq+P5OR3H7lWpx/n0sgMRaAr/4j/3u47zNxn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HdHDAAAA3AAAAA8AAAAAAAAAAAAA&#10;AAAAoQIAAGRycy9kb3ducmV2LnhtbFBLBQYAAAAABAAEAPkAAACRAwAAAAA=&#10;">
              <v:stroke endarrow="open"/>
            </v:shape>
            <v:shape id="Прямая со стрелкой 177" o:spid="_x0000_s1090" type="#_x0000_t32" style="position:absolute;left:42394;top:24106;width:8313;height:177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kLvsMAAADcAAAADwAAAGRycy9kb3ducmV2LnhtbERPTYvCMBC9C/6HMIIXWVNdUKlGWYSF&#10;RRZEdy97G5ppU2wm3SbW6q83guBtHu9zVpvOVqKlxpeOFUzGCQjizOmSCwW/P59vCxA+IGusHJOC&#10;K3nYrPu9FabaXfhA7TEUIoawT1GBCaFOpfSZIYt+7GriyOWusRgibAqpG7zEcFvJaZLMpMWSY4PB&#10;mraGstPxbBWMDn9lkefn76t/v+0XyW7/b7JWqeGg+1iCCNSFl/jp/tJx/nwOj2fiBX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pC77DAAAA3AAAAA8AAAAAAAAAAAAA&#10;AAAAoQIAAGRycy9kb3ducmV2LnhtbFBLBQYAAAAABAAEAPkAAACRAwAAAAA=&#10;">
              <v:stroke endarrow="open"/>
            </v:shape>
            <v:rect id="Прямоугольник 178" o:spid="_x0000_s1091" style="position:absolute;left:5343;top:4987;width:16745;height:43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j3T8QA&#10;AADcAAAADwAAAGRycy9kb3ducmV2LnhtbESPQWvDMAyF74P9B6PCbqvTDdaS1i1lsLHDDms2elZj&#10;1QmN5WB7Sfbvp0OhN4n39N6nzW7ynRoopjawgcW8AEVcB9uyM/Dz/fa4ApUyssUuMBn4owS77f3d&#10;BksbRj7QUGWnJIRTiQaanPtS61Q35DHNQ08s2jlEj1nW6LSNOEq47/RTUbxojy1LQ4M9vTZUX6pf&#10;b2D4XHyd7PPx4qr37OKIp85hNOZhNu3XoDJN+Wa+Xn9YwV8KrTwjE+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I90/EAAAA3AAAAA8AAAAAAAAAAAAAAAAAmAIAAGRycy9k&#10;b3ducmV2LnhtbFBLBQYAAAAABAAEAPUAAACJAwAAAAA=&#10;" fillcolor="window" stroked="f" strokeweight="2pt">
              <v:textbox>
                <w:txbxContent>
                  <w:p w:rsidR="006263EA" w:rsidRPr="000A7E65" w:rsidRDefault="006263EA" w:rsidP="00AF647C">
                    <w:pPr>
                      <w:spacing w:after="0" w:line="288" w:lineRule="auto"/>
                      <w:jc w:val="center"/>
                      <w:rPr>
                        <w:rFonts w:ascii="Times New Roman" w:hAnsi="Times New Roman"/>
                        <w:sz w:val="24"/>
                      </w:rPr>
                    </w:pPr>
                    <w:r w:rsidRPr="000A7E65">
                      <w:rPr>
                        <w:rFonts w:ascii="Times New Roman" w:hAnsi="Times New Roman"/>
                        <w:sz w:val="24"/>
                      </w:rPr>
                      <w:t>Обратная связь</w:t>
                    </w:r>
                  </w:p>
                </w:txbxContent>
              </v:textbox>
            </v:rect>
            <v:rect id="Прямоугольник 179" o:spid="_x0000_s1092" style="position:absolute;left:37882;top:5106;width:15214;height:35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RS1MEA&#10;AADcAAAADwAAAGRycy9kb3ducmV2LnhtbERPTWsCMRC9F/wPYYTeatYKra5GkUKlhx7aVTyPmzG7&#10;uJksSbq7/ntTELzN433OajPYRnTkQ+1YwXSSgSAuna7ZKDjsP1/mIEJE1tg4JgVXCrBZj55WmGvX&#10;8y91RTQihXDIUUEVY5tLGcqKLIaJa4kTd3beYkzQG6k99incNvI1y96kxZpTQ4UtfVRUXoo/q6D7&#10;nv6c9Ox4McUuGt/jqTHolXoeD9sliEhDfIjv7i+d5r8v4P+ZdIFc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EUtTBAAAA3AAAAA8AAAAAAAAAAAAAAAAAmAIAAGRycy9kb3du&#10;cmV2LnhtbFBLBQYAAAAABAAEAPUAAACGAwAAAAA=&#10;" fillcolor="window" stroked="f" strokeweight="2pt">
              <v:textbox>
                <w:txbxContent>
                  <w:p w:rsidR="006263EA" w:rsidRPr="000A7E65" w:rsidRDefault="006263EA" w:rsidP="00AF647C">
                    <w:pPr>
                      <w:spacing w:after="0" w:line="288" w:lineRule="auto"/>
                      <w:jc w:val="center"/>
                      <w:rPr>
                        <w:rFonts w:ascii="Times New Roman" w:hAnsi="Times New Roman"/>
                        <w:sz w:val="24"/>
                      </w:rPr>
                    </w:pPr>
                    <w:r w:rsidRPr="000A7E65">
                      <w:rPr>
                        <w:rFonts w:ascii="Times New Roman" w:hAnsi="Times New Roman"/>
                        <w:sz w:val="24"/>
                      </w:rPr>
                      <w:t>Обратная связь</w:t>
                    </w:r>
                  </w:p>
                </w:txbxContent>
              </v:textbox>
            </v:rect>
            <v:rect id="Прямоугольник 180" o:spid="_x0000_s1093" style="position:absolute;left:7006;top:36457;width:45244;height:34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JEX8MA&#10;AADcAAAADwAAAGRycy9kb3ducmV2LnhtbESPQWvCQBCF70L/wzIFL6Kbeig2ukoRCiJeGr30NmSn&#10;m2B2NmTXJP575yB4m8e8782bzW70jeqpi3VgAx+LDBRxGWzNzsDl/DNfgYoJ2WITmAzcKcJu+zbZ&#10;YG7DwL/UF8kpCeGYo4EqpTbXOpYVeYyL0BLL7j90HpPIzmnb4SDhvtHLLPvUHmuWCxW2tK+ovBY3&#10;LzVm+nK494U+uit+tad+OM7+nDHT9/F7DSrRmF7mJ32wwq2kvjwjE+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JEX8MAAADcAAAADwAAAAAAAAAAAAAAAACYAgAAZHJzL2Rv&#10;d25yZXYueG1sUEsFBgAAAAAEAAQA9QAAAIgDAAAAAA==&#10;" fillcolor="window" strokecolor="windowText" strokeweight="2pt">
              <v:textbox>
                <w:txbxContent>
                  <w:p w:rsidR="006263EA" w:rsidRPr="008A40BD" w:rsidRDefault="006263EA" w:rsidP="00AF647C">
                    <w:pPr>
                      <w:spacing w:after="0" w:line="288" w:lineRule="auto"/>
                      <w:jc w:val="center"/>
                      <w:rPr>
                        <w:rFonts w:ascii="Times New Roman" w:hAnsi="Times New Roman"/>
                        <w:b/>
                        <w:sz w:val="24"/>
                      </w:rPr>
                    </w:pPr>
                    <w:r w:rsidRPr="008A40BD">
                      <w:rPr>
                        <w:rFonts w:ascii="Times New Roman" w:hAnsi="Times New Roman"/>
                        <w:b/>
                        <w:sz w:val="24"/>
                      </w:rPr>
                      <w:t>Стратегические приоритеты: ограничения и этапы</w:t>
                    </w:r>
                  </w:p>
                </w:txbxContent>
              </v:textbox>
            </v:rect>
            <v:shape id="Стрелка вниз 181" o:spid="_x0000_s1094" type="#_x0000_t67" style="position:absolute;left:20663;top:40019;width:22009;height:29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urG8AA&#10;AADcAAAADwAAAGRycy9kb3ducmV2LnhtbERPS4vCMBC+L/gfwgje1kSFRauxiLCre/MFXodmbEub&#10;SW2i1n9vFha8zcf3nEXa2VrcqfWlYw2joQJBnDlTcq7hdPz+nILwAdlg7Zg0PMlDuux9LDAx7sF7&#10;uh9CLmII+wQ1FCE0iZQ+K8iiH7qGOHIX11oMEba5NC0+Yrit5VipL2mx5NhQYEPrgrLqcLMaZrcx&#10;quuZM/Wzq9Sv2uTNxO20HvS71RxEoC68xf/urYnzpyP4eyZe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yurG8AAAADcAAAADwAAAAAAAAAAAAAAAACYAgAAZHJzL2Rvd25y&#10;ZXYueG1sUEsFBgAAAAAEAAQA9QAAAIUDAAAAAA==&#10;" adj="13536" fillcolor="window" strokecolor="windowText" strokeweight="2pt"/>
            <v:rect id="Прямоугольник 182" o:spid="_x0000_s1095" style="position:absolute;left:7006;top:43701;width:45244;height:34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x/s8MA&#10;AADcAAAADwAAAGRycy9kb3ducmV2LnhtbESPQYvCMBCF78L+hzALe5FtqgfRrlFkQRDxYvXibWjG&#10;tLSZlCbb1n+/EQRvM7z3vXmz3o62ET11vnKsYJakIIgLpys2Cq6X/fcShA/IGhvHpOBBHrabj8ka&#10;M+0GPlOfByNiCPsMFZQhtJmUvijJok9cSxy1u+sshrh2RuoOhxhuGzlP04W0WHG8UGJLvyUVdf5n&#10;Y42pvB4efS6PpsZVe+qH4/RmlPr6HHc/IAKN4W1+0QcdueUcns/ECe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x/s8MAAADcAAAADwAAAAAAAAAAAAAAAACYAgAAZHJzL2Rv&#10;d25yZXYueG1sUEsFBgAAAAAEAAQA9QAAAIgDAAAAAA==&#10;" fillcolor="window" strokecolor="windowText" strokeweight="2pt">
              <v:textbox>
                <w:txbxContent>
                  <w:p w:rsidR="006263EA" w:rsidRPr="008A40BD" w:rsidRDefault="006263EA" w:rsidP="00AF647C">
                    <w:pPr>
                      <w:spacing w:after="0" w:line="288" w:lineRule="auto"/>
                      <w:jc w:val="center"/>
                      <w:rPr>
                        <w:rFonts w:ascii="Times New Roman" w:hAnsi="Times New Roman"/>
                        <w:sz w:val="24"/>
                      </w:rPr>
                    </w:pPr>
                    <w:r w:rsidRPr="008A40BD">
                      <w:rPr>
                        <w:rFonts w:ascii="Times New Roman" w:hAnsi="Times New Roman"/>
                        <w:sz w:val="24"/>
                      </w:rPr>
                      <w:t>Предложения по разработке стратегических программ и проектов</w:t>
                    </w:r>
                  </w:p>
                </w:txbxContent>
              </v:textbox>
            </v:rect>
            <v:rect id="Прямоугольник 183" o:spid="_x0000_s1096" style="position:absolute;left:7125;top:51657;width:45243;height:56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aKMUA&#10;AADcAAAADwAAAGRycy9kb3ducmV2LnhtbESPzWrDMBCE74W8g9hALyGRm0JJnMgmBAIm9FI3l94W&#10;ayObWCtjqf55+6pQ6G2XmW929phPthUD9b5xrOBlk4Agrpxu2Ci4fV7WOxA+IGtsHZOCmTzk2eLp&#10;iKl2I3/QUAYjYgj7FBXUIXSplL6qyaLfuI44anfXWwxx7Y3UPY4x3LZymyRv0mLD8UKNHZ1rqh7l&#10;t401VvJWzEMpr+aB++59GK+rL6PU83I6HUAEmsK/+Y8udOR2r/D7TJx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NooxQAAANwAAAAPAAAAAAAAAAAAAAAAAJgCAABkcnMv&#10;ZG93bnJldi54bWxQSwUGAAAAAAQABAD1AAAAigMAAAAA&#10;" fillcolor="window" strokecolor="windowText" strokeweight="2pt">
              <v:textbox>
                <w:txbxContent>
                  <w:p w:rsidR="006263EA" w:rsidRPr="008A40BD" w:rsidRDefault="006263EA" w:rsidP="00AF647C">
                    <w:pPr>
                      <w:spacing w:after="0" w:line="288" w:lineRule="auto"/>
                      <w:jc w:val="center"/>
                      <w:rPr>
                        <w:rFonts w:ascii="Times New Roman" w:hAnsi="Times New Roman"/>
                        <w:sz w:val="24"/>
                        <w:szCs w:val="24"/>
                      </w:rPr>
                    </w:pPr>
                    <w:r w:rsidRPr="008A40BD">
                      <w:rPr>
                        <w:rFonts w:ascii="Times New Roman" w:hAnsi="Times New Roman"/>
                        <w:sz w:val="24"/>
                        <w:szCs w:val="24"/>
                      </w:rPr>
                      <w:t>Стратегические программы и проекты по основным направлениям функционирования и развития муниципального образования</w:t>
                    </w:r>
                  </w:p>
                </w:txbxContent>
              </v:textbox>
            </v:rect>
            <v:rect id="Прямоугольник 184" o:spid="_x0000_s1097" style="position:absolute;left:7956;top:61632;width:45244;height:33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CXMUA&#10;AADcAAAADwAAAGRycy9kb3ducmV2LnhtbESPzWrDMBCE74W8g9hALyGRG0pJnMgmBAIm9FI3l94W&#10;ayObWCtjqf55+6pQ6G2XmW929phPthUD9b5xrOBlk4Agrpxu2Ci4fV7WOxA+IGtsHZOCmTzk2eLp&#10;iKl2I3/QUAYjYgj7FBXUIXSplL6qyaLfuI44anfXWwxx7Y3UPY4x3LZymyRv0mLD8UKNHZ1rqh7l&#10;t401VvJWzEMpr+aB++59GK+rL6PU83I6HUAEmsK/+Y8udOR2r/D7TJx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UJcxQAAANwAAAAPAAAAAAAAAAAAAAAAAJgCAABkcnMv&#10;ZG93bnJldi54bWxQSwUGAAAAAAQABAD1AAAAigMAAAAA&#10;" fillcolor="window" strokecolor="windowText" strokeweight="2pt">
              <v:textbox>
                <w:txbxContent>
                  <w:p w:rsidR="006263EA" w:rsidRPr="008A40BD" w:rsidRDefault="006263EA" w:rsidP="00AF647C">
                    <w:pPr>
                      <w:spacing w:after="0" w:line="288" w:lineRule="auto"/>
                      <w:jc w:val="center"/>
                      <w:rPr>
                        <w:rFonts w:ascii="Times New Roman" w:hAnsi="Times New Roman"/>
                      </w:rPr>
                    </w:pPr>
                    <w:r w:rsidRPr="008A40BD">
                      <w:rPr>
                        <w:rFonts w:ascii="Times New Roman" w:hAnsi="Times New Roman"/>
                        <w:sz w:val="24"/>
                      </w:rPr>
                      <w:t>Реализация стратегий</w:t>
                    </w:r>
                  </w:p>
                </w:txbxContent>
              </v:textbox>
            </v:rect>
            <v:rect id="Прямоугольник 185" o:spid="_x0000_s1098" style="position:absolute;left:7956;top:69470;width:45244;height:33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Xnx8UA&#10;AADcAAAADwAAAGRycy9kb3ducmV2LnhtbESPzWrDMBCE74W8g9hALyGRG2hJnMgmBAIm9FI3l94W&#10;ayObWCtjqf55+6pQ6G2XmW929phPthUD9b5xrOBlk4Agrpxu2Ci4fV7WOxA+IGtsHZOCmTzk2eLp&#10;iKl2I3/QUAYjYgj7FBXUIXSplL6qyaLfuI44anfXWwxx7Y3UPY4x3LZymyRv0mLD8UKNHZ1rqh7l&#10;t401VvJWzEMpr+aB++59GK+rL6PU83I6HUAEmsK/+Y8udOR2r/D7TJx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tefHxQAAANwAAAAPAAAAAAAAAAAAAAAAAJgCAABkcnMv&#10;ZG93bnJldi54bWxQSwUGAAAAAAQABAD1AAAAigMAAAAA&#10;" fillcolor="window" strokecolor="windowText" strokeweight="2pt">
              <v:textbox>
                <w:txbxContent>
                  <w:p w:rsidR="006263EA" w:rsidRPr="007E5C9F" w:rsidRDefault="006263EA" w:rsidP="00AF647C">
                    <w:pPr>
                      <w:spacing w:after="0" w:line="288" w:lineRule="auto"/>
                      <w:jc w:val="center"/>
                      <w:rPr>
                        <w:rFonts w:ascii="Times New Roman" w:hAnsi="Times New Roman"/>
                        <w:sz w:val="24"/>
                      </w:rPr>
                    </w:pPr>
                    <w:r w:rsidRPr="007E5C9F">
                      <w:rPr>
                        <w:rFonts w:ascii="Times New Roman" w:hAnsi="Times New Roman"/>
                        <w:sz w:val="24"/>
                      </w:rPr>
                      <w:t>Стратегический контроллинг</w:t>
                    </w:r>
                  </w:p>
                </w:txbxContent>
              </v:textbox>
            </v:rect>
            <v:rect id="Прямоугольник 186" o:spid="_x0000_s1099" style="position:absolute;left:8431;top:76714;width:45244;height:5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5sMQA&#10;AADcAAAADwAAAGRycy9kb3ducmV2LnhtbESPQWvDMAyF74P+B6NCL6V11kPo0rilFAYl7LIsl91E&#10;rDqhsRxiN0n//TwY7Cbx3vf0lJ9m24mRBt86VvC6TUAQ1063bBRUX++bPQgfkDV2jknBkzycjouX&#10;HDPtJv6ksQxGxBD2GSpoQugzKX3dkEW/dT1x1G5usBjiOhipB5xiuO3kLklSabHleKHBni4N1ffy&#10;YWONtayuz7GUhbnjW/8xTsX62yi1Ws7nA4hAc/g3/9FXHbl9Cr/PxAn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nebDEAAAA3AAAAA8AAAAAAAAAAAAAAAAAmAIAAGRycy9k&#10;b3ducmV2LnhtbFBLBQYAAAAABAAEAPUAAACJAwAAAAA=&#10;" fillcolor="window" strokecolor="windowText" strokeweight="2pt">
              <v:textbox>
                <w:txbxContent>
                  <w:p w:rsidR="006263EA" w:rsidRPr="007E5C9F" w:rsidRDefault="006263EA" w:rsidP="00AF647C">
                    <w:pPr>
                      <w:spacing w:after="0" w:line="288" w:lineRule="auto"/>
                      <w:jc w:val="center"/>
                      <w:rPr>
                        <w:rFonts w:ascii="Times New Roman" w:hAnsi="Times New Roman"/>
                        <w:sz w:val="24"/>
                      </w:rPr>
                    </w:pPr>
                    <w:r w:rsidRPr="007E5C9F">
                      <w:rPr>
                        <w:rFonts w:ascii="Times New Roman" w:hAnsi="Times New Roman"/>
                        <w:sz w:val="24"/>
                      </w:rPr>
                      <w:t>Программно-целевое бюджетирование и бюджетирование, ориентированное на результат</w:t>
                    </w:r>
                  </w:p>
                </w:txbxContent>
              </v:textbox>
            </v: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Двойная стрелка вверх/вниз 187" o:spid="_x0000_s1100" type="#_x0000_t70" style="position:absolute;left:28738;top:72914;width:8115;height:38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zFFsMA&#10;AADcAAAADwAAAGRycy9kb3ducmV2LnhtbERPTWsCMRC9F/wPYQRvNatgtVujiCi1UoWql96Gzbi7&#10;upksSdTtvzeC0Ns83ueMp42pxJWcLy0r6HUTEMSZ1SXnCg775esIhA/IGivLpOCPPEwnrZcxptre&#10;+Ieuu5CLGMI+RQVFCHUqpc8KMui7tiaO3NE6gyFCl0vt8BbDTSX7SfImDZYcGwqsaV5Qdt5djIKv&#10;BX87fr9s1ufV8rS15eBzffxVqtNuZh8gAjXhX/x0r3ScPxrC45l4gZ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zFFsMAAADcAAAADwAAAAAAAAAAAAAAAACYAgAAZHJzL2Rv&#10;d25yZXYueG1sUEsFBgAAAAAEAAQA9QAAAIgDAAAAAA==&#10;" adj=",2817" fillcolor="window" strokecolor="windowText" strokeweight="2pt"/>
            <v:rect id="Прямоугольник 188" o:spid="_x0000_s1101" style="position:absolute;left:7837;top:64953;width:16744;height:35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2HaMMA&#10;AADcAAAADwAAAGRycy9kb3ducmV2LnhtbESPQWvDMAyF74X9B6PBbq3TDkrJ6pZS2NhhhzUdO6ux&#10;5oTGcrDdJPv302HQm8R7eu/Tdj/5Tg0UUxvYwHJRgCKug23ZGfg6v843oFJGttgFJgO/lGC/e5ht&#10;sbRh5BMNVXZKQjiVaKDJuS+1TnVDHtMi9MSi/YToMcsanbYRRwn3nV4VxVp7bFkaGuzp2FB9rW7e&#10;wPCx/LzY5++rq96yiyNeOofRmKfH6fACKtOU7+b/63cr+BuhlWdkAr3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2HaMMAAADcAAAADwAAAAAAAAAAAAAAAACYAgAAZHJzL2Rv&#10;d25yZXYueG1sUEsFBgAAAAAEAAQA9QAAAIgDAAAAAA==&#10;" fillcolor="window" stroked="f" strokeweight="2pt">
              <v:textbox>
                <w:txbxContent>
                  <w:p w:rsidR="006263EA" w:rsidRPr="007E5C9F" w:rsidRDefault="006263EA" w:rsidP="00AF647C">
                    <w:pPr>
                      <w:spacing w:after="0" w:line="288" w:lineRule="auto"/>
                      <w:jc w:val="center"/>
                      <w:rPr>
                        <w:rFonts w:ascii="Times New Roman" w:hAnsi="Times New Roman"/>
                        <w:sz w:val="24"/>
                      </w:rPr>
                    </w:pPr>
                    <w:r w:rsidRPr="007E5C9F">
                      <w:rPr>
                        <w:rFonts w:ascii="Times New Roman" w:hAnsi="Times New Roman"/>
                        <w:sz w:val="24"/>
                      </w:rPr>
                      <w:t>Обратная связь</w:t>
                    </w:r>
                  </w:p>
                </w:txbxContent>
              </v:textbox>
            </v:rect>
            <v:rect id="Прямоугольник 189" o:spid="_x0000_s1102" style="position:absolute;left:38832;top:64953;width:16744;height:35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Ei88EA&#10;AADcAAAADwAAAGRycy9kb3ducmV2LnhtbERPTWvCQBC9C/0Pywi96UYLYqNrkIKlhx5slJ7H7LgJ&#10;yc6G3W2S/vtuodDbPN7n7IvJdmIgHxrHClbLDARx5XTDRsH1clpsQYSIrLFzTAq+KUBxeJjtMddu&#10;5A8aymhECuGQo4I6xj6XMlQ1WQxL1xMn7u68xZigN1J7HFO47eQ6yzbSYsOpocaeXmqq2vLLKhje&#10;V+ebfvpsTfkajR/x1hn0Sj3Op+MORKQp/ov/3G86zd8+w+8z6QJ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RIvPBAAAA3AAAAA8AAAAAAAAAAAAAAAAAmAIAAGRycy9kb3du&#10;cmV2LnhtbFBLBQYAAAAABAAEAPUAAACGAwAAAAA=&#10;" fillcolor="window" stroked="f" strokeweight="2pt">
              <v:textbox>
                <w:txbxContent>
                  <w:p w:rsidR="006263EA" w:rsidRPr="007E5C9F" w:rsidRDefault="006263EA" w:rsidP="00AF647C">
                    <w:pPr>
                      <w:spacing w:after="0" w:line="288" w:lineRule="auto"/>
                      <w:jc w:val="center"/>
                      <w:rPr>
                        <w:rFonts w:ascii="Times New Roman" w:hAnsi="Times New Roman"/>
                        <w:sz w:val="24"/>
                      </w:rPr>
                    </w:pPr>
                    <w:r w:rsidRPr="007E5C9F">
                      <w:rPr>
                        <w:rFonts w:ascii="Times New Roman" w:hAnsi="Times New Roman"/>
                        <w:sz w:val="24"/>
                      </w:rPr>
                      <w:t>Обратная связь</w:t>
                    </w:r>
                  </w:p>
                </w:txbxContent>
              </v:textbox>
            </v:rect>
          </v:group>
        </w:pict>
      </w:r>
    </w:p>
    <w:p w:rsidR="006263EA" w:rsidRPr="00003309" w:rsidRDefault="006263EA" w:rsidP="00AF647C">
      <w:pPr>
        <w:widowControl w:val="0"/>
        <w:autoSpaceDE w:val="0"/>
        <w:autoSpaceDN w:val="0"/>
        <w:adjustRightInd w:val="0"/>
        <w:ind w:firstLine="709"/>
        <w:jc w:val="both"/>
        <w:rPr>
          <w:rFonts w:ascii="Times New Roman" w:hAnsi="Times New Roman"/>
          <w:sz w:val="24"/>
          <w:szCs w:val="24"/>
        </w:rPr>
      </w:pPr>
    </w:p>
    <w:p w:rsidR="006263EA" w:rsidRPr="00003309" w:rsidRDefault="006263EA" w:rsidP="00AF647C">
      <w:pPr>
        <w:widowControl w:val="0"/>
        <w:autoSpaceDE w:val="0"/>
        <w:autoSpaceDN w:val="0"/>
        <w:adjustRightInd w:val="0"/>
        <w:ind w:firstLine="709"/>
        <w:jc w:val="both"/>
        <w:rPr>
          <w:rFonts w:ascii="Times New Roman" w:hAnsi="Times New Roman"/>
          <w:sz w:val="24"/>
          <w:szCs w:val="24"/>
        </w:rPr>
      </w:pPr>
    </w:p>
    <w:p w:rsidR="006263EA" w:rsidRPr="00003309" w:rsidRDefault="006263EA" w:rsidP="00AF647C">
      <w:pPr>
        <w:widowControl w:val="0"/>
        <w:autoSpaceDE w:val="0"/>
        <w:autoSpaceDN w:val="0"/>
        <w:adjustRightInd w:val="0"/>
        <w:ind w:firstLine="709"/>
        <w:jc w:val="both"/>
        <w:rPr>
          <w:rFonts w:ascii="Times New Roman" w:hAnsi="Times New Roman"/>
          <w:sz w:val="24"/>
          <w:szCs w:val="24"/>
        </w:rPr>
      </w:pPr>
    </w:p>
    <w:p w:rsidR="006263EA" w:rsidRPr="00003309" w:rsidRDefault="006263EA" w:rsidP="00AF647C">
      <w:pPr>
        <w:widowControl w:val="0"/>
        <w:autoSpaceDE w:val="0"/>
        <w:autoSpaceDN w:val="0"/>
        <w:adjustRightInd w:val="0"/>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Pr="00003309" w:rsidRDefault="006263EA" w:rsidP="00AF647C">
      <w:pPr>
        <w:ind w:firstLine="709"/>
        <w:jc w:val="both"/>
        <w:rPr>
          <w:rFonts w:ascii="Times New Roman" w:hAnsi="Times New Roman"/>
          <w:sz w:val="24"/>
          <w:szCs w:val="24"/>
        </w:rPr>
      </w:pPr>
    </w:p>
    <w:p w:rsidR="006263EA" w:rsidRDefault="006263EA" w:rsidP="00AF647C">
      <w:pPr>
        <w:spacing w:after="0" w:line="240" w:lineRule="auto"/>
        <w:jc w:val="center"/>
        <w:rPr>
          <w:rFonts w:ascii="Times New Roman" w:hAnsi="Times New Roman"/>
          <w:b/>
          <w:sz w:val="24"/>
          <w:szCs w:val="24"/>
          <w:highlight w:val="yellow"/>
        </w:rPr>
      </w:pPr>
    </w:p>
    <w:p w:rsidR="006263EA" w:rsidRDefault="006263EA" w:rsidP="00AF647C">
      <w:pPr>
        <w:spacing w:after="0" w:line="240" w:lineRule="auto"/>
        <w:jc w:val="center"/>
        <w:rPr>
          <w:rFonts w:ascii="Times New Roman" w:hAnsi="Times New Roman"/>
          <w:b/>
          <w:sz w:val="24"/>
          <w:szCs w:val="24"/>
          <w:highlight w:val="yellow"/>
        </w:rPr>
      </w:pPr>
    </w:p>
    <w:p w:rsidR="006263EA" w:rsidRDefault="006263EA" w:rsidP="00AF647C">
      <w:pPr>
        <w:spacing w:after="0" w:line="240" w:lineRule="auto"/>
        <w:jc w:val="center"/>
        <w:rPr>
          <w:rFonts w:ascii="Times New Roman" w:hAnsi="Times New Roman"/>
          <w:b/>
          <w:sz w:val="24"/>
          <w:szCs w:val="24"/>
          <w:highlight w:val="yellow"/>
        </w:rPr>
      </w:pPr>
    </w:p>
    <w:p w:rsidR="006263EA" w:rsidRDefault="006263EA" w:rsidP="00AF647C">
      <w:pPr>
        <w:spacing w:after="0" w:line="240" w:lineRule="auto"/>
        <w:jc w:val="center"/>
        <w:rPr>
          <w:rFonts w:ascii="Times New Roman" w:hAnsi="Times New Roman"/>
          <w:sz w:val="24"/>
          <w:szCs w:val="24"/>
        </w:rPr>
      </w:pPr>
      <w:r w:rsidRPr="002963D8">
        <w:rPr>
          <w:rFonts w:ascii="Times New Roman" w:hAnsi="Times New Roman"/>
          <w:b/>
          <w:sz w:val="24"/>
          <w:szCs w:val="24"/>
        </w:rPr>
        <w:t>Рисунок 79 - Принципиальная схема модели стратегического управления развитием муниципального образования Мглинский район</w:t>
      </w:r>
      <w:r w:rsidRPr="00003309">
        <w:rPr>
          <w:rFonts w:ascii="Times New Roman" w:hAnsi="Times New Roman"/>
          <w:sz w:val="24"/>
          <w:szCs w:val="24"/>
        </w:rPr>
        <w:br w:type="page"/>
      </w:r>
    </w:p>
    <w:p w:rsidR="006263EA" w:rsidRPr="008B70D7" w:rsidRDefault="006263EA" w:rsidP="0003542E">
      <w:pPr>
        <w:pStyle w:val="ListParagraph"/>
        <w:numPr>
          <w:ilvl w:val="0"/>
          <w:numId w:val="39"/>
        </w:numPr>
        <w:tabs>
          <w:tab w:val="left" w:pos="0"/>
          <w:tab w:val="left" w:pos="993"/>
        </w:tabs>
        <w:spacing w:after="0" w:line="360" w:lineRule="auto"/>
        <w:ind w:left="0" w:firstLine="709"/>
        <w:jc w:val="both"/>
        <w:rPr>
          <w:rFonts w:ascii="Times New Roman" w:hAnsi="Times New Roman"/>
          <w:sz w:val="24"/>
          <w:szCs w:val="24"/>
        </w:rPr>
      </w:pPr>
      <w:r w:rsidRPr="008B70D7">
        <w:rPr>
          <w:rFonts w:ascii="Times New Roman" w:hAnsi="Times New Roman"/>
          <w:i/>
          <w:sz w:val="24"/>
          <w:szCs w:val="24"/>
        </w:rPr>
        <w:t>Поиск будущего.</w:t>
      </w:r>
      <w:r w:rsidRPr="008B70D7">
        <w:rPr>
          <w:rFonts w:ascii="Times New Roman" w:hAnsi="Times New Roman"/>
          <w:sz w:val="24"/>
          <w:szCs w:val="24"/>
        </w:rPr>
        <w:t xml:space="preserve"> Разработка стратегии предусматривает мониторинг социально-экономического положения, стратегический анализ факторов среды, позиционирование, обучение, предвидение и способность забывать устаревшее. </w:t>
      </w:r>
    </w:p>
    <w:p w:rsidR="006263EA" w:rsidRPr="00003309" w:rsidRDefault="006263EA" w:rsidP="0003542E">
      <w:pPr>
        <w:pStyle w:val="ListParagraph"/>
        <w:numPr>
          <w:ilvl w:val="0"/>
          <w:numId w:val="39"/>
        </w:numPr>
        <w:tabs>
          <w:tab w:val="left" w:pos="0"/>
          <w:tab w:val="left" w:pos="993"/>
        </w:tabs>
        <w:spacing w:after="0" w:line="355" w:lineRule="auto"/>
        <w:ind w:left="0" w:firstLine="709"/>
        <w:jc w:val="both"/>
        <w:rPr>
          <w:rFonts w:ascii="Times New Roman" w:hAnsi="Times New Roman"/>
          <w:sz w:val="24"/>
          <w:szCs w:val="24"/>
        </w:rPr>
      </w:pPr>
      <w:r w:rsidRPr="003A796E">
        <w:rPr>
          <w:rFonts w:ascii="Times New Roman" w:hAnsi="Times New Roman"/>
          <w:i/>
          <w:sz w:val="24"/>
          <w:szCs w:val="24"/>
        </w:rPr>
        <w:t>Мобилизация ради будущего</w:t>
      </w:r>
      <w:r w:rsidRPr="00003309">
        <w:rPr>
          <w:rFonts w:ascii="Times New Roman" w:hAnsi="Times New Roman"/>
          <w:sz w:val="24"/>
          <w:szCs w:val="24"/>
        </w:rPr>
        <w:t>. Стратегия развития муниципального образования – это аккумуляция возможностей и ресурсов, рычаг успеха. Она предполагает приспособление к будущему за счёт определения приоритетов и оптимизации распределения и использования ресурсов.</w:t>
      </w:r>
    </w:p>
    <w:p w:rsidR="006263EA" w:rsidRPr="006D2D1D" w:rsidRDefault="006263EA" w:rsidP="0003542E">
      <w:pPr>
        <w:pStyle w:val="ListParagraph"/>
        <w:numPr>
          <w:ilvl w:val="0"/>
          <w:numId w:val="39"/>
        </w:numPr>
        <w:tabs>
          <w:tab w:val="left" w:pos="0"/>
          <w:tab w:val="left" w:pos="993"/>
        </w:tabs>
        <w:spacing w:after="0" w:line="360" w:lineRule="auto"/>
        <w:ind w:left="0" w:firstLine="709"/>
        <w:jc w:val="both"/>
        <w:rPr>
          <w:rFonts w:ascii="Times New Roman" w:hAnsi="Times New Roman"/>
          <w:sz w:val="24"/>
          <w:szCs w:val="24"/>
          <w:lang w:eastAsia="ru-RU"/>
        </w:rPr>
      </w:pPr>
      <w:r w:rsidRPr="006D2D1D">
        <w:rPr>
          <w:rFonts w:ascii="Times New Roman" w:hAnsi="Times New Roman"/>
          <w:i/>
          <w:sz w:val="24"/>
          <w:szCs w:val="24"/>
        </w:rPr>
        <w:t>«Схватывать будущее первым».</w:t>
      </w:r>
      <w:r w:rsidRPr="006D2D1D">
        <w:rPr>
          <w:rFonts w:ascii="Times New Roman" w:hAnsi="Times New Roman"/>
          <w:sz w:val="24"/>
          <w:szCs w:val="24"/>
        </w:rPr>
        <w:t xml:space="preserve"> Развитие носит инновационный характер. </w:t>
      </w:r>
    </w:p>
    <w:p w:rsidR="006263EA" w:rsidRPr="006D2D1D" w:rsidRDefault="006263EA" w:rsidP="00AF647C">
      <w:pPr>
        <w:tabs>
          <w:tab w:val="left" w:pos="0"/>
          <w:tab w:val="left" w:pos="1134"/>
        </w:tabs>
        <w:spacing w:after="0" w:line="355" w:lineRule="auto"/>
        <w:jc w:val="both"/>
        <w:rPr>
          <w:rFonts w:ascii="Times New Roman" w:hAnsi="Times New Roman"/>
          <w:sz w:val="24"/>
          <w:szCs w:val="24"/>
        </w:rPr>
      </w:pPr>
      <w:r w:rsidRPr="006D2D1D">
        <w:rPr>
          <w:rFonts w:ascii="Times New Roman" w:hAnsi="Times New Roman"/>
          <w:sz w:val="24"/>
          <w:szCs w:val="24"/>
        </w:rPr>
        <w:t>Муниципальные образования конкурируют за будущий успех, за лидерство в ключевой компетенции (преимущества, недоступные пока для копирования со стороны конкурентов). Однако конкуренция предполагает не обособленное существование муниципальных образований, а формирование систем городов, точек роста и кластеров развития. Важным моментом становится минимизация времени на освоение управленческих новшеств и на достижение глобального преимущества.</w:t>
      </w:r>
    </w:p>
    <w:p w:rsidR="006263EA" w:rsidRPr="00003309" w:rsidRDefault="006263EA" w:rsidP="00AF647C">
      <w:pPr>
        <w:pStyle w:val="ListParagraph"/>
        <w:spacing w:after="0" w:line="355" w:lineRule="auto"/>
        <w:ind w:left="0" w:firstLine="709"/>
        <w:jc w:val="both"/>
        <w:rPr>
          <w:rFonts w:ascii="Times New Roman" w:hAnsi="Times New Roman"/>
          <w:sz w:val="24"/>
          <w:szCs w:val="24"/>
        </w:rPr>
      </w:pPr>
      <w:r w:rsidRPr="00003309">
        <w:rPr>
          <w:rFonts w:ascii="Times New Roman" w:hAnsi="Times New Roman"/>
          <w:sz w:val="24"/>
          <w:szCs w:val="24"/>
        </w:rPr>
        <w:t xml:space="preserve">Реализация Стратегии осуществляется органами местного самоуправления в соответствии с полномочиями в установленных сферах деятельности. </w:t>
      </w:r>
    </w:p>
    <w:p w:rsidR="006263EA" w:rsidRDefault="006263EA" w:rsidP="00AF647C">
      <w:pPr>
        <w:pStyle w:val="ListParagraph"/>
        <w:spacing w:after="0" w:line="355" w:lineRule="auto"/>
        <w:ind w:left="0" w:firstLine="709"/>
        <w:jc w:val="both"/>
        <w:rPr>
          <w:rFonts w:ascii="Times New Roman" w:hAnsi="Times New Roman"/>
          <w:sz w:val="24"/>
          <w:szCs w:val="24"/>
        </w:rPr>
      </w:pPr>
      <w:r w:rsidRPr="00003309">
        <w:rPr>
          <w:rFonts w:ascii="Times New Roman" w:hAnsi="Times New Roman"/>
          <w:sz w:val="24"/>
          <w:szCs w:val="24"/>
        </w:rPr>
        <w:t xml:space="preserve">Главой администрации </w:t>
      </w:r>
      <w:r>
        <w:rPr>
          <w:rFonts w:ascii="Times New Roman" w:hAnsi="Times New Roman"/>
          <w:sz w:val="24"/>
          <w:szCs w:val="24"/>
        </w:rPr>
        <w:t>Мглин</w:t>
      </w:r>
      <w:r w:rsidRPr="00003309">
        <w:rPr>
          <w:rFonts w:ascii="Times New Roman" w:hAnsi="Times New Roman"/>
          <w:sz w:val="24"/>
          <w:szCs w:val="24"/>
        </w:rPr>
        <w:t>ского района Брянской области определяются должностные лица, которые несут персональную ответственность за выполнение положений Стратегии, а также представление отчетности о реализации задач и механизмов, достижени</w:t>
      </w:r>
      <w:r>
        <w:rPr>
          <w:rFonts w:ascii="Times New Roman" w:hAnsi="Times New Roman"/>
          <w:sz w:val="24"/>
          <w:szCs w:val="24"/>
        </w:rPr>
        <w:t>и</w:t>
      </w:r>
      <w:r w:rsidRPr="00003309">
        <w:rPr>
          <w:rFonts w:ascii="Times New Roman" w:hAnsi="Times New Roman"/>
          <w:sz w:val="24"/>
          <w:szCs w:val="24"/>
        </w:rPr>
        <w:t xml:space="preserve"> установленных индикаторов реализации Стратегии, проблемах и рисках, предпринимаемых мерах по их преодолению. </w:t>
      </w:r>
    </w:p>
    <w:p w:rsidR="006263EA" w:rsidRPr="00003309"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 xml:space="preserve">Реализация </w:t>
      </w:r>
      <w:r>
        <w:rPr>
          <w:rFonts w:ascii="Times New Roman" w:hAnsi="Times New Roman"/>
          <w:sz w:val="24"/>
          <w:szCs w:val="24"/>
        </w:rPr>
        <w:t>С</w:t>
      </w:r>
      <w:r w:rsidRPr="00003309">
        <w:rPr>
          <w:rFonts w:ascii="Times New Roman" w:hAnsi="Times New Roman"/>
          <w:sz w:val="24"/>
          <w:szCs w:val="24"/>
        </w:rPr>
        <w:t xml:space="preserve">тратегии развития требует постоянного наблюдения за происходящими в социально-хозяйственной системе </w:t>
      </w:r>
      <w:r>
        <w:rPr>
          <w:rFonts w:ascii="Times New Roman" w:hAnsi="Times New Roman"/>
          <w:sz w:val="24"/>
          <w:szCs w:val="24"/>
        </w:rPr>
        <w:t>Мглинского</w:t>
      </w:r>
      <w:r w:rsidRPr="00003309">
        <w:rPr>
          <w:rFonts w:ascii="Times New Roman" w:hAnsi="Times New Roman"/>
          <w:sz w:val="24"/>
          <w:szCs w:val="24"/>
        </w:rPr>
        <w:t xml:space="preserve"> района пр</w:t>
      </w:r>
      <w:r>
        <w:rPr>
          <w:rFonts w:ascii="Times New Roman" w:hAnsi="Times New Roman"/>
          <w:sz w:val="24"/>
          <w:szCs w:val="24"/>
        </w:rPr>
        <w:t xml:space="preserve">оцессами. Эти функции выполняет </w:t>
      </w:r>
      <w:r w:rsidRPr="00003309">
        <w:rPr>
          <w:rFonts w:ascii="Times New Roman" w:hAnsi="Times New Roman"/>
          <w:sz w:val="24"/>
          <w:szCs w:val="24"/>
        </w:rPr>
        <w:t>система мониторинга</w:t>
      </w:r>
      <w:r>
        <w:rPr>
          <w:rFonts w:ascii="Times New Roman" w:hAnsi="Times New Roman"/>
          <w:sz w:val="24"/>
          <w:szCs w:val="24"/>
        </w:rPr>
        <w:t xml:space="preserve"> </w:t>
      </w:r>
      <w:r w:rsidRPr="00003309">
        <w:rPr>
          <w:rFonts w:ascii="Times New Roman" w:hAnsi="Times New Roman"/>
          <w:sz w:val="24"/>
          <w:szCs w:val="24"/>
        </w:rPr>
        <w:t>жизнедеятельности муниципального образования</w:t>
      </w:r>
      <w:r>
        <w:rPr>
          <w:rFonts w:ascii="Times New Roman" w:hAnsi="Times New Roman"/>
          <w:sz w:val="24"/>
          <w:szCs w:val="24"/>
        </w:rPr>
        <w:t xml:space="preserve"> Мглинский район</w:t>
      </w:r>
      <w:r w:rsidRPr="00003309">
        <w:rPr>
          <w:rFonts w:ascii="Times New Roman" w:hAnsi="Times New Roman"/>
          <w:sz w:val="24"/>
          <w:szCs w:val="24"/>
        </w:rPr>
        <w:t>.</w:t>
      </w:r>
    </w:p>
    <w:p w:rsidR="006263EA" w:rsidRPr="00003309"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Мониторинг включает:</w:t>
      </w:r>
    </w:p>
    <w:p w:rsidR="006263EA" w:rsidRPr="00003309"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организацию наблюдения, получение достоверной и объективной информации о протекающих в муниципальном образовании социально-экономических процессах;</w:t>
      </w:r>
    </w:p>
    <w:p w:rsidR="006263EA" w:rsidRPr="00003309"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оценку и анализ тенденций в различных сферах экономики, выявление причин, вызывающих тот или иной характер изменений, определение степени достижения главных</w:t>
      </w:r>
      <w:r>
        <w:rPr>
          <w:rFonts w:ascii="Times New Roman" w:hAnsi="Times New Roman"/>
          <w:sz w:val="24"/>
          <w:szCs w:val="24"/>
        </w:rPr>
        <w:t xml:space="preserve"> целей, решения основных задач С</w:t>
      </w:r>
      <w:r w:rsidRPr="00003309">
        <w:rPr>
          <w:rFonts w:ascii="Times New Roman" w:hAnsi="Times New Roman"/>
          <w:sz w:val="24"/>
          <w:szCs w:val="24"/>
        </w:rPr>
        <w:t>тратегии;</w:t>
      </w:r>
    </w:p>
    <w:p w:rsidR="006263EA" w:rsidRPr="00003309"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прогнозирование и моделирование экономической конъюнктуры и социальной ситуации;</w:t>
      </w:r>
    </w:p>
    <w:p w:rsidR="006263EA" w:rsidRPr="00003309"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стимулирование реализации плана в целом и отдельных его частей, подготовку рекомендаций, направленных на преодоление негативных и поддержку позитивных тенденций, доведение их до сведения соответствующих органов власти.</w:t>
      </w:r>
    </w:p>
    <w:p w:rsidR="006263EA" w:rsidRPr="00003309"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Принципы мониторинга:</w:t>
      </w:r>
    </w:p>
    <w:p w:rsidR="006263EA" w:rsidRPr="00003309"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принцип комплексного подхода требует взаимоувязки наблюдаемых отдельных сфер и направлений реализации стратегического плана;</w:t>
      </w:r>
    </w:p>
    <w:p w:rsidR="006263EA" w:rsidRPr="00003309"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принцип непрерывности - постоянного отслеживания основных параметров движения хозяйственной системы;</w:t>
      </w:r>
    </w:p>
    <w:p w:rsidR="006263EA" w:rsidRPr="00003309"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принцип сопоставимости - приведения аналитических показателей в сравнимый вид;</w:t>
      </w:r>
    </w:p>
    <w:p w:rsidR="006263EA" w:rsidRPr="00003309"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принцип достаточного минимума показателей - не позволит «утонуть» в отслеживаемой информации.</w:t>
      </w:r>
    </w:p>
    <w:p w:rsidR="006263EA" w:rsidRPr="00A818CD"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003309">
        <w:rPr>
          <w:rFonts w:ascii="Times New Roman" w:hAnsi="Times New Roman"/>
          <w:sz w:val="24"/>
          <w:szCs w:val="24"/>
        </w:rPr>
        <w:t>При организации мониторинга необходимо соблюдение обычных требований к социально-экономическим показателям, используемым в сфере управления: полнота, достоверность, своевременность, репрезентативность. Такая система позволяе</w:t>
      </w:r>
      <w:r>
        <w:rPr>
          <w:rFonts w:ascii="Times New Roman" w:hAnsi="Times New Roman"/>
          <w:sz w:val="24"/>
          <w:szCs w:val="24"/>
        </w:rPr>
        <w:t>т анализировать ход реализации С</w:t>
      </w:r>
      <w:r w:rsidRPr="00003309">
        <w:rPr>
          <w:rFonts w:ascii="Times New Roman" w:hAnsi="Times New Roman"/>
          <w:sz w:val="24"/>
          <w:szCs w:val="24"/>
        </w:rPr>
        <w:t xml:space="preserve">тратегии в сравнении с прогнозными показателями </w:t>
      </w:r>
      <w:r w:rsidRPr="00A818CD">
        <w:rPr>
          <w:rFonts w:ascii="Times New Roman" w:hAnsi="Times New Roman"/>
          <w:sz w:val="24"/>
          <w:szCs w:val="24"/>
        </w:rPr>
        <w:t>стратегического плана, а также оценивать эффективность работы различных подразделений.</w:t>
      </w:r>
    </w:p>
    <w:p w:rsidR="006263EA" w:rsidRPr="00A818CD"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A818CD">
        <w:rPr>
          <w:rFonts w:ascii="Times New Roman" w:hAnsi="Times New Roman"/>
          <w:sz w:val="24"/>
          <w:szCs w:val="24"/>
        </w:rPr>
        <w:t>Координатором реализации Стратегии, в задачи которого входит выработка необходимых подходов реализации системы стратегического управления, является отдел экономики администрации Мглинского района Брянской области. Эффективность реализации Стратегии зависит от совместных усилий всего местного сообщества. Органы местного самоуправления при этом являются одними из равноправных участников наряду с бизнес-сообществом, общественными организациями, политическими партиями, активным населением района.</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Организационная структура управления реализацией Стратегии определяет состав органов управления реализацией Стратегии, их функции по управлению реализацией Стратегии.</w:t>
      </w:r>
    </w:p>
    <w:p w:rsidR="006263EA" w:rsidRPr="00A818CD" w:rsidRDefault="006263EA" w:rsidP="00AF647C">
      <w:pPr>
        <w:pStyle w:val="ListParagraph"/>
        <w:spacing w:after="0" w:line="355" w:lineRule="auto"/>
        <w:ind w:left="0" w:firstLine="709"/>
        <w:jc w:val="both"/>
        <w:rPr>
          <w:rFonts w:ascii="Times New Roman" w:hAnsi="Times New Roman"/>
          <w:b/>
          <w:sz w:val="24"/>
          <w:szCs w:val="24"/>
        </w:rPr>
      </w:pPr>
      <w:r w:rsidRPr="00A818CD">
        <w:rPr>
          <w:rFonts w:ascii="Times New Roman" w:hAnsi="Times New Roman"/>
          <w:b/>
          <w:sz w:val="24"/>
          <w:szCs w:val="24"/>
        </w:rPr>
        <w:t>Органы управления реализацией Стратегии выполняют следующие функции:</w:t>
      </w:r>
    </w:p>
    <w:p w:rsidR="006263EA" w:rsidRPr="00A818CD" w:rsidRDefault="006263EA" w:rsidP="00AF647C">
      <w:pPr>
        <w:pStyle w:val="ListParagraph"/>
        <w:spacing w:after="0" w:line="355" w:lineRule="auto"/>
        <w:ind w:left="0" w:firstLine="709"/>
        <w:jc w:val="both"/>
        <w:rPr>
          <w:rFonts w:ascii="Times New Roman" w:hAnsi="Times New Roman"/>
          <w:i/>
          <w:sz w:val="24"/>
          <w:szCs w:val="24"/>
        </w:rPr>
      </w:pPr>
      <w:r w:rsidRPr="00A818CD">
        <w:rPr>
          <w:rFonts w:ascii="Times New Roman" w:hAnsi="Times New Roman"/>
          <w:i/>
          <w:sz w:val="24"/>
          <w:szCs w:val="24"/>
        </w:rPr>
        <w:t>Глава администрации Мглинского района:</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 xml:space="preserve">− организует деятельность по рассмотрению вопросов, связанных с реализацией Стратегии; </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 xml:space="preserve">− вносит от имени района предложения в органы государственной власти по проектам планов социально-экономического развития и бюджета, а также по вопросам, связанным с удовлетворением потребностей населения, экономическим и социальным развитием района, направленным на реализацию Стратегии; </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 xml:space="preserve">− заключает в целях реализации Стратегии договоры и соглашения с другими муниципальными образованиями, органами государственной власти; </w:t>
      </w:r>
    </w:p>
    <w:p w:rsidR="006263EA" w:rsidRPr="00A818CD" w:rsidRDefault="006263EA" w:rsidP="00AF647C">
      <w:pPr>
        <w:pStyle w:val="ListParagraph"/>
        <w:spacing w:after="0" w:line="355" w:lineRule="auto"/>
        <w:ind w:left="0" w:firstLine="709"/>
        <w:jc w:val="both"/>
        <w:rPr>
          <w:rFonts w:ascii="Times New Roman" w:hAnsi="Times New Roman"/>
          <w:i/>
          <w:sz w:val="24"/>
          <w:szCs w:val="24"/>
        </w:rPr>
      </w:pPr>
      <w:r w:rsidRPr="00A818CD">
        <w:rPr>
          <w:rFonts w:ascii="Times New Roman" w:hAnsi="Times New Roman"/>
          <w:sz w:val="24"/>
          <w:szCs w:val="24"/>
        </w:rPr>
        <w:t>− осуществляет право законодательной инициативы по вопросам, связанным с реализацией Стратегии, а также исполняет другие полномочия.</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i/>
          <w:sz w:val="24"/>
          <w:szCs w:val="24"/>
        </w:rPr>
        <w:t>Администрация района обеспечивает реализацию Стратегии, достижение целевых показателей реализации Стратегии и выполняет следующие функции:</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 распределяет с учетом положений Стратегии функции и полномочия по управлению реализацией Стратегии между главой администрации района, функционально-целевыми блоками, функциональными органами и подразделениями;</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 определяет уполномоченный орган по сопровождению реализации Стратегии из числа функциональных органов и подразделений администрации района;</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 организует разработку и принятие необходимых для реализации Стратегии муниципальных правовых актов, обеспечивает и контролирует их исполнение;</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 организует планирование реализации Стратегии, в том числе разработку программ, проектов и других мероприятий Стратегии, а также обеспечивает их реализацию;</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 организует проведение мониторинга и оценки реализации Стратегии;</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 организует информационное сопровождение реализации Стратегии,</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 организует обратную связь и взаимодействие участников реализации Стратегии.</w:t>
      </w:r>
    </w:p>
    <w:p w:rsidR="006263EA" w:rsidRPr="00A818CD" w:rsidRDefault="006263EA" w:rsidP="00AF647C">
      <w:pPr>
        <w:pStyle w:val="ListParagraph"/>
        <w:spacing w:after="0" w:line="355" w:lineRule="auto"/>
        <w:ind w:left="0" w:firstLine="709"/>
        <w:jc w:val="both"/>
        <w:rPr>
          <w:rFonts w:ascii="Times New Roman" w:hAnsi="Times New Roman"/>
          <w:sz w:val="24"/>
          <w:szCs w:val="24"/>
        </w:rPr>
      </w:pPr>
      <w:r w:rsidRPr="00A818CD">
        <w:rPr>
          <w:rFonts w:ascii="Times New Roman" w:hAnsi="Times New Roman"/>
          <w:sz w:val="24"/>
          <w:szCs w:val="24"/>
        </w:rPr>
        <w:t>Для решения отдельных задач реализации Стратегии органы управления реализацией Стратегии могут создавать рабочие группы. Задачи рабочих групп определяет глава администрации Мглинского района.</w:t>
      </w:r>
    </w:p>
    <w:p w:rsidR="006263EA" w:rsidRPr="00A818CD" w:rsidRDefault="006263EA" w:rsidP="00AF647C">
      <w:pPr>
        <w:widowControl w:val="0"/>
        <w:autoSpaceDE w:val="0"/>
        <w:autoSpaceDN w:val="0"/>
        <w:adjustRightInd w:val="0"/>
        <w:spacing w:after="0" w:line="355" w:lineRule="auto"/>
        <w:ind w:firstLine="709"/>
        <w:jc w:val="both"/>
        <w:rPr>
          <w:rFonts w:ascii="Times New Roman" w:hAnsi="Times New Roman"/>
          <w:sz w:val="24"/>
          <w:szCs w:val="24"/>
        </w:rPr>
      </w:pPr>
      <w:r w:rsidRPr="00A818CD">
        <w:rPr>
          <w:rFonts w:ascii="Times New Roman" w:hAnsi="Times New Roman"/>
          <w:sz w:val="24"/>
          <w:szCs w:val="24"/>
        </w:rPr>
        <w:t>Правовое регулирование реализации Стратегии социально-экономического развития  муниципального образования Мглинский район на период до 2030 года основывается на Конституции Российской Федерации и осуществляется в соответствии с федеральными конституционными законами, Федеральным законом от 28.06.2014 № 172-ФЗ «О стратегическом планировании в Российской Федерации», другими федеральными законами, а также принятыми в соответствии с ними нормативными правовыми актами Президента Российской Федерации, Правительства Российской Федерации, федеральных органов исполнительной власти, законами и другими нормативными правовыми актами Брянской области, муниципальными нормативными правовыми актами.</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Информационно-коммуникационное обеспечение управления реализацией Стратегии будет осуществляться путем синтезирования информационных систем и баз данных, отражающих ход решения стратегических задач.</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Информационно-технологический механизм реализации Стратегии будет обеспечивать:</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 информационную открытость хода и результатов реализации Стратегии;</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 интеграцию информационных систем и баз данных для регистрации, обработки и хранения информации о ходе реализации Стратегии;</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 обратную связь с общественными институтами и гражданским обществом.</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Основные инструменты информационно-технологического сопровождения реализации Стратегии:</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1. Публикация на официальном сайте администрации Мглинского района ежегодных отчетов о реализации Стратегии в формате открытых данных.</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2. Внедрение цифровых технологий в межведомственное взаимодействие всех участников стратегического процесса.</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3. Разработка регламента, устанавливающего процедуры пополнения баз данных и обеспечения доступа к ним ответственных исполнителей и контрольных органов.</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4. Проведение социологических опросов, посвященных выявлению удовлетворенности населения ходом реализации стратегических программ и проектов в онлайн-режиме.</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Финансово-экономический механизм реализации Стратегии социально-экономического развития муниципального образования Мглинский район на период до 2030 года включает в себя использование схем многоканального финансирования, то есть привлечение различных источников финансовых ресурсов:</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 внутренних – средства бюджета района, бюджетов поселений, субъектов управления и хозяйствования, внебюджетных фондов и других институционных инвесторов, расположенных на территории района;</w:t>
      </w:r>
    </w:p>
    <w:p w:rsidR="006263EA" w:rsidRPr="00A818CD" w:rsidRDefault="006263EA" w:rsidP="00AF647C">
      <w:pPr>
        <w:spacing w:after="0" w:line="355" w:lineRule="auto"/>
        <w:ind w:firstLine="709"/>
        <w:jc w:val="both"/>
        <w:rPr>
          <w:rFonts w:ascii="Times New Roman" w:hAnsi="Times New Roman"/>
          <w:sz w:val="24"/>
          <w:szCs w:val="24"/>
        </w:rPr>
      </w:pPr>
      <w:r w:rsidRPr="00A818CD">
        <w:rPr>
          <w:rFonts w:ascii="Times New Roman" w:hAnsi="Times New Roman"/>
          <w:sz w:val="24"/>
          <w:szCs w:val="24"/>
        </w:rPr>
        <w:t>− внешних – финансовые ресурсы за пределами территории района, имеющиеся в распоряжении отечественных и иностранных инвесторов, субъектов Российской Федерации, средства областного и федерального бюджетов.</w:t>
      </w:r>
    </w:p>
    <w:p w:rsidR="006263EA" w:rsidRPr="00A818CD" w:rsidRDefault="006263EA" w:rsidP="00AF647C">
      <w:pPr>
        <w:widowControl w:val="0"/>
        <w:autoSpaceDE w:val="0"/>
        <w:autoSpaceDN w:val="0"/>
        <w:adjustRightInd w:val="0"/>
        <w:spacing w:after="0" w:line="360" w:lineRule="auto"/>
        <w:ind w:firstLine="709"/>
        <w:jc w:val="both"/>
        <w:rPr>
          <w:rFonts w:ascii="Times New Roman" w:hAnsi="Times New Roman"/>
          <w:sz w:val="24"/>
          <w:szCs w:val="24"/>
        </w:rPr>
      </w:pPr>
      <w:r w:rsidRPr="00A818CD">
        <w:rPr>
          <w:rFonts w:ascii="Times New Roman" w:hAnsi="Times New Roman"/>
          <w:sz w:val="24"/>
          <w:szCs w:val="24"/>
        </w:rPr>
        <w:t>Главными финансовыми механизмами реализации стратегии станут муниципальные программы, разрабатываемые и реализуемые на территории муниципального образования Мглинский район.</w:t>
      </w:r>
    </w:p>
    <w:p w:rsidR="006263EA" w:rsidRPr="00A818CD" w:rsidRDefault="006263EA" w:rsidP="00AF647C">
      <w:pPr>
        <w:widowControl w:val="0"/>
        <w:spacing w:after="0" w:line="360" w:lineRule="auto"/>
        <w:ind w:firstLine="709"/>
        <w:jc w:val="both"/>
        <w:rPr>
          <w:rFonts w:ascii="Times New Roman" w:hAnsi="Times New Roman"/>
          <w:sz w:val="24"/>
          <w:szCs w:val="24"/>
        </w:rPr>
      </w:pPr>
      <w:r w:rsidRPr="00A818CD">
        <w:rPr>
          <w:rFonts w:ascii="Times New Roman" w:hAnsi="Times New Roman"/>
          <w:sz w:val="24"/>
          <w:szCs w:val="24"/>
        </w:rPr>
        <w:t>Создание эффективно функционирующего механизма реализации Стратегии базируется на основных методологических принципах, характерных для формирования системы стратегического управления, к которым следует отнести системность, непрерывность, эффективность, социальное партнерство, гласность и открытость, адаптивность, целенаправленность и приоритетность.</w:t>
      </w:r>
    </w:p>
    <w:p w:rsidR="006263EA" w:rsidRPr="00A818CD" w:rsidRDefault="006263EA" w:rsidP="00AF647C">
      <w:pPr>
        <w:widowControl w:val="0"/>
        <w:spacing w:after="0" w:line="360" w:lineRule="auto"/>
        <w:ind w:firstLine="709"/>
        <w:jc w:val="both"/>
        <w:rPr>
          <w:rFonts w:ascii="Times New Roman" w:hAnsi="Times New Roman"/>
          <w:sz w:val="24"/>
          <w:szCs w:val="24"/>
        </w:rPr>
      </w:pPr>
      <w:r w:rsidRPr="00A818CD">
        <w:rPr>
          <w:rFonts w:ascii="Times New Roman" w:hAnsi="Times New Roman"/>
          <w:sz w:val="24"/>
          <w:szCs w:val="24"/>
        </w:rPr>
        <w:t xml:space="preserve">Назначение и главная функция этого механизма состоит в обеспечении перевода экономики муниципального района в качественно новое социально-экономическое состояние, характеризующееся достижением стратегических целей и задач его развития. Это позволяет сформировать структуру и основные элементы механизма реализации стратегии </w:t>
      </w:r>
      <w:r w:rsidRPr="002963D8">
        <w:rPr>
          <w:rFonts w:ascii="Times New Roman" w:hAnsi="Times New Roman"/>
          <w:sz w:val="24"/>
          <w:szCs w:val="24"/>
        </w:rPr>
        <w:t>развития (рисунок 80).</w:t>
      </w:r>
    </w:p>
    <w:p w:rsidR="006263EA" w:rsidRPr="00A818CD" w:rsidRDefault="006263EA" w:rsidP="00AF647C">
      <w:pPr>
        <w:spacing w:after="0" w:line="360" w:lineRule="auto"/>
        <w:ind w:firstLine="709"/>
        <w:jc w:val="both"/>
        <w:rPr>
          <w:rFonts w:ascii="Times New Roman" w:hAnsi="Times New Roman"/>
          <w:sz w:val="24"/>
          <w:szCs w:val="24"/>
        </w:rPr>
      </w:pPr>
      <w:r w:rsidRPr="00A818CD">
        <w:rPr>
          <w:rFonts w:ascii="Times New Roman" w:hAnsi="Times New Roman"/>
          <w:sz w:val="24"/>
          <w:szCs w:val="24"/>
        </w:rPr>
        <w:t>Механизм реализации Стратегии основан на соблюдении принципа социального партнерства, сущность которого состоит во взаимодействии и согласовании интересов стейкхолдеров в рамках стратегии развития района (органы государственной власти, бизнес-сообщество, научная общественность, население района).</w:t>
      </w:r>
    </w:p>
    <w:p w:rsidR="006263EA" w:rsidRPr="00A818CD" w:rsidRDefault="006263EA" w:rsidP="00AF647C">
      <w:pPr>
        <w:spacing w:after="0" w:line="360" w:lineRule="auto"/>
        <w:ind w:firstLine="709"/>
        <w:jc w:val="both"/>
        <w:rPr>
          <w:rFonts w:ascii="Times New Roman" w:hAnsi="Times New Roman"/>
          <w:sz w:val="24"/>
          <w:szCs w:val="24"/>
        </w:rPr>
      </w:pPr>
      <w:r w:rsidRPr="00A818CD">
        <w:rPr>
          <w:rFonts w:ascii="Times New Roman" w:hAnsi="Times New Roman"/>
          <w:sz w:val="24"/>
          <w:szCs w:val="24"/>
        </w:rPr>
        <w:t xml:space="preserve">Важным стратегическим направлением и условием реализации Стратегии является муниципально-частного партнерство, при котором устанавливается доверие и продуктивное взаимодействие между бизнесом и властью. Используя механизм муниципально-частного партнерства, </w:t>
      </w:r>
      <w:r w:rsidRPr="00A818CD">
        <w:rPr>
          <w:rFonts w:ascii="Times New Roman" w:hAnsi="Times New Roman"/>
          <w:bCs/>
          <w:sz w:val="24"/>
          <w:szCs w:val="24"/>
        </w:rPr>
        <w:t xml:space="preserve">муниципальное образование </w:t>
      </w:r>
      <w:r>
        <w:rPr>
          <w:rFonts w:ascii="Times New Roman" w:hAnsi="Times New Roman"/>
          <w:bCs/>
          <w:sz w:val="24"/>
          <w:szCs w:val="24"/>
        </w:rPr>
        <w:t>Мглинс</w:t>
      </w:r>
      <w:r w:rsidRPr="00A818CD">
        <w:rPr>
          <w:rFonts w:ascii="Times New Roman" w:hAnsi="Times New Roman"/>
          <w:bCs/>
          <w:sz w:val="24"/>
          <w:szCs w:val="24"/>
        </w:rPr>
        <w:t>кий район</w:t>
      </w:r>
      <w:r w:rsidRPr="00A818CD">
        <w:rPr>
          <w:rFonts w:ascii="Times New Roman" w:hAnsi="Times New Roman"/>
          <w:sz w:val="24"/>
          <w:szCs w:val="24"/>
        </w:rPr>
        <w:t xml:space="preserve"> может стимулировать приток частных инвестиций в экономику муниципального образования для осуществления стратегических программ, способствовать развитию инновационных технологий в районе.</w:t>
      </w:r>
    </w:p>
    <w:p w:rsidR="006263EA" w:rsidRPr="00A818CD" w:rsidRDefault="006263EA" w:rsidP="00AF647C">
      <w:pPr>
        <w:spacing w:after="0" w:line="360" w:lineRule="auto"/>
        <w:ind w:firstLine="709"/>
        <w:jc w:val="both"/>
        <w:rPr>
          <w:rFonts w:ascii="Times New Roman" w:hAnsi="Times New Roman"/>
          <w:sz w:val="24"/>
          <w:szCs w:val="24"/>
        </w:rPr>
      </w:pPr>
      <w:r w:rsidRPr="00A818CD">
        <w:rPr>
          <w:rFonts w:ascii="Times New Roman" w:hAnsi="Times New Roman"/>
          <w:sz w:val="24"/>
          <w:szCs w:val="24"/>
        </w:rPr>
        <w:t>Эффективность механизма реализации Стратегии также определяется наличием организационно-правового и ресурсного обеспечения процесса реализации Стратегии, что выражается в принятии нормативно-правовых актов, регулирующих процессы реализации Стратегии, формировании и обеспечении деятельности составляющих организационной структуры.</w:t>
      </w:r>
    </w:p>
    <w:p w:rsidR="006263EA" w:rsidRPr="00A818CD" w:rsidRDefault="006263EA" w:rsidP="00AF647C">
      <w:pPr>
        <w:spacing w:after="0" w:line="360" w:lineRule="auto"/>
        <w:ind w:firstLine="709"/>
        <w:jc w:val="both"/>
        <w:rPr>
          <w:rFonts w:ascii="Times New Roman" w:hAnsi="Times New Roman"/>
          <w:sz w:val="24"/>
          <w:szCs w:val="24"/>
        </w:rPr>
      </w:pPr>
      <w:r w:rsidRPr="00A818CD">
        <w:rPr>
          <w:rFonts w:ascii="Times New Roman" w:hAnsi="Times New Roman"/>
          <w:sz w:val="24"/>
          <w:szCs w:val="24"/>
        </w:rPr>
        <w:t>Наряду с отмеченными структурными составляющими механизма реализации Стратегии, рассматриваются функции управления. В современных условиях хозяйствования для успешного достижения стратегических целей и приоритетов муниципального развития применительно к стратегическому управлению районом, оптимальным является следующий состав функций: планирование, исполнение (реализация), контроль и мониторинг.</w:t>
      </w:r>
    </w:p>
    <w:p w:rsidR="006263EA" w:rsidRPr="00A439B5" w:rsidRDefault="006263EA" w:rsidP="00211DB7">
      <w:pPr>
        <w:spacing w:after="0" w:line="360" w:lineRule="auto"/>
        <w:ind w:firstLine="709"/>
        <w:jc w:val="both"/>
        <w:rPr>
          <w:rFonts w:ascii="Times New Roman" w:hAnsi="Times New Roman"/>
          <w:sz w:val="24"/>
        </w:rPr>
      </w:pPr>
      <w:r w:rsidRPr="00A439B5">
        <w:rPr>
          <w:rFonts w:ascii="Times New Roman" w:hAnsi="Times New Roman"/>
          <w:sz w:val="24"/>
        </w:rPr>
        <w:t>Из-за периодического переориентирования целей и постоянного изменения условий внешней среды процесс планирования всегда непрерывен. Таким образом, Планы мероприятий Стратегии, муниципальные программы района должны постоянно пересматриваться в зависимости от имеющихся социально-экономических условий и действующего законодательства.</w:t>
      </w:r>
    </w:p>
    <w:p w:rsidR="006263EA" w:rsidRDefault="006263EA" w:rsidP="00AF647C">
      <w:pPr>
        <w:widowControl w:val="0"/>
        <w:spacing w:line="360" w:lineRule="auto"/>
      </w:pPr>
    </w:p>
    <w:p w:rsidR="006263EA" w:rsidRDefault="006263EA" w:rsidP="00AF647C">
      <w:pPr>
        <w:widowControl w:val="0"/>
        <w:jc w:val="center"/>
        <w:rPr>
          <w:rFonts w:ascii="Baltica" w:hAnsi="Baltica"/>
        </w:rPr>
      </w:pPr>
      <w:r>
        <w:rPr>
          <w:noProof/>
          <w:lang w:eastAsia="ru-RU"/>
        </w:rPr>
        <w:pict>
          <v:shape id="Рисунок 25" o:spid="_x0000_i1102" type="#_x0000_t75" style="width:477.75pt;height:509.25pt;visibility:visible">
            <v:imagedata r:id="rId134" o:title=""/>
          </v:shape>
        </w:pict>
      </w:r>
    </w:p>
    <w:p w:rsidR="006263EA" w:rsidRPr="00A439B5" w:rsidRDefault="006263EA" w:rsidP="00211DB7">
      <w:pPr>
        <w:widowControl w:val="0"/>
        <w:spacing w:after="0" w:line="240" w:lineRule="auto"/>
        <w:jc w:val="center"/>
        <w:rPr>
          <w:rFonts w:ascii="Times New Roman" w:hAnsi="Times New Roman"/>
          <w:b/>
          <w:sz w:val="24"/>
        </w:rPr>
      </w:pPr>
      <w:r w:rsidRPr="002963D8">
        <w:rPr>
          <w:rFonts w:ascii="Times New Roman" w:hAnsi="Times New Roman"/>
          <w:b/>
          <w:sz w:val="24"/>
        </w:rPr>
        <w:t>Рисунок 80 – Функциональные элементы и структура механизма реализации Стратегии</w:t>
      </w:r>
      <w:r w:rsidRPr="00A439B5">
        <w:rPr>
          <w:rFonts w:ascii="Times New Roman" w:hAnsi="Times New Roman"/>
          <w:b/>
          <w:sz w:val="24"/>
        </w:rPr>
        <w:t xml:space="preserve"> социально-экономического развития </w:t>
      </w:r>
      <w:r>
        <w:rPr>
          <w:rFonts w:ascii="Times New Roman" w:hAnsi="Times New Roman"/>
          <w:b/>
          <w:sz w:val="24"/>
        </w:rPr>
        <w:t>муниципального образования Мглинский район</w:t>
      </w:r>
    </w:p>
    <w:p w:rsidR="006263EA" w:rsidRPr="00A439B5" w:rsidRDefault="006263EA" w:rsidP="00AF647C">
      <w:pPr>
        <w:widowControl w:val="0"/>
        <w:spacing w:after="0" w:line="360" w:lineRule="auto"/>
        <w:ind w:firstLine="709"/>
        <w:jc w:val="both"/>
        <w:rPr>
          <w:rFonts w:ascii="Times New Roman" w:hAnsi="Times New Roman"/>
          <w:b/>
          <w:sz w:val="24"/>
        </w:rPr>
      </w:pPr>
    </w:p>
    <w:p w:rsidR="006263EA" w:rsidRPr="00A439B5" w:rsidRDefault="006263EA" w:rsidP="00AF647C">
      <w:pPr>
        <w:spacing w:after="0" w:line="360" w:lineRule="auto"/>
        <w:ind w:firstLine="709"/>
        <w:jc w:val="both"/>
        <w:rPr>
          <w:rFonts w:ascii="Times New Roman" w:hAnsi="Times New Roman"/>
          <w:sz w:val="24"/>
        </w:rPr>
      </w:pPr>
      <w:r w:rsidRPr="00A439B5">
        <w:rPr>
          <w:rFonts w:ascii="Times New Roman" w:hAnsi="Times New Roman"/>
          <w:sz w:val="24"/>
        </w:rPr>
        <w:t>Контроль, базируясь на мониторинге и оценке предлагаемых Стратегией программ и проектов, создаст обратную связь между процессом планирования и результатами управленческих решений администраци</w:t>
      </w:r>
      <w:r>
        <w:rPr>
          <w:rFonts w:ascii="Times New Roman" w:hAnsi="Times New Roman"/>
          <w:sz w:val="24"/>
        </w:rPr>
        <w:t xml:space="preserve">и Мглинского района </w:t>
      </w:r>
      <w:r w:rsidRPr="00A439B5">
        <w:rPr>
          <w:rFonts w:ascii="Times New Roman" w:hAnsi="Times New Roman"/>
          <w:sz w:val="24"/>
        </w:rPr>
        <w:t>по его осуществлению.</w:t>
      </w:r>
    </w:p>
    <w:p w:rsidR="006263EA" w:rsidRPr="00A439B5" w:rsidRDefault="006263EA" w:rsidP="00AF647C">
      <w:pPr>
        <w:spacing w:after="0" w:line="360" w:lineRule="auto"/>
        <w:ind w:firstLine="709"/>
        <w:jc w:val="both"/>
        <w:rPr>
          <w:rFonts w:ascii="Times New Roman" w:hAnsi="Times New Roman"/>
          <w:sz w:val="24"/>
        </w:rPr>
      </w:pPr>
      <w:r w:rsidRPr="00A439B5">
        <w:rPr>
          <w:rFonts w:ascii="Times New Roman" w:hAnsi="Times New Roman"/>
          <w:sz w:val="24"/>
        </w:rPr>
        <w:t>При организации мониторинга необходимо соблюдение обычных требований к социально-экономическим показателям, используемым в сфере управления: полнота, достоверность, своевременность, репрезентативность. Такая система позволяет анализировать ход реализации стратегии в сравнении с прогнозными показателями стратегического плана, а также оценивать эффективность работы различных подразделений.</w:t>
      </w:r>
    </w:p>
    <w:p w:rsidR="006263EA" w:rsidRPr="00A439B5" w:rsidRDefault="006263EA" w:rsidP="00AF647C">
      <w:pPr>
        <w:spacing w:after="0" w:line="360" w:lineRule="auto"/>
        <w:ind w:firstLine="709"/>
        <w:jc w:val="both"/>
        <w:rPr>
          <w:rFonts w:ascii="Times New Roman" w:hAnsi="Times New Roman"/>
          <w:sz w:val="24"/>
        </w:rPr>
      </w:pPr>
      <w:r w:rsidRPr="00A439B5">
        <w:rPr>
          <w:rFonts w:ascii="Times New Roman" w:hAnsi="Times New Roman"/>
          <w:sz w:val="24"/>
        </w:rPr>
        <w:t>Структура методов управленческого воздействия на процесс реализации Стратегии включает в себя программно-целевые, экономические, организационно-распорядительные и социально-психологические методы.</w:t>
      </w:r>
    </w:p>
    <w:p w:rsidR="006263EA" w:rsidRPr="00A439B5" w:rsidRDefault="006263EA" w:rsidP="00AF647C">
      <w:pPr>
        <w:spacing w:after="0" w:line="360" w:lineRule="auto"/>
        <w:ind w:firstLine="709"/>
        <w:jc w:val="both"/>
        <w:rPr>
          <w:rFonts w:ascii="Times New Roman" w:hAnsi="Times New Roman"/>
          <w:sz w:val="24"/>
        </w:rPr>
      </w:pPr>
      <w:r w:rsidRPr="00A439B5">
        <w:rPr>
          <w:rFonts w:ascii="Times New Roman" w:hAnsi="Times New Roman"/>
          <w:sz w:val="24"/>
        </w:rPr>
        <w:t xml:space="preserve">Внедрение программно-целевого метода (планирования) в практику управления </w:t>
      </w:r>
      <w:r>
        <w:rPr>
          <w:rFonts w:ascii="Times New Roman" w:hAnsi="Times New Roman"/>
          <w:bCs/>
          <w:sz w:val="24"/>
        </w:rPr>
        <w:t>муниципального образования Мглинский район</w:t>
      </w:r>
      <w:r w:rsidRPr="00A439B5">
        <w:rPr>
          <w:rFonts w:ascii="Times New Roman" w:hAnsi="Times New Roman"/>
          <w:sz w:val="24"/>
        </w:rPr>
        <w:t xml:space="preserve"> как инструмента реализации Стратегии развития позволяет обеспечить системность и скоординированность деятельности органов власти по достижению стратегических целей и задач, концентрацию ресурсов и усилий на наиболее приоритетных направлениях развития, интеграцию и целевую направленность мероприятий по решению конкретных проблем и задач социально-экономического развития.</w:t>
      </w:r>
    </w:p>
    <w:p w:rsidR="006263EA" w:rsidRPr="00A439B5" w:rsidRDefault="006263EA" w:rsidP="00AF647C">
      <w:pPr>
        <w:spacing w:after="0" w:line="360" w:lineRule="auto"/>
        <w:ind w:firstLine="709"/>
        <w:jc w:val="both"/>
        <w:rPr>
          <w:rFonts w:ascii="Times New Roman" w:hAnsi="Times New Roman"/>
          <w:sz w:val="24"/>
        </w:rPr>
      </w:pPr>
      <w:r w:rsidRPr="00A439B5">
        <w:rPr>
          <w:rFonts w:ascii="Times New Roman" w:hAnsi="Times New Roman"/>
          <w:sz w:val="24"/>
        </w:rPr>
        <w:t xml:space="preserve">В современных условиях хозяйствования реализация вышеперечисленных методов предусматривает, прежде всего, смещение акцента в сторону преимущественно экономических и социально-психологических. Вместе с тем не должны быть исключены из арсенала управления и организационно-распорядительные (административные) методы. К числу их преимуществ можно отнести целенаправленное и оперативное решение наиболее острых противоречий в социально-экономической сфере, обеспечение приоритетности в направлении реализации стратегии развития </w:t>
      </w:r>
      <w:r>
        <w:rPr>
          <w:rFonts w:ascii="Times New Roman" w:hAnsi="Times New Roman"/>
          <w:sz w:val="24"/>
        </w:rPr>
        <w:t>муниципального образования Мглинский район Брянской области</w:t>
      </w:r>
      <w:r w:rsidRPr="00A439B5">
        <w:rPr>
          <w:rFonts w:ascii="Times New Roman" w:hAnsi="Times New Roman"/>
          <w:sz w:val="24"/>
        </w:rPr>
        <w:t>.</w:t>
      </w:r>
    </w:p>
    <w:p w:rsidR="006263EA" w:rsidRPr="00A439B5" w:rsidRDefault="006263EA" w:rsidP="00AF647C">
      <w:pPr>
        <w:pStyle w:val="ListParagraph"/>
        <w:spacing w:after="0" w:line="360" w:lineRule="auto"/>
        <w:ind w:left="0" w:firstLine="709"/>
        <w:jc w:val="both"/>
        <w:rPr>
          <w:rFonts w:ascii="Times New Roman" w:hAnsi="Times New Roman"/>
          <w:sz w:val="24"/>
          <w:szCs w:val="28"/>
        </w:rPr>
      </w:pPr>
      <w:r w:rsidRPr="00A439B5">
        <w:rPr>
          <w:rFonts w:ascii="Times New Roman" w:hAnsi="Times New Roman"/>
          <w:sz w:val="24"/>
          <w:szCs w:val="28"/>
        </w:rPr>
        <w:t xml:space="preserve">Повышение эффективности муниципального управления, в том числе, создание и внедрение системы стратегического управления является одним из ключевых вопросов в реализации Стратегии. Создание системы стратегического управления включает привлечение ресурсов всех структурных подразделений администрации, органов местного самоуправления сельских поселений, муниципальных предприятий и организаций. </w:t>
      </w:r>
    </w:p>
    <w:p w:rsidR="006263EA" w:rsidRPr="00A439B5" w:rsidRDefault="006263EA" w:rsidP="00AF647C">
      <w:pPr>
        <w:pStyle w:val="ListParagraph"/>
        <w:spacing w:after="0" w:line="360" w:lineRule="auto"/>
        <w:ind w:left="0" w:firstLine="709"/>
        <w:jc w:val="both"/>
        <w:rPr>
          <w:rFonts w:ascii="Times New Roman" w:hAnsi="Times New Roman"/>
          <w:sz w:val="24"/>
          <w:szCs w:val="28"/>
        </w:rPr>
      </w:pPr>
      <w:r w:rsidRPr="00A439B5">
        <w:rPr>
          <w:rFonts w:ascii="Times New Roman" w:hAnsi="Times New Roman"/>
          <w:sz w:val="24"/>
          <w:szCs w:val="28"/>
        </w:rPr>
        <w:t>Система стратегического управления направлена на обеспечение двух ключевых функций:</w:t>
      </w:r>
    </w:p>
    <w:p w:rsidR="006263EA" w:rsidRPr="00A439B5" w:rsidRDefault="006263EA" w:rsidP="00AF647C">
      <w:pPr>
        <w:pStyle w:val="ListParagraph"/>
        <w:spacing w:after="0" w:line="360" w:lineRule="auto"/>
        <w:ind w:left="0" w:firstLine="709"/>
        <w:jc w:val="both"/>
        <w:rPr>
          <w:rFonts w:ascii="Times New Roman" w:hAnsi="Times New Roman"/>
          <w:sz w:val="24"/>
          <w:szCs w:val="28"/>
        </w:rPr>
      </w:pPr>
      <w:r w:rsidRPr="00A439B5">
        <w:rPr>
          <w:rFonts w:ascii="Times New Roman" w:hAnsi="Times New Roman"/>
          <w:sz w:val="24"/>
          <w:szCs w:val="28"/>
        </w:rPr>
        <w:t>− повышение эффективности процессов управления;</w:t>
      </w:r>
    </w:p>
    <w:p w:rsidR="006263EA" w:rsidRPr="00A439B5" w:rsidRDefault="006263EA" w:rsidP="00AF647C">
      <w:pPr>
        <w:pStyle w:val="ListParagraph"/>
        <w:spacing w:after="0" w:line="360" w:lineRule="auto"/>
        <w:ind w:left="0" w:firstLine="709"/>
        <w:jc w:val="both"/>
        <w:rPr>
          <w:rFonts w:ascii="Times New Roman" w:hAnsi="Times New Roman"/>
          <w:sz w:val="24"/>
          <w:szCs w:val="28"/>
        </w:rPr>
      </w:pPr>
      <w:r w:rsidRPr="00A439B5">
        <w:rPr>
          <w:rFonts w:ascii="Times New Roman" w:hAnsi="Times New Roman"/>
          <w:sz w:val="24"/>
          <w:szCs w:val="28"/>
        </w:rPr>
        <w:t>− обеспечение эффективной системы взаимодействия между участниками стратегического развития.</w:t>
      </w:r>
    </w:p>
    <w:p w:rsidR="006263EA" w:rsidRPr="00003309" w:rsidRDefault="006263EA" w:rsidP="00AF647C">
      <w:pPr>
        <w:pStyle w:val="ListParagraph"/>
        <w:spacing w:after="0" w:line="360" w:lineRule="auto"/>
        <w:ind w:left="0" w:firstLine="709"/>
        <w:jc w:val="both"/>
        <w:rPr>
          <w:rFonts w:ascii="Times New Roman" w:hAnsi="Times New Roman"/>
          <w:b/>
          <w:sz w:val="24"/>
          <w:szCs w:val="24"/>
        </w:rPr>
      </w:pPr>
      <w:r w:rsidRPr="00003309">
        <w:rPr>
          <w:rFonts w:ascii="Times New Roman" w:hAnsi="Times New Roman"/>
          <w:b/>
          <w:sz w:val="24"/>
          <w:szCs w:val="24"/>
        </w:rPr>
        <w:t>Повышение эффективности процессов управления включает следующие</w:t>
      </w:r>
      <w:r>
        <w:rPr>
          <w:rFonts w:ascii="Times New Roman" w:hAnsi="Times New Roman"/>
          <w:b/>
          <w:sz w:val="24"/>
          <w:szCs w:val="24"/>
        </w:rPr>
        <w:t xml:space="preserve"> </w:t>
      </w:r>
      <w:r w:rsidRPr="00003309">
        <w:rPr>
          <w:rFonts w:ascii="Times New Roman" w:hAnsi="Times New Roman"/>
          <w:b/>
          <w:sz w:val="24"/>
          <w:szCs w:val="24"/>
        </w:rPr>
        <w:t>направления действий:</w:t>
      </w:r>
    </w:p>
    <w:p w:rsidR="006263EA" w:rsidRPr="00003309" w:rsidRDefault="006263EA" w:rsidP="0003542E">
      <w:pPr>
        <w:pStyle w:val="ListParagraph"/>
        <w:numPr>
          <w:ilvl w:val="0"/>
          <w:numId w:val="32"/>
        </w:numPr>
        <w:tabs>
          <w:tab w:val="left" w:pos="993"/>
        </w:tabs>
        <w:spacing w:after="0" w:line="360" w:lineRule="auto"/>
        <w:ind w:left="0" w:firstLine="709"/>
        <w:jc w:val="both"/>
        <w:rPr>
          <w:rFonts w:ascii="Times New Roman" w:hAnsi="Times New Roman"/>
          <w:sz w:val="24"/>
          <w:szCs w:val="24"/>
        </w:rPr>
      </w:pPr>
      <w:r w:rsidRPr="00003309">
        <w:rPr>
          <w:rFonts w:ascii="Times New Roman" w:hAnsi="Times New Roman"/>
          <w:sz w:val="24"/>
          <w:szCs w:val="24"/>
        </w:rPr>
        <w:t>Совершенствование организационно-функциональной структуры управления посредством внедрения системы проектного управления, синхронизированной с системой стратегического планирован</w:t>
      </w:r>
      <w:r>
        <w:rPr>
          <w:rFonts w:ascii="Times New Roman" w:hAnsi="Times New Roman"/>
          <w:sz w:val="24"/>
          <w:szCs w:val="24"/>
        </w:rPr>
        <w:t>ия и муниципальными программами.</w:t>
      </w:r>
    </w:p>
    <w:p w:rsidR="006263EA" w:rsidRPr="00003309" w:rsidRDefault="006263EA" w:rsidP="0003542E">
      <w:pPr>
        <w:pStyle w:val="ListParagraph"/>
        <w:numPr>
          <w:ilvl w:val="0"/>
          <w:numId w:val="32"/>
        </w:numPr>
        <w:tabs>
          <w:tab w:val="left" w:pos="993"/>
        </w:tabs>
        <w:spacing w:after="0" w:line="360" w:lineRule="auto"/>
        <w:ind w:left="0" w:firstLine="709"/>
        <w:jc w:val="both"/>
        <w:rPr>
          <w:rFonts w:ascii="Times New Roman" w:hAnsi="Times New Roman"/>
          <w:sz w:val="24"/>
          <w:szCs w:val="24"/>
        </w:rPr>
      </w:pPr>
      <w:r w:rsidRPr="00003309">
        <w:rPr>
          <w:rFonts w:ascii="Times New Roman" w:hAnsi="Times New Roman"/>
          <w:sz w:val="24"/>
          <w:szCs w:val="24"/>
        </w:rPr>
        <w:t>Обеспечение реализации кадровой политики, ориентированной на повышение квалификации, формирование механизма выработки управленческих решений, включающих стратегическое планирование (тактические решения должны соответствовать долгосрочным ориентирам), а также внедрение соврем</w:t>
      </w:r>
      <w:r>
        <w:rPr>
          <w:rFonts w:ascii="Times New Roman" w:hAnsi="Times New Roman"/>
          <w:sz w:val="24"/>
          <w:szCs w:val="24"/>
        </w:rPr>
        <w:t>енных управленческих технологий.</w:t>
      </w:r>
    </w:p>
    <w:p w:rsidR="006263EA" w:rsidRPr="00003309" w:rsidRDefault="006263EA" w:rsidP="0003542E">
      <w:pPr>
        <w:pStyle w:val="ListParagraph"/>
        <w:numPr>
          <w:ilvl w:val="0"/>
          <w:numId w:val="32"/>
        </w:numPr>
        <w:tabs>
          <w:tab w:val="left" w:pos="993"/>
        </w:tabs>
        <w:spacing w:after="0" w:line="360" w:lineRule="auto"/>
        <w:ind w:left="0" w:firstLine="709"/>
        <w:jc w:val="both"/>
        <w:rPr>
          <w:rFonts w:ascii="Times New Roman" w:hAnsi="Times New Roman"/>
          <w:sz w:val="24"/>
          <w:szCs w:val="24"/>
        </w:rPr>
      </w:pPr>
      <w:r w:rsidRPr="00003309">
        <w:rPr>
          <w:rFonts w:ascii="Times New Roman" w:hAnsi="Times New Roman"/>
          <w:sz w:val="24"/>
          <w:szCs w:val="24"/>
        </w:rPr>
        <w:t xml:space="preserve"> Расширение использования информационных технологий для коммуникаций с гражданами, бизнесом, федеральными и</w:t>
      </w:r>
      <w:r>
        <w:rPr>
          <w:rFonts w:ascii="Times New Roman" w:hAnsi="Times New Roman"/>
          <w:sz w:val="24"/>
          <w:szCs w:val="24"/>
        </w:rPr>
        <w:t xml:space="preserve"> региональными органами власти.</w:t>
      </w:r>
    </w:p>
    <w:p w:rsidR="006263EA" w:rsidRPr="00003309" w:rsidRDefault="006263EA" w:rsidP="0003542E">
      <w:pPr>
        <w:pStyle w:val="ListParagraph"/>
        <w:numPr>
          <w:ilvl w:val="0"/>
          <w:numId w:val="32"/>
        </w:numPr>
        <w:tabs>
          <w:tab w:val="left" w:pos="993"/>
        </w:tabs>
        <w:spacing w:after="0" w:line="360" w:lineRule="auto"/>
        <w:ind w:left="0" w:firstLine="709"/>
        <w:jc w:val="both"/>
        <w:rPr>
          <w:rFonts w:ascii="Times New Roman" w:hAnsi="Times New Roman"/>
          <w:sz w:val="24"/>
          <w:szCs w:val="24"/>
        </w:rPr>
      </w:pPr>
      <w:r w:rsidRPr="00003309">
        <w:rPr>
          <w:rFonts w:ascii="Times New Roman" w:hAnsi="Times New Roman"/>
          <w:sz w:val="24"/>
          <w:szCs w:val="24"/>
        </w:rPr>
        <w:t xml:space="preserve">Повышение эффективности функционирования муниципального управления в рамках исполнения возложенных полномочий на органы местного самоуправления </w:t>
      </w:r>
      <w:r>
        <w:rPr>
          <w:rFonts w:ascii="Times New Roman" w:hAnsi="Times New Roman"/>
          <w:sz w:val="24"/>
          <w:szCs w:val="24"/>
        </w:rPr>
        <w:t>Мглинског</w:t>
      </w:r>
      <w:r w:rsidRPr="00003309">
        <w:rPr>
          <w:rFonts w:ascii="Times New Roman" w:hAnsi="Times New Roman"/>
          <w:sz w:val="24"/>
          <w:szCs w:val="24"/>
        </w:rPr>
        <w:t xml:space="preserve">о </w:t>
      </w:r>
      <w:r>
        <w:rPr>
          <w:rFonts w:ascii="Times New Roman" w:hAnsi="Times New Roman"/>
          <w:sz w:val="24"/>
          <w:szCs w:val="24"/>
        </w:rPr>
        <w:t>района.</w:t>
      </w:r>
    </w:p>
    <w:p w:rsidR="006263EA" w:rsidRPr="00003309" w:rsidRDefault="006263EA" w:rsidP="0003542E">
      <w:pPr>
        <w:pStyle w:val="ListParagraph"/>
        <w:numPr>
          <w:ilvl w:val="0"/>
          <w:numId w:val="32"/>
        </w:numPr>
        <w:tabs>
          <w:tab w:val="left" w:pos="993"/>
        </w:tabs>
        <w:spacing w:after="0" w:line="360" w:lineRule="auto"/>
        <w:ind w:left="0" w:firstLine="709"/>
        <w:jc w:val="both"/>
        <w:rPr>
          <w:rFonts w:ascii="Times New Roman" w:hAnsi="Times New Roman"/>
          <w:sz w:val="24"/>
          <w:szCs w:val="24"/>
        </w:rPr>
      </w:pPr>
      <w:r w:rsidRPr="00003309">
        <w:rPr>
          <w:rFonts w:ascii="Times New Roman" w:hAnsi="Times New Roman"/>
          <w:sz w:val="24"/>
          <w:szCs w:val="24"/>
        </w:rPr>
        <w:t>Повышение эффективности управления муниципальной собственностью, обеспечение повышения их доходности и увеличения внебюджет</w:t>
      </w:r>
      <w:r>
        <w:rPr>
          <w:rFonts w:ascii="Times New Roman" w:hAnsi="Times New Roman"/>
          <w:sz w:val="24"/>
          <w:szCs w:val="24"/>
        </w:rPr>
        <w:t>ного фонда.</w:t>
      </w:r>
    </w:p>
    <w:p w:rsidR="006263EA" w:rsidRDefault="006263EA" w:rsidP="0003542E">
      <w:pPr>
        <w:pStyle w:val="ListParagraph"/>
        <w:numPr>
          <w:ilvl w:val="0"/>
          <w:numId w:val="32"/>
        </w:numPr>
        <w:tabs>
          <w:tab w:val="left" w:pos="993"/>
        </w:tabs>
        <w:spacing w:after="0" w:line="360" w:lineRule="auto"/>
        <w:ind w:left="0" w:firstLine="709"/>
        <w:jc w:val="both"/>
        <w:rPr>
          <w:rFonts w:ascii="Times New Roman" w:hAnsi="Times New Roman"/>
          <w:sz w:val="24"/>
          <w:szCs w:val="24"/>
        </w:rPr>
      </w:pPr>
      <w:r w:rsidRPr="00003309">
        <w:rPr>
          <w:rFonts w:ascii="Times New Roman" w:hAnsi="Times New Roman"/>
          <w:sz w:val="24"/>
          <w:szCs w:val="24"/>
        </w:rPr>
        <w:t>Совершенствование нормативной правовой базы по вопросам развития муниципальной службы.</w:t>
      </w:r>
    </w:p>
    <w:p w:rsidR="006263EA" w:rsidRPr="00003309" w:rsidRDefault="006263EA" w:rsidP="00AF647C">
      <w:pPr>
        <w:pStyle w:val="ListParagraph"/>
        <w:spacing w:after="0" w:line="360" w:lineRule="auto"/>
        <w:ind w:left="0" w:firstLine="709"/>
        <w:jc w:val="both"/>
        <w:rPr>
          <w:rFonts w:ascii="Times New Roman" w:hAnsi="Times New Roman"/>
          <w:b/>
          <w:sz w:val="24"/>
          <w:szCs w:val="24"/>
        </w:rPr>
      </w:pPr>
      <w:r w:rsidRPr="00003309">
        <w:rPr>
          <w:rFonts w:ascii="Times New Roman" w:hAnsi="Times New Roman"/>
          <w:b/>
          <w:sz w:val="24"/>
          <w:szCs w:val="24"/>
        </w:rPr>
        <w:t xml:space="preserve">Обеспечение эффективной системы взаимодействия между участниками стратегического развития включает следующие направления действий: </w:t>
      </w:r>
    </w:p>
    <w:p w:rsidR="006263EA" w:rsidRPr="00003309" w:rsidRDefault="006263EA" w:rsidP="00AF647C">
      <w:pPr>
        <w:pStyle w:val="ListParagraph"/>
        <w:spacing w:after="0" w:line="360" w:lineRule="auto"/>
        <w:ind w:left="0" w:firstLine="709"/>
        <w:jc w:val="both"/>
        <w:rPr>
          <w:rFonts w:ascii="Times New Roman" w:hAnsi="Times New Roman"/>
          <w:i/>
          <w:sz w:val="24"/>
          <w:szCs w:val="24"/>
        </w:rPr>
      </w:pPr>
      <w:r w:rsidRPr="00003309">
        <w:rPr>
          <w:rFonts w:ascii="Times New Roman" w:hAnsi="Times New Roman"/>
          <w:i/>
          <w:sz w:val="24"/>
          <w:szCs w:val="24"/>
        </w:rPr>
        <w:t xml:space="preserve">в части взаимодействия с органами местного самоуправления </w:t>
      </w:r>
      <w:r>
        <w:rPr>
          <w:rFonts w:ascii="Times New Roman" w:hAnsi="Times New Roman"/>
          <w:i/>
          <w:sz w:val="24"/>
          <w:szCs w:val="24"/>
        </w:rPr>
        <w:t>Мглинского</w:t>
      </w:r>
      <w:r w:rsidRPr="00003309">
        <w:rPr>
          <w:rFonts w:ascii="Times New Roman" w:hAnsi="Times New Roman"/>
          <w:i/>
          <w:sz w:val="24"/>
          <w:szCs w:val="24"/>
        </w:rPr>
        <w:t xml:space="preserve"> образования:</w:t>
      </w:r>
    </w:p>
    <w:p w:rsidR="006263EA" w:rsidRPr="00764DCB" w:rsidRDefault="006263EA" w:rsidP="00AF647C">
      <w:pPr>
        <w:pStyle w:val="ListParagraph"/>
        <w:spacing w:after="0" w:line="360" w:lineRule="auto"/>
        <w:ind w:left="0"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 xml:space="preserve">обеспечение синхронизации документов стратегического планирования и </w:t>
      </w:r>
      <w:r w:rsidRPr="00764DCB">
        <w:rPr>
          <w:rFonts w:ascii="Times New Roman" w:hAnsi="Times New Roman"/>
          <w:sz w:val="24"/>
          <w:szCs w:val="24"/>
        </w:rPr>
        <w:t xml:space="preserve">муниципальных программ сельских поселений со стратегическими целями и задачами муниципального образования Мглинский район; </w:t>
      </w: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764DCB">
        <w:rPr>
          <w:rFonts w:ascii="Times New Roman" w:hAnsi="Times New Roman"/>
          <w:sz w:val="24"/>
          <w:szCs w:val="24"/>
        </w:rPr>
        <w:t>− обеспечение мониторинга деятельности органов местного самоуправления на уровне городских и сельских поселений по реализации Стратегии социально-экономического развития муниципального образования Мглинский район;</w:t>
      </w:r>
      <w:r w:rsidRPr="00003309">
        <w:rPr>
          <w:rFonts w:ascii="Times New Roman" w:hAnsi="Times New Roman"/>
          <w:sz w:val="24"/>
          <w:szCs w:val="24"/>
        </w:rPr>
        <w:t xml:space="preserve"> </w:t>
      </w:r>
    </w:p>
    <w:p w:rsidR="006263EA" w:rsidRPr="00003309" w:rsidRDefault="006263EA" w:rsidP="00AF647C">
      <w:pPr>
        <w:pStyle w:val="ListParagraph"/>
        <w:spacing w:after="0" w:line="360" w:lineRule="auto"/>
        <w:ind w:left="0" w:firstLine="709"/>
        <w:jc w:val="both"/>
        <w:rPr>
          <w:rFonts w:ascii="Times New Roman" w:hAnsi="Times New Roman"/>
          <w:i/>
          <w:sz w:val="24"/>
          <w:szCs w:val="24"/>
        </w:rPr>
      </w:pPr>
      <w:r w:rsidRPr="00003309">
        <w:rPr>
          <w:rFonts w:ascii="Times New Roman" w:hAnsi="Times New Roman"/>
          <w:i/>
          <w:sz w:val="24"/>
          <w:szCs w:val="24"/>
        </w:rPr>
        <w:t xml:space="preserve">в части взаимодействия с институтами гражданского общества: </w:t>
      </w: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 xml:space="preserve">повышение эффективности форм участия населения в осуществлении местного самоуправления; </w:t>
      </w: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 xml:space="preserve">привлечение к процессу стратегического развития жителей </w:t>
      </w:r>
      <w:r>
        <w:rPr>
          <w:rFonts w:ascii="Times New Roman" w:hAnsi="Times New Roman"/>
          <w:sz w:val="24"/>
          <w:szCs w:val="24"/>
        </w:rPr>
        <w:t>Мглин</w:t>
      </w:r>
      <w:r w:rsidRPr="00003309">
        <w:rPr>
          <w:rFonts w:ascii="Times New Roman" w:hAnsi="Times New Roman"/>
          <w:sz w:val="24"/>
          <w:szCs w:val="24"/>
        </w:rPr>
        <w:t xml:space="preserve">ского района в формате развития институтов гражданского общества, развития форм участия населения в осуществлении местного самоуправления; </w:t>
      </w: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 xml:space="preserve">совершенствование партнерской модели взаимодействия некоммерческих организаций с органами местного самоуправления; </w:t>
      </w: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 xml:space="preserve">поддержка социально ориентированных некоммерческих организаций, создание условий для развития конкуренции в сфере обслуживания населения путем развития механизмов привлечения социально ориентированных некоммерческих организаций к оказанию социальных услуг на конкурентной основе, а также конкурсного финансирования инновационных программ и проектов указанных организаций; </w:t>
      </w: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 xml:space="preserve">развитие инфраструктуры поддержки социально ориентированных некоммерческих организаций, в том числе содействие привлечению социально ориентированными некоммерческими организациями труда добровольцев; </w:t>
      </w:r>
    </w:p>
    <w:p w:rsidR="006263EA" w:rsidRPr="00003309" w:rsidRDefault="006263EA" w:rsidP="00AF647C">
      <w:pPr>
        <w:pStyle w:val="ListParagraph"/>
        <w:spacing w:after="0" w:line="360" w:lineRule="auto"/>
        <w:ind w:left="0" w:firstLine="709"/>
        <w:jc w:val="both"/>
        <w:rPr>
          <w:rFonts w:ascii="Times New Roman" w:hAnsi="Times New Roman"/>
          <w:i/>
          <w:sz w:val="24"/>
          <w:szCs w:val="24"/>
        </w:rPr>
      </w:pPr>
      <w:r w:rsidRPr="00003309">
        <w:rPr>
          <w:rFonts w:ascii="Times New Roman" w:hAnsi="Times New Roman"/>
          <w:i/>
          <w:sz w:val="24"/>
          <w:szCs w:val="24"/>
        </w:rPr>
        <w:t xml:space="preserve">в части взаимодействия с внешними стратегическими партнерами: </w:t>
      </w: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 xml:space="preserve">взаимодействие и координация приоритетов развития с органами государственной власти, в том числе перераспределение полномочий, участие в целевых программах; </w:t>
      </w: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 xml:space="preserve">привлечение к участию в реализации стратегии представителей бизнеса для согласования решений стратегического развития </w:t>
      </w:r>
      <w:r>
        <w:rPr>
          <w:rFonts w:ascii="Times New Roman" w:hAnsi="Times New Roman"/>
          <w:sz w:val="24"/>
          <w:szCs w:val="24"/>
        </w:rPr>
        <w:t>Мглинского</w:t>
      </w:r>
      <w:r w:rsidRPr="00003309">
        <w:rPr>
          <w:rFonts w:ascii="Times New Roman" w:hAnsi="Times New Roman"/>
          <w:sz w:val="24"/>
          <w:szCs w:val="24"/>
        </w:rPr>
        <w:t xml:space="preserve"> района с корпоративными стратегиями и формирования предложений для корректировки документов стратегического развития; </w:t>
      </w:r>
    </w:p>
    <w:p w:rsidR="006263EA" w:rsidRPr="00003309" w:rsidRDefault="006263EA" w:rsidP="00AF647C">
      <w:pPr>
        <w:pStyle w:val="ListParagraph"/>
        <w:spacing w:after="0" w:line="360" w:lineRule="auto"/>
        <w:ind w:left="0"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согласование перспектив и приоритетов социально-экономического развития с субъектами естественных монополий;</w:t>
      </w:r>
    </w:p>
    <w:p w:rsidR="006263EA" w:rsidRPr="00003309" w:rsidRDefault="006263EA" w:rsidP="00AF647C">
      <w:pPr>
        <w:spacing w:after="0" w:line="360" w:lineRule="auto"/>
        <w:ind w:firstLine="709"/>
        <w:jc w:val="both"/>
        <w:rPr>
          <w:rFonts w:ascii="Times New Roman" w:hAnsi="Times New Roman"/>
          <w:i/>
          <w:sz w:val="24"/>
          <w:szCs w:val="24"/>
          <w:lang w:eastAsia="ru-RU"/>
        </w:rPr>
      </w:pPr>
      <w:r w:rsidRPr="00003309">
        <w:rPr>
          <w:rFonts w:ascii="Times New Roman" w:hAnsi="Times New Roman"/>
          <w:i/>
          <w:sz w:val="24"/>
          <w:szCs w:val="24"/>
        </w:rPr>
        <w:t xml:space="preserve">основные направления развития конструктивной социальной активности граждан: </w:t>
      </w:r>
    </w:p>
    <w:p w:rsidR="006263EA" w:rsidRPr="00003309" w:rsidRDefault="006263EA" w:rsidP="00AF647C">
      <w:pPr>
        <w:spacing w:after="0" w:line="360" w:lineRule="auto"/>
        <w:ind w:firstLine="709"/>
        <w:jc w:val="both"/>
        <w:rPr>
          <w:rFonts w:ascii="Times New Roman" w:hAnsi="Times New Roman"/>
          <w:sz w:val="24"/>
          <w:szCs w:val="24"/>
        </w:rPr>
      </w:pPr>
      <w:r w:rsidRPr="00003309">
        <w:rPr>
          <w:rFonts w:ascii="Times New Roman" w:hAnsi="Times New Roman"/>
          <w:sz w:val="24"/>
          <w:szCs w:val="24"/>
        </w:rPr>
        <w:t>−</w:t>
      </w:r>
      <w:r>
        <w:rPr>
          <w:rFonts w:ascii="Times New Roman" w:hAnsi="Times New Roman"/>
          <w:sz w:val="24"/>
          <w:szCs w:val="24"/>
        </w:rPr>
        <w:t xml:space="preserve"> </w:t>
      </w:r>
      <w:r w:rsidRPr="00003309">
        <w:rPr>
          <w:rFonts w:ascii="Times New Roman" w:hAnsi="Times New Roman"/>
          <w:sz w:val="24"/>
          <w:szCs w:val="24"/>
        </w:rPr>
        <w:t xml:space="preserve">пропаганда позитивного опыта общественно полезной деятельности, лучших социальных практик, «новых героев» социального развития </w:t>
      </w:r>
      <w:r>
        <w:rPr>
          <w:rFonts w:ascii="Times New Roman" w:hAnsi="Times New Roman"/>
          <w:sz w:val="24"/>
          <w:szCs w:val="24"/>
        </w:rPr>
        <w:t xml:space="preserve">Мглинского </w:t>
      </w:r>
      <w:r w:rsidRPr="00003309">
        <w:rPr>
          <w:rFonts w:ascii="Times New Roman" w:hAnsi="Times New Roman"/>
          <w:sz w:val="24"/>
          <w:szCs w:val="24"/>
        </w:rPr>
        <w:t xml:space="preserve">района; </w:t>
      </w:r>
    </w:p>
    <w:p w:rsidR="006263EA" w:rsidRPr="00003309" w:rsidRDefault="006263EA" w:rsidP="00AF647C">
      <w:pPr>
        <w:spacing w:after="0" w:line="360" w:lineRule="auto"/>
        <w:ind w:firstLine="709"/>
        <w:jc w:val="both"/>
        <w:rPr>
          <w:rFonts w:ascii="Times New Roman" w:hAnsi="Times New Roman"/>
          <w:sz w:val="24"/>
          <w:szCs w:val="24"/>
        </w:rPr>
      </w:pPr>
      <w:r w:rsidRPr="00003309">
        <w:rPr>
          <w:rFonts w:ascii="Times New Roman" w:hAnsi="Times New Roman"/>
          <w:sz w:val="24"/>
          <w:szCs w:val="24"/>
        </w:rPr>
        <w:t xml:space="preserve">– совершенствование системы информационной поддержки развития гражданского общества, создание электронных дискуссионных площадок в сети Интернет для обсуждения и выработки предложений, решений по социально значимым темам; </w:t>
      </w:r>
    </w:p>
    <w:p w:rsidR="006263EA" w:rsidRDefault="006263EA" w:rsidP="00AF647C">
      <w:pPr>
        <w:spacing w:after="0" w:line="360" w:lineRule="auto"/>
        <w:ind w:firstLine="709"/>
        <w:jc w:val="both"/>
        <w:rPr>
          <w:rFonts w:ascii="Times New Roman" w:hAnsi="Times New Roman"/>
          <w:sz w:val="24"/>
          <w:szCs w:val="24"/>
        </w:rPr>
      </w:pPr>
      <w:r w:rsidRPr="00003309">
        <w:rPr>
          <w:rFonts w:ascii="Times New Roman" w:hAnsi="Times New Roman"/>
          <w:sz w:val="24"/>
          <w:szCs w:val="24"/>
        </w:rPr>
        <w:t>– поддержка и стимулирование развития добровольчества, волонтерства и благотворительности, повышение мотивации к гражданскому участию, социальной активности и коллективному действию, стимулирование самоорганизации граждан для решения значимых социальных проблем, развитие территориального общественного самоуправления.</w:t>
      </w:r>
    </w:p>
    <w:p w:rsidR="006263EA" w:rsidRDefault="006263EA" w:rsidP="00003309">
      <w:pPr>
        <w:spacing w:after="0" w:line="360" w:lineRule="auto"/>
        <w:ind w:firstLine="709"/>
        <w:jc w:val="both"/>
        <w:rPr>
          <w:rFonts w:ascii="Times New Roman" w:hAnsi="Times New Roman"/>
          <w:sz w:val="24"/>
          <w:szCs w:val="24"/>
          <w:highlight w:val="cyan"/>
          <w:lang w:eastAsia="ru-RU"/>
        </w:rPr>
      </w:pPr>
    </w:p>
    <w:p w:rsidR="006263EA" w:rsidRDefault="006263EA">
      <w:pPr>
        <w:rPr>
          <w:rFonts w:ascii="Times New Roman" w:hAnsi="Times New Roman"/>
          <w:sz w:val="24"/>
          <w:szCs w:val="24"/>
        </w:rPr>
      </w:pPr>
      <w:r>
        <w:rPr>
          <w:rFonts w:ascii="Times New Roman" w:hAnsi="Times New Roman"/>
          <w:sz w:val="24"/>
          <w:szCs w:val="24"/>
        </w:rPr>
        <w:br w:type="page"/>
      </w:r>
    </w:p>
    <w:p w:rsidR="006263EA" w:rsidRPr="002326A3" w:rsidRDefault="006263EA" w:rsidP="00A65275">
      <w:pPr>
        <w:autoSpaceDE w:val="0"/>
        <w:autoSpaceDN w:val="0"/>
        <w:adjustRightInd w:val="0"/>
        <w:spacing w:after="0" w:line="240" w:lineRule="auto"/>
        <w:ind w:firstLine="709"/>
        <w:jc w:val="right"/>
        <w:rPr>
          <w:rFonts w:ascii="Times New Roman" w:hAnsi="Times New Roman"/>
          <w:b/>
          <w:sz w:val="24"/>
          <w:szCs w:val="24"/>
        </w:rPr>
      </w:pPr>
      <w:r w:rsidRPr="002326A3">
        <w:rPr>
          <w:rFonts w:ascii="Times New Roman" w:hAnsi="Times New Roman"/>
          <w:b/>
          <w:sz w:val="24"/>
          <w:szCs w:val="24"/>
        </w:rPr>
        <w:t>Приложение 1</w:t>
      </w:r>
    </w:p>
    <w:p w:rsidR="006263EA" w:rsidRPr="009F60C3" w:rsidRDefault="006263EA" w:rsidP="00E07969">
      <w:pPr>
        <w:autoSpaceDE w:val="0"/>
        <w:autoSpaceDN w:val="0"/>
        <w:adjustRightInd w:val="0"/>
        <w:spacing w:after="0" w:line="360" w:lineRule="auto"/>
        <w:ind w:firstLine="709"/>
        <w:jc w:val="right"/>
        <w:rPr>
          <w:rFonts w:ascii="Times New Roman" w:hAnsi="Times New Roman"/>
          <w:sz w:val="24"/>
          <w:szCs w:val="24"/>
        </w:rPr>
      </w:pPr>
    </w:p>
    <w:p w:rsidR="006263EA" w:rsidRDefault="006263EA" w:rsidP="005A0EBC">
      <w:pPr>
        <w:autoSpaceDE w:val="0"/>
        <w:autoSpaceDN w:val="0"/>
        <w:adjustRightInd w:val="0"/>
        <w:spacing w:after="0" w:line="240" w:lineRule="auto"/>
        <w:jc w:val="both"/>
        <w:rPr>
          <w:rFonts w:ascii="Times New Roman" w:hAnsi="Times New Roman"/>
          <w:b/>
          <w:sz w:val="24"/>
          <w:szCs w:val="24"/>
        </w:rPr>
      </w:pPr>
      <w:r w:rsidRPr="00B43D08">
        <w:rPr>
          <w:rFonts w:ascii="Times New Roman" w:hAnsi="Times New Roman"/>
          <w:b/>
          <w:sz w:val="24"/>
          <w:szCs w:val="24"/>
        </w:rPr>
        <w:t>Приоритетные реализующиеся и перспективные ключевые проекты,</w:t>
      </w:r>
      <w:r w:rsidRPr="00BB78D6">
        <w:rPr>
          <w:rFonts w:ascii="Times New Roman" w:hAnsi="Times New Roman"/>
          <w:b/>
          <w:sz w:val="24"/>
          <w:szCs w:val="24"/>
        </w:rPr>
        <w:t xml:space="preserve"> имеющие стратегическое значение для социально-экономического развития </w:t>
      </w:r>
      <w:r w:rsidRPr="00B43D08">
        <w:rPr>
          <w:rFonts w:ascii="Times New Roman" w:hAnsi="Times New Roman"/>
          <w:b/>
          <w:sz w:val="24"/>
          <w:szCs w:val="24"/>
        </w:rPr>
        <w:t>муниципального образования Мглинский район Брянской области</w:t>
      </w:r>
    </w:p>
    <w:p w:rsidR="006263EA" w:rsidRPr="005A0EBC" w:rsidRDefault="006263EA" w:rsidP="005A0EBC">
      <w:pPr>
        <w:autoSpaceDE w:val="0"/>
        <w:autoSpaceDN w:val="0"/>
        <w:adjustRightInd w:val="0"/>
        <w:spacing w:after="0" w:line="240" w:lineRule="auto"/>
        <w:jc w:val="both"/>
        <w:rPr>
          <w:rFonts w:ascii="Times New Roman" w:hAnsi="Times New Roman"/>
          <w:b/>
          <w:sz w:val="10"/>
          <w:szCs w:val="24"/>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7"/>
        <w:gridCol w:w="3969"/>
        <w:gridCol w:w="2127"/>
        <w:gridCol w:w="1559"/>
        <w:gridCol w:w="1701"/>
      </w:tblGrid>
      <w:tr w:rsidR="006263EA" w:rsidRPr="0011571E" w:rsidTr="00495543">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b/>
                <w:sz w:val="24"/>
                <w:szCs w:val="24"/>
              </w:rPr>
            </w:pPr>
            <w:r w:rsidRPr="0011571E">
              <w:rPr>
                <w:rFonts w:ascii="Times New Roman" w:hAnsi="Times New Roman"/>
                <w:b/>
                <w:sz w:val="24"/>
                <w:szCs w:val="24"/>
              </w:rPr>
              <w:t>№ п/п</w:t>
            </w:r>
          </w:p>
        </w:tc>
        <w:tc>
          <w:tcPr>
            <w:tcW w:w="3969" w:type="dxa"/>
            <w:vAlign w:val="center"/>
          </w:tcPr>
          <w:p w:rsidR="006263EA" w:rsidRPr="0011571E" w:rsidRDefault="006263EA" w:rsidP="005A0EBC">
            <w:pPr>
              <w:pStyle w:val="Default"/>
              <w:jc w:val="center"/>
              <w:rPr>
                <w:b/>
              </w:rPr>
            </w:pPr>
            <w:r w:rsidRPr="0011571E">
              <w:rPr>
                <w:b/>
              </w:rPr>
              <w:t>Инвестиционный проект</w:t>
            </w:r>
          </w:p>
        </w:tc>
        <w:tc>
          <w:tcPr>
            <w:tcW w:w="2127" w:type="dxa"/>
            <w:vAlign w:val="center"/>
          </w:tcPr>
          <w:p w:rsidR="006263EA" w:rsidRPr="0011571E" w:rsidRDefault="006263EA" w:rsidP="005A0EBC">
            <w:pPr>
              <w:pStyle w:val="Default"/>
              <w:jc w:val="center"/>
              <w:rPr>
                <w:b/>
              </w:rPr>
            </w:pPr>
            <w:r w:rsidRPr="0011571E">
              <w:rPr>
                <w:b/>
              </w:rPr>
              <w:t>Отрасль</w:t>
            </w:r>
          </w:p>
        </w:tc>
        <w:tc>
          <w:tcPr>
            <w:tcW w:w="1559" w:type="dxa"/>
            <w:vAlign w:val="center"/>
          </w:tcPr>
          <w:p w:rsidR="006263EA" w:rsidRPr="0011571E" w:rsidRDefault="006263EA" w:rsidP="005A0EBC">
            <w:pPr>
              <w:pStyle w:val="Default"/>
              <w:jc w:val="center"/>
              <w:rPr>
                <w:b/>
              </w:rPr>
            </w:pPr>
            <w:r w:rsidRPr="0011571E">
              <w:rPr>
                <w:b/>
              </w:rPr>
              <w:t>Срок реализации (годы)</w:t>
            </w:r>
          </w:p>
        </w:tc>
        <w:tc>
          <w:tcPr>
            <w:tcW w:w="1701" w:type="dxa"/>
          </w:tcPr>
          <w:p w:rsidR="006263EA" w:rsidRPr="0011571E" w:rsidRDefault="006263EA" w:rsidP="005A0EBC">
            <w:pPr>
              <w:pStyle w:val="Default"/>
              <w:jc w:val="center"/>
              <w:rPr>
                <w:b/>
              </w:rPr>
            </w:pPr>
            <w:r w:rsidRPr="0011571E">
              <w:rPr>
                <w:b/>
              </w:rPr>
              <w:t>Объем инвестиций, тыс. руб.</w:t>
            </w:r>
          </w:p>
        </w:tc>
      </w:tr>
      <w:tr w:rsidR="006263EA" w:rsidRPr="0011571E" w:rsidTr="003D6DE4">
        <w:trPr>
          <w:trHeight w:val="1058"/>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Закладка фруктового сада с капельной системой полива на территории Новоромановского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 xml:space="preserve">АПК </w:t>
            </w:r>
          </w:p>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(сельское хозяйство)</w:t>
            </w:r>
          </w:p>
        </w:tc>
        <w:tc>
          <w:tcPr>
            <w:tcW w:w="1559" w:type="dxa"/>
            <w:vAlign w:val="center"/>
          </w:tcPr>
          <w:p w:rsidR="006263EA" w:rsidRPr="0011571E" w:rsidRDefault="006263EA" w:rsidP="005A0EBC">
            <w:pPr>
              <w:spacing w:after="0" w:line="240" w:lineRule="auto"/>
              <w:jc w:val="center"/>
              <w:rPr>
                <w:rFonts w:ascii="Times New Roman" w:hAnsi="Times New Roman"/>
                <w:sz w:val="24"/>
                <w:szCs w:val="24"/>
              </w:rPr>
            </w:pPr>
            <w:r w:rsidRPr="0011571E">
              <w:rPr>
                <w:rFonts w:ascii="Times New Roman" w:hAnsi="Times New Roman"/>
                <w:sz w:val="24"/>
                <w:szCs w:val="24"/>
              </w:rPr>
              <w:t>Начало в 2018 году</w:t>
            </w:r>
          </w:p>
        </w:tc>
        <w:tc>
          <w:tcPr>
            <w:tcW w:w="1701" w:type="dxa"/>
            <w:vAlign w:val="center"/>
          </w:tcPr>
          <w:p w:rsidR="006263EA" w:rsidRPr="0011571E" w:rsidRDefault="006263EA" w:rsidP="003D6DE4">
            <w:pPr>
              <w:spacing w:after="0" w:line="240" w:lineRule="auto"/>
              <w:jc w:val="center"/>
              <w:rPr>
                <w:rFonts w:ascii="Times New Roman" w:hAnsi="Times New Roman"/>
                <w:sz w:val="24"/>
                <w:szCs w:val="24"/>
              </w:rPr>
            </w:pPr>
            <w:r w:rsidRPr="0011571E">
              <w:rPr>
                <w:rFonts w:ascii="Times New Roman" w:hAnsi="Times New Roman"/>
                <w:sz w:val="24"/>
                <w:szCs w:val="24"/>
              </w:rPr>
              <w:t xml:space="preserve">5000 </w:t>
            </w:r>
          </w:p>
          <w:p w:rsidR="006263EA" w:rsidRPr="0011571E" w:rsidRDefault="006263EA" w:rsidP="003D6DE4">
            <w:pPr>
              <w:spacing w:after="0" w:line="240" w:lineRule="auto"/>
              <w:jc w:val="center"/>
              <w:rPr>
                <w:rFonts w:ascii="Times New Roman" w:hAnsi="Times New Roman"/>
                <w:sz w:val="24"/>
                <w:szCs w:val="24"/>
              </w:rPr>
            </w:pPr>
            <w:r w:rsidRPr="0011571E">
              <w:rPr>
                <w:rFonts w:ascii="Times New Roman" w:hAnsi="Times New Roman"/>
                <w:sz w:val="24"/>
                <w:szCs w:val="24"/>
              </w:rPr>
              <w:t>(в т.ч. в 2018 году – 500)</w:t>
            </w:r>
          </w:p>
        </w:tc>
      </w:tr>
      <w:tr w:rsidR="006263EA" w:rsidRPr="0011571E" w:rsidTr="003D6DE4">
        <w:trPr>
          <w:trHeight w:val="699"/>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Реконструкция фермы КРС на 200 голов КФХ Кресов В.С. в н.п. Новая Романовка Новоромановского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АПК</w:t>
            </w:r>
          </w:p>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(сельское хозяйство)</w:t>
            </w:r>
          </w:p>
        </w:tc>
        <w:tc>
          <w:tcPr>
            <w:tcW w:w="1559" w:type="dxa"/>
            <w:vAlign w:val="center"/>
          </w:tcPr>
          <w:p w:rsidR="006263EA" w:rsidRPr="0011571E" w:rsidRDefault="006263EA" w:rsidP="005A0EBC">
            <w:pPr>
              <w:spacing w:after="0" w:line="240" w:lineRule="auto"/>
              <w:jc w:val="center"/>
              <w:rPr>
                <w:rFonts w:ascii="Times New Roman" w:hAnsi="Times New Roman"/>
                <w:sz w:val="24"/>
                <w:szCs w:val="24"/>
              </w:rPr>
            </w:pPr>
            <w:r w:rsidRPr="0011571E">
              <w:rPr>
                <w:rFonts w:ascii="Times New Roman" w:hAnsi="Times New Roman"/>
                <w:sz w:val="24"/>
                <w:szCs w:val="24"/>
              </w:rPr>
              <w:t>2019-2021 год</w:t>
            </w:r>
          </w:p>
        </w:tc>
        <w:tc>
          <w:tcPr>
            <w:tcW w:w="1701" w:type="dxa"/>
            <w:vAlign w:val="center"/>
          </w:tcPr>
          <w:p w:rsidR="006263EA" w:rsidRPr="0011571E" w:rsidRDefault="006263EA" w:rsidP="003D6DE4">
            <w:pPr>
              <w:spacing w:after="0" w:line="240" w:lineRule="auto"/>
              <w:jc w:val="center"/>
              <w:rPr>
                <w:rFonts w:ascii="Times New Roman" w:hAnsi="Times New Roman"/>
                <w:sz w:val="24"/>
                <w:szCs w:val="24"/>
              </w:rPr>
            </w:pPr>
            <w:r w:rsidRPr="0011571E">
              <w:rPr>
                <w:rFonts w:ascii="Times New Roman" w:hAnsi="Times New Roman"/>
                <w:sz w:val="24"/>
                <w:szCs w:val="24"/>
              </w:rPr>
              <w:t>7000</w:t>
            </w:r>
          </w:p>
        </w:tc>
      </w:tr>
      <w:tr w:rsidR="006263EA" w:rsidRPr="0011571E" w:rsidTr="003D6DE4">
        <w:trPr>
          <w:trHeight w:val="840"/>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3</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Строительство фермы КРС мясного направления беспривязного содержания на 350 голов ООО «СП «Николаевское» в н.п. Луговец Краснокосаровского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АПК</w:t>
            </w:r>
          </w:p>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(сельское хозяйство)</w:t>
            </w:r>
          </w:p>
        </w:tc>
        <w:tc>
          <w:tcPr>
            <w:tcW w:w="1559" w:type="dxa"/>
            <w:vAlign w:val="center"/>
          </w:tcPr>
          <w:p w:rsidR="006263EA" w:rsidRPr="0011571E" w:rsidRDefault="006263EA" w:rsidP="005A0EBC">
            <w:pPr>
              <w:spacing w:after="0" w:line="240" w:lineRule="auto"/>
              <w:jc w:val="center"/>
              <w:rPr>
                <w:rFonts w:ascii="Times New Roman" w:hAnsi="Times New Roman"/>
                <w:sz w:val="24"/>
                <w:szCs w:val="24"/>
              </w:rPr>
            </w:pPr>
            <w:r w:rsidRPr="0011571E">
              <w:rPr>
                <w:rFonts w:ascii="Times New Roman" w:hAnsi="Times New Roman"/>
                <w:sz w:val="24"/>
                <w:szCs w:val="24"/>
              </w:rPr>
              <w:t>2024 год</w:t>
            </w:r>
          </w:p>
        </w:tc>
        <w:tc>
          <w:tcPr>
            <w:tcW w:w="1701" w:type="dxa"/>
            <w:vAlign w:val="center"/>
          </w:tcPr>
          <w:p w:rsidR="006263EA" w:rsidRPr="0011571E" w:rsidRDefault="006263EA" w:rsidP="003D6DE4">
            <w:pPr>
              <w:spacing w:after="0" w:line="240" w:lineRule="auto"/>
              <w:jc w:val="center"/>
              <w:rPr>
                <w:rFonts w:ascii="Times New Roman" w:hAnsi="Times New Roman"/>
                <w:sz w:val="24"/>
                <w:szCs w:val="24"/>
              </w:rPr>
            </w:pPr>
            <w:r w:rsidRPr="0011571E">
              <w:rPr>
                <w:rFonts w:ascii="Times New Roman" w:hAnsi="Times New Roman"/>
                <w:sz w:val="24"/>
                <w:szCs w:val="24"/>
              </w:rPr>
              <w:t>15000</w:t>
            </w:r>
          </w:p>
        </w:tc>
      </w:tr>
      <w:tr w:rsidR="006263EA" w:rsidRPr="0011571E" w:rsidTr="003D6DE4">
        <w:trPr>
          <w:trHeight w:val="601"/>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4</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Реконструкция производства ООО «Мглинский крахмал»</w:t>
            </w:r>
          </w:p>
        </w:tc>
        <w:tc>
          <w:tcPr>
            <w:tcW w:w="2127" w:type="dxa"/>
            <w:vAlign w:val="center"/>
          </w:tcPr>
          <w:p w:rsidR="006263EA" w:rsidRPr="0011571E" w:rsidRDefault="006263EA" w:rsidP="00BF68C9">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АПК (пищевая промышленность)</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год</w:t>
            </w:r>
          </w:p>
        </w:tc>
        <w:tc>
          <w:tcPr>
            <w:tcW w:w="1701" w:type="dxa"/>
            <w:vAlign w:val="center"/>
          </w:tcPr>
          <w:p w:rsidR="006263EA" w:rsidRPr="0011571E" w:rsidRDefault="006263EA" w:rsidP="003D6DE4">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18000</w:t>
            </w:r>
          </w:p>
        </w:tc>
      </w:tr>
      <w:tr w:rsidR="006263EA" w:rsidRPr="0011571E" w:rsidTr="003D6DE4">
        <w:trPr>
          <w:trHeight w:val="1256"/>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5</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Реконструкция цеха по производству пилет и приобретение оборудования</w:t>
            </w:r>
          </w:p>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ИП Парамонов Симонтовского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Промышленность</w:t>
            </w:r>
          </w:p>
        </w:tc>
        <w:tc>
          <w:tcPr>
            <w:tcW w:w="1559" w:type="dxa"/>
            <w:vAlign w:val="center"/>
          </w:tcPr>
          <w:p w:rsidR="006263EA" w:rsidRPr="0011571E" w:rsidRDefault="006263EA" w:rsidP="00A01E88">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 2020 годы</w:t>
            </w:r>
          </w:p>
        </w:tc>
        <w:tc>
          <w:tcPr>
            <w:tcW w:w="1701" w:type="dxa"/>
            <w:vAlign w:val="center"/>
          </w:tcPr>
          <w:p w:rsidR="006263EA" w:rsidRPr="0011571E" w:rsidRDefault="006263EA" w:rsidP="003D6DE4">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2000 (в том числе в 2019 году – 500)</w:t>
            </w:r>
          </w:p>
        </w:tc>
      </w:tr>
      <w:tr w:rsidR="006263EA" w:rsidRPr="0011571E" w:rsidTr="003D6DE4">
        <w:trPr>
          <w:trHeight w:val="1343"/>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6</w:t>
            </w:r>
          </w:p>
        </w:tc>
        <w:tc>
          <w:tcPr>
            <w:tcW w:w="3969" w:type="dxa"/>
            <w:vAlign w:val="center"/>
          </w:tcPr>
          <w:p w:rsidR="006263EA" w:rsidRPr="0011571E" w:rsidRDefault="006263EA" w:rsidP="005A0EBC">
            <w:pPr>
              <w:spacing w:after="0" w:line="240" w:lineRule="auto"/>
              <w:jc w:val="both"/>
              <w:rPr>
                <w:rFonts w:ascii="Times New Roman" w:hAnsi="Times New Roman"/>
                <w:color w:val="000000"/>
                <w:sz w:val="24"/>
                <w:szCs w:val="24"/>
              </w:rPr>
            </w:pPr>
            <w:r w:rsidRPr="0011571E">
              <w:rPr>
                <w:rFonts w:ascii="Times New Roman" w:hAnsi="Times New Roman"/>
                <w:bCs/>
                <w:color w:val="000000"/>
                <w:sz w:val="24"/>
                <w:szCs w:val="24"/>
                <w:lang w:eastAsia="ar-SA"/>
              </w:rPr>
              <w:t xml:space="preserve">Реализация инвестиционного проекта </w:t>
            </w:r>
            <w:r w:rsidRPr="0011571E">
              <w:rPr>
                <w:rFonts w:ascii="Times New Roman" w:hAnsi="Times New Roman"/>
                <w:color w:val="000000"/>
                <w:sz w:val="24"/>
                <w:szCs w:val="24"/>
              </w:rPr>
              <w:t>«Строительство модульного кирпичного завода мощностью 3 млн штук условного</w:t>
            </w:r>
          </w:p>
          <w:p w:rsidR="006263EA" w:rsidRPr="0011571E" w:rsidRDefault="006263EA" w:rsidP="005A0EBC">
            <w:pPr>
              <w:spacing w:after="0" w:line="240" w:lineRule="auto"/>
              <w:jc w:val="both"/>
              <w:rPr>
                <w:rFonts w:ascii="Times New Roman" w:hAnsi="Times New Roman"/>
                <w:sz w:val="24"/>
                <w:szCs w:val="24"/>
              </w:rPr>
            </w:pPr>
            <w:r w:rsidRPr="0011571E">
              <w:rPr>
                <w:rFonts w:ascii="Times New Roman" w:hAnsi="Times New Roman"/>
                <w:color w:val="000000"/>
                <w:sz w:val="24"/>
                <w:szCs w:val="24"/>
              </w:rPr>
              <w:t>кирпича в год»</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Промышленность</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2025 год</w:t>
            </w:r>
          </w:p>
        </w:tc>
        <w:tc>
          <w:tcPr>
            <w:tcW w:w="1701" w:type="dxa"/>
            <w:vAlign w:val="center"/>
          </w:tcPr>
          <w:p w:rsidR="006263EA" w:rsidRPr="0011571E" w:rsidRDefault="006263EA" w:rsidP="003D6DE4">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160000</w:t>
            </w:r>
          </w:p>
        </w:tc>
      </w:tr>
      <w:tr w:rsidR="006263EA" w:rsidRPr="0011571E" w:rsidTr="003D6DE4">
        <w:trPr>
          <w:trHeight w:val="587"/>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7</w:t>
            </w:r>
          </w:p>
        </w:tc>
        <w:tc>
          <w:tcPr>
            <w:tcW w:w="3969" w:type="dxa"/>
            <w:vAlign w:val="center"/>
          </w:tcPr>
          <w:p w:rsidR="006263EA" w:rsidRPr="0011571E" w:rsidRDefault="006263EA" w:rsidP="0006025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lang w:eastAsia="ru-RU"/>
              </w:rPr>
              <w:t>Развитие производства строительных материалов</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Промышленность</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2020 – 2026 годы</w:t>
            </w:r>
          </w:p>
        </w:tc>
        <w:tc>
          <w:tcPr>
            <w:tcW w:w="1701" w:type="dxa"/>
            <w:vAlign w:val="center"/>
          </w:tcPr>
          <w:p w:rsidR="006263EA" w:rsidRPr="0011571E" w:rsidRDefault="006263EA" w:rsidP="003D6DE4">
            <w:pPr>
              <w:autoSpaceDE w:val="0"/>
              <w:autoSpaceDN w:val="0"/>
              <w:adjustRightInd w:val="0"/>
              <w:spacing w:after="0" w:line="240" w:lineRule="auto"/>
              <w:jc w:val="center"/>
              <w:rPr>
                <w:rFonts w:ascii="Times New Roman" w:hAnsi="Times New Roman"/>
                <w:sz w:val="24"/>
                <w:szCs w:val="24"/>
              </w:rPr>
            </w:pPr>
          </w:p>
        </w:tc>
      </w:tr>
      <w:tr w:rsidR="006263EA" w:rsidRPr="0011571E" w:rsidTr="003D6DE4">
        <w:trPr>
          <w:trHeight w:val="769"/>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8</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vertAlign w:val="superscript"/>
              </w:rPr>
            </w:pPr>
            <w:r w:rsidRPr="0011571E">
              <w:rPr>
                <w:rFonts w:ascii="Times New Roman" w:hAnsi="Times New Roman"/>
                <w:sz w:val="24"/>
                <w:szCs w:val="24"/>
              </w:rPr>
              <w:t>Создание туристической инфраструктуры для развития туризма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Туризм</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 2026 годы</w:t>
            </w:r>
          </w:p>
        </w:tc>
        <w:tc>
          <w:tcPr>
            <w:tcW w:w="1701" w:type="dxa"/>
            <w:vAlign w:val="center"/>
          </w:tcPr>
          <w:p w:rsidR="006263EA" w:rsidRPr="0011571E" w:rsidRDefault="006263EA" w:rsidP="003D6DE4">
            <w:pPr>
              <w:autoSpaceDE w:val="0"/>
              <w:autoSpaceDN w:val="0"/>
              <w:adjustRightInd w:val="0"/>
              <w:spacing w:after="0" w:line="240" w:lineRule="auto"/>
              <w:jc w:val="center"/>
              <w:rPr>
                <w:rFonts w:ascii="Times New Roman" w:hAnsi="Times New Roman"/>
                <w:sz w:val="24"/>
                <w:szCs w:val="24"/>
              </w:rPr>
            </w:pPr>
          </w:p>
        </w:tc>
      </w:tr>
      <w:tr w:rsidR="006263EA" w:rsidRPr="0011571E" w:rsidTr="003D6DE4">
        <w:trPr>
          <w:trHeight w:val="497"/>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9</w:t>
            </w:r>
            <w:bookmarkStart w:id="28" w:name="_GoBack"/>
            <w:bookmarkEnd w:id="28"/>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Строительство мусоросортировочной станции</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ЖКХ</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 2020 годы</w:t>
            </w:r>
          </w:p>
        </w:tc>
        <w:tc>
          <w:tcPr>
            <w:tcW w:w="1701" w:type="dxa"/>
            <w:vAlign w:val="center"/>
          </w:tcPr>
          <w:p w:rsidR="006263EA" w:rsidRPr="0011571E" w:rsidRDefault="006263EA" w:rsidP="003D6DE4">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8500</w:t>
            </w:r>
          </w:p>
        </w:tc>
      </w:tr>
      <w:tr w:rsidR="006263EA" w:rsidRPr="0011571E" w:rsidTr="00BE7B20">
        <w:trPr>
          <w:trHeight w:val="661"/>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10</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Бурение артезианской скважины для хозяйственно-питьевого водоснабжения в г. Мглине</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ЖКХ</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год</w:t>
            </w:r>
          </w:p>
        </w:tc>
        <w:tc>
          <w:tcPr>
            <w:tcW w:w="1701" w:type="dxa"/>
            <w:vAlign w:val="center"/>
          </w:tcPr>
          <w:p w:rsidR="006263EA" w:rsidRPr="0011571E" w:rsidRDefault="006263EA" w:rsidP="00BE7B20">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5800</w:t>
            </w:r>
          </w:p>
        </w:tc>
      </w:tr>
      <w:tr w:rsidR="006263EA" w:rsidRPr="0011571E" w:rsidTr="00BE7B20">
        <w:trPr>
          <w:trHeight w:val="582"/>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11</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Строительство водопроводной сети, по ул. Калинина в г. Мглине</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ЖКХ</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год</w:t>
            </w:r>
          </w:p>
        </w:tc>
        <w:tc>
          <w:tcPr>
            <w:tcW w:w="1701" w:type="dxa"/>
            <w:vAlign w:val="center"/>
          </w:tcPr>
          <w:p w:rsidR="006263EA" w:rsidRPr="0011571E" w:rsidRDefault="006263EA" w:rsidP="00BE7B20">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600</w:t>
            </w:r>
          </w:p>
        </w:tc>
      </w:tr>
      <w:tr w:rsidR="006263EA" w:rsidRPr="0011571E" w:rsidTr="00BE7B20">
        <w:trPr>
          <w:trHeight w:val="1018"/>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12</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Строительство водопровода в н.п. Шеверды Высокского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ЖКХ</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2023 год</w:t>
            </w:r>
          </w:p>
        </w:tc>
        <w:tc>
          <w:tcPr>
            <w:tcW w:w="1701" w:type="dxa"/>
            <w:vAlign w:val="center"/>
          </w:tcPr>
          <w:p w:rsidR="006263EA" w:rsidRPr="0011571E" w:rsidRDefault="006263EA" w:rsidP="00BE7B20">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2000</w:t>
            </w:r>
          </w:p>
        </w:tc>
      </w:tr>
      <w:tr w:rsidR="006263EA" w:rsidRPr="0011571E" w:rsidTr="00BE7B20">
        <w:trPr>
          <w:trHeight w:val="1020"/>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13</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Реконструкция водоснабжения в н.п. Новые Чешуйки Новочешуйковского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ЖКХ</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2023 год</w:t>
            </w:r>
          </w:p>
        </w:tc>
        <w:tc>
          <w:tcPr>
            <w:tcW w:w="1701" w:type="dxa"/>
            <w:vAlign w:val="center"/>
          </w:tcPr>
          <w:p w:rsidR="006263EA" w:rsidRPr="0011571E" w:rsidRDefault="006263EA" w:rsidP="00BE7B20">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3000</w:t>
            </w:r>
          </w:p>
        </w:tc>
      </w:tr>
      <w:tr w:rsidR="006263EA" w:rsidRPr="0011571E" w:rsidTr="00BE7B20">
        <w:trPr>
          <w:trHeight w:val="1050"/>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14</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Реконструкция водопровода в н.п. Высокое Высокского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ЖКХ</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2024 год</w:t>
            </w:r>
          </w:p>
        </w:tc>
        <w:tc>
          <w:tcPr>
            <w:tcW w:w="1701" w:type="dxa"/>
            <w:vAlign w:val="center"/>
          </w:tcPr>
          <w:p w:rsidR="006263EA" w:rsidRPr="0011571E" w:rsidRDefault="006263EA" w:rsidP="00BE7B20">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2000</w:t>
            </w:r>
          </w:p>
        </w:tc>
      </w:tr>
      <w:tr w:rsidR="006263EA" w:rsidRPr="0011571E" w:rsidTr="00BE7B20">
        <w:trPr>
          <w:trHeight w:val="1129"/>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15</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водопроводных сетей в н.п. Дивовка Ветлевского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ЖКХ</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2024 год</w:t>
            </w:r>
          </w:p>
        </w:tc>
        <w:tc>
          <w:tcPr>
            <w:tcW w:w="1701" w:type="dxa"/>
            <w:vAlign w:val="center"/>
          </w:tcPr>
          <w:p w:rsidR="006263EA" w:rsidRPr="0011571E" w:rsidRDefault="006263EA" w:rsidP="00BE7B20">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5000</w:t>
            </w:r>
          </w:p>
        </w:tc>
      </w:tr>
      <w:tr w:rsidR="006263EA" w:rsidRPr="0011571E" w:rsidTr="00BE7B20">
        <w:trPr>
          <w:trHeight w:val="872"/>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16</w:t>
            </w:r>
          </w:p>
        </w:tc>
        <w:tc>
          <w:tcPr>
            <w:tcW w:w="3969" w:type="dxa"/>
            <w:vAlign w:val="center"/>
          </w:tcPr>
          <w:p w:rsidR="006263EA" w:rsidRPr="0011571E" w:rsidRDefault="006263EA" w:rsidP="005A0EBC">
            <w:pPr>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водопроводных сетей в н.п. Соколовка Соколовского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ЖКХ</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2025 год</w:t>
            </w:r>
          </w:p>
        </w:tc>
        <w:tc>
          <w:tcPr>
            <w:tcW w:w="1701" w:type="dxa"/>
            <w:vAlign w:val="center"/>
          </w:tcPr>
          <w:p w:rsidR="006263EA" w:rsidRPr="0011571E" w:rsidRDefault="006263EA" w:rsidP="00BE7B20">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5000</w:t>
            </w:r>
          </w:p>
        </w:tc>
      </w:tr>
      <w:tr w:rsidR="006263EA" w:rsidRPr="0011571E" w:rsidTr="004853AF">
        <w:trPr>
          <w:trHeight w:val="273"/>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17</w:t>
            </w:r>
          </w:p>
        </w:tc>
        <w:tc>
          <w:tcPr>
            <w:tcW w:w="3969" w:type="dxa"/>
            <w:vAlign w:val="center"/>
          </w:tcPr>
          <w:p w:rsidR="006263EA" w:rsidRPr="0011571E" w:rsidRDefault="006263EA" w:rsidP="005A0EBC">
            <w:pPr>
              <w:spacing w:after="0" w:line="240" w:lineRule="auto"/>
              <w:jc w:val="both"/>
              <w:rPr>
                <w:rFonts w:ascii="Times New Roman" w:hAnsi="Times New Roman"/>
                <w:sz w:val="24"/>
                <w:szCs w:val="24"/>
              </w:rPr>
            </w:pPr>
            <w:r w:rsidRPr="0011571E">
              <w:rPr>
                <w:rFonts w:ascii="Times New Roman" w:hAnsi="Times New Roman"/>
                <w:sz w:val="24"/>
                <w:szCs w:val="24"/>
              </w:rPr>
              <w:t>Реконструкция водопровода в н.п. Черноводка Соколовского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ЖКХ</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2026 год</w:t>
            </w:r>
          </w:p>
        </w:tc>
        <w:tc>
          <w:tcPr>
            <w:tcW w:w="1701" w:type="dxa"/>
            <w:vAlign w:val="center"/>
          </w:tcPr>
          <w:p w:rsidR="006263EA" w:rsidRPr="0011571E" w:rsidRDefault="006263EA" w:rsidP="004853AF">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2000</w:t>
            </w:r>
          </w:p>
        </w:tc>
      </w:tr>
      <w:tr w:rsidR="006263EA" w:rsidRPr="0011571E" w:rsidTr="004853AF">
        <w:trPr>
          <w:trHeight w:val="698"/>
        </w:trPr>
        <w:tc>
          <w:tcPr>
            <w:tcW w:w="567" w:type="dxa"/>
            <w:shd w:val="clear" w:color="auto" w:fill="FFFFFF"/>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18</w:t>
            </w:r>
          </w:p>
        </w:tc>
        <w:tc>
          <w:tcPr>
            <w:tcW w:w="3969" w:type="dxa"/>
            <w:shd w:val="clear" w:color="auto" w:fill="FFFFFF"/>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Строительство многоквартирных жилых домов в г. Мглине</w:t>
            </w:r>
          </w:p>
        </w:tc>
        <w:tc>
          <w:tcPr>
            <w:tcW w:w="2127" w:type="dxa"/>
            <w:shd w:val="clear" w:color="auto" w:fill="FFFFFF"/>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ЖКХ</w:t>
            </w:r>
          </w:p>
        </w:tc>
        <w:tc>
          <w:tcPr>
            <w:tcW w:w="1559" w:type="dxa"/>
            <w:shd w:val="clear" w:color="auto" w:fill="FFFFFF"/>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2021 год</w:t>
            </w:r>
          </w:p>
        </w:tc>
        <w:tc>
          <w:tcPr>
            <w:tcW w:w="1701" w:type="dxa"/>
            <w:shd w:val="clear" w:color="auto" w:fill="FFFFFF"/>
            <w:vAlign w:val="center"/>
          </w:tcPr>
          <w:p w:rsidR="006263EA" w:rsidRPr="0011571E" w:rsidRDefault="006263EA" w:rsidP="004853AF">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20000</w:t>
            </w:r>
          </w:p>
        </w:tc>
      </w:tr>
      <w:tr w:rsidR="006263EA" w:rsidRPr="0011571E" w:rsidTr="004853AF">
        <w:trPr>
          <w:trHeight w:val="724"/>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19</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многоквартирных жилых домов в г. Мглине</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ЖКХ</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 2020 годы</w:t>
            </w:r>
          </w:p>
        </w:tc>
        <w:tc>
          <w:tcPr>
            <w:tcW w:w="1701" w:type="dxa"/>
            <w:vAlign w:val="center"/>
          </w:tcPr>
          <w:p w:rsidR="006263EA" w:rsidRPr="0011571E" w:rsidRDefault="006263EA" w:rsidP="004853AF">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20000</w:t>
            </w:r>
          </w:p>
        </w:tc>
      </w:tr>
      <w:tr w:rsidR="006263EA" w:rsidRPr="0011571E" w:rsidTr="004853AF">
        <w:trPr>
          <w:trHeight w:val="1267"/>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кровли Новоромановской СОШ в н.п. Новая Романовка Новоромановского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год</w:t>
            </w:r>
          </w:p>
        </w:tc>
        <w:tc>
          <w:tcPr>
            <w:tcW w:w="1701" w:type="dxa"/>
            <w:vAlign w:val="center"/>
          </w:tcPr>
          <w:p w:rsidR="006263EA" w:rsidRPr="0011571E" w:rsidRDefault="006263EA" w:rsidP="004853AF">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2000</w:t>
            </w:r>
          </w:p>
        </w:tc>
      </w:tr>
      <w:tr w:rsidR="006263EA" w:rsidRPr="0011571E" w:rsidTr="004853AF">
        <w:trPr>
          <w:trHeight w:val="1288"/>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21</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кровли Шумаровской СОШ в н.п. Шумарово Шумаровского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год</w:t>
            </w:r>
          </w:p>
        </w:tc>
        <w:tc>
          <w:tcPr>
            <w:tcW w:w="1701" w:type="dxa"/>
            <w:vAlign w:val="center"/>
          </w:tcPr>
          <w:p w:rsidR="006263EA" w:rsidRPr="0011571E" w:rsidRDefault="006263EA" w:rsidP="004853AF">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1500</w:t>
            </w:r>
          </w:p>
        </w:tc>
      </w:tr>
      <w:tr w:rsidR="006263EA" w:rsidRPr="0011571E" w:rsidTr="004853AF">
        <w:trPr>
          <w:trHeight w:val="1040"/>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22</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кровли Ветлевской СОШ в н.п. Ветлевка Ветлевского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год</w:t>
            </w:r>
          </w:p>
        </w:tc>
        <w:tc>
          <w:tcPr>
            <w:tcW w:w="1701" w:type="dxa"/>
            <w:vAlign w:val="center"/>
          </w:tcPr>
          <w:p w:rsidR="006263EA" w:rsidRPr="0011571E" w:rsidRDefault="006263EA" w:rsidP="004853AF">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2000</w:t>
            </w:r>
          </w:p>
        </w:tc>
      </w:tr>
      <w:tr w:rsidR="006263EA" w:rsidRPr="0011571E" w:rsidTr="00D035F1">
        <w:trPr>
          <w:trHeight w:val="1294"/>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23</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спортивного зала Ветлевской СОШ в н.п. Ветлевка Ветлевского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год</w:t>
            </w:r>
          </w:p>
        </w:tc>
        <w:tc>
          <w:tcPr>
            <w:tcW w:w="1701" w:type="dxa"/>
            <w:vAlign w:val="center"/>
          </w:tcPr>
          <w:p w:rsidR="006263EA" w:rsidRPr="0011571E" w:rsidRDefault="006263EA" w:rsidP="00D035F1">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2500</w:t>
            </w:r>
          </w:p>
        </w:tc>
      </w:tr>
      <w:tr w:rsidR="006263EA" w:rsidRPr="0011571E" w:rsidTr="00D035F1">
        <w:trPr>
          <w:trHeight w:val="1056"/>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24</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кровли Дивовской СОШ в н.п. Дивовка Ветлевского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2020 год</w:t>
            </w:r>
          </w:p>
        </w:tc>
        <w:tc>
          <w:tcPr>
            <w:tcW w:w="1701" w:type="dxa"/>
            <w:vAlign w:val="center"/>
          </w:tcPr>
          <w:p w:rsidR="006263EA" w:rsidRPr="0011571E" w:rsidRDefault="006263EA" w:rsidP="00D035F1">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1400</w:t>
            </w:r>
          </w:p>
        </w:tc>
      </w:tr>
      <w:tr w:rsidR="006263EA" w:rsidRPr="0011571E" w:rsidTr="00D035F1">
        <w:trPr>
          <w:trHeight w:val="990"/>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25</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Высокской СОШ в н.п. Высокое Высокского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2024 год</w:t>
            </w:r>
          </w:p>
        </w:tc>
        <w:tc>
          <w:tcPr>
            <w:tcW w:w="1701" w:type="dxa"/>
            <w:vAlign w:val="center"/>
          </w:tcPr>
          <w:p w:rsidR="006263EA" w:rsidRPr="0011571E" w:rsidRDefault="006263EA" w:rsidP="00D035F1">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2000</w:t>
            </w:r>
          </w:p>
        </w:tc>
      </w:tr>
      <w:tr w:rsidR="006263EA" w:rsidRPr="0011571E" w:rsidTr="00D035F1">
        <w:trPr>
          <w:trHeight w:val="799"/>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26</w:t>
            </w:r>
          </w:p>
        </w:tc>
        <w:tc>
          <w:tcPr>
            <w:tcW w:w="3969" w:type="dxa"/>
            <w:vAlign w:val="center"/>
          </w:tcPr>
          <w:p w:rsidR="006263EA" w:rsidRPr="0011571E" w:rsidRDefault="006263EA" w:rsidP="005A0EBC">
            <w:pPr>
              <w:autoSpaceDE w:val="0"/>
              <w:autoSpaceDN w:val="0"/>
              <w:adjustRightInd w:val="0"/>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кровли Мглинской СОШ № 1 в г. Мглине</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2022 год</w:t>
            </w:r>
          </w:p>
        </w:tc>
        <w:tc>
          <w:tcPr>
            <w:tcW w:w="1701" w:type="dxa"/>
            <w:vAlign w:val="center"/>
          </w:tcPr>
          <w:p w:rsidR="006263EA" w:rsidRPr="0011571E" w:rsidRDefault="006263EA" w:rsidP="00D035F1">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2500</w:t>
            </w:r>
          </w:p>
        </w:tc>
      </w:tr>
      <w:tr w:rsidR="006263EA" w:rsidRPr="0011571E" w:rsidTr="00D035F1">
        <w:trPr>
          <w:trHeight w:val="1048"/>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27</w:t>
            </w:r>
          </w:p>
        </w:tc>
        <w:tc>
          <w:tcPr>
            <w:tcW w:w="3969" w:type="dxa"/>
            <w:vAlign w:val="center"/>
          </w:tcPr>
          <w:p w:rsidR="006263EA" w:rsidRPr="0011571E" w:rsidRDefault="006263EA" w:rsidP="005A0EBC">
            <w:pPr>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Луговецкой СОШ в н.п. Луговец Краснокосаровского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2025 год</w:t>
            </w:r>
          </w:p>
        </w:tc>
        <w:tc>
          <w:tcPr>
            <w:tcW w:w="1701" w:type="dxa"/>
            <w:vAlign w:val="center"/>
          </w:tcPr>
          <w:p w:rsidR="006263EA" w:rsidRPr="0011571E" w:rsidRDefault="006263EA" w:rsidP="00D035F1">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2500</w:t>
            </w:r>
          </w:p>
        </w:tc>
      </w:tr>
      <w:tr w:rsidR="006263EA" w:rsidRPr="0011571E" w:rsidTr="00D035F1">
        <w:trPr>
          <w:trHeight w:val="1470"/>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28</w:t>
            </w:r>
          </w:p>
        </w:tc>
        <w:tc>
          <w:tcPr>
            <w:tcW w:w="3969" w:type="dxa"/>
            <w:vAlign w:val="center"/>
          </w:tcPr>
          <w:p w:rsidR="006263EA" w:rsidRPr="0011571E" w:rsidRDefault="006263EA" w:rsidP="005A0EBC">
            <w:pPr>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Краснокосаровской СОШ в н.п. Красные Косары Краснокосаровского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2025 год</w:t>
            </w:r>
          </w:p>
        </w:tc>
        <w:tc>
          <w:tcPr>
            <w:tcW w:w="1701" w:type="dxa"/>
            <w:vAlign w:val="center"/>
          </w:tcPr>
          <w:p w:rsidR="006263EA" w:rsidRPr="0011571E" w:rsidRDefault="006263EA" w:rsidP="00D035F1">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2500</w:t>
            </w:r>
          </w:p>
        </w:tc>
      </w:tr>
      <w:tr w:rsidR="006263EA" w:rsidRPr="0011571E" w:rsidTr="00D035F1">
        <w:trPr>
          <w:trHeight w:val="273"/>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29</w:t>
            </w:r>
          </w:p>
        </w:tc>
        <w:tc>
          <w:tcPr>
            <w:tcW w:w="3969" w:type="dxa"/>
            <w:vAlign w:val="center"/>
          </w:tcPr>
          <w:p w:rsidR="006263EA" w:rsidRPr="0011571E" w:rsidRDefault="006263EA" w:rsidP="005A0EBC">
            <w:pPr>
              <w:suppressAutoHyphens/>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Новоромановского СДК в н.п. Новая Романовка Новоромановского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год</w:t>
            </w:r>
          </w:p>
        </w:tc>
        <w:tc>
          <w:tcPr>
            <w:tcW w:w="1701" w:type="dxa"/>
            <w:vAlign w:val="center"/>
          </w:tcPr>
          <w:p w:rsidR="006263EA" w:rsidRPr="0011571E" w:rsidRDefault="006263EA" w:rsidP="00D035F1">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1500</w:t>
            </w:r>
          </w:p>
        </w:tc>
      </w:tr>
      <w:tr w:rsidR="006263EA" w:rsidRPr="0011571E" w:rsidTr="00D035F1">
        <w:trPr>
          <w:trHeight w:val="731"/>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30</w:t>
            </w:r>
          </w:p>
        </w:tc>
        <w:tc>
          <w:tcPr>
            <w:tcW w:w="3969" w:type="dxa"/>
            <w:vAlign w:val="center"/>
          </w:tcPr>
          <w:p w:rsidR="006263EA" w:rsidRPr="0011571E" w:rsidRDefault="006263EA" w:rsidP="005A0EBC">
            <w:pPr>
              <w:suppressAutoHyphens/>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Центрального дома культуры в г. Мглине</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2019 год</w:t>
            </w:r>
          </w:p>
        </w:tc>
        <w:tc>
          <w:tcPr>
            <w:tcW w:w="1701" w:type="dxa"/>
            <w:vAlign w:val="center"/>
          </w:tcPr>
          <w:p w:rsidR="006263EA" w:rsidRPr="0011571E" w:rsidRDefault="006263EA" w:rsidP="00D035F1">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1600</w:t>
            </w:r>
          </w:p>
        </w:tc>
      </w:tr>
      <w:tr w:rsidR="006263EA" w:rsidRPr="0011571E" w:rsidTr="00D035F1">
        <w:trPr>
          <w:trHeight w:val="1048"/>
        </w:trPr>
        <w:tc>
          <w:tcPr>
            <w:tcW w:w="567" w:type="dxa"/>
            <w:vAlign w:val="center"/>
          </w:tcPr>
          <w:p w:rsidR="006263EA" w:rsidRPr="0011571E" w:rsidRDefault="006263EA" w:rsidP="00B37A14">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31</w:t>
            </w:r>
          </w:p>
        </w:tc>
        <w:tc>
          <w:tcPr>
            <w:tcW w:w="3969" w:type="dxa"/>
            <w:vAlign w:val="center"/>
          </w:tcPr>
          <w:p w:rsidR="006263EA" w:rsidRPr="0011571E" w:rsidRDefault="006263EA" w:rsidP="005A0EBC">
            <w:pPr>
              <w:suppressAutoHyphens/>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Шумаровского СДК в н.п. Шумарово Шумаровского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2020 год</w:t>
            </w:r>
          </w:p>
        </w:tc>
        <w:tc>
          <w:tcPr>
            <w:tcW w:w="1701" w:type="dxa"/>
            <w:vAlign w:val="center"/>
          </w:tcPr>
          <w:p w:rsidR="006263EA" w:rsidRPr="0011571E" w:rsidRDefault="006263EA" w:rsidP="00D035F1">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3500</w:t>
            </w:r>
          </w:p>
        </w:tc>
      </w:tr>
      <w:tr w:rsidR="006263EA" w:rsidRPr="0011571E" w:rsidTr="00D035F1">
        <w:trPr>
          <w:trHeight w:val="1184"/>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32</w:t>
            </w:r>
          </w:p>
        </w:tc>
        <w:tc>
          <w:tcPr>
            <w:tcW w:w="3969" w:type="dxa"/>
            <w:vAlign w:val="center"/>
          </w:tcPr>
          <w:p w:rsidR="006263EA" w:rsidRPr="0011571E" w:rsidRDefault="006263EA" w:rsidP="005A0EBC">
            <w:pPr>
              <w:suppressAutoHyphens/>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Деременского СК в н.п. Деремна Вельжичского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2021 год</w:t>
            </w:r>
          </w:p>
        </w:tc>
        <w:tc>
          <w:tcPr>
            <w:tcW w:w="1701" w:type="dxa"/>
            <w:vAlign w:val="center"/>
          </w:tcPr>
          <w:p w:rsidR="006263EA" w:rsidRPr="0011571E" w:rsidRDefault="006263EA" w:rsidP="00D035F1">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1000</w:t>
            </w:r>
          </w:p>
        </w:tc>
      </w:tr>
      <w:tr w:rsidR="006263EA" w:rsidRPr="005A0EBC" w:rsidTr="00D035F1">
        <w:trPr>
          <w:trHeight w:val="1314"/>
        </w:trPr>
        <w:tc>
          <w:tcPr>
            <w:tcW w:w="56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33</w:t>
            </w:r>
          </w:p>
        </w:tc>
        <w:tc>
          <w:tcPr>
            <w:tcW w:w="3969" w:type="dxa"/>
            <w:vAlign w:val="center"/>
          </w:tcPr>
          <w:p w:rsidR="006263EA" w:rsidRPr="0011571E" w:rsidRDefault="006263EA" w:rsidP="005A0EBC">
            <w:pPr>
              <w:suppressAutoHyphens/>
              <w:spacing w:after="0" w:line="240" w:lineRule="auto"/>
              <w:jc w:val="both"/>
              <w:rPr>
                <w:rFonts w:ascii="Times New Roman" w:hAnsi="Times New Roman"/>
                <w:sz w:val="24"/>
                <w:szCs w:val="24"/>
              </w:rPr>
            </w:pPr>
            <w:r w:rsidRPr="0011571E">
              <w:rPr>
                <w:rFonts w:ascii="Times New Roman" w:hAnsi="Times New Roman"/>
                <w:sz w:val="24"/>
                <w:szCs w:val="24"/>
              </w:rPr>
              <w:t>Капитальный ремонт Староромановского СДК в н.п. Старая Романовка Новоромановского сельского поселения Мглинского района</w:t>
            </w:r>
          </w:p>
        </w:tc>
        <w:tc>
          <w:tcPr>
            <w:tcW w:w="2127"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Социальная инфраструктура</w:t>
            </w:r>
          </w:p>
        </w:tc>
        <w:tc>
          <w:tcPr>
            <w:tcW w:w="1559" w:type="dxa"/>
            <w:vAlign w:val="center"/>
          </w:tcPr>
          <w:p w:rsidR="006263EA" w:rsidRPr="0011571E" w:rsidRDefault="006263EA" w:rsidP="005A0EBC">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2022 год</w:t>
            </w:r>
          </w:p>
        </w:tc>
        <w:tc>
          <w:tcPr>
            <w:tcW w:w="1701" w:type="dxa"/>
            <w:vAlign w:val="center"/>
          </w:tcPr>
          <w:p w:rsidR="006263EA" w:rsidRPr="005A0EBC" w:rsidRDefault="006263EA" w:rsidP="00D035F1">
            <w:pPr>
              <w:autoSpaceDE w:val="0"/>
              <w:autoSpaceDN w:val="0"/>
              <w:adjustRightInd w:val="0"/>
              <w:spacing w:after="0" w:line="240" w:lineRule="auto"/>
              <w:jc w:val="center"/>
              <w:rPr>
                <w:rFonts w:ascii="Times New Roman" w:hAnsi="Times New Roman"/>
                <w:sz w:val="24"/>
                <w:szCs w:val="24"/>
              </w:rPr>
            </w:pPr>
            <w:r w:rsidRPr="0011571E">
              <w:rPr>
                <w:rFonts w:ascii="Times New Roman" w:hAnsi="Times New Roman"/>
                <w:sz w:val="24"/>
                <w:szCs w:val="24"/>
              </w:rPr>
              <w:t>4000</w:t>
            </w:r>
          </w:p>
        </w:tc>
      </w:tr>
    </w:tbl>
    <w:p w:rsidR="006263EA" w:rsidRPr="002619F8" w:rsidRDefault="006263EA" w:rsidP="00E07969">
      <w:pPr>
        <w:pStyle w:val="ListParagraph"/>
        <w:spacing w:after="0" w:line="360" w:lineRule="auto"/>
        <w:ind w:left="0" w:firstLine="709"/>
        <w:jc w:val="both"/>
        <w:rPr>
          <w:rFonts w:ascii="Times New Roman" w:hAnsi="Times New Roman"/>
          <w:sz w:val="24"/>
          <w:szCs w:val="24"/>
        </w:rPr>
      </w:pPr>
    </w:p>
    <w:sectPr w:rsidR="006263EA" w:rsidRPr="002619F8" w:rsidSect="005F2901">
      <w:footnotePr>
        <w:numRestart w:val="eachPage"/>
      </w:footnotePr>
      <w:pgSz w:w="12240" w:h="15840"/>
      <w:pgMar w:top="1134" w:right="851" w:bottom="1134" w:left="1701" w:header="720" w:footer="720" w:gutter="0"/>
      <w:cols w:space="720"/>
      <w:noEndnote/>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63EA" w:rsidRDefault="006263EA" w:rsidP="00180FCA">
      <w:pPr>
        <w:spacing w:after="0" w:line="240" w:lineRule="auto"/>
      </w:pPr>
      <w:r>
        <w:separator/>
      </w:r>
    </w:p>
  </w:endnote>
  <w:endnote w:type="continuationSeparator" w:id="0">
    <w:p w:rsidR="006263EA" w:rsidRDefault="006263EA" w:rsidP="00180FC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altName w:val="Cambria"/>
    <w:panose1 w:val="02020603050405020304"/>
    <w:charset w:val="CC"/>
    <w:family w:val="roman"/>
    <w:pitch w:val="variable"/>
    <w:sig w:usb0="E0002AFF" w:usb1="C0007841" w:usb2="00000009" w:usb3="00000000" w:csb0="000001FF" w:csb1="00000000"/>
  </w:font>
  <w:font w:name="PMingLiU">
    <w:altName w:val="ЎPs??c???"/>
    <w:panose1 w:val="02020500000000000000"/>
    <w:charset w:val="88"/>
    <w:family w:val="roman"/>
    <w:pitch w:val="variable"/>
    <w:sig w:usb0="A00002FF" w:usb1="28CFFCFA" w:usb2="00000016" w:usb3="00000000" w:csb0="00100001" w:csb1="00000000"/>
  </w:font>
  <w:font w:name="Baltica">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63EA" w:rsidRDefault="006263EA" w:rsidP="005E0F97">
    <w:pPr>
      <w:pStyle w:val="Footer"/>
      <w:jc w:val="center"/>
    </w:pPr>
    <w:fldSimple w:instr="PAGE   \* MERGEFORMAT">
      <w:r>
        <w:rPr>
          <w:noProof/>
        </w:rPr>
        <w:t>182</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63EA" w:rsidRDefault="006263EA" w:rsidP="00180FCA">
      <w:pPr>
        <w:spacing w:after="0" w:line="240" w:lineRule="auto"/>
      </w:pPr>
      <w:r>
        <w:separator/>
      </w:r>
    </w:p>
  </w:footnote>
  <w:footnote w:type="continuationSeparator" w:id="0">
    <w:p w:rsidR="006263EA" w:rsidRDefault="006263EA" w:rsidP="00180FCA">
      <w:pPr>
        <w:spacing w:after="0" w:line="240" w:lineRule="auto"/>
      </w:pPr>
      <w:r>
        <w:continuationSeparator/>
      </w:r>
    </w:p>
  </w:footnote>
  <w:footnote w:id="1">
    <w:p w:rsidR="006263EA" w:rsidRDefault="006263EA" w:rsidP="00D045E4">
      <w:r w:rsidRPr="00540391">
        <w:rPr>
          <w:rStyle w:val="FootnoteReference"/>
          <w:sz w:val="20"/>
          <w:szCs w:val="20"/>
        </w:rPr>
        <w:footnoteRef/>
      </w:r>
      <w:r w:rsidRPr="00540391">
        <w:rPr>
          <w:rFonts w:ascii="Times New Roman" w:hAnsi="Times New Roman"/>
          <w:sz w:val="20"/>
          <w:szCs w:val="20"/>
        </w:rPr>
        <w:t xml:space="preserve"> План перспективного развития Мглинского района Брянской области</w:t>
      </w:r>
      <w:r>
        <w:rPr>
          <w:rFonts w:ascii="Times New Roman" w:hAnsi="Times New Roman"/>
          <w:sz w:val="20"/>
          <w:szCs w:val="20"/>
        </w:rPr>
        <w:t xml:space="preserve"> на период 2014-2020 гг.</w:t>
      </w:r>
    </w:p>
  </w:footnote>
  <w:footnote w:id="2">
    <w:p w:rsidR="006263EA" w:rsidRDefault="006263EA" w:rsidP="00146EB2">
      <w:pPr>
        <w:pStyle w:val="FootnoteText"/>
        <w:jc w:val="both"/>
      </w:pPr>
      <w:r w:rsidRPr="00901377">
        <w:rPr>
          <w:rStyle w:val="FootnoteReference"/>
          <w:rFonts w:ascii="Times New Roman" w:hAnsi="Times New Roman"/>
        </w:rPr>
        <w:footnoteRef/>
      </w:r>
      <w:r w:rsidRPr="00901377">
        <w:rPr>
          <w:rFonts w:ascii="Times New Roman" w:hAnsi="Times New Roman"/>
        </w:rPr>
        <w:t xml:space="preserve"> Рейтинговое агентство РИА Рейтинг. Рейтинг регионов РФ по качеству жизни – 2016, http://vid1.rian.ru/ig/ratings/life_2016.pdf (дата обращения 16.04.</w:t>
      </w:r>
      <w:r>
        <w:rPr>
          <w:rFonts w:ascii="Times New Roman" w:hAnsi="Times New Roman"/>
        </w:rPr>
        <w:t>20</w:t>
      </w:r>
      <w:r w:rsidRPr="00901377">
        <w:rPr>
          <w:rFonts w:ascii="Times New Roman" w:hAnsi="Times New Roman"/>
        </w:rPr>
        <w:t>18)</w:t>
      </w:r>
    </w:p>
  </w:footnote>
  <w:footnote w:id="3">
    <w:p w:rsidR="006263EA" w:rsidRDefault="006263EA" w:rsidP="00EA0BD1">
      <w:pPr>
        <w:pStyle w:val="FootnoteText"/>
      </w:pPr>
      <w:r w:rsidRPr="00FC7C71">
        <w:rPr>
          <w:rStyle w:val="FootnoteReference"/>
          <w:rFonts w:ascii="Times New Roman" w:hAnsi="Times New Roman"/>
        </w:rPr>
        <w:footnoteRef/>
      </w:r>
      <w:r w:rsidRPr="00FC7C71">
        <w:rPr>
          <w:rFonts w:ascii="Times New Roman" w:hAnsi="Times New Roman"/>
        </w:rPr>
        <w:t xml:space="preserve"> Городские округа и муниципальные районы Брянской области. 2017: Стат.сб./Брянскстат.-Брянск, 2017.-248 с.</w:t>
      </w:r>
    </w:p>
  </w:footnote>
  <w:footnote w:id="4">
    <w:p w:rsidR="006263EA" w:rsidRDefault="006263EA" w:rsidP="00C34285">
      <w:pPr>
        <w:pStyle w:val="FootnoteText"/>
        <w:jc w:val="both"/>
      </w:pPr>
      <w:r w:rsidRPr="00C34285">
        <w:rPr>
          <w:rStyle w:val="FootnoteReference"/>
          <w:rFonts w:ascii="Times New Roman" w:hAnsi="Times New Roman"/>
        </w:rPr>
        <w:footnoteRef/>
      </w:r>
      <w:r w:rsidRPr="00C34285">
        <w:rPr>
          <w:rFonts w:ascii="Times New Roman" w:hAnsi="Times New Roman"/>
        </w:rPr>
        <w:t xml:space="preserve"> </w:t>
      </w:r>
      <w:r w:rsidRPr="00C34285">
        <w:rPr>
          <w:rFonts w:ascii="Times New Roman" w:hAnsi="Times New Roman"/>
          <w:color w:val="000000"/>
        </w:rPr>
        <w:t xml:space="preserve">Рейтинг регионов по динамике развития малого бизнеса, Инвест-Форсайт. Деловой журнал, </w:t>
      </w:r>
      <w:r w:rsidRPr="00C34285">
        <w:rPr>
          <w:rFonts w:ascii="Times New Roman" w:hAnsi="Times New Roman"/>
          <w:color w:val="0000FF"/>
        </w:rPr>
        <w:t xml:space="preserve">https://www.if24.ru/rejting-regiony-malyi-biznes/ </w:t>
      </w:r>
      <w:r w:rsidRPr="00C34285">
        <w:rPr>
          <w:rFonts w:ascii="Times New Roman" w:hAnsi="Times New Roman"/>
          <w:color w:val="000000"/>
        </w:rPr>
        <w:t>(дата обращения 04.08.</w:t>
      </w:r>
      <w:r>
        <w:rPr>
          <w:rFonts w:ascii="Times New Roman" w:hAnsi="Times New Roman"/>
          <w:color w:val="000000"/>
        </w:rPr>
        <w:t>20</w:t>
      </w:r>
      <w:r w:rsidRPr="00C34285">
        <w:rPr>
          <w:rFonts w:ascii="Times New Roman" w:hAnsi="Times New Roman"/>
          <w:color w:val="000000"/>
        </w:rPr>
        <w:t>18)</w:t>
      </w:r>
    </w:p>
  </w:footnote>
  <w:footnote w:id="5">
    <w:p w:rsidR="006263EA" w:rsidRDefault="006263EA" w:rsidP="00C41D57">
      <w:pPr>
        <w:autoSpaceDE w:val="0"/>
        <w:autoSpaceDN w:val="0"/>
        <w:adjustRightInd w:val="0"/>
        <w:spacing w:after="0" w:line="240" w:lineRule="auto"/>
        <w:jc w:val="both"/>
      </w:pPr>
      <w:r w:rsidRPr="00C34285">
        <w:rPr>
          <w:rStyle w:val="FootnoteReference"/>
          <w:rFonts w:ascii="Times New Roman" w:hAnsi="Times New Roman"/>
          <w:sz w:val="20"/>
          <w:szCs w:val="20"/>
        </w:rPr>
        <w:footnoteRef/>
      </w:r>
      <w:r w:rsidRPr="00C34285">
        <w:rPr>
          <w:rFonts w:ascii="Times New Roman" w:hAnsi="Times New Roman"/>
          <w:sz w:val="20"/>
          <w:szCs w:val="20"/>
        </w:rPr>
        <w:t xml:space="preserve"> </w:t>
      </w:r>
      <w:r w:rsidRPr="00C34285">
        <w:rPr>
          <w:rFonts w:ascii="Times New Roman" w:hAnsi="Times New Roman"/>
          <w:color w:val="000000"/>
          <w:sz w:val="20"/>
          <w:szCs w:val="20"/>
        </w:rPr>
        <w:t>Рейтинг инвестиционной привле</w:t>
      </w:r>
      <w:r>
        <w:rPr>
          <w:rFonts w:ascii="Times New Roman" w:hAnsi="Times New Roman"/>
          <w:color w:val="000000"/>
          <w:sz w:val="20"/>
          <w:szCs w:val="20"/>
        </w:rPr>
        <w:t xml:space="preserve">кательности регионов 2016 года, </w:t>
      </w:r>
      <w:r w:rsidRPr="006C464D">
        <w:rPr>
          <w:rFonts w:ascii="Times New Roman" w:hAnsi="Times New Roman"/>
          <w:color w:val="000000"/>
          <w:sz w:val="20"/>
          <w:szCs w:val="20"/>
        </w:rPr>
        <w:t xml:space="preserve"> </w:t>
      </w:r>
      <w:hyperlink r:id="rId1" w:history="1">
        <w:r w:rsidRPr="00C34285">
          <w:rPr>
            <w:rStyle w:val="Hyperlink"/>
            <w:rFonts w:ascii="Times New Roman" w:hAnsi="Times New Roman"/>
            <w:sz w:val="20"/>
            <w:szCs w:val="20"/>
            <w:lang w:val="en-US"/>
          </w:rPr>
          <w:t>https</w:t>
        </w:r>
        <w:r w:rsidRPr="006C464D">
          <w:rPr>
            <w:rStyle w:val="Hyperlink"/>
            <w:rFonts w:ascii="Times New Roman" w:hAnsi="Times New Roman"/>
            <w:sz w:val="20"/>
            <w:szCs w:val="20"/>
          </w:rPr>
          <w:t>://</w:t>
        </w:r>
        <w:r w:rsidRPr="00C34285">
          <w:rPr>
            <w:rStyle w:val="Hyperlink"/>
            <w:rFonts w:ascii="Times New Roman" w:hAnsi="Times New Roman"/>
            <w:sz w:val="20"/>
            <w:szCs w:val="20"/>
            <w:lang w:val="en-US"/>
          </w:rPr>
          <w:t>raexpert</w:t>
        </w:r>
        <w:r w:rsidRPr="006C464D">
          <w:rPr>
            <w:rStyle w:val="Hyperlink"/>
            <w:rFonts w:ascii="Times New Roman" w:hAnsi="Times New Roman"/>
            <w:sz w:val="20"/>
            <w:szCs w:val="20"/>
          </w:rPr>
          <w:t>.</w:t>
        </w:r>
        <w:r w:rsidRPr="00C34285">
          <w:rPr>
            <w:rStyle w:val="Hyperlink"/>
            <w:rFonts w:ascii="Times New Roman" w:hAnsi="Times New Roman"/>
            <w:sz w:val="20"/>
            <w:szCs w:val="20"/>
            <w:lang w:val="en-US"/>
          </w:rPr>
          <w:t>ru</w:t>
        </w:r>
        <w:r w:rsidRPr="006C464D">
          <w:rPr>
            <w:rStyle w:val="Hyperlink"/>
            <w:rFonts w:ascii="Times New Roman" w:hAnsi="Times New Roman"/>
            <w:sz w:val="20"/>
            <w:szCs w:val="20"/>
          </w:rPr>
          <w:t>/</w:t>
        </w:r>
        <w:r w:rsidRPr="00C34285">
          <w:rPr>
            <w:rStyle w:val="Hyperlink"/>
            <w:rFonts w:ascii="Times New Roman" w:hAnsi="Times New Roman"/>
            <w:sz w:val="20"/>
            <w:szCs w:val="20"/>
            <w:lang w:val="en-US"/>
          </w:rPr>
          <w:t>ratings</w:t>
        </w:r>
        <w:r w:rsidRPr="006C464D">
          <w:rPr>
            <w:rStyle w:val="Hyperlink"/>
            <w:rFonts w:ascii="Times New Roman" w:hAnsi="Times New Roman"/>
            <w:sz w:val="20"/>
            <w:szCs w:val="20"/>
          </w:rPr>
          <w:t>/</w:t>
        </w:r>
        <w:r w:rsidRPr="00C34285">
          <w:rPr>
            <w:rStyle w:val="Hyperlink"/>
            <w:rFonts w:ascii="Times New Roman" w:hAnsi="Times New Roman"/>
            <w:sz w:val="20"/>
            <w:szCs w:val="20"/>
            <w:lang w:val="en-US"/>
          </w:rPr>
          <w:t>regions</w:t>
        </w:r>
        <w:r w:rsidRPr="006C464D">
          <w:rPr>
            <w:rStyle w:val="Hyperlink"/>
            <w:rFonts w:ascii="Times New Roman" w:hAnsi="Times New Roman"/>
            <w:sz w:val="20"/>
            <w:szCs w:val="20"/>
          </w:rPr>
          <w:t>/2016</w:t>
        </w:r>
      </w:hyperlink>
      <w:r w:rsidRPr="006C464D">
        <w:rPr>
          <w:rFonts w:ascii="Times New Roman" w:hAnsi="Times New Roman"/>
          <w:color w:val="000000"/>
          <w:sz w:val="20"/>
          <w:szCs w:val="20"/>
        </w:rPr>
        <w:t xml:space="preserve"> </w:t>
      </w:r>
    </w:p>
  </w:footnote>
  <w:footnote w:id="6">
    <w:p w:rsidR="006263EA" w:rsidRDefault="006263EA" w:rsidP="00C41D57">
      <w:pPr>
        <w:pStyle w:val="FootnoteText"/>
        <w:jc w:val="both"/>
      </w:pPr>
      <w:r w:rsidRPr="00C34285">
        <w:rPr>
          <w:rStyle w:val="FootnoteReference"/>
          <w:rFonts w:ascii="Times New Roman" w:hAnsi="Times New Roman"/>
        </w:rPr>
        <w:footnoteRef/>
      </w:r>
      <w:r w:rsidRPr="00C34285">
        <w:rPr>
          <w:rFonts w:ascii="Times New Roman" w:hAnsi="Times New Roman"/>
        </w:rPr>
        <w:t xml:space="preserve"> </w:t>
      </w:r>
      <w:r w:rsidRPr="00C34285">
        <w:rPr>
          <w:rFonts w:ascii="Times New Roman" w:hAnsi="Times New Roman"/>
          <w:color w:val="000000"/>
        </w:rPr>
        <w:t>Письмо Банка России от 07.08.2006 г. № 106-Т «О Рекомендациях по проведению анализа деятельности кредитных организаций и развития банковских услуг в ре</w:t>
      </w:r>
      <w:r>
        <w:rPr>
          <w:rFonts w:ascii="Times New Roman" w:hAnsi="Times New Roman"/>
          <w:color w:val="000000"/>
        </w:rPr>
        <w:t xml:space="preserve">гионе" // КонсюльтантПлюс. 2017, </w:t>
      </w:r>
      <w:hyperlink r:id="rId2" w:history="1">
        <w:r w:rsidRPr="00C34285">
          <w:rPr>
            <w:rStyle w:val="Hyperlink"/>
            <w:rFonts w:ascii="Times New Roman" w:hAnsi="Times New Roman"/>
          </w:rPr>
          <w:t>http://www.consultant.ru/document/cons_doc_LAW_79242/</w:t>
        </w:r>
      </w:hyperlink>
    </w:p>
  </w:footnote>
  <w:footnote w:id="7">
    <w:p w:rsidR="006263EA" w:rsidRDefault="006263EA" w:rsidP="00EF1954">
      <w:pPr>
        <w:pStyle w:val="Heading1"/>
        <w:spacing w:before="0" w:line="240" w:lineRule="auto"/>
      </w:pPr>
      <w:r w:rsidRPr="00D65F39">
        <w:rPr>
          <w:rStyle w:val="FootnoteReference"/>
          <w:sz w:val="20"/>
          <w:szCs w:val="20"/>
        </w:rPr>
        <w:footnoteRef/>
      </w:r>
      <w:r w:rsidRPr="00D65F39">
        <w:rPr>
          <w:b w:val="0"/>
          <w:sz w:val="20"/>
          <w:szCs w:val="20"/>
        </w:rPr>
        <w:t xml:space="preserve"> Итоги социально-экономического развития Брянской области за</w:t>
      </w:r>
      <w:r>
        <w:rPr>
          <w:b w:val="0"/>
          <w:sz w:val="20"/>
          <w:szCs w:val="20"/>
        </w:rPr>
        <w:t xml:space="preserve">  2017 год,</w:t>
      </w:r>
      <w:r w:rsidRPr="00D65F39">
        <w:rPr>
          <w:b w:val="0"/>
          <w:sz w:val="20"/>
          <w:szCs w:val="20"/>
        </w:rPr>
        <w:t xml:space="preserve"> </w:t>
      </w:r>
      <w:hyperlink r:id="rId3" w:history="1">
        <w:r w:rsidRPr="00D65F39">
          <w:rPr>
            <w:rStyle w:val="Hyperlink"/>
            <w:b w:val="0"/>
            <w:sz w:val="20"/>
            <w:szCs w:val="20"/>
          </w:rPr>
          <w:t>http://www.bryanskobl.ru/economy-2017</w:t>
        </w:r>
      </w:hyperlink>
      <w:r w:rsidRPr="00D65F39">
        <w:rPr>
          <w:b w:val="0"/>
          <w:sz w:val="20"/>
          <w:szCs w:val="20"/>
        </w:rPr>
        <w:t xml:space="preserve"> </w:t>
      </w:r>
    </w:p>
  </w:footnote>
  <w:footnote w:id="8">
    <w:p w:rsidR="006263EA" w:rsidRDefault="006263EA" w:rsidP="00B65819">
      <w:pPr>
        <w:pStyle w:val="FootnoteText"/>
        <w:jc w:val="both"/>
      </w:pPr>
      <w:r w:rsidRPr="00B65819">
        <w:rPr>
          <w:rStyle w:val="FootnoteReference"/>
          <w:rFonts w:ascii="Times New Roman" w:hAnsi="Times New Roman"/>
        </w:rPr>
        <w:footnoteRef/>
      </w:r>
      <w:r w:rsidRPr="00B65819">
        <w:rPr>
          <w:rFonts w:ascii="Times New Roman" w:hAnsi="Times New Roman"/>
        </w:rPr>
        <w:t xml:space="preserve"> </w:t>
      </w:r>
      <w:r w:rsidRPr="00B65819">
        <w:rPr>
          <w:rFonts w:ascii="Times New Roman" w:hAnsi="Times New Roman"/>
          <w:color w:val="000000"/>
        </w:rPr>
        <w:t xml:space="preserve">Зеленый патруль. Экологический рейтинг субъектов РФ, </w:t>
      </w:r>
      <w:hyperlink r:id="rId4" w:history="1">
        <w:r w:rsidRPr="00B65819">
          <w:rPr>
            <w:rStyle w:val="Hyperlink"/>
            <w:rFonts w:ascii="Times New Roman" w:hAnsi="Times New Roman"/>
          </w:rPr>
          <w:t>http://greenpatrol.ru/ru/stranicadlya-obshchego-reytinga/ekologicheskiy-reyting-subektov-rf?tid=291</w:t>
        </w:r>
      </w:hyperlink>
      <w:r w:rsidRPr="00B65819">
        <w:rPr>
          <w:rFonts w:ascii="Times New Roman" w:hAnsi="Times New Roman"/>
          <w:color w:val="0000FF"/>
        </w:rPr>
        <w:t xml:space="preserve">  </w:t>
      </w:r>
      <w:r w:rsidRPr="00B65819">
        <w:rPr>
          <w:rFonts w:ascii="Times New Roman" w:hAnsi="Times New Roman"/>
          <w:color w:val="000000"/>
        </w:rPr>
        <w:t>(дата обращения 24.07.18)</w:t>
      </w:r>
    </w:p>
  </w:footnote>
  <w:footnote w:id="9">
    <w:p w:rsidR="006263EA" w:rsidRDefault="006263EA" w:rsidP="00B65819">
      <w:pPr>
        <w:pStyle w:val="Heading1"/>
        <w:shd w:val="clear" w:color="auto" w:fill="FFFFFF"/>
        <w:spacing w:before="0" w:line="240" w:lineRule="auto"/>
        <w:contextualSpacing/>
      </w:pPr>
      <w:r w:rsidRPr="00B65819">
        <w:rPr>
          <w:rStyle w:val="FootnoteReference"/>
          <w:b w:val="0"/>
          <w:color w:val="auto"/>
          <w:sz w:val="20"/>
          <w:szCs w:val="20"/>
        </w:rPr>
        <w:footnoteRef/>
      </w:r>
      <w:r w:rsidRPr="00B65819">
        <w:rPr>
          <w:b w:val="0"/>
          <w:color w:val="auto"/>
          <w:sz w:val="20"/>
          <w:szCs w:val="20"/>
        </w:rPr>
        <w:t xml:space="preserve"> Постановление Правительства РФ от 08.10.2015 N 1074 </w:t>
      </w:r>
      <w:r>
        <w:rPr>
          <w:b w:val="0"/>
          <w:color w:val="auto"/>
          <w:sz w:val="20"/>
          <w:szCs w:val="20"/>
        </w:rPr>
        <w:t>«</w:t>
      </w:r>
      <w:r w:rsidRPr="00B65819">
        <w:rPr>
          <w:b w:val="0"/>
          <w:color w:val="auto"/>
          <w:sz w:val="20"/>
          <w:szCs w:val="20"/>
        </w:rPr>
        <w:t>Об утверждении перечня населенных пунктов, находящихся в границах зон радиоактивного загрязнения вследствие катастрофы на Чернобыльской АЭС</w:t>
      </w:r>
      <w:r>
        <w:rPr>
          <w:b w:val="0"/>
          <w:color w:val="auto"/>
          <w:sz w:val="20"/>
          <w:szCs w:val="20"/>
        </w:rPr>
        <w:t>»</w:t>
      </w:r>
      <w:r w:rsidRPr="00B65819">
        <w:rPr>
          <w:b w:val="0"/>
          <w:color w:val="auto"/>
          <w:sz w:val="20"/>
          <w:szCs w:val="20"/>
        </w:rPr>
        <w:t xml:space="preserve">, </w:t>
      </w:r>
      <w:hyperlink r:id="rId5" w:history="1">
        <w:r w:rsidRPr="00B65819">
          <w:rPr>
            <w:rStyle w:val="Hyperlink"/>
            <w:b w:val="0"/>
            <w:color w:val="auto"/>
            <w:sz w:val="20"/>
            <w:szCs w:val="20"/>
          </w:rPr>
          <w:t>http://www.consultant.ru/document/cons_doc_LAW_187310/</w:t>
        </w:r>
      </w:hyperlink>
      <w:r w:rsidRPr="00B65819">
        <w:rPr>
          <w:b w:val="0"/>
          <w:color w:val="auto"/>
          <w:sz w:val="20"/>
          <w:szCs w:val="20"/>
        </w:rPr>
        <w:t xml:space="preserve"> (дата обращения 28.07.2018)</w:t>
      </w:r>
    </w:p>
  </w:footnote>
  <w:footnote w:id="10">
    <w:p w:rsidR="006263EA" w:rsidRDefault="006263EA" w:rsidP="00172C90">
      <w:pPr>
        <w:pStyle w:val="FootnoteText"/>
        <w:contextualSpacing/>
        <w:jc w:val="both"/>
      </w:pPr>
      <w:r w:rsidRPr="007C656F">
        <w:rPr>
          <w:rStyle w:val="FootnoteReference"/>
          <w:rFonts w:ascii="Times New Roman" w:hAnsi="Times New Roman"/>
        </w:rPr>
        <w:footnoteRef/>
      </w:r>
      <w:r w:rsidRPr="007C656F">
        <w:rPr>
          <w:rFonts w:ascii="Times New Roman" w:hAnsi="Times New Roman"/>
        </w:rPr>
        <w:t xml:space="preserve"> Департамент природных ресурсов и экологии Брянской области. </w:t>
      </w:r>
      <w:r w:rsidRPr="007C656F">
        <w:rPr>
          <w:rStyle w:val="stl01"/>
          <w:rFonts w:ascii="Times New Roman" w:hAnsi="Times New Roman"/>
          <w:bCs/>
        </w:rPr>
        <w:t xml:space="preserve">Территориальная схема обращения с отходами, </w:t>
      </w:r>
      <w:hyperlink r:id="rId6" w:history="1">
        <w:r w:rsidRPr="007C656F">
          <w:rPr>
            <w:rStyle w:val="Hyperlink"/>
            <w:rFonts w:ascii="Times New Roman" w:hAnsi="Times New Roman"/>
            <w:bCs/>
            <w:color w:val="auto"/>
          </w:rPr>
          <w:t>http://www.kpl32.ru/?page=212</w:t>
        </w:r>
      </w:hyperlink>
      <w:r w:rsidRPr="007C656F">
        <w:rPr>
          <w:rStyle w:val="stl01"/>
          <w:rFonts w:ascii="Times New Roman" w:hAnsi="Times New Roman"/>
          <w:bCs/>
        </w:rPr>
        <w:t xml:space="preserve"> (дата обращения 24.07.2018 г.)</w:t>
      </w:r>
    </w:p>
  </w:footnote>
  <w:footnote w:id="11">
    <w:p w:rsidR="006263EA" w:rsidRDefault="006263EA" w:rsidP="00B846F1">
      <w:pPr>
        <w:pStyle w:val="FootnoteText"/>
        <w:jc w:val="both"/>
      </w:pPr>
      <w:r w:rsidRPr="00B65819">
        <w:rPr>
          <w:rStyle w:val="FootnoteReference"/>
          <w:rFonts w:ascii="Times New Roman" w:hAnsi="Times New Roman"/>
        </w:rPr>
        <w:footnoteRef/>
      </w:r>
      <w:r w:rsidRPr="00B65819">
        <w:rPr>
          <w:rFonts w:ascii="Times New Roman" w:hAnsi="Times New Roman"/>
        </w:rPr>
        <w:t xml:space="preserve"> Департамент природных ресурсов и экологии Брянской области. </w:t>
      </w:r>
      <w:r w:rsidRPr="00B65819">
        <w:rPr>
          <w:rStyle w:val="stl01"/>
          <w:rFonts w:ascii="Times New Roman" w:hAnsi="Times New Roman"/>
          <w:bCs/>
        </w:rPr>
        <w:t xml:space="preserve">Местонахождение общераспространенных полезных ископаемых, </w:t>
      </w:r>
      <w:hyperlink r:id="rId7" w:history="1">
        <w:r w:rsidRPr="00B65819">
          <w:rPr>
            <w:rStyle w:val="Hyperlink"/>
            <w:rFonts w:ascii="Times New Roman" w:hAnsi="Times New Roman"/>
            <w:bCs/>
          </w:rPr>
          <w:t>http://www.kpl32.ru/?page=205</w:t>
        </w:r>
      </w:hyperlink>
      <w:r w:rsidRPr="00B65819">
        <w:rPr>
          <w:rStyle w:val="stl01"/>
          <w:rFonts w:ascii="Times New Roman" w:hAnsi="Times New Roman"/>
          <w:bCs/>
        </w:rPr>
        <w:t xml:space="preserve"> (дата обращения 24.07.2018)</w:t>
      </w:r>
    </w:p>
  </w:footnote>
  <w:footnote w:id="12">
    <w:p w:rsidR="006263EA" w:rsidRDefault="006263EA" w:rsidP="00B846F1">
      <w:pPr>
        <w:spacing w:after="0" w:line="240" w:lineRule="auto"/>
        <w:jc w:val="both"/>
      </w:pPr>
      <w:r w:rsidRPr="00C72D22">
        <w:rPr>
          <w:rStyle w:val="FootnoteReference"/>
          <w:color w:val="000000"/>
        </w:rPr>
        <w:footnoteRef/>
      </w:r>
      <w:r w:rsidRPr="00C72D22">
        <w:rPr>
          <w:rFonts w:ascii="Times New Roman" w:hAnsi="Times New Roman"/>
          <w:color w:val="000000"/>
        </w:rPr>
        <w:t xml:space="preserve"> </w:t>
      </w:r>
      <w:r w:rsidRPr="007C656F">
        <w:rPr>
          <w:rFonts w:ascii="Times New Roman" w:hAnsi="Times New Roman"/>
          <w:color w:val="000000"/>
          <w:sz w:val="20"/>
          <w:szCs w:val="20"/>
        </w:rPr>
        <w:t xml:space="preserve">Перечень особо охраняемых природных территорий регионального на территории Брянской области по состоянию на 1 января 2017 года, Департамент природных ресурсов и экологии Брянской области, </w:t>
      </w:r>
      <w:hyperlink r:id="rId8" w:history="1">
        <w:r w:rsidRPr="007C656F">
          <w:rPr>
            <w:rStyle w:val="Hyperlink"/>
            <w:rFonts w:ascii="Times New Roman" w:hAnsi="Times New Roman"/>
            <w:sz w:val="20"/>
            <w:szCs w:val="20"/>
          </w:rPr>
          <w:t>http://www.kpl32.ru/in_doc/20170608_52038_perechen_oopt_po_sostoyaniyu_na_01.01.2017_.pdf</w:t>
        </w:r>
      </w:hyperlink>
      <w:r w:rsidRPr="007C656F">
        <w:rPr>
          <w:rFonts w:ascii="Times New Roman" w:hAnsi="Times New Roman"/>
          <w:color w:val="000000"/>
          <w:sz w:val="20"/>
          <w:szCs w:val="20"/>
        </w:rPr>
        <w:t xml:space="preserve"> (дата обращения 29.07.2018)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E14A2"/>
    <w:multiLevelType w:val="hybridMultilevel"/>
    <w:tmpl w:val="965E03D8"/>
    <w:lvl w:ilvl="0" w:tplc="04190003">
      <w:start w:val="1"/>
      <w:numFmt w:val="bullet"/>
      <w:lvlText w:val="o"/>
      <w:lvlJc w:val="left"/>
      <w:pPr>
        <w:ind w:left="1778" w:hanging="360"/>
      </w:pPr>
      <w:rPr>
        <w:rFonts w:ascii="Courier New" w:hAnsi="Courier New" w:hint="default"/>
      </w:rPr>
    </w:lvl>
    <w:lvl w:ilvl="1" w:tplc="04190003" w:tentative="1">
      <w:start w:val="1"/>
      <w:numFmt w:val="bullet"/>
      <w:lvlText w:val="o"/>
      <w:lvlJc w:val="left"/>
      <w:pPr>
        <w:ind w:left="2498" w:hanging="360"/>
      </w:pPr>
      <w:rPr>
        <w:rFonts w:ascii="Courier New" w:hAnsi="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1">
    <w:nsid w:val="09716BA4"/>
    <w:multiLevelType w:val="multilevel"/>
    <w:tmpl w:val="5628D54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nsid w:val="0BC5475E"/>
    <w:multiLevelType w:val="hybridMultilevel"/>
    <w:tmpl w:val="5F20A72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DD72CFC"/>
    <w:multiLevelType w:val="hybridMultilevel"/>
    <w:tmpl w:val="17BE1DC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E1D1A53"/>
    <w:multiLevelType w:val="hybridMultilevel"/>
    <w:tmpl w:val="368CEB56"/>
    <w:lvl w:ilvl="0" w:tplc="0419000B">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1648" w:hanging="360"/>
      </w:pPr>
      <w:rPr>
        <w:rFonts w:ascii="Courier New" w:hAnsi="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5">
    <w:nsid w:val="0F4F7E36"/>
    <w:multiLevelType w:val="hybridMultilevel"/>
    <w:tmpl w:val="7ED2C274"/>
    <w:lvl w:ilvl="0" w:tplc="04190003">
      <w:start w:val="1"/>
      <w:numFmt w:val="bullet"/>
      <w:lvlText w:val="o"/>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3E90022"/>
    <w:multiLevelType w:val="hybridMultilevel"/>
    <w:tmpl w:val="7B72283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4D44929"/>
    <w:multiLevelType w:val="hybridMultilevel"/>
    <w:tmpl w:val="FA96EE14"/>
    <w:lvl w:ilvl="0" w:tplc="2F983158">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
    <w:nsid w:val="153379D3"/>
    <w:multiLevelType w:val="hybridMultilevel"/>
    <w:tmpl w:val="D4A8CC96"/>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nsid w:val="16AA3D90"/>
    <w:multiLevelType w:val="hybridMultilevel"/>
    <w:tmpl w:val="E4E814FC"/>
    <w:lvl w:ilvl="0" w:tplc="6BE6DCC6">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DF45483"/>
    <w:multiLevelType w:val="hybridMultilevel"/>
    <w:tmpl w:val="DB04B5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08B1C8A"/>
    <w:multiLevelType w:val="hybridMultilevel"/>
    <w:tmpl w:val="138C40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13119FA"/>
    <w:multiLevelType w:val="hybridMultilevel"/>
    <w:tmpl w:val="A11A139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1991D02"/>
    <w:multiLevelType w:val="hybridMultilevel"/>
    <w:tmpl w:val="F7D8DFD2"/>
    <w:lvl w:ilvl="0" w:tplc="6BE6DCC6">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2E7413F"/>
    <w:multiLevelType w:val="hybridMultilevel"/>
    <w:tmpl w:val="C2BE85BE"/>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nsid w:val="2BCD216C"/>
    <w:multiLevelType w:val="hybridMultilevel"/>
    <w:tmpl w:val="DBD03994"/>
    <w:lvl w:ilvl="0" w:tplc="0419000D">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6">
    <w:nsid w:val="2C0906BD"/>
    <w:multiLevelType w:val="hybridMultilevel"/>
    <w:tmpl w:val="5F42F1C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2425D28"/>
    <w:multiLevelType w:val="hybridMultilevel"/>
    <w:tmpl w:val="1818B41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47E0778"/>
    <w:multiLevelType w:val="hybridMultilevel"/>
    <w:tmpl w:val="919446F4"/>
    <w:lvl w:ilvl="0" w:tplc="90FA748E">
      <w:start w:val="1"/>
      <w:numFmt w:val="bullet"/>
      <w:lvlText w:val=""/>
      <w:lvlJc w:val="left"/>
      <w:pPr>
        <w:ind w:left="1429" w:hanging="360"/>
      </w:pPr>
      <w:rPr>
        <w:rFonts w:ascii="Symbol" w:eastAsia="Times New Roman" w:hAnsi="Symbol" w:hint="default"/>
        <w:w w:val="76"/>
        <w:sz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48E7108"/>
    <w:multiLevelType w:val="hybridMultilevel"/>
    <w:tmpl w:val="1BF4DFC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3B9E62D2"/>
    <w:multiLevelType w:val="hybridMultilevel"/>
    <w:tmpl w:val="C3BA31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5075383"/>
    <w:multiLevelType w:val="hybridMultilevel"/>
    <w:tmpl w:val="444A1B38"/>
    <w:lvl w:ilvl="0" w:tplc="90FA748E">
      <w:start w:val="1"/>
      <w:numFmt w:val="bullet"/>
      <w:lvlText w:val=""/>
      <w:lvlJc w:val="left"/>
      <w:pPr>
        <w:ind w:left="1429" w:hanging="360"/>
      </w:pPr>
      <w:rPr>
        <w:rFonts w:ascii="Symbol" w:eastAsia="Times New Roman" w:hAnsi="Symbol" w:hint="default"/>
        <w:w w:val="76"/>
        <w:sz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6C35F68"/>
    <w:multiLevelType w:val="hybridMultilevel"/>
    <w:tmpl w:val="D6C84C1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81937CE"/>
    <w:multiLevelType w:val="hybridMultilevel"/>
    <w:tmpl w:val="B56A4434"/>
    <w:lvl w:ilvl="0" w:tplc="819E09E4">
      <w:start w:val="1"/>
      <w:numFmt w:val="decimal"/>
      <w:lvlText w:val="%1."/>
      <w:lvlJc w:val="left"/>
      <w:pPr>
        <w:ind w:left="1759" w:hanging="1050"/>
      </w:pPr>
      <w:rPr>
        <w:rFonts w:cs="Times New Roman"/>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24">
    <w:nsid w:val="48C9163E"/>
    <w:multiLevelType w:val="hybridMultilevel"/>
    <w:tmpl w:val="E9DE7AEA"/>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99D4F57"/>
    <w:multiLevelType w:val="hybridMultilevel"/>
    <w:tmpl w:val="E836F1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B6E6EAD"/>
    <w:multiLevelType w:val="hybridMultilevel"/>
    <w:tmpl w:val="19BA59EC"/>
    <w:lvl w:ilvl="0" w:tplc="24788EB4">
      <w:start w:val="2"/>
      <w:numFmt w:val="decimal"/>
      <w:lvlText w:val="%1."/>
      <w:lvlJc w:val="left"/>
      <w:pPr>
        <w:ind w:left="1069" w:hanging="360"/>
      </w:pPr>
      <w:rPr>
        <w:rFonts w:cs="Times New Roman" w:hint="default"/>
        <w:i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7">
    <w:nsid w:val="4D796B5C"/>
    <w:multiLevelType w:val="hybridMultilevel"/>
    <w:tmpl w:val="E66698E4"/>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4F984D28"/>
    <w:multiLevelType w:val="hybridMultilevel"/>
    <w:tmpl w:val="900A5D78"/>
    <w:lvl w:ilvl="0" w:tplc="90FA748E">
      <w:start w:val="1"/>
      <w:numFmt w:val="bullet"/>
      <w:lvlText w:val=""/>
      <w:lvlJc w:val="left"/>
      <w:pPr>
        <w:ind w:left="1429" w:hanging="360"/>
      </w:pPr>
      <w:rPr>
        <w:rFonts w:ascii="Symbol" w:eastAsia="Times New Roman" w:hAnsi="Symbol" w:hint="default"/>
        <w:w w:val="76"/>
        <w:sz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15E456E"/>
    <w:multiLevelType w:val="hybridMultilevel"/>
    <w:tmpl w:val="A2AAE68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52C87790"/>
    <w:multiLevelType w:val="hybridMultilevel"/>
    <w:tmpl w:val="5AE6AAF4"/>
    <w:lvl w:ilvl="0" w:tplc="04190003">
      <w:start w:val="1"/>
      <w:numFmt w:val="bullet"/>
      <w:lvlText w:val="o"/>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53C43E58"/>
    <w:multiLevelType w:val="hybridMultilevel"/>
    <w:tmpl w:val="E1F058A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557774DE"/>
    <w:multiLevelType w:val="hybridMultilevel"/>
    <w:tmpl w:val="77AA391C"/>
    <w:lvl w:ilvl="0" w:tplc="6BE6DCC6">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A860F6F"/>
    <w:multiLevelType w:val="hybridMultilevel"/>
    <w:tmpl w:val="AAE24384"/>
    <w:lvl w:ilvl="0" w:tplc="90FA748E">
      <w:start w:val="1"/>
      <w:numFmt w:val="bullet"/>
      <w:lvlText w:val=""/>
      <w:lvlJc w:val="left"/>
      <w:pPr>
        <w:ind w:left="1070" w:hanging="360"/>
      </w:pPr>
      <w:rPr>
        <w:rFonts w:ascii="Symbol" w:eastAsia="Times New Roman" w:hAnsi="Symbol" w:hint="default"/>
        <w:w w:val="76"/>
        <w:sz w:val="28"/>
      </w:rPr>
    </w:lvl>
    <w:lvl w:ilvl="1" w:tplc="04190003" w:tentative="1">
      <w:start w:val="1"/>
      <w:numFmt w:val="bullet"/>
      <w:lvlText w:val="o"/>
      <w:lvlJc w:val="left"/>
      <w:pPr>
        <w:ind w:left="1790" w:hanging="360"/>
      </w:pPr>
      <w:rPr>
        <w:rFonts w:ascii="Courier New" w:hAnsi="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34">
    <w:nsid w:val="605867FF"/>
    <w:multiLevelType w:val="hybridMultilevel"/>
    <w:tmpl w:val="D11CBD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75159C6"/>
    <w:multiLevelType w:val="hybridMultilevel"/>
    <w:tmpl w:val="9B7C4D62"/>
    <w:lvl w:ilvl="0" w:tplc="04190001">
      <w:start w:val="1"/>
      <w:numFmt w:val="bullet"/>
      <w:lvlText w:val=""/>
      <w:lvlJc w:val="left"/>
      <w:pPr>
        <w:ind w:left="1417" w:hanging="360"/>
      </w:pPr>
      <w:rPr>
        <w:rFonts w:ascii="Symbol" w:hAnsi="Symbol" w:hint="default"/>
      </w:rPr>
    </w:lvl>
    <w:lvl w:ilvl="1" w:tplc="04190003" w:tentative="1">
      <w:start w:val="1"/>
      <w:numFmt w:val="bullet"/>
      <w:lvlText w:val="o"/>
      <w:lvlJc w:val="left"/>
      <w:pPr>
        <w:ind w:left="2137" w:hanging="360"/>
      </w:pPr>
      <w:rPr>
        <w:rFonts w:ascii="Courier New" w:hAnsi="Courier New" w:hint="default"/>
      </w:rPr>
    </w:lvl>
    <w:lvl w:ilvl="2" w:tplc="04190005" w:tentative="1">
      <w:start w:val="1"/>
      <w:numFmt w:val="bullet"/>
      <w:lvlText w:val=""/>
      <w:lvlJc w:val="left"/>
      <w:pPr>
        <w:ind w:left="2857" w:hanging="360"/>
      </w:pPr>
      <w:rPr>
        <w:rFonts w:ascii="Wingdings" w:hAnsi="Wingdings" w:hint="default"/>
      </w:rPr>
    </w:lvl>
    <w:lvl w:ilvl="3" w:tplc="04190001" w:tentative="1">
      <w:start w:val="1"/>
      <w:numFmt w:val="bullet"/>
      <w:lvlText w:val=""/>
      <w:lvlJc w:val="left"/>
      <w:pPr>
        <w:ind w:left="3577" w:hanging="360"/>
      </w:pPr>
      <w:rPr>
        <w:rFonts w:ascii="Symbol" w:hAnsi="Symbol" w:hint="default"/>
      </w:rPr>
    </w:lvl>
    <w:lvl w:ilvl="4" w:tplc="04190003" w:tentative="1">
      <w:start w:val="1"/>
      <w:numFmt w:val="bullet"/>
      <w:lvlText w:val="o"/>
      <w:lvlJc w:val="left"/>
      <w:pPr>
        <w:ind w:left="4297" w:hanging="360"/>
      </w:pPr>
      <w:rPr>
        <w:rFonts w:ascii="Courier New" w:hAnsi="Courier New" w:hint="default"/>
      </w:rPr>
    </w:lvl>
    <w:lvl w:ilvl="5" w:tplc="04190005" w:tentative="1">
      <w:start w:val="1"/>
      <w:numFmt w:val="bullet"/>
      <w:lvlText w:val=""/>
      <w:lvlJc w:val="left"/>
      <w:pPr>
        <w:ind w:left="5017" w:hanging="360"/>
      </w:pPr>
      <w:rPr>
        <w:rFonts w:ascii="Wingdings" w:hAnsi="Wingdings" w:hint="default"/>
      </w:rPr>
    </w:lvl>
    <w:lvl w:ilvl="6" w:tplc="04190001" w:tentative="1">
      <w:start w:val="1"/>
      <w:numFmt w:val="bullet"/>
      <w:lvlText w:val=""/>
      <w:lvlJc w:val="left"/>
      <w:pPr>
        <w:ind w:left="5737" w:hanging="360"/>
      </w:pPr>
      <w:rPr>
        <w:rFonts w:ascii="Symbol" w:hAnsi="Symbol" w:hint="default"/>
      </w:rPr>
    </w:lvl>
    <w:lvl w:ilvl="7" w:tplc="04190003" w:tentative="1">
      <w:start w:val="1"/>
      <w:numFmt w:val="bullet"/>
      <w:lvlText w:val="o"/>
      <w:lvlJc w:val="left"/>
      <w:pPr>
        <w:ind w:left="6457" w:hanging="360"/>
      </w:pPr>
      <w:rPr>
        <w:rFonts w:ascii="Courier New" w:hAnsi="Courier New" w:hint="default"/>
      </w:rPr>
    </w:lvl>
    <w:lvl w:ilvl="8" w:tplc="04190005" w:tentative="1">
      <w:start w:val="1"/>
      <w:numFmt w:val="bullet"/>
      <w:lvlText w:val=""/>
      <w:lvlJc w:val="left"/>
      <w:pPr>
        <w:ind w:left="7177" w:hanging="360"/>
      </w:pPr>
      <w:rPr>
        <w:rFonts w:ascii="Wingdings" w:hAnsi="Wingdings" w:hint="default"/>
      </w:rPr>
    </w:lvl>
  </w:abstractNum>
  <w:abstractNum w:abstractNumId="36">
    <w:nsid w:val="68E67C14"/>
    <w:multiLevelType w:val="hybridMultilevel"/>
    <w:tmpl w:val="C6C6383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B822B13"/>
    <w:multiLevelType w:val="hybridMultilevel"/>
    <w:tmpl w:val="5AB0962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22D7393"/>
    <w:multiLevelType w:val="hybridMultilevel"/>
    <w:tmpl w:val="21FC30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319484F"/>
    <w:multiLevelType w:val="hybridMultilevel"/>
    <w:tmpl w:val="707CA04A"/>
    <w:lvl w:ilvl="0" w:tplc="0419000D">
      <w:start w:val="1"/>
      <w:numFmt w:val="bullet"/>
      <w:lvlText w:val=""/>
      <w:lvlJc w:val="left"/>
      <w:pPr>
        <w:ind w:left="1429" w:hanging="360"/>
      </w:pPr>
      <w:rPr>
        <w:rFonts w:ascii="Wingdings" w:hAnsi="Wingdings" w:hint="default"/>
        <w:w w:val="76"/>
        <w:sz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48D0A9C"/>
    <w:multiLevelType w:val="hybridMultilevel"/>
    <w:tmpl w:val="D002678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4EB37ED"/>
    <w:multiLevelType w:val="hybridMultilevel"/>
    <w:tmpl w:val="951CE6D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7833014D"/>
    <w:multiLevelType w:val="hybridMultilevel"/>
    <w:tmpl w:val="4D28868A"/>
    <w:lvl w:ilvl="0" w:tplc="5CE672C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3">
    <w:nsid w:val="78634CEA"/>
    <w:multiLevelType w:val="hybridMultilevel"/>
    <w:tmpl w:val="EAB0EA82"/>
    <w:lvl w:ilvl="0" w:tplc="6BE6DCC6">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78B74C95"/>
    <w:multiLevelType w:val="hybridMultilevel"/>
    <w:tmpl w:val="6C7EABCE"/>
    <w:lvl w:ilvl="0" w:tplc="90FA748E">
      <w:start w:val="1"/>
      <w:numFmt w:val="bullet"/>
      <w:lvlText w:val=""/>
      <w:lvlJc w:val="left"/>
      <w:pPr>
        <w:ind w:left="1429" w:hanging="360"/>
      </w:pPr>
      <w:rPr>
        <w:rFonts w:ascii="Symbol" w:eastAsia="Times New Roman" w:hAnsi="Symbol" w:hint="default"/>
        <w:w w:val="76"/>
        <w:sz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7B147569"/>
    <w:multiLevelType w:val="hybridMultilevel"/>
    <w:tmpl w:val="1E32EF40"/>
    <w:lvl w:ilvl="0" w:tplc="04190001">
      <w:start w:val="1"/>
      <w:numFmt w:val="bullet"/>
      <w:lvlText w:val=""/>
      <w:lvlJc w:val="left"/>
      <w:pPr>
        <w:ind w:left="1429" w:hanging="360"/>
      </w:pPr>
      <w:rPr>
        <w:rFonts w:ascii="Symbol" w:hAnsi="Symbol" w:hint="default"/>
        <w:w w:val="76"/>
        <w:sz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7BBB76D7"/>
    <w:multiLevelType w:val="hybridMultilevel"/>
    <w:tmpl w:val="D6D440A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41"/>
  </w:num>
  <w:num w:numId="2">
    <w:abstractNumId w:val="28"/>
  </w:num>
  <w:num w:numId="3">
    <w:abstractNumId w:val="17"/>
  </w:num>
  <w:num w:numId="4">
    <w:abstractNumId w:val="0"/>
  </w:num>
  <w:num w:numId="5">
    <w:abstractNumId w:val="2"/>
  </w:num>
  <w:num w:numId="6">
    <w:abstractNumId w:val="19"/>
  </w:num>
  <w:num w:numId="7">
    <w:abstractNumId w:val="25"/>
  </w:num>
  <w:num w:numId="8">
    <w:abstractNumId w:val="45"/>
  </w:num>
  <w:num w:numId="9">
    <w:abstractNumId w:val="24"/>
  </w:num>
  <w:num w:numId="10">
    <w:abstractNumId w:val="30"/>
  </w:num>
  <w:num w:numId="11">
    <w:abstractNumId w:val="38"/>
  </w:num>
  <w:num w:numId="12">
    <w:abstractNumId w:val="5"/>
  </w:num>
  <w:num w:numId="13">
    <w:abstractNumId w:val="4"/>
  </w:num>
  <w:num w:numId="14">
    <w:abstractNumId w:val="40"/>
  </w:num>
  <w:num w:numId="15">
    <w:abstractNumId w:val="44"/>
  </w:num>
  <w:num w:numId="16">
    <w:abstractNumId w:val="39"/>
  </w:num>
  <w:num w:numId="17">
    <w:abstractNumId w:val="35"/>
  </w:num>
  <w:num w:numId="18">
    <w:abstractNumId w:val="27"/>
  </w:num>
  <w:num w:numId="19">
    <w:abstractNumId w:val="18"/>
  </w:num>
  <w:num w:numId="20">
    <w:abstractNumId w:val="34"/>
  </w:num>
  <w:num w:numId="21">
    <w:abstractNumId w:val="20"/>
  </w:num>
  <w:num w:numId="22">
    <w:abstractNumId w:val="10"/>
  </w:num>
  <w:num w:numId="23">
    <w:abstractNumId w:val="22"/>
  </w:num>
  <w:num w:numId="24">
    <w:abstractNumId w:val="29"/>
  </w:num>
  <w:num w:numId="25">
    <w:abstractNumId w:val="6"/>
  </w:num>
  <w:num w:numId="26">
    <w:abstractNumId w:val="31"/>
  </w:num>
  <w:num w:numId="27">
    <w:abstractNumId w:val="16"/>
  </w:num>
  <w:num w:numId="28">
    <w:abstractNumId w:val="12"/>
  </w:num>
  <w:num w:numId="29">
    <w:abstractNumId w:val="7"/>
  </w:num>
  <w:num w:numId="30">
    <w:abstractNumId w:val="14"/>
  </w:num>
  <w:num w:numId="31">
    <w:abstractNumId w:val="8"/>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num>
  <w:num w:numId="34">
    <w:abstractNumId w:val="43"/>
  </w:num>
  <w:num w:numId="35">
    <w:abstractNumId w:val="9"/>
  </w:num>
  <w:num w:numId="36">
    <w:abstractNumId w:val="36"/>
  </w:num>
  <w:num w:numId="37">
    <w:abstractNumId w:val="13"/>
  </w:num>
  <w:num w:numId="38">
    <w:abstractNumId w:val="32"/>
  </w:num>
  <w:num w:numId="39">
    <w:abstractNumId w:val="26"/>
  </w:num>
  <w:num w:numId="40">
    <w:abstractNumId w:val="3"/>
  </w:num>
  <w:num w:numId="41">
    <w:abstractNumId w:val="1"/>
    <w:lvlOverride w:ilvl="0"/>
    <w:lvlOverride w:ilvl="1">
      <w:startOverride w:val="1"/>
    </w:lvlOverride>
    <w:lvlOverride w:ilvl="2"/>
    <w:lvlOverride w:ilvl="3"/>
    <w:lvlOverride w:ilvl="4"/>
    <w:lvlOverride w:ilvl="5"/>
    <w:lvlOverride w:ilvl="6"/>
    <w:lvlOverride w:ilvl="7"/>
    <w:lvlOverride w:ilvl="8"/>
  </w:num>
  <w:num w:numId="42">
    <w:abstractNumId w:val="15"/>
  </w:num>
  <w:num w:numId="43">
    <w:abstractNumId w:val="33"/>
  </w:num>
  <w:num w:numId="44">
    <w:abstractNumId w:val="21"/>
  </w:num>
  <w:num w:numId="45">
    <w:abstractNumId w:val="42"/>
  </w:num>
  <w:num w:numId="46">
    <w:abstractNumId w:val="37"/>
  </w:num>
  <w:num w:numId="47">
    <w:abstractNumId w:val="46"/>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characterSpacingControl w:val="doNotCompress"/>
  <w:footnotePr>
    <w:numRestart w:val="eachPage"/>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472A2"/>
    <w:rsid w:val="000001A7"/>
    <w:rsid w:val="00000E5F"/>
    <w:rsid w:val="0000199F"/>
    <w:rsid w:val="0000310A"/>
    <w:rsid w:val="0000326A"/>
    <w:rsid w:val="00003309"/>
    <w:rsid w:val="00005A51"/>
    <w:rsid w:val="000120EE"/>
    <w:rsid w:val="00014109"/>
    <w:rsid w:val="00016792"/>
    <w:rsid w:val="000168CD"/>
    <w:rsid w:val="000169D1"/>
    <w:rsid w:val="00017AF8"/>
    <w:rsid w:val="00020174"/>
    <w:rsid w:val="00020978"/>
    <w:rsid w:val="000246AE"/>
    <w:rsid w:val="00024EFB"/>
    <w:rsid w:val="0002563C"/>
    <w:rsid w:val="00026AF1"/>
    <w:rsid w:val="00026B63"/>
    <w:rsid w:val="00027FBC"/>
    <w:rsid w:val="00030044"/>
    <w:rsid w:val="000313E7"/>
    <w:rsid w:val="000317BD"/>
    <w:rsid w:val="00031883"/>
    <w:rsid w:val="00032A40"/>
    <w:rsid w:val="00032D2D"/>
    <w:rsid w:val="00032EC2"/>
    <w:rsid w:val="0003542E"/>
    <w:rsid w:val="00036258"/>
    <w:rsid w:val="00041793"/>
    <w:rsid w:val="00041DAA"/>
    <w:rsid w:val="00044918"/>
    <w:rsid w:val="0004515B"/>
    <w:rsid w:val="000455F8"/>
    <w:rsid w:val="0004665E"/>
    <w:rsid w:val="000514DB"/>
    <w:rsid w:val="00051534"/>
    <w:rsid w:val="00052A0A"/>
    <w:rsid w:val="00056DF5"/>
    <w:rsid w:val="00057251"/>
    <w:rsid w:val="000577B7"/>
    <w:rsid w:val="0006025C"/>
    <w:rsid w:val="00060611"/>
    <w:rsid w:val="00060A38"/>
    <w:rsid w:val="000630C3"/>
    <w:rsid w:val="000634A0"/>
    <w:rsid w:val="000654CA"/>
    <w:rsid w:val="00066C05"/>
    <w:rsid w:val="00072889"/>
    <w:rsid w:val="00072D46"/>
    <w:rsid w:val="00072F90"/>
    <w:rsid w:val="00075193"/>
    <w:rsid w:val="0008123B"/>
    <w:rsid w:val="00082618"/>
    <w:rsid w:val="000826EB"/>
    <w:rsid w:val="00083021"/>
    <w:rsid w:val="000831B1"/>
    <w:rsid w:val="00084E53"/>
    <w:rsid w:val="00085A4F"/>
    <w:rsid w:val="000864FF"/>
    <w:rsid w:val="00091DBD"/>
    <w:rsid w:val="00092D0D"/>
    <w:rsid w:val="00094BDF"/>
    <w:rsid w:val="000956BB"/>
    <w:rsid w:val="000959DA"/>
    <w:rsid w:val="000A0536"/>
    <w:rsid w:val="000A14FA"/>
    <w:rsid w:val="000A2D65"/>
    <w:rsid w:val="000A6B4E"/>
    <w:rsid w:val="000A7BE6"/>
    <w:rsid w:val="000A7D53"/>
    <w:rsid w:val="000A7E65"/>
    <w:rsid w:val="000B0516"/>
    <w:rsid w:val="000B0798"/>
    <w:rsid w:val="000B1D0C"/>
    <w:rsid w:val="000B200C"/>
    <w:rsid w:val="000B2864"/>
    <w:rsid w:val="000B319F"/>
    <w:rsid w:val="000B43DA"/>
    <w:rsid w:val="000B47E8"/>
    <w:rsid w:val="000C24C3"/>
    <w:rsid w:val="000C2DE0"/>
    <w:rsid w:val="000C3CE1"/>
    <w:rsid w:val="000C40A5"/>
    <w:rsid w:val="000C4414"/>
    <w:rsid w:val="000C4868"/>
    <w:rsid w:val="000C54E6"/>
    <w:rsid w:val="000C6ADF"/>
    <w:rsid w:val="000D04EF"/>
    <w:rsid w:val="000D0D29"/>
    <w:rsid w:val="000D264B"/>
    <w:rsid w:val="000D4B1E"/>
    <w:rsid w:val="000D4B39"/>
    <w:rsid w:val="000D5554"/>
    <w:rsid w:val="000D68E1"/>
    <w:rsid w:val="000D7632"/>
    <w:rsid w:val="000D77F7"/>
    <w:rsid w:val="000E15F9"/>
    <w:rsid w:val="000E56BA"/>
    <w:rsid w:val="000E73CC"/>
    <w:rsid w:val="000E784F"/>
    <w:rsid w:val="000F0A58"/>
    <w:rsid w:val="000F0CB2"/>
    <w:rsid w:val="000F1256"/>
    <w:rsid w:val="000F2F95"/>
    <w:rsid w:val="000F5BF1"/>
    <w:rsid w:val="000F7560"/>
    <w:rsid w:val="00100BA7"/>
    <w:rsid w:val="00101D8A"/>
    <w:rsid w:val="00104F8D"/>
    <w:rsid w:val="00105A87"/>
    <w:rsid w:val="001069FD"/>
    <w:rsid w:val="00107F8E"/>
    <w:rsid w:val="001106A9"/>
    <w:rsid w:val="00110AA6"/>
    <w:rsid w:val="00110E89"/>
    <w:rsid w:val="0011387C"/>
    <w:rsid w:val="00115132"/>
    <w:rsid w:val="0011571E"/>
    <w:rsid w:val="00115D1C"/>
    <w:rsid w:val="00122F40"/>
    <w:rsid w:val="00123797"/>
    <w:rsid w:val="00123A9F"/>
    <w:rsid w:val="0012525B"/>
    <w:rsid w:val="00131257"/>
    <w:rsid w:val="0013568A"/>
    <w:rsid w:val="00135890"/>
    <w:rsid w:val="001368E7"/>
    <w:rsid w:val="00140FCC"/>
    <w:rsid w:val="0014314D"/>
    <w:rsid w:val="0014642E"/>
    <w:rsid w:val="00146EB2"/>
    <w:rsid w:val="00147E5F"/>
    <w:rsid w:val="00150451"/>
    <w:rsid w:val="00151105"/>
    <w:rsid w:val="001532DF"/>
    <w:rsid w:val="0015342F"/>
    <w:rsid w:val="00154146"/>
    <w:rsid w:val="00155B6F"/>
    <w:rsid w:val="00156BB7"/>
    <w:rsid w:val="001608BF"/>
    <w:rsid w:val="001621D2"/>
    <w:rsid w:val="00162A19"/>
    <w:rsid w:val="0016339B"/>
    <w:rsid w:val="00163BFF"/>
    <w:rsid w:val="001673F5"/>
    <w:rsid w:val="001675CA"/>
    <w:rsid w:val="00167DAB"/>
    <w:rsid w:val="001702FE"/>
    <w:rsid w:val="001703BD"/>
    <w:rsid w:val="00172C90"/>
    <w:rsid w:val="00177EBA"/>
    <w:rsid w:val="00177EE9"/>
    <w:rsid w:val="00180FCA"/>
    <w:rsid w:val="00181789"/>
    <w:rsid w:val="001850F8"/>
    <w:rsid w:val="00185C97"/>
    <w:rsid w:val="00185E64"/>
    <w:rsid w:val="00193B2B"/>
    <w:rsid w:val="00194AB3"/>
    <w:rsid w:val="00195A5E"/>
    <w:rsid w:val="00196041"/>
    <w:rsid w:val="00196CE1"/>
    <w:rsid w:val="00197264"/>
    <w:rsid w:val="00197BEE"/>
    <w:rsid w:val="001A1C6B"/>
    <w:rsid w:val="001A22E6"/>
    <w:rsid w:val="001A2D75"/>
    <w:rsid w:val="001A3092"/>
    <w:rsid w:val="001A5CD5"/>
    <w:rsid w:val="001B1590"/>
    <w:rsid w:val="001B16F7"/>
    <w:rsid w:val="001B2CE6"/>
    <w:rsid w:val="001B5329"/>
    <w:rsid w:val="001B631E"/>
    <w:rsid w:val="001C434B"/>
    <w:rsid w:val="001C46A9"/>
    <w:rsid w:val="001C56A4"/>
    <w:rsid w:val="001C69C9"/>
    <w:rsid w:val="001C7B96"/>
    <w:rsid w:val="001D01A9"/>
    <w:rsid w:val="001D03F7"/>
    <w:rsid w:val="001D0575"/>
    <w:rsid w:val="001D0B75"/>
    <w:rsid w:val="001D1286"/>
    <w:rsid w:val="001D1ADE"/>
    <w:rsid w:val="001D39E1"/>
    <w:rsid w:val="001D4084"/>
    <w:rsid w:val="001E03FF"/>
    <w:rsid w:val="001E1518"/>
    <w:rsid w:val="001E348E"/>
    <w:rsid w:val="001E36C2"/>
    <w:rsid w:val="001E39DE"/>
    <w:rsid w:val="001E70E9"/>
    <w:rsid w:val="001F01AC"/>
    <w:rsid w:val="001F2BFD"/>
    <w:rsid w:val="001F3D9E"/>
    <w:rsid w:val="001F43BF"/>
    <w:rsid w:val="001F7CCB"/>
    <w:rsid w:val="00201427"/>
    <w:rsid w:val="00203169"/>
    <w:rsid w:val="0020529A"/>
    <w:rsid w:val="002058D7"/>
    <w:rsid w:val="00205D6E"/>
    <w:rsid w:val="002063A0"/>
    <w:rsid w:val="0020646B"/>
    <w:rsid w:val="002066A6"/>
    <w:rsid w:val="00206BE4"/>
    <w:rsid w:val="0020747A"/>
    <w:rsid w:val="002104A3"/>
    <w:rsid w:val="00211DB7"/>
    <w:rsid w:val="00212717"/>
    <w:rsid w:val="00215BDC"/>
    <w:rsid w:val="00216D4B"/>
    <w:rsid w:val="0022016E"/>
    <w:rsid w:val="002207C0"/>
    <w:rsid w:val="00220F6B"/>
    <w:rsid w:val="00230BE8"/>
    <w:rsid w:val="00230CF6"/>
    <w:rsid w:val="00231003"/>
    <w:rsid w:val="002326A3"/>
    <w:rsid w:val="00233601"/>
    <w:rsid w:val="0023393B"/>
    <w:rsid w:val="002406EC"/>
    <w:rsid w:val="00242721"/>
    <w:rsid w:val="00244535"/>
    <w:rsid w:val="002450F0"/>
    <w:rsid w:val="0024615B"/>
    <w:rsid w:val="0024651F"/>
    <w:rsid w:val="00247208"/>
    <w:rsid w:val="00252AB5"/>
    <w:rsid w:val="00256EE4"/>
    <w:rsid w:val="00257307"/>
    <w:rsid w:val="00260AEA"/>
    <w:rsid w:val="0026191C"/>
    <w:rsid w:val="002619F8"/>
    <w:rsid w:val="00261F44"/>
    <w:rsid w:val="002639AD"/>
    <w:rsid w:val="002645CD"/>
    <w:rsid w:val="002733AB"/>
    <w:rsid w:val="0027343E"/>
    <w:rsid w:val="00273620"/>
    <w:rsid w:val="002748A8"/>
    <w:rsid w:val="00277185"/>
    <w:rsid w:val="00277D52"/>
    <w:rsid w:val="00280E76"/>
    <w:rsid w:val="00283589"/>
    <w:rsid w:val="00283DF1"/>
    <w:rsid w:val="002844D2"/>
    <w:rsid w:val="002910B2"/>
    <w:rsid w:val="00293915"/>
    <w:rsid w:val="00293C57"/>
    <w:rsid w:val="0029409F"/>
    <w:rsid w:val="002963D8"/>
    <w:rsid w:val="00296F4A"/>
    <w:rsid w:val="00297409"/>
    <w:rsid w:val="002A1D18"/>
    <w:rsid w:val="002A2BE0"/>
    <w:rsid w:val="002A2C2D"/>
    <w:rsid w:val="002A3538"/>
    <w:rsid w:val="002A4ADA"/>
    <w:rsid w:val="002A533B"/>
    <w:rsid w:val="002A590D"/>
    <w:rsid w:val="002A6E5A"/>
    <w:rsid w:val="002B0D22"/>
    <w:rsid w:val="002B19E4"/>
    <w:rsid w:val="002B5D12"/>
    <w:rsid w:val="002B7DD1"/>
    <w:rsid w:val="002C4243"/>
    <w:rsid w:val="002C460D"/>
    <w:rsid w:val="002C6D28"/>
    <w:rsid w:val="002D2CE2"/>
    <w:rsid w:val="002D3B10"/>
    <w:rsid w:val="002D3C14"/>
    <w:rsid w:val="002D484C"/>
    <w:rsid w:val="002D78DA"/>
    <w:rsid w:val="002E0B26"/>
    <w:rsid w:val="002E0F3D"/>
    <w:rsid w:val="002E3F24"/>
    <w:rsid w:val="002E3F44"/>
    <w:rsid w:val="002E51DB"/>
    <w:rsid w:val="002E5E9C"/>
    <w:rsid w:val="002E736D"/>
    <w:rsid w:val="002F07A9"/>
    <w:rsid w:val="002F1901"/>
    <w:rsid w:val="002F3DCD"/>
    <w:rsid w:val="002F67B3"/>
    <w:rsid w:val="002F6CE9"/>
    <w:rsid w:val="002F7AB1"/>
    <w:rsid w:val="0030018C"/>
    <w:rsid w:val="00301CA6"/>
    <w:rsid w:val="00302F48"/>
    <w:rsid w:val="0030476D"/>
    <w:rsid w:val="00306272"/>
    <w:rsid w:val="00306D0C"/>
    <w:rsid w:val="0030786B"/>
    <w:rsid w:val="003114C0"/>
    <w:rsid w:val="00311553"/>
    <w:rsid w:val="0031163C"/>
    <w:rsid w:val="00313933"/>
    <w:rsid w:val="00313EBF"/>
    <w:rsid w:val="00314B8B"/>
    <w:rsid w:val="00315122"/>
    <w:rsid w:val="0032138E"/>
    <w:rsid w:val="0032265E"/>
    <w:rsid w:val="00327453"/>
    <w:rsid w:val="00331E62"/>
    <w:rsid w:val="00335E8A"/>
    <w:rsid w:val="00336106"/>
    <w:rsid w:val="00336580"/>
    <w:rsid w:val="003367C9"/>
    <w:rsid w:val="00336C7D"/>
    <w:rsid w:val="003401E4"/>
    <w:rsid w:val="003435EF"/>
    <w:rsid w:val="00343B0E"/>
    <w:rsid w:val="00344AA0"/>
    <w:rsid w:val="003458DC"/>
    <w:rsid w:val="0035172D"/>
    <w:rsid w:val="00351ACB"/>
    <w:rsid w:val="00352871"/>
    <w:rsid w:val="00352C93"/>
    <w:rsid w:val="0035575F"/>
    <w:rsid w:val="00355D48"/>
    <w:rsid w:val="00357CEE"/>
    <w:rsid w:val="003618A2"/>
    <w:rsid w:val="0036224D"/>
    <w:rsid w:val="00363A57"/>
    <w:rsid w:val="00364C92"/>
    <w:rsid w:val="003654DF"/>
    <w:rsid w:val="0037127C"/>
    <w:rsid w:val="00371569"/>
    <w:rsid w:val="003722C8"/>
    <w:rsid w:val="00375507"/>
    <w:rsid w:val="003829C8"/>
    <w:rsid w:val="00384676"/>
    <w:rsid w:val="00385B7D"/>
    <w:rsid w:val="0038665B"/>
    <w:rsid w:val="00386CA0"/>
    <w:rsid w:val="00387426"/>
    <w:rsid w:val="00387447"/>
    <w:rsid w:val="003906E1"/>
    <w:rsid w:val="00390AE0"/>
    <w:rsid w:val="003910EC"/>
    <w:rsid w:val="003912CB"/>
    <w:rsid w:val="003967E4"/>
    <w:rsid w:val="003A0B6F"/>
    <w:rsid w:val="003A17BC"/>
    <w:rsid w:val="003A4AA6"/>
    <w:rsid w:val="003A589C"/>
    <w:rsid w:val="003A796E"/>
    <w:rsid w:val="003B28D2"/>
    <w:rsid w:val="003B2A12"/>
    <w:rsid w:val="003B2C2D"/>
    <w:rsid w:val="003B7A9F"/>
    <w:rsid w:val="003C2711"/>
    <w:rsid w:val="003C6155"/>
    <w:rsid w:val="003C7EDB"/>
    <w:rsid w:val="003D0BBD"/>
    <w:rsid w:val="003D0DE8"/>
    <w:rsid w:val="003D476C"/>
    <w:rsid w:val="003D673D"/>
    <w:rsid w:val="003D6DE4"/>
    <w:rsid w:val="003E2F55"/>
    <w:rsid w:val="003E3472"/>
    <w:rsid w:val="003E7FB1"/>
    <w:rsid w:val="003F0262"/>
    <w:rsid w:val="003F103A"/>
    <w:rsid w:val="003F308F"/>
    <w:rsid w:val="003F3D06"/>
    <w:rsid w:val="003F6C84"/>
    <w:rsid w:val="003F6F7D"/>
    <w:rsid w:val="00402715"/>
    <w:rsid w:val="00402EB6"/>
    <w:rsid w:val="0040318F"/>
    <w:rsid w:val="0040495F"/>
    <w:rsid w:val="004061AB"/>
    <w:rsid w:val="004063A4"/>
    <w:rsid w:val="00406C3B"/>
    <w:rsid w:val="00410C07"/>
    <w:rsid w:val="00413C59"/>
    <w:rsid w:val="00414CF3"/>
    <w:rsid w:val="00414EB1"/>
    <w:rsid w:val="004151E7"/>
    <w:rsid w:val="00415426"/>
    <w:rsid w:val="00416F63"/>
    <w:rsid w:val="00417675"/>
    <w:rsid w:val="00420065"/>
    <w:rsid w:val="0042007A"/>
    <w:rsid w:val="004202AD"/>
    <w:rsid w:val="0042238E"/>
    <w:rsid w:val="00423DCF"/>
    <w:rsid w:val="0042687C"/>
    <w:rsid w:val="0042785A"/>
    <w:rsid w:val="00430431"/>
    <w:rsid w:val="004305C5"/>
    <w:rsid w:val="004308AC"/>
    <w:rsid w:val="00431C1D"/>
    <w:rsid w:val="004327E3"/>
    <w:rsid w:val="004349F8"/>
    <w:rsid w:val="0043765E"/>
    <w:rsid w:val="004408E5"/>
    <w:rsid w:val="00442BFE"/>
    <w:rsid w:val="004430CA"/>
    <w:rsid w:val="00443167"/>
    <w:rsid w:val="004448A7"/>
    <w:rsid w:val="00450421"/>
    <w:rsid w:val="004519C6"/>
    <w:rsid w:val="00451CA9"/>
    <w:rsid w:val="00453D90"/>
    <w:rsid w:val="0045769D"/>
    <w:rsid w:val="00460830"/>
    <w:rsid w:val="00461423"/>
    <w:rsid w:val="00461D2C"/>
    <w:rsid w:val="004622B6"/>
    <w:rsid w:val="004632D8"/>
    <w:rsid w:val="00470050"/>
    <w:rsid w:val="00470F95"/>
    <w:rsid w:val="004733CF"/>
    <w:rsid w:val="00473E69"/>
    <w:rsid w:val="004747B3"/>
    <w:rsid w:val="004758A3"/>
    <w:rsid w:val="00476D34"/>
    <w:rsid w:val="00481002"/>
    <w:rsid w:val="0048137A"/>
    <w:rsid w:val="00483C8E"/>
    <w:rsid w:val="004853AF"/>
    <w:rsid w:val="004870CB"/>
    <w:rsid w:val="004900DA"/>
    <w:rsid w:val="00490483"/>
    <w:rsid w:val="00490514"/>
    <w:rsid w:val="00490B4E"/>
    <w:rsid w:val="00490F1D"/>
    <w:rsid w:val="004929AB"/>
    <w:rsid w:val="0049375D"/>
    <w:rsid w:val="00495543"/>
    <w:rsid w:val="00496497"/>
    <w:rsid w:val="004A09F2"/>
    <w:rsid w:val="004A18FA"/>
    <w:rsid w:val="004A206B"/>
    <w:rsid w:val="004A4679"/>
    <w:rsid w:val="004A56DA"/>
    <w:rsid w:val="004B0F7A"/>
    <w:rsid w:val="004B3DEE"/>
    <w:rsid w:val="004B6964"/>
    <w:rsid w:val="004B6FFF"/>
    <w:rsid w:val="004B736C"/>
    <w:rsid w:val="004B775F"/>
    <w:rsid w:val="004C0CD7"/>
    <w:rsid w:val="004C26F4"/>
    <w:rsid w:val="004C3244"/>
    <w:rsid w:val="004C3E8D"/>
    <w:rsid w:val="004C4198"/>
    <w:rsid w:val="004C79E9"/>
    <w:rsid w:val="004D0345"/>
    <w:rsid w:val="004D05D3"/>
    <w:rsid w:val="004D1AE7"/>
    <w:rsid w:val="004D59EF"/>
    <w:rsid w:val="004D6B09"/>
    <w:rsid w:val="004D6E19"/>
    <w:rsid w:val="004D703F"/>
    <w:rsid w:val="004D7BA4"/>
    <w:rsid w:val="004E113D"/>
    <w:rsid w:val="004E28FD"/>
    <w:rsid w:val="004E43C4"/>
    <w:rsid w:val="004E5693"/>
    <w:rsid w:val="004E6129"/>
    <w:rsid w:val="004E7F32"/>
    <w:rsid w:val="004F0C67"/>
    <w:rsid w:val="004F12B3"/>
    <w:rsid w:val="004F171F"/>
    <w:rsid w:val="004F266D"/>
    <w:rsid w:val="004F3E06"/>
    <w:rsid w:val="004F693F"/>
    <w:rsid w:val="00501367"/>
    <w:rsid w:val="005029E6"/>
    <w:rsid w:val="00502C80"/>
    <w:rsid w:val="00503C01"/>
    <w:rsid w:val="00505058"/>
    <w:rsid w:val="005101A5"/>
    <w:rsid w:val="00510BA6"/>
    <w:rsid w:val="00511729"/>
    <w:rsid w:val="0051584A"/>
    <w:rsid w:val="00515BD5"/>
    <w:rsid w:val="00516D7B"/>
    <w:rsid w:val="00516DE9"/>
    <w:rsid w:val="00520A31"/>
    <w:rsid w:val="00521457"/>
    <w:rsid w:val="00522794"/>
    <w:rsid w:val="00523104"/>
    <w:rsid w:val="0052663E"/>
    <w:rsid w:val="00527391"/>
    <w:rsid w:val="0052740A"/>
    <w:rsid w:val="0053111D"/>
    <w:rsid w:val="0053181A"/>
    <w:rsid w:val="00531C85"/>
    <w:rsid w:val="00532A07"/>
    <w:rsid w:val="005348DD"/>
    <w:rsid w:val="00535669"/>
    <w:rsid w:val="00535D84"/>
    <w:rsid w:val="00540391"/>
    <w:rsid w:val="005422D6"/>
    <w:rsid w:val="00543F21"/>
    <w:rsid w:val="00544096"/>
    <w:rsid w:val="0054492D"/>
    <w:rsid w:val="00546515"/>
    <w:rsid w:val="00546BF8"/>
    <w:rsid w:val="00546E7E"/>
    <w:rsid w:val="005509EF"/>
    <w:rsid w:val="00551950"/>
    <w:rsid w:val="0055290F"/>
    <w:rsid w:val="005534A6"/>
    <w:rsid w:val="005548C5"/>
    <w:rsid w:val="0055499F"/>
    <w:rsid w:val="00555852"/>
    <w:rsid w:val="00556701"/>
    <w:rsid w:val="00560284"/>
    <w:rsid w:val="00561455"/>
    <w:rsid w:val="005614CE"/>
    <w:rsid w:val="005620CD"/>
    <w:rsid w:val="00564A82"/>
    <w:rsid w:val="00564D58"/>
    <w:rsid w:val="0056641B"/>
    <w:rsid w:val="00566ECF"/>
    <w:rsid w:val="0057019C"/>
    <w:rsid w:val="0057064C"/>
    <w:rsid w:val="00572D80"/>
    <w:rsid w:val="00574C51"/>
    <w:rsid w:val="005752DD"/>
    <w:rsid w:val="00575849"/>
    <w:rsid w:val="005771B6"/>
    <w:rsid w:val="005819A9"/>
    <w:rsid w:val="00583FC4"/>
    <w:rsid w:val="005841A3"/>
    <w:rsid w:val="00584BD7"/>
    <w:rsid w:val="0058662B"/>
    <w:rsid w:val="00592D84"/>
    <w:rsid w:val="00593E07"/>
    <w:rsid w:val="00594A08"/>
    <w:rsid w:val="005A0791"/>
    <w:rsid w:val="005A0EBC"/>
    <w:rsid w:val="005A1EC0"/>
    <w:rsid w:val="005A49F1"/>
    <w:rsid w:val="005A4CCE"/>
    <w:rsid w:val="005A6316"/>
    <w:rsid w:val="005A66F9"/>
    <w:rsid w:val="005A72BF"/>
    <w:rsid w:val="005B137B"/>
    <w:rsid w:val="005B18F3"/>
    <w:rsid w:val="005B337D"/>
    <w:rsid w:val="005B59B9"/>
    <w:rsid w:val="005B5D59"/>
    <w:rsid w:val="005B7246"/>
    <w:rsid w:val="005C30B2"/>
    <w:rsid w:val="005C40FF"/>
    <w:rsid w:val="005C5CAD"/>
    <w:rsid w:val="005C64C7"/>
    <w:rsid w:val="005C68DA"/>
    <w:rsid w:val="005D0A05"/>
    <w:rsid w:val="005D12D7"/>
    <w:rsid w:val="005D1B89"/>
    <w:rsid w:val="005D1D60"/>
    <w:rsid w:val="005D3F10"/>
    <w:rsid w:val="005D73CB"/>
    <w:rsid w:val="005E0984"/>
    <w:rsid w:val="005E0F97"/>
    <w:rsid w:val="005E1BBB"/>
    <w:rsid w:val="005E40E8"/>
    <w:rsid w:val="005E6769"/>
    <w:rsid w:val="005F0F2B"/>
    <w:rsid w:val="005F2901"/>
    <w:rsid w:val="005F2F29"/>
    <w:rsid w:val="005F40D4"/>
    <w:rsid w:val="005F585C"/>
    <w:rsid w:val="005F64CC"/>
    <w:rsid w:val="005F7820"/>
    <w:rsid w:val="00600CB9"/>
    <w:rsid w:val="0060314F"/>
    <w:rsid w:val="0060400D"/>
    <w:rsid w:val="00605CB9"/>
    <w:rsid w:val="00606084"/>
    <w:rsid w:val="00606177"/>
    <w:rsid w:val="0061428D"/>
    <w:rsid w:val="00614474"/>
    <w:rsid w:val="00616E01"/>
    <w:rsid w:val="00617E7E"/>
    <w:rsid w:val="0062032C"/>
    <w:rsid w:val="00620E17"/>
    <w:rsid w:val="00620E1D"/>
    <w:rsid w:val="0062390A"/>
    <w:rsid w:val="00625147"/>
    <w:rsid w:val="006256D7"/>
    <w:rsid w:val="006263EA"/>
    <w:rsid w:val="00626943"/>
    <w:rsid w:val="00626B2C"/>
    <w:rsid w:val="00630DFE"/>
    <w:rsid w:val="00632340"/>
    <w:rsid w:val="00633B1D"/>
    <w:rsid w:val="006347D8"/>
    <w:rsid w:val="006353C9"/>
    <w:rsid w:val="006365BD"/>
    <w:rsid w:val="0063683E"/>
    <w:rsid w:val="00643269"/>
    <w:rsid w:val="00644FAA"/>
    <w:rsid w:val="006464DB"/>
    <w:rsid w:val="00647C1D"/>
    <w:rsid w:val="0065087B"/>
    <w:rsid w:val="00650EB8"/>
    <w:rsid w:val="00652832"/>
    <w:rsid w:val="00654D1E"/>
    <w:rsid w:val="00655044"/>
    <w:rsid w:val="0066148C"/>
    <w:rsid w:val="0066195F"/>
    <w:rsid w:val="0066214E"/>
    <w:rsid w:val="006636AF"/>
    <w:rsid w:val="00667A22"/>
    <w:rsid w:val="006708AE"/>
    <w:rsid w:val="0067099D"/>
    <w:rsid w:val="00670B5A"/>
    <w:rsid w:val="00672355"/>
    <w:rsid w:val="00674611"/>
    <w:rsid w:val="00677ACD"/>
    <w:rsid w:val="006805A6"/>
    <w:rsid w:val="0068084D"/>
    <w:rsid w:val="00682934"/>
    <w:rsid w:val="0068441D"/>
    <w:rsid w:val="0068480E"/>
    <w:rsid w:val="0068572E"/>
    <w:rsid w:val="00685D42"/>
    <w:rsid w:val="00686773"/>
    <w:rsid w:val="0068749C"/>
    <w:rsid w:val="00687838"/>
    <w:rsid w:val="00687AF8"/>
    <w:rsid w:val="0069194E"/>
    <w:rsid w:val="00692CE7"/>
    <w:rsid w:val="00694EEC"/>
    <w:rsid w:val="006959EA"/>
    <w:rsid w:val="006963ED"/>
    <w:rsid w:val="006970A9"/>
    <w:rsid w:val="006A017A"/>
    <w:rsid w:val="006A0D25"/>
    <w:rsid w:val="006A16DD"/>
    <w:rsid w:val="006A2634"/>
    <w:rsid w:val="006A37AC"/>
    <w:rsid w:val="006A393D"/>
    <w:rsid w:val="006A41D1"/>
    <w:rsid w:val="006A54C8"/>
    <w:rsid w:val="006A70B4"/>
    <w:rsid w:val="006A79D5"/>
    <w:rsid w:val="006A7EED"/>
    <w:rsid w:val="006B2003"/>
    <w:rsid w:val="006B2789"/>
    <w:rsid w:val="006B2B1C"/>
    <w:rsid w:val="006B4403"/>
    <w:rsid w:val="006C31B7"/>
    <w:rsid w:val="006C3998"/>
    <w:rsid w:val="006C464D"/>
    <w:rsid w:val="006C49A8"/>
    <w:rsid w:val="006C7DED"/>
    <w:rsid w:val="006C7EEB"/>
    <w:rsid w:val="006D0EF5"/>
    <w:rsid w:val="006D16AC"/>
    <w:rsid w:val="006D1A94"/>
    <w:rsid w:val="006D2B59"/>
    <w:rsid w:val="006D2D1D"/>
    <w:rsid w:val="006D31BE"/>
    <w:rsid w:val="006D5306"/>
    <w:rsid w:val="006E0FE3"/>
    <w:rsid w:val="006E2DD4"/>
    <w:rsid w:val="006E30D0"/>
    <w:rsid w:val="006E3E25"/>
    <w:rsid w:val="006E54C8"/>
    <w:rsid w:val="006E5F88"/>
    <w:rsid w:val="006E65D8"/>
    <w:rsid w:val="006F0885"/>
    <w:rsid w:val="006F0E05"/>
    <w:rsid w:val="006F0EC0"/>
    <w:rsid w:val="006F1485"/>
    <w:rsid w:val="006F1DD4"/>
    <w:rsid w:val="006F25C5"/>
    <w:rsid w:val="006F6071"/>
    <w:rsid w:val="006F61E1"/>
    <w:rsid w:val="00700981"/>
    <w:rsid w:val="007010DC"/>
    <w:rsid w:val="0070140D"/>
    <w:rsid w:val="00701581"/>
    <w:rsid w:val="0070436C"/>
    <w:rsid w:val="007052F6"/>
    <w:rsid w:val="007065FF"/>
    <w:rsid w:val="007076CD"/>
    <w:rsid w:val="00707B87"/>
    <w:rsid w:val="00707CBB"/>
    <w:rsid w:val="007104CA"/>
    <w:rsid w:val="00715F41"/>
    <w:rsid w:val="00721AF5"/>
    <w:rsid w:val="00722CB2"/>
    <w:rsid w:val="00724D44"/>
    <w:rsid w:val="0072598C"/>
    <w:rsid w:val="007301BF"/>
    <w:rsid w:val="007310AC"/>
    <w:rsid w:val="00731DFB"/>
    <w:rsid w:val="00733487"/>
    <w:rsid w:val="0073348D"/>
    <w:rsid w:val="007365B2"/>
    <w:rsid w:val="007421D8"/>
    <w:rsid w:val="00744A5E"/>
    <w:rsid w:val="00744AE9"/>
    <w:rsid w:val="00745DD3"/>
    <w:rsid w:val="00751370"/>
    <w:rsid w:val="007526EE"/>
    <w:rsid w:val="00753CCE"/>
    <w:rsid w:val="00754618"/>
    <w:rsid w:val="00755C47"/>
    <w:rsid w:val="00755C9E"/>
    <w:rsid w:val="00755F5D"/>
    <w:rsid w:val="00756376"/>
    <w:rsid w:val="007576A8"/>
    <w:rsid w:val="0076116C"/>
    <w:rsid w:val="007612DB"/>
    <w:rsid w:val="00762BD5"/>
    <w:rsid w:val="00764DCB"/>
    <w:rsid w:val="007650E3"/>
    <w:rsid w:val="0076647A"/>
    <w:rsid w:val="00767446"/>
    <w:rsid w:val="00767F9A"/>
    <w:rsid w:val="0077055E"/>
    <w:rsid w:val="00772480"/>
    <w:rsid w:val="00772498"/>
    <w:rsid w:val="007724CB"/>
    <w:rsid w:val="00772FC5"/>
    <w:rsid w:val="00773D97"/>
    <w:rsid w:val="0077578F"/>
    <w:rsid w:val="00776FD7"/>
    <w:rsid w:val="0077769D"/>
    <w:rsid w:val="00781CAA"/>
    <w:rsid w:val="00782C9C"/>
    <w:rsid w:val="00783C87"/>
    <w:rsid w:val="00784B75"/>
    <w:rsid w:val="00785D37"/>
    <w:rsid w:val="00787EBE"/>
    <w:rsid w:val="00791A56"/>
    <w:rsid w:val="0079488F"/>
    <w:rsid w:val="0079507F"/>
    <w:rsid w:val="007950DF"/>
    <w:rsid w:val="007968C7"/>
    <w:rsid w:val="007A1E48"/>
    <w:rsid w:val="007A1FCF"/>
    <w:rsid w:val="007A38DE"/>
    <w:rsid w:val="007A38F2"/>
    <w:rsid w:val="007A5647"/>
    <w:rsid w:val="007A5C60"/>
    <w:rsid w:val="007A6493"/>
    <w:rsid w:val="007A7C73"/>
    <w:rsid w:val="007B0581"/>
    <w:rsid w:val="007B06D8"/>
    <w:rsid w:val="007B0733"/>
    <w:rsid w:val="007B094F"/>
    <w:rsid w:val="007B160D"/>
    <w:rsid w:val="007B1636"/>
    <w:rsid w:val="007B1C71"/>
    <w:rsid w:val="007B3225"/>
    <w:rsid w:val="007B3A44"/>
    <w:rsid w:val="007B4F0C"/>
    <w:rsid w:val="007B57FF"/>
    <w:rsid w:val="007B74EA"/>
    <w:rsid w:val="007C0B74"/>
    <w:rsid w:val="007C25F2"/>
    <w:rsid w:val="007C2750"/>
    <w:rsid w:val="007C3E47"/>
    <w:rsid w:val="007C656F"/>
    <w:rsid w:val="007D329C"/>
    <w:rsid w:val="007D6A6A"/>
    <w:rsid w:val="007E2E60"/>
    <w:rsid w:val="007E4699"/>
    <w:rsid w:val="007E5C9F"/>
    <w:rsid w:val="007E68B2"/>
    <w:rsid w:val="007E7D64"/>
    <w:rsid w:val="007F21ED"/>
    <w:rsid w:val="007F32B8"/>
    <w:rsid w:val="007F4B43"/>
    <w:rsid w:val="007F652A"/>
    <w:rsid w:val="00801458"/>
    <w:rsid w:val="00801755"/>
    <w:rsid w:val="008025CA"/>
    <w:rsid w:val="008044DC"/>
    <w:rsid w:val="00804B24"/>
    <w:rsid w:val="00805B18"/>
    <w:rsid w:val="00807099"/>
    <w:rsid w:val="008103C5"/>
    <w:rsid w:val="008147AC"/>
    <w:rsid w:val="008153A8"/>
    <w:rsid w:val="008177D3"/>
    <w:rsid w:val="008179F2"/>
    <w:rsid w:val="008207D1"/>
    <w:rsid w:val="0082277F"/>
    <w:rsid w:val="00824FD8"/>
    <w:rsid w:val="0082687F"/>
    <w:rsid w:val="008268A8"/>
    <w:rsid w:val="008272E5"/>
    <w:rsid w:val="00832CAB"/>
    <w:rsid w:val="00837294"/>
    <w:rsid w:val="00837505"/>
    <w:rsid w:val="00840AC3"/>
    <w:rsid w:val="00841D93"/>
    <w:rsid w:val="008422A4"/>
    <w:rsid w:val="00842655"/>
    <w:rsid w:val="008461C5"/>
    <w:rsid w:val="00846780"/>
    <w:rsid w:val="00846913"/>
    <w:rsid w:val="00847A15"/>
    <w:rsid w:val="00847CAB"/>
    <w:rsid w:val="00850047"/>
    <w:rsid w:val="00850083"/>
    <w:rsid w:val="0085202B"/>
    <w:rsid w:val="00853FF4"/>
    <w:rsid w:val="00854048"/>
    <w:rsid w:val="00854F08"/>
    <w:rsid w:val="008551B1"/>
    <w:rsid w:val="00855D2F"/>
    <w:rsid w:val="0086026B"/>
    <w:rsid w:val="008628BA"/>
    <w:rsid w:val="008633CE"/>
    <w:rsid w:val="00863642"/>
    <w:rsid w:val="008639C6"/>
    <w:rsid w:val="00864AFE"/>
    <w:rsid w:val="00867A27"/>
    <w:rsid w:val="00867E22"/>
    <w:rsid w:val="00870089"/>
    <w:rsid w:val="00871520"/>
    <w:rsid w:val="00872260"/>
    <w:rsid w:val="008747CD"/>
    <w:rsid w:val="00877CF1"/>
    <w:rsid w:val="0088385A"/>
    <w:rsid w:val="008851A2"/>
    <w:rsid w:val="0088538E"/>
    <w:rsid w:val="008855FF"/>
    <w:rsid w:val="008871EC"/>
    <w:rsid w:val="008904DA"/>
    <w:rsid w:val="00890570"/>
    <w:rsid w:val="008926C4"/>
    <w:rsid w:val="008935AA"/>
    <w:rsid w:val="00893D62"/>
    <w:rsid w:val="00895AE2"/>
    <w:rsid w:val="00896094"/>
    <w:rsid w:val="008A05C4"/>
    <w:rsid w:val="008A09E1"/>
    <w:rsid w:val="008A1526"/>
    <w:rsid w:val="008A22F0"/>
    <w:rsid w:val="008A3BD0"/>
    <w:rsid w:val="008A40BD"/>
    <w:rsid w:val="008A4771"/>
    <w:rsid w:val="008A4F78"/>
    <w:rsid w:val="008A519A"/>
    <w:rsid w:val="008A5ADD"/>
    <w:rsid w:val="008A6C20"/>
    <w:rsid w:val="008A733E"/>
    <w:rsid w:val="008A7AC4"/>
    <w:rsid w:val="008A7D5A"/>
    <w:rsid w:val="008B0E1F"/>
    <w:rsid w:val="008B2811"/>
    <w:rsid w:val="008B2B8B"/>
    <w:rsid w:val="008B2F40"/>
    <w:rsid w:val="008B43BB"/>
    <w:rsid w:val="008B46B7"/>
    <w:rsid w:val="008B5531"/>
    <w:rsid w:val="008B6483"/>
    <w:rsid w:val="008B70D7"/>
    <w:rsid w:val="008B753A"/>
    <w:rsid w:val="008C1C19"/>
    <w:rsid w:val="008C2ABE"/>
    <w:rsid w:val="008C371D"/>
    <w:rsid w:val="008C3E5C"/>
    <w:rsid w:val="008C5653"/>
    <w:rsid w:val="008C57FB"/>
    <w:rsid w:val="008C608A"/>
    <w:rsid w:val="008C6A8F"/>
    <w:rsid w:val="008C7A89"/>
    <w:rsid w:val="008D0E3E"/>
    <w:rsid w:val="008D33D1"/>
    <w:rsid w:val="008D3E75"/>
    <w:rsid w:val="008D50E6"/>
    <w:rsid w:val="008D6C40"/>
    <w:rsid w:val="008D7A2F"/>
    <w:rsid w:val="008E0333"/>
    <w:rsid w:val="008E6C2D"/>
    <w:rsid w:val="008E77DD"/>
    <w:rsid w:val="008F0618"/>
    <w:rsid w:val="008F11B4"/>
    <w:rsid w:val="008F2284"/>
    <w:rsid w:val="008F4BF6"/>
    <w:rsid w:val="00901377"/>
    <w:rsid w:val="00904213"/>
    <w:rsid w:val="00904E01"/>
    <w:rsid w:val="009079F0"/>
    <w:rsid w:val="00910401"/>
    <w:rsid w:val="00910E1E"/>
    <w:rsid w:val="00911548"/>
    <w:rsid w:val="0091452F"/>
    <w:rsid w:val="00916DD1"/>
    <w:rsid w:val="00926254"/>
    <w:rsid w:val="0092626D"/>
    <w:rsid w:val="009265E0"/>
    <w:rsid w:val="0092737A"/>
    <w:rsid w:val="00927BC1"/>
    <w:rsid w:val="00931505"/>
    <w:rsid w:val="00933054"/>
    <w:rsid w:val="0093455F"/>
    <w:rsid w:val="00936DBD"/>
    <w:rsid w:val="00937C58"/>
    <w:rsid w:val="00940A7F"/>
    <w:rsid w:val="00940DD7"/>
    <w:rsid w:val="00941BB1"/>
    <w:rsid w:val="00942355"/>
    <w:rsid w:val="009436F3"/>
    <w:rsid w:val="009449FF"/>
    <w:rsid w:val="0094523A"/>
    <w:rsid w:val="00946A0C"/>
    <w:rsid w:val="009474CD"/>
    <w:rsid w:val="0095129E"/>
    <w:rsid w:val="00951F88"/>
    <w:rsid w:val="00952D4A"/>
    <w:rsid w:val="00954D8D"/>
    <w:rsid w:val="00957681"/>
    <w:rsid w:val="00960099"/>
    <w:rsid w:val="00962E83"/>
    <w:rsid w:val="00963697"/>
    <w:rsid w:val="00963721"/>
    <w:rsid w:val="00966AD1"/>
    <w:rsid w:val="00966C62"/>
    <w:rsid w:val="009676FC"/>
    <w:rsid w:val="00967E3A"/>
    <w:rsid w:val="009711EF"/>
    <w:rsid w:val="009729D5"/>
    <w:rsid w:val="009757DB"/>
    <w:rsid w:val="00977AA9"/>
    <w:rsid w:val="00984998"/>
    <w:rsid w:val="00985874"/>
    <w:rsid w:val="00986ABD"/>
    <w:rsid w:val="00986DF5"/>
    <w:rsid w:val="0099083D"/>
    <w:rsid w:val="00992AD3"/>
    <w:rsid w:val="0099335F"/>
    <w:rsid w:val="00997981"/>
    <w:rsid w:val="009A1BC5"/>
    <w:rsid w:val="009A4498"/>
    <w:rsid w:val="009A72B9"/>
    <w:rsid w:val="009A7DC1"/>
    <w:rsid w:val="009B2247"/>
    <w:rsid w:val="009B3432"/>
    <w:rsid w:val="009B4F04"/>
    <w:rsid w:val="009B6A7F"/>
    <w:rsid w:val="009B7D4B"/>
    <w:rsid w:val="009C0830"/>
    <w:rsid w:val="009C1FB1"/>
    <w:rsid w:val="009C2D6E"/>
    <w:rsid w:val="009C42A6"/>
    <w:rsid w:val="009C51D7"/>
    <w:rsid w:val="009D2629"/>
    <w:rsid w:val="009D2C46"/>
    <w:rsid w:val="009D4DF0"/>
    <w:rsid w:val="009D54AA"/>
    <w:rsid w:val="009D7992"/>
    <w:rsid w:val="009D7C8C"/>
    <w:rsid w:val="009D7F24"/>
    <w:rsid w:val="009E1849"/>
    <w:rsid w:val="009E3060"/>
    <w:rsid w:val="009E3F16"/>
    <w:rsid w:val="009E5AFA"/>
    <w:rsid w:val="009F0966"/>
    <w:rsid w:val="009F0C88"/>
    <w:rsid w:val="009F2C7F"/>
    <w:rsid w:val="009F32C6"/>
    <w:rsid w:val="009F373F"/>
    <w:rsid w:val="009F4DA1"/>
    <w:rsid w:val="009F60C3"/>
    <w:rsid w:val="009F728A"/>
    <w:rsid w:val="00A0076D"/>
    <w:rsid w:val="00A01E88"/>
    <w:rsid w:val="00A040BF"/>
    <w:rsid w:val="00A06FE0"/>
    <w:rsid w:val="00A10147"/>
    <w:rsid w:val="00A10531"/>
    <w:rsid w:val="00A10EC3"/>
    <w:rsid w:val="00A1175E"/>
    <w:rsid w:val="00A11C4E"/>
    <w:rsid w:val="00A12495"/>
    <w:rsid w:val="00A13D49"/>
    <w:rsid w:val="00A14C29"/>
    <w:rsid w:val="00A1569C"/>
    <w:rsid w:val="00A164DA"/>
    <w:rsid w:val="00A167CE"/>
    <w:rsid w:val="00A16B61"/>
    <w:rsid w:val="00A1787A"/>
    <w:rsid w:val="00A200C7"/>
    <w:rsid w:val="00A21CFA"/>
    <w:rsid w:val="00A237EC"/>
    <w:rsid w:val="00A255A3"/>
    <w:rsid w:val="00A27DC1"/>
    <w:rsid w:val="00A30E9A"/>
    <w:rsid w:val="00A326C1"/>
    <w:rsid w:val="00A32C26"/>
    <w:rsid w:val="00A335C1"/>
    <w:rsid w:val="00A340A3"/>
    <w:rsid w:val="00A3458A"/>
    <w:rsid w:val="00A35CB4"/>
    <w:rsid w:val="00A37CA1"/>
    <w:rsid w:val="00A4038D"/>
    <w:rsid w:val="00A40D9D"/>
    <w:rsid w:val="00A4159E"/>
    <w:rsid w:val="00A418CB"/>
    <w:rsid w:val="00A42C6D"/>
    <w:rsid w:val="00A439B5"/>
    <w:rsid w:val="00A43AD1"/>
    <w:rsid w:val="00A43DA3"/>
    <w:rsid w:val="00A44FA1"/>
    <w:rsid w:val="00A50489"/>
    <w:rsid w:val="00A51AC2"/>
    <w:rsid w:val="00A51DE8"/>
    <w:rsid w:val="00A5604A"/>
    <w:rsid w:val="00A60D53"/>
    <w:rsid w:val="00A64BD3"/>
    <w:rsid w:val="00A65275"/>
    <w:rsid w:val="00A6568A"/>
    <w:rsid w:val="00A678FD"/>
    <w:rsid w:val="00A723B8"/>
    <w:rsid w:val="00A7265F"/>
    <w:rsid w:val="00A73B35"/>
    <w:rsid w:val="00A747B5"/>
    <w:rsid w:val="00A7672D"/>
    <w:rsid w:val="00A8064F"/>
    <w:rsid w:val="00A818CD"/>
    <w:rsid w:val="00A82F5C"/>
    <w:rsid w:val="00A83D1C"/>
    <w:rsid w:val="00A84DB8"/>
    <w:rsid w:val="00A8554D"/>
    <w:rsid w:val="00A87041"/>
    <w:rsid w:val="00A90445"/>
    <w:rsid w:val="00A92746"/>
    <w:rsid w:val="00A92C75"/>
    <w:rsid w:val="00A93DD8"/>
    <w:rsid w:val="00A954BB"/>
    <w:rsid w:val="00A963D6"/>
    <w:rsid w:val="00A97F62"/>
    <w:rsid w:val="00AA0A90"/>
    <w:rsid w:val="00AA2764"/>
    <w:rsid w:val="00AA4C08"/>
    <w:rsid w:val="00AA5827"/>
    <w:rsid w:val="00AA5AF5"/>
    <w:rsid w:val="00AA74E5"/>
    <w:rsid w:val="00AB019E"/>
    <w:rsid w:val="00AB0F6B"/>
    <w:rsid w:val="00AB14AC"/>
    <w:rsid w:val="00AB2250"/>
    <w:rsid w:val="00AB24A9"/>
    <w:rsid w:val="00AB3E27"/>
    <w:rsid w:val="00AB6315"/>
    <w:rsid w:val="00AB67AD"/>
    <w:rsid w:val="00AB79EE"/>
    <w:rsid w:val="00AC135E"/>
    <w:rsid w:val="00AC68FF"/>
    <w:rsid w:val="00AD357B"/>
    <w:rsid w:val="00AD38EA"/>
    <w:rsid w:val="00AD3FD1"/>
    <w:rsid w:val="00AE28A7"/>
    <w:rsid w:val="00AE3546"/>
    <w:rsid w:val="00AE42E7"/>
    <w:rsid w:val="00AE4B41"/>
    <w:rsid w:val="00AE600A"/>
    <w:rsid w:val="00AF241B"/>
    <w:rsid w:val="00AF3213"/>
    <w:rsid w:val="00AF3786"/>
    <w:rsid w:val="00AF3A19"/>
    <w:rsid w:val="00AF647C"/>
    <w:rsid w:val="00AF6B62"/>
    <w:rsid w:val="00B00566"/>
    <w:rsid w:val="00B03621"/>
    <w:rsid w:val="00B03B25"/>
    <w:rsid w:val="00B04E77"/>
    <w:rsid w:val="00B1206F"/>
    <w:rsid w:val="00B1335A"/>
    <w:rsid w:val="00B14885"/>
    <w:rsid w:val="00B16165"/>
    <w:rsid w:val="00B164BB"/>
    <w:rsid w:val="00B16F5B"/>
    <w:rsid w:val="00B2222D"/>
    <w:rsid w:val="00B22A15"/>
    <w:rsid w:val="00B256FE"/>
    <w:rsid w:val="00B320C2"/>
    <w:rsid w:val="00B33067"/>
    <w:rsid w:val="00B334E8"/>
    <w:rsid w:val="00B33F5A"/>
    <w:rsid w:val="00B34BEC"/>
    <w:rsid w:val="00B36AE2"/>
    <w:rsid w:val="00B37338"/>
    <w:rsid w:val="00B37A14"/>
    <w:rsid w:val="00B4298D"/>
    <w:rsid w:val="00B43D08"/>
    <w:rsid w:val="00B44F14"/>
    <w:rsid w:val="00B51B3A"/>
    <w:rsid w:val="00B5398D"/>
    <w:rsid w:val="00B547D0"/>
    <w:rsid w:val="00B55380"/>
    <w:rsid w:val="00B55B15"/>
    <w:rsid w:val="00B602DD"/>
    <w:rsid w:val="00B614F8"/>
    <w:rsid w:val="00B618B9"/>
    <w:rsid w:val="00B62DE0"/>
    <w:rsid w:val="00B630F3"/>
    <w:rsid w:val="00B64329"/>
    <w:rsid w:val="00B64702"/>
    <w:rsid w:val="00B64DF4"/>
    <w:rsid w:val="00B65819"/>
    <w:rsid w:val="00B70EC3"/>
    <w:rsid w:val="00B71945"/>
    <w:rsid w:val="00B721E1"/>
    <w:rsid w:val="00B73166"/>
    <w:rsid w:val="00B7385E"/>
    <w:rsid w:val="00B73B34"/>
    <w:rsid w:val="00B73CCC"/>
    <w:rsid w:val="00B73DD0"/>
    <w:rsid w:val="00B73FD2"/>
    <w:rsid w:val="00B774B1"/>
    <w:rsid w:val="00B80462"/>
    <w:rsid w:val="00B80D28"/>
    <w:rsid w:val="00B81E16"/>
    <w:rsid w:val="00B820B1"/>
    <w:rsid w:val="00B83552"/>
    <w:rsid w:val="00B83BD0"/>
    <w:rsid w:val="00B846F1"/>
    <w:rsid w:val="00B84856"/>
    <w:rsid w:val="00B871CC"/>
    <w:rsid w:val="00B92B2B"/>
    <w:rsid w:val="00B93CA5"/>
    <w:rsid w:val="00B94F4F"/>
    <w:rsid w:val="00B95670"/>
    <w:rsid w:val="00B96753"/>
    <w:rsid w:val="00BA0E11"/>
    <w:rsid w:val="00BA2236"/>
    <w:rsid w:val="00BA3078"/>
    <w:rsid w:val="00BA4819"/>
    <w:rsid w:val="00BB2768"/>
    <w:rsid w:val="00BB34D7"/>
    <w:rsid w:val="00BB4495"/>
    <w:rsid w:val="00BB4D1B"/>
    <w:rsid w:val="00BB520C"/>
    <w:rsid w:val="00BB60A5"/>
    <w:rsid w:val="00BB6578"/>
    <w:rsid w:val="00BB78D6"/>
    <w:rsid w:val="00BC004D"/>
    <w:rsid w:val="00BC0B7B"/>
    <w:rsid w:val="00BC0D5E"/>
    <w:rsid w:val="00BC14B9"/>
    <w:rsid w:val="00BC3DCE"/>
    <w:rsid w:val="00BC3F1E"/>
    <w:rsid w:val="00BC3FFD"/>
    <w:rsid w:val="00BC4133"/>
    <w:rsid w:val="00BC48D0"/>
    <w:rsid w:val="00BC5EC5"/>
    <w:rsid w:val="00BC62DA"/>
    <w:rsid w:val="00BD5748"/>
    <w:rsid w:val="00BD5E08"/>
    <w:rsid w:val="00BD70AB"/>
    <w:rsid w:val="00BD7BF0"/>
    <w:rsid w:val="00BD7FC7"/>
    <w:rsid w:val="00BE1ADA"/>
    <w:rsid w:val="00BE241D"/>
    <w:rsid w:val="00BE4E16"/>
    <w:rsid w:val="00BE5A5B"/>
    <w:rsid w:val="00BE6C38"/>
    <w:rsid w:val="00BE7B20"/>
    <w:rsid w:val="00BE7D0D"/>
    <w:rsid w:val="00BF071B"/>
    <w:rsid w:val="00BF2AE3"/>
    <w:rsid w:val="00BF34E7"/>
    <w:rsid w:val="00BF5279"/>
    <w:rsid w:val="00BF666B"/>
    <w:rsid w:val="00BF68C9"/>
    <w:rsid w:val="00C01D6E"/>
    <w:rsid w:val="00C02FFF"/>
    <w:rsid w:val="00C0582A"/>
    <w:rsid w:val="00C112E0"/>
    <w:rsid w:val="00C1135B"/>
    <w:rsid w:val="00C14AFD"/>
    <w:rsid w:val="00C15704"/>
    <w:rsid w:val="00C24B9A"/>
    <w:rsid w:val="00C259C7"/>
    <w:rsid w:val="00C26968"/>
    <w:rsid w:val="00C27673"/>
    <w:rsid w:val="00C309DE"/>
    <w:rsid w:val="00C311B7"/>
    <w:rsid w:val="00C31366"/>
    <w:rsid w:val="00C313EF"/>
    <w:rsid w:val="00C3201A"/>
    <w:rsid w:val="00C34285"/>
    <w:rsid w:val="00C3435E"/>
    <w:rsid w:val="00C34CD6"/>
    <w:rsid w:val="00C35FD0"/>
    <w:rsid w:val="00C3717B"/>
    <w:rsid w:val="00C4190A"/>
    <w:rsid w:val="00C41D57"/>
    <w:rsid w:val="00C43F6A"/>
    <w:rsid w:val="00C44B2F"/>
    <w:rsid w:val="00C45F40"/>
    <w:rsid w:val="00C46971"/>
    <w:rsid w:val="00C46C0B"/>
    <w:rsid w:val="00C500CD"/>
    <w:rsid w:val="00C511EE"/>
    <w:rsid w:val="00C51933"/>
    <w:rsid w:val="00C529EF"/>
    <w:rsid w:val="00C53BA1"/>
    <w:rsid w:val="00C53C6A"/>
    <w:rsid w:val="00C55151"/>
    <w:rsid w:val="00C57D4F"/>
    <w:rsid w:val="00C60DA1"/>
    <w:rsid w:val="00C60F05"/>
    <w:rsid w:val="00C64205"/>
    <w:rsid w:val="00C66A6D"/>
    <w:rsid w:val="00C66F32"/>
    <w:rsid w:val="00C71B7D"/>
    <w:rsid w:val="00C727DC"/>
    <w:rsid w:val="00C72857"/>
    <w:rsid w:val="00C72D22"/>
    <w:rsid w:val="00C765A7"/>
    <w:rsid w:val="00C768A4"/>
    <w:rsid w:val="00C77ECC"/>
    <w:rsid w:val="00C8109C"/>
    <w:rsid w:val="00C81640"/>
    <w:rsid w:val="00C82643"/>
    <w:rsid w:val="00C834E8"/>
    <w:rsid w:val="00C844D5"/>
    <w:rsid w:val="00C85EA7"/>
    <w:rsid w:val="00C8772E"/>
    <w:rsid w:val="00C91A56"/>
    <w:rsid w:val="00C920EA"/>
    <w:rsid w:val="00C9322A"/>
    <w:rsid w:val="00C9366A"/>
    <w:rsid w:val="00C93D8A"/>
    <w:rsid w:val="00C93EB9"/>
    <w:rsid w:val="00C94537"/>
    <w:rsid w:val="00C9470B"/>
    <w:rsid w:val="00C962FB"/>
    <w:rsid w:val="00C96549"/>
    <w:rsid w:val="00CA02A3"/>
    <w:rsid w:val="00CA0EFF"/>
    <w:rsid w:val="00CA120F"/>
    <w:rsid w:val="00CA12A0"/>
    <w:rsid w:val="00CA161A"/>
    <w:rsid w:val="00CA232B"/>
    <w:rsid w:val="00CA2E0D"/>
    <w:rsid w:val="00CA32F1"/>
    <w:rsid w:val="00CA4D5D"/>
    <w:rsid w:val="00CA580E"/>
    <w:rsid w:val="00CB013B"/>
    <w:rsid w:val="00CB3161"/>
    <w:rsid w:val="00CB3971"/>
    <w:rsid w:val="00CC0667"/>
    <w:rsid w:val="00CC087B"/>
    <w:rsid w:val="00CC3F4C"/>
    <w:rsid w:val="00CC4D4F"/>
    <w:rsid w:val="00CC4E14"/>
    <w:rsid w:val="00CD2A58"/>
    <w:rsid w:val="00CD2B0B"/>
    <w:rsid w:val="00CD37A5"/>
    <w:rsid w:val="00CD37F5"/>
    <w:rsid w:val="00CD3B47"/>
    <w:rsid w:val="00CD3D63"/>
    <w:rsid w:val="00CD4369"/>
    <w:rsid w:val="00CD4E17"/>
    <w:rsid w:val="00CD5715"/>
    <w:rsid w:val="00CD73AA"/>
    <w:rsid w:val="00CD7C3F"/>
    <w:rsid w:val="00CD7FA0"/>
    <w:rsid w:val="00CE016C"/>
    <w:rsid w:val="00CE123F"/>
    <w:rsid w:val="00CE353C"/>
    <w:rsid w:val="00CE5254"/>
    <w:rsid w:val="00CE6BE0"/>
    <w:rsid w:val="00CF07EA"/>
    <w:rsid w:val="00CF0BAC"/>
    <w:rsid w:val="00CF120B"/>
    <w:rsid w:val="00CF13F7"/>
    <w:rsid w:val="00CF2770"/>
    <w:rsid w:val="00CF71AF"/>
    <w:rsid w:val="00CF7739"/>
    <w:rsid w:val="00D00BA7"/>
    <w:rsid w:val="00D01012"/>
    <w:rsid w:val="00D010D0"/>
    <w:rsid w:val="00D01145"/>
    <w:rsid w:val="00D01646"/>
    <w:rsid w:val="00D01EE5"/>
    <w:rsid w:val="00D01F41"/>
    <w:rsid w:val="00D035F1"/>
    <w:rsid w:val="00D0360F"/>
    <w:rsid w:val="00D045E4"/>
    <w:rsid w:val="00D0489B"/>
    <w:rsid w:val="00D057DE"/>
    <w:rsid w:val="00D06AA7"/>
    <w:rsid w:val="00D06EF6"/>
    <w:rsid w:val="00D07CBF"/>
    <w:rsid w:val="00D128C3"/>
    <w:rsid w:val="00D134C3"/>
    <w:rsid w:val="00D201F6"/>
    <w:rsid w:val="00D21113"/>
    <w:rsid w:val="00D2243D"/>
    <w:rsid w:val="00D2257D"/>
    <w:rsid w:val="00D23E2D"/>
    <w:rsid w:val="00D246F1"/>
    <w:rsid w:val="00D2585E"/>
    <w:rsid w:val="00D27C93"/>
    <w:rsid w:val="00D3147F"/>
    <w:rsid w:val="00D32914"/>
    <w:rsid w:val="00D32928"/>
    <w:rsid w:val="00D32BF0"/>
    <w:rsid w:val="00D35334"/>
    <w:rsid w:val="00D35416"/>
    <w:rsid w:val="00D35746"/>
    <w:rsid w:val="00D409C0"/>
    <w:rsid w:val="00D4287A"/>
    <w:rsid w:val="00D448B6"/>
    <w:rsid w:val="00D466A0"/>
    <w:rsid w:val="00D46D79"/>
    <w:rsid w:val="00D472A2"/>
    <w:rsid w:val="00D47318"/>
    <w:rsid w:val="00D501A6"/>
    <w:rsid w:val="00D51D5E"/>
    <w:rsid w:val="00D535A4"/>
    <w:rsid w:val="00D53639"/>
    <w:rsid w:val="00D60518"/>
    <w:rsid w:val="00D637CE"/>
    <w:rsid w:val="00D64250"/>
    <w:rsid w:val="00D642B3"/>
    <w:rsid w:val="00D64BD3"/>
    <w:rsid w:val="00D65606"/>
    <w:rsid w:val="00D65C5B"/>
    <w:rsid w:val="00D65F39"/>
    <w:rsid w:val="00D70AC8"/>
    <w:rsid w:val="00D710F9"/>
    <w:rsid w:val="00D71F6E"/>
    <w:rsid w:val="00D76A46"/>
    <w:rsid w:val="00D7790E"/>
    <w:rsid w:val="00D85575"/>
    <w:rsid w:val="00D8620C"/>
    <w:rsid w:val="00D87616"/>
    <w:rsid w:val="00D87882"/>
    <w:rsid w:val="00D90926"/>
    <w:rsid w:val="00D90AC3"/>
    <w:rsid w:val="00D94097"/>
    <w:rsid w:val="00D94A2F"/>
    <w:rsid w:val="00D97A77"/>
    <w:rsid w:val="00DA0A1C"/>
    <w:rsid w:val="00DA0C6E"/>
    <w:rsid w:val="00DA14BB"/>
    <w:rsid w:val="00DA1DF3"/>
    <w:rsid w:val="00DA4939"/>
    <w:rsid w:val="00DA558D"/>
    <w:rsid w:val="00DA6841"/>
    <w:rsid w:val="00DA7F85"/>
    <w:rsid w:val="00DB2D31"/>
    <w:rsid w:val="00DB37D9"/>
    <w:rsid w:val="00DB5891"/>
    <w:rsid w:val="00DB5D05"/>
    <w:rsid w:val="00DC12AA"/>
    <w:rsid w:val="00DC186A"/>
    <w:rsid w:val="00DC39C9"/>
    <w:rsid w:val="00DC446F"/>
    <w:rsid w:val="00DC58CF"/>
    <w:rsid w:val="00DC5B4A"/>
    <w:rsid w:val="00DD3EC9"/>
    <w:rsid w:val="00DD414F"/>
    <w:rsid w:val="00DD4B75"/>
    <w:rsid w:val="00DD5820"/>
    <w:rsid w:val="00DD5E64"/>
    <w:rsid w:val="00DD7372"/>
    <w:rsid w:val="00DE2EDE"/>
    <w:rsid w:val="00DE391E"/>
    <w:rsid w:val="00DE4D56"/>
    <w:rsid w:val="00DE6EF5"/>
    <w:rsid w:val="00DF0E98"/>
    <w:rsid w:val="00DF1BEB"/>
    <w:rsid w:val="00DF25BE"/>
    <w:rsid w:val="00DF2886"/>
    <w:rsid w:val="00DF4B64"/>
    <w:rsid w:val="00DF5A3B"/>
    <w:rsid w:val="00DF654F"/>
    <w:rsid w:val="00E0110F"/>
    <w:rsid w:val="00E019C8"/>
    <w:rsid w:val="00E04009"/>
    <w:rsid w:val="00E042FE"/>
    <w:rsid w:val="00E05F1B"/>
    <w:rsid w:val="00E07969"/>
    <w:rsid w:val="00E100DD"/>
    <w:rsid w:val="00E11621"/>
    <w:rsid w:val="00E13D4F"/>
    <w:rsid w:val="00E1467F"/>
    <w:rsid w:val="00E14A81"/>
    <w:rsid w:val="00E14D7A"/>
    <w:rsid w:val="00E15653"/>
    <w:rsid w:val="00E15D0F"/>
    <w:rsid w:val="00E207AB"/>
    <w:rsid w:val="00E21535"/>
    <w:rsid w:val="00E22F1A"/>
    <w:rsid w:val="00E23725"/>
    <w:rsid w:val="00E26D32"/>
    <w:rsid w:val="00E26E42"/>
    <w:rsid w:val="00E27380"/>
    <w:rsid w:val="00E33C08"/>
    <w:rsid w:val="00E36052"/>
    <w:rsid w:val="00E3678B"/>
    <w:rsid w:val="00E3760E"/>
    <w:rsid w:val="00E40DB4"/>
    <w:rsid w:val="00E40F79"/>
    <w:rsid w:val="00E43265"/>
    <w:rsid w:val="00E44C54"/>
    <w:rsid w:val="00E44EEF"/>
    <w:rsid w:val="00E459F3"/>
    <w:rsid w:val="00E5107A"/>
    <w:rsid w:val="00E5172B"/>
    <w:rsid w:val="00E53C8E"/>
    <w:rsid w:val="00E565CA"/>
    <w:rsid w:val="00E572B7"/>
    <w:rsid w:val="00E6019A"/>
    <w:rsid w:val="00E605B9"/>
    <w:rsid w:val="00E61F59"/>
    <w:rsid w:val="00E625D2"/>
    <w:rsid w:val="00E6563B"/>
    <w:rsid w:val="00E6743C"/>
    <w:rsid w:val="00E6795A"/>
    <w:rsid w:val="00E70211"/>
    <w:rsid w:val="00E727FA"/>
    <w:rsid w:val="00E738C1"/>
    <w:rsid w:val="00E761A8"/>
    <w:rsid w:val="00E81261"/>
    <w:rsid w:val="00E81AEA"/>
    <w:rsid w:val="00E82A67"/>
    <w:rsid w:val="00E836EC"/>
    <w:rsid w:val="00E83872"/>
    <w:rsid w:val="00E84A3C"/>
    <w:rsid w:val="00E854B8"/>
    <w:rsid w:val="00E8561F"/>
    <w:rsid w:val="00E85DA8"/>
    <w:rsid w:val="00E8629D"/>
    <w:rsid w:val="00E87F6E"/>
    <w:rsid w:val="00E90C83"/>
    <w:rsid w:val="00E91D8E"/>
    <w:rsid w:val="00E9452C"/>
    <w:rsid w:val="00E949B9"/>
    <w:rsid w:val="00EA0062"/>
    <w:rsid w:val="00EA0BD1"/>
    <w:rsid w:val="00EA0F0E"/>
    <w:rsid w:val="00EA163C"/>
    <w:rsid w:val="00EA1D0C"/>
    <w:rsid w:val="00EA2CAA"/>
    <w:rsid w:val="00EA3B55"/>
    <w:rsid w:val="00EA3CC8"/>
    <w:rsid w:val="00EA67CE"/>
    <w:rsid w:val="00EA7DAE"/>
    <w:rsid w:val="00EB0464"/>
    <w:rsid w:val="00EB0CC5"/>
    <w:rsid w:val="00EB358B"/>
    <w:rsid w:val="00EC14A4"/>
    <w:rsid w:val="00EC2839"/>
    <w:rsid w:val="00EC3A4F"/>
    <w:rsid w:val="00EC4017"/>
    <w:rsid w:val="00EC4DCF"/>
    <w:rsid w:val="00EC5AC2"/>
    <w:rsid w:val="00EC5CC1"/>
    <w:rsid w:val="00ED0AE0"/>
    <w:rsid w:val="00ED0FBD"/>
    <w:rsid w:val="00ED2221"/>
    <w:rsid w:val="00ED2ADE"/>
    <w:rsid w:val="00ED6099"/>
    <w:rsid w:val="00ED6123"/>
    <w:rsid w:val="00ED63DE"/>
    <w:rsid w:val="00EE01FC"/>
    <w:rsid w:val="00EE5287"/>
    <w:rsid w:val="00EE731B"/>
    <w:rsid w:val="00EF1036"/>
    <w:rsid w:val="00EF1954"/>
    <w:rsid w:val="00EF2827"/>
    <w:rsid w:val="00EF2FC3"/>
    <w:rsid w:val="00EF3AE2"/>
    <w:rsid w:val="00EF5A97"/>
    <w:rsid w:val="00EF6F14"/>
    <w:rsid w:val="00F00E62"/>
    <w:rsid w:val="00F02368"/>
    <w:rsid w:val="00F03979"/>
    <w:rsid w:val="00F04A99"/>
    <w:rsid w:val="00F06041"/>
    <w:rsid w:val="00F06727"/>
    <w:rsid w:val="00F1061C"/>
    <w:rsid w:val="00F107EE"/>
    <w:rsid w:val="00F111C8"/>
    <w:rsid w:val="00F11567"/>
    <w:rsid w:val="00F11A53"/>
    <w:rsid w:val="00F120CB"/>
    <w:rsid w:val="00F16181"/>
    <w:rsid w:val="00F17574"/>
    <w:rsid w:val="00F204C3"/>
    <w:rsid w:val="00F20BDA"/>
    <w:rsid w:val="00F223BF"/>
    <w:rsid w:val="00F24DEB"/>
    <w:rsid w:val="00F252E6"/>
    <w:rsid w:val="00F25C50"/>
    <w:rsid w:val="00F265D0"/>
    <w:rsid w:val="00F26E67"/>
    <w:rsid w:val="00F3013F"/>
    <w:rsid w:val="00F3035E"/>
    <w:rsid w:val="00F31F68"/>
    <w:rsid w:val="00F323BF"/>
    <w:rsid w:val="00F33C2A"/>
    <w:rsid w:val="00F3475D"/>
    <w:rsid w:val="00F364C4"/>
    <w:rsid w:val="00F37EF6"/>
    <w:rsid w:val="00F4035F"/>
    <w:rsid w:val="00F42ADE"/>
    <w:rsid w:val="00F4331F"/>
    <w:rsid w:val="00F43374"/>
    <w:rsid w:val="00F45C2A"/>
    <w:rsid w:val="00F47D86"/>
    <w:rsid w:val="00F52463"/>
    <w:rsid w:val="00F53C2F"/>
    <w:rsid w:val="00F53E23"/>
    <w:rsid w:val="00F542EB"/>
    <w:rsid w:val="00F567E6"/>
    <w:rsid w:val="00F570D8"/>
    <w:rsid w:val="00F571F5"/>
    <w:rsid w:val="00F6448C"/>
    <w:rsid w:val="00F66809"/>
    <w:rsid w:val="00F675AD"/>
    <w:rsid w:val="00F67E57"/>
    <w:rsid w:val="00F72101"/>
    <w:rsid w:val="00F72A31"/>
    <w:rsid w:val="00F778D1"/>
    <w:rsid w:val="00F82263"/>
    <w:rsid w:val="00F84B3A"/>
    <w:rsid w:val="00F85629"/>
    <w:rsid w:val="00F8730E"/>
    <w:rsid w:val="00F904F1"/>
    <w:rsid w:val="00F90A93"/>
    <w:rsid w:val="00F90E93"/>
    <w:rsid w:val="00F92C4E"/>
    <w:rsid w:val="00F9454E"/>
    <w:rsid w:val="00F947A0"/>
    <w:rsid w:val="00F95D0B"/>
    <w:rsid w:val="00F961D6"/>
    <w:rsid w:val="00F96361"/>
    <w:rsid w:val="00F97389"/>
    <w:rsid w:val="00FA485E"/>
    <w:rsid w:val="00FA4CCF"/>
    <w:rsid w:val="00FB1B98"/>
    <w:rsid w:val="00FB3F6D"/>
    <w:rsid w:val="00FB4FF6"/>
    <w:rsid w:val="00FB7E00"/>
    <w:rsid w:val="00FC2700"/>
    <w:rsid w:val="00FC276D"/>
    <w:rsid w:val="00FC2C2A"/>
    <w:rsid w:val="00FC5A02"/>
    <w:rsid w:val="00FC733F"/>
    <w:rsid w:val="00FC7C71"/>
    <w:rsid w:val="00FC7F75"/>
    <w:rsid w:val="00FD0774"/>
    <w:rsid w:val="00FD09E1"/>
    <w:rsid w:val="00FD3767"/>
    <w:rsid w:val="00FD3CFE"/>
    <w:rsid w:val="00FD44EB"/>
    <w:rsid w:val="00FD4D28"/>
    <w:rsid w:val="00FD7538"/>
    <w:rsid w:val="00FE08D7"/>
    <w:rsid w:val="00FE4CE3"/>
    <w:rsid w:val="00FE562A"/>
    <w:rsid w:val="00FE59EA"/>
    <w:rsid w:val="00FE5B9C"/>
    <w:rsid w:val="00FE760A"/>
    <w:rsid w:val="00FF1CAF"/>
    <w:rsid w:val="00FF23CD"/>
    <w:rsid w:val="00FF2C9E"/>
    <w:rsid w:val="00FF3930"/>
    <w:rsid w:val="00FF4DB1"/>
    <w:rsid w:val="00FF6ADB"/>
    <w:rsid w:val="00FF760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10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4D1AE7"/>
    <w:pPr>
      <w:spacing w:after="200" w:line="276" w:lineRule="auto"/>
    </w:pPr>
    <w:rPr>
      <w:lang w:eastAsia="en-US"/>
    </w:rPr>
  </w:style>
  <w:style w:type="paragraph" w:styleId="Heading1">
    <w:name w:val="heading 1"/>
    <w:basedOn w:val="Normal"/>
    <w:next w:val="Normal"/>
    <w:link w:val="Heading1Char"/>
    <w:uiPriority w:val="99"/>
    <w:qFormat/>
    <w:rsid w:val="00AD3FD1"/>
    <w:pPr>
      <w:keepNext/>
      <w:keepLines/>
      <w:spacing w:before="480" w:after="0"/>
      <w:jc w:val="both"/>
      <w:outlineLvl w:val="0"/>
    </w:pPr>
    <w:rPr>
      <w:rFonts w:ascii="Times New Roman" w:hAnsi="Times New Roman"/>
      <w:b/>
      <w:bCs/>
      <w:color w:val="000000"/>
      <w:sz w:val="28"/>
      <w:szCs w:val="28"/>
      <w:lang w:eastAsia="ru-RU"/>
    </w:rPr>
  </w:style>
  <w:style w:type="paragraph" w:styleId="Heading2">
    <w:name w:val="heading 2"/>
    <w:basedOn w:val="Normal"/>
    <w:next w:val="Normal"/>
    <w:link w:val="Heading2Char"/>
    <w:uiPriority w:val="99"/>
    <w:qFormat/>
    <w:rsid w:val="00AD3FD1"/>
    <w:pPr>
      <w:keepNext/>
      <w:keepLines/>
      <w:spacing w:before="200" w:after="0"/>
      <w:jc w:val="both"/>
      <w:outlineLvl w:val="1"/>
    </w:pPr>
    <w:rPr>
      <w:rFonts w:ascii="Times New Roman" w:hAnsi="Times New Roman"/>
      <w:b/>
      <w:bCs/>
      <w:color w:val="000000"/>
      <w:sz w:val="26"/>
      <w:szCs w:val="26"/>
      <w:lang w:eastAsia="ru-RU"/>
    </w:rPr>
  </w:style>
  <w:style w:type="paragraph" w:styleId="Heading3">
    <w:name w:val="heading 3"/>
    <w:basedOn w:val="Normal"/>
    <w:link w:val="Heading3Char"/>
    <w:uiPriority w:val="99"/>
    <w:qFormat/>
    <w:rsid w:val="00AD3FD1"/>
    <w:pPr>
      <w:spacing w:beforeAutospacing="1" w:after="0" w:afterAutospacing="1" w:line="240" w:lineRule="auto"/>
      <w:outlineLvl w:val="2"/>
    </w:pPr>
    <w:rPr>
      <w:rFonts w:ascii="Times New Roman" w:hAnsi="Times New Roman"/>
      <w:b/>
      <w:bCs/>
      <w:color w:val="000000"/>
      <w:sz w:val="27"/>
      <w:szCs w:val="27"/>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AD3FD1"/>
    <w:rPr>
      <w:rFonts w:ascii="Times New Roman" w:hAnsi="Times New Roman" w:cs="Times New Roman"/>
      <w:b/>
      <w:color w:val="000000"/>
      <w:sz w:val="28"/>
    </w:rPr>
  </w:style>
  <w:style w:type="character" w:customStyle="1" w:styleId="Heading2Char">
    <w:name w:val="Heading 2 Char"/>
    <w:basedOn w:val="DefaultParagraphFont"/>
    <w:link w:val="Heading2"/>
    <w:uiPriority w:val="99"/>
    <w:locked/>
    <w:rsid w:val="00AD3FD1"/>
    <w:rPr>
      <w:rFonts w:ascii="Times New Roman" w:hAnsi="Times New Roman" w:cs="Times New Roman"/>
      <w:b/>
      <w:color w:val="000000"/>
      <w:sz w:val="26"/>
    </w:rPr>
  </w:style>
  <w:style w:type="character" w:customStyle="1" w:styleId="Heading3Char">
    <w:name w:val="Heading 3 Char"/>
    <w:basedOn w:val="DefaultParagraphFont"/>
    <w:link w:val="Heading3"/>
    <w:uiPriority w:val="99"/>
    <w:locked/>
    <w:rsid w:val="00AD3FD1"/>
    <w:rPr>
      <w:rFonts w:ascii="Times New Roman" w:hAnsi="Times New Roman" w:cs="Times New Roman"/>
      <w:b/>
      <w:color w:val="000000"/>
      <w:sz w:val="27"/>
      <w:lang w:eastAsia="ru-RU"/>
    </w:rPr>
  </w:style>
  <w:style w:type="paragraph" w:styleId="ListParagraph">
    <w:name w:val="List Paragraph"/>
    <w:aliases w:val="ПАРАГРАФ,Bullet List,FooterText,numbered,Paragraphe de liste1,lp1,Абзац списка3,Цветной список - Акцент 11,СПИСОК,Второй абзац списка,Абзац списка11,Абзац списка для документа,Нумерация,Bullet 1,Абзац списка2"/>
    <w:basedOn w:val="Normal"/>
    <w:link w:val="ListParagraphChar1"/>
    <w:uiPriority w:val="99"/>
    <w:qFormat/>
    <w:rsid w:val="0085202B"/>
    <w:pPr>
      <w:ind w:left="720"/>
      <w:contextualSpacing/>
    </w:pPr>
  </w:style>
  <w:style w:type="paragraph" w:styleId="FootnoteText">
    <w:name w:val="footnote text"/>
    <w:basedOn w:val="Normal"/>
    <w:link w:val="FootnoteTextChar"/>
    <w:uiPriority w:val="99"/>
    <w:semiHidden/>
    <w:rsid w:val="00180FCA"/>
    <w:pPr>
      <w:spacing w:after="0" w:line="240" w:lineRule="auto"/>
    </w:pPr>
    <w:rPr>
      <w:sz w:val="20"/>
      <w:szCs w:val="20"/>
      <w:lang w:eastAsia="ru-RU"/>
    </w:rPr>
  </w:style>
  <w:style w:type="character" w:customStyle="1" w:styleId="FootnoteTextChar">
    <w:name w:val="Footnote Text Char"/>
    <w:basedOn w:val="DefaultParagraphFont"/>
    <w:link w:val="FootnoteText"/>
    <w:uiPriority w:val="99"/>
    <w:semiHidden/>
    <w:locked/>
    <w:rsid w:val="00180FCA"/>
    <w:rPr>
      <w:rFonts w:cs="Times New Roman"/>
      <w:sz w:val="20"/>
    </w:rPr>
  </w:style>
  <w:style w:type="character" w:styleId="FootnoteReference">
    <w:name w:val="footnote reference"/>
    <w:basedOn w:val="DefaultParagraphFont"/>
    <w:uiPriority w:val="99"/>
    <w:semiHidden/>
    <w:rsid w:val="00180FCA"/>
    <w:rPr>
      <w:rFonts w:cs="Times New Roman"/>
      <w:vertAlign w:val="superscript"/>
    </w:rPr>
  </w:style>
  <w:style w:type="character" w:customStyle="1" w:styleId="stl01">
    <w:name w:val="stl01"/>
    <w:uiPriority w:val="99"/>
    <w:rsid w:val="000F1256"/>
  </w:style>
  <w:style w:type="character" w:styleId="Hyperlink">
    <w:name w:val="Hyperlink"/>
    <w:basedOn w:val="DefaultParagraphFont"/>
    <w:uiPriority w:val="99"/>
    <w:rsid w:val="00941BB1"/>
    <w:rPr>
      <w:rFonts w:cs="Times New Roman"/>
      <w:color w:val="0000FF"/>
      <w:u w:val="single"/>
    </w:rPr>
  </w:style>
  <w:style w:type="paragraph" w:styleId="BalloonText">
    <w:name w:val="Balloon Text"/>
    <w:basedOn w:val="Normal"/>
    <w:link w:val="BalloonTextChar"/>
    <w:uiPriority w:val="99"/>
    <w:semiHidden/>
    <w:rsid w:val="00C112E0"/>
    <w:pPr>
      <w:spacing w:after="0" w:line="240" w:lineRule="auto"/>
    </w:pPr>
    <w:rPr>
      <w:rFonts w:ascii="Tahoma" w:hAnsi="Tahoma"/>
      <w:sz w:val="16"/>
      <w:szCs w:val="16"/>
      <w:lang w:eastAsia="ru-RU"/>
    </w:rPr>
  </w:style>
  <w:style w:type="character" w:customStyle="1" w:styleId="BalloonTextChar">
    <w:name w:val="Balloon Text Char"/>
    <w:basedOn w:val="DefaultParagraphFont"/>
    <w:link w:val="BalloonText"/>
    <w:uiPriority w:val="99"/>
    <w:semiHidden/>
    <w:locked/>
    <w:rsid w:val="00C112E0"/>
    <w:rPr>
      <w:rFonts w:ascii="Tahoma" w:hAnsi="Tahoma" w:cs="Times New Roman"/>
      <w:sz w:val="16"/>
    </w:rPr>
  </w:style>
  <w:style w:type="character" w:styleId="Strong">
    <w:name w:val="Strong"/>
    <w:basedOn w:val="DefaultParagraphFont"/>
    <w:uiPriority w:val="99"/>
    <w:qFormat/>
    <w:rsid w:val="000C6ADF"/>
    <w:rPr>
      <w:rFonts w:cs="Times New Roman"/>
      <w:b/>
    </w:rPr>
  </w:style>
  <w:style w:type="character" w:customStyle="1" w:styleId="ListParagraphChar1">
    <w:name w:val="List Paragraph Char1"/>
    <w:aliases w:val="ПАРАГРАФ Char1,Bullet List Char1,FooterText Char1,numbered Char1,Paragraphe de liste1 Char1,lp1 Char1,Абзац списка3 Char1,Цветной список - Акцент 11 Char1,СПИСОК Char1,Второй абзац списка Char1,Абзац списка11 Char1,Нумерация Char1"/>
    <w:link w:val="ListParagraph"/>
    <w:uiPriority w:val="99"/>
    <w:locked/>
    <w:rsid w:val="0073348D"/>
  </w:style>
  <w:style w:type="paragraph" w:customStyle="1" w:styleId="1">
    <w:name w:val="Обычный1"/>
    <w:link w:val="Normal0"/>
    <w:uiPriority w:val="99"/>
    <w:rsid w:val="002910B2"/>
    <w:pPr>
      <w:spacing w:before="100" w:after="100"/>
    </w:pPr>
    <w:rPr>
      <w:rFonts w:ascii="Times New Roman" w:hAnsi="Times New Roman"/>
    </w:rPr>
  </w:style>
  <w:style w:type="character" w:customStyle="1" w:styleId="Normal0">
    <w:name w:val="Normal Знак"/>
    <w:link w:val="1"/>
    <w:uiPriority w:val="99"/>
    <w:locked/>
    <w:rsid w:val="002910B2"/>
    <w:rPr>
      <w:rFonts w:ascii="Times New Roman" w:hAnsi="Times New Roman"/>
      <w:sz w:val="22"/>
      <w:lang w:val="ru-RU" w:eastAsia="ru-RU"/>
    </w:rPr>
  </w:style>
  <w:style w:type="paragraph" w:styleId="BodyTextIndent3">
    <w:name w:val="Body Text Indent 3"/>
    <w:basedOn w:val="Normal"/>
    <w:link w:val="BodyTextIndent3Char"/>
    <w:uiPriority w:val="99"/>
    <w:rsid w:val="0092626D"/>
    <w:pPr>
      <w:spacing w:after="120" w:line="240" w:lineRule="auto"/>
      <w:ind w:left="283"/>
    </w:pPr>
    <w:rPr>
      <w:rFonts w:ascii="Times New Roman" w:hAnsi="Times New Roman"/>
      <w:sz w:val="16"/>
      <w:szCs w:val="16"/>
      <w:lang w:eastAsia="ru-RU"/>
    </w:rPr>
  </w:style>
  <w:style w:type="character" w:customStyle="1" w:styleId="BodyTextIndent3Char">
    <w:name w:val="Body Text Indent 3 Char"/>
    <w:basedOn w:val="DefaultParagraphFont"/>
    <w:link w:val="BodyTextIndent3"/>
    <w:uiPriority w:val="99"/>
    <w:locked/>
    <w:rsid w:val="0092626D"/>
    <w:rPr>
      <w:rFonts w:ascii="Times New Roman" w:hAnsi="Times New Roman" w:cs="Times New Roman"/>
      <w:sz w:val="16"/>
      <w:lang w:eastAsia="ru-RU"/>
    </w:rPr>
  </w:style>
  <w:style w:type="character" w:customStyle="1" w:styleId="FontStyle17">
    <w:name w:val="Font Style17"/>
    <w:uiPriority w:val="99"/>
    <w:rsid w:val="0092626D"/>
    <w:rPr>
      <w:rFonts w:ascii="Times New Roman" w:hAnsi="Times New Roman"/>
      <w:sz w:val="20"/>
    </w:rPr>
  </w:style>
  <w:style w:type="paragraph" w:customStyle="1" w:styleId="2">
    <w:name w:val="Обычный2"/>
    <w:uiPriority w:val="99"/>
    <w:rsid w:val="009676FC"/>
    <w:pPr>
      <w:widowControl w:val="0"/>
      <w:snapToGrid w:val="0"/>
    </w:pPr>
    <w:rPr>
      <w:rFonts w:ascii="Times New Roman" w:eastAsia="Times New Roman" w:hAnsi="Times New Roman"/>
      <w:sz w:val="20"/>
      <w:szCs w:val="20"/>
    </w:rPr>
  </w:style>
  <w:style w:type="paragraph" w:styleId="NormalWeb">
    <w:name w:val="Normal (Web)"/>
    <w:aliases w:val="Normal (Web) Char1,Normal (Web) Char Char1,Обычный (Web),Знак1,Обычный (веб) Знак,Обычный (веб) Знак1 Знак,Обычный (веб) Знак Знак Знак,Обычный (Web) Знак1 Знак Знак,Знак Знак Знак Знак,Обычный (веб) Знак1 Знак Знак Знак,Знак Знак1"/>
    <w:basedOn w:val="Normal"/>
    <w:link w:val="NormalWebChar"/>
    <w:uiPriority w:val="99"/>
    <w:rsid w:val="00101D8A"/>
    <w:pPr>
      <w:spacing w:after="160" w:line="240" w:lineRule="exact"/>
    </w:pPr>
    <w:rPr>
      <w:rFonts w:ascii="Times New Roman" w:hAnsi="Times New Roman"/>
      <w:sz w:val="24"/>
      <w:szCs w:val="20"/>
      <w:lang w:eastAsia="ru-RU"/>
    </w:rPr>
  </w:style>
  <w:style w:type="paragraph" w:styleId="BodyText">
    <w:name w:val="Body Text"/>
    <w:basedOn w:val="Normal"/>
    <w:link w:val="BodyTextChar"/>
    <w:uiPriority w:val="99"/>
    <w:rsid w:val="000C40A5"/>
    <w:pPr>
      <w:spacing w:after="120" w:line="240" w:lineRule="auto"/>
    </w:pPr>
    <w:rPr>
      <w:rFonts w:ascii="Times New Roman" w:hAnsi="Times New Roman"/>
      <w:sz w:val="24"/>
      <w:szCs w:val="24"/>
      <w:lang w:eastAsia="ru-RU"/>
    </w:rPr>
  </w:style>
  <w:style w:type="character" w:customStyle="1" w:styleId="BodyTextChar">
    <w:name w:val="Body Text Char"/>
    <w:basedOn w:val="DefaultParagraphFont"/>
    <w:link w:val="BodyText"/>
    <w:uiPriority w:val="99"/>
    <w:locked/>
    <w:rsid w:val="000C40A5"/>
    <w:rPr>
      <w:rFonts w:ascii="Times New Roman" w:hAnsi="Times New Roman" w:cs="Times New Roman"/>
      <w:sz w:val="24"/>
      <w:lang w:eastAsia="ru-RU"/>
    </w:rPr>
  </w:style>
  <w:style w:type="table" w:styleId="TableGrid">
    <w:name w:val="Table Grid"/>
    <w:basedOn w:val="TableNormal"/>
    <w:uiPriority w:val="99"/>
    <w:rsid w:val="00846913"/>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99"/>
    <w:qFormat/>
    <w:rsid w:val="00560284"/>
    <w:pPr>
      <w:jc w:val="left"/>
      <w:outlineLvl w:val="9"/>
    </w:pPr>
    <w:rPr>
      <w:rFonts w:ascii="Cambria" w:hAnsi="Cambria"/>
      <w:color w:val="365F91"/>
    </w:rPr>
  </w:style>
  <w:style w:type="paragraph" w:styleId="TOC1">
    <w:name w:val="toc 1"/>
    <w:basedOn w:val="Normal"/>
    <w:next w:val="Normal"/>
    <w:autoRedefine/>
    <w:uiPriority w:val="99"/>
    <w:rsid w:val="000169D1"/>
    <w:pPr>
      <w:tabs>
        <w:tab w:val="right" w:leader="dot" w:pos="9345"/>
        <w:tab w:val="right" w:leader="dot" w:pos="9678"/>
      </w:tabs>
      <w:spacing w:after="0" w:line="240" w:lineRule="auto"/>
      <w:ind w:firstLine="567"/>
      <w:jc w:val="both"/>
    </w:pPr>
    <w:rPr>
      <w:rFonts w:ascii="Times New Roman" w:hAnsi="Times New Roman"/>
      <w:noProof/>
      <w:sz w:val="24"/>
      <w:szCs w:val="24"/>
    </w:rPr>
  </w:style>
  <w:style w:type="paragraph" w:styleId="TOC2">
    <w:name w:val="toc 2"/>
    <w:basedOn w:val="Normal"/>
    <w:next w:val="Normal"/>
    <w:autoRedefine/>
    <w:uiPriority w:val="99"/>
    <w:rsid w:val="00E6563B"/>
    <w:pPr>
      <w:tabs>
        <w:tab w:val="right" w:leader="dot" w:pos="9678"/>
      </w:tabs>
      <w:spacing w:after="100"/>
      <w:ind w:left="220"/>
      <w:jc w:val="both"/>
    </w:pPr>
  </w:style>
  <w:style w:type="paragraph" w:styleId="TOC3">
    <w:name w:val="toc 3"/>
    <w:basedOn w:val="Normal"/>
    <w:next w:val="Normal"/>
    <w:autoRedefine/>
    <w:uiPriority w:val="99"/>
    <w:rsid w:val="00560284"/>
    <w:pPr>
      <w:spacing w:after="100"/>
      <w:ind w:left="440"/>
    </w:pPr>
  </w:style>
  <w:style w:type="paragraph" w:customStyle="1" w:styleId="3">
    <w:name w:val="Обычный3"/>
    <w:uiPriority w:val="99"/>
    <w:rsid w:val="00FD0774"/>
    <w:pPr>
      <w:widowControl w:val="0"/>
      <w:snapToGrid w:val="0"/>
    </w:pPr>
    <w:rPr>
      <w:rFonts w:ascii="Times New Roman" w:eastAsia="Times New Roman" w:hAnsi="Times New Roman"/>
      <w:sz w:val="20"/>
      <w:szCs w:val="20"/>
    </w:rPr>
  </w:style>
  <w:style w:type="character" w:customStyle="1" w:styleId="NormalWebChar">
    <w:name w:val="Normal (Web) Char"/>
    <w:aliases w:val="Normal (Web) Char1 Char,Normal (Web) Char Char1 Char,Обычный (Web) Char,Знак1 Char,Обычный (веб) Знак Char,Обычный (веб) Знак1 Знак Char,Обычный (веб) Знак Знак Знак Char,Обычный (Web) Знак1 Знак Знак Char,Знак Знак Знак Знак Char"/>
    <w:link w:val="NormalWeb"/>
    <w:uiPriority w:val="99"/>
    <w:locked/>
    <w:rsid w:val="006F1DD4"/>
    <w:rPr>
      <w:rFonts w:ascii="Times New Roman" w:hAnsi="Times New Roman"/>
      <w:sz w:val="24"/>
      <w:lang w:eastAsia="ru-RU"/>
    </w:rPr>
  </w:style>
  <w:style w:type="paragraph" w:styleId="Header">
    <w:name w:val="header"/>
    <w:basedOn w:val="Normal"/>
    <w:link w:val="HeaderChar"/>
    <w:uiPriority w:val="99"/>
    <w:rsid w:val="0068749C"/>
    <w:pPr>
      <w:tabs>
        <w:tab w:val="center" w:pos="4677"/>
        <w:tab w:val="right" w:pos="9355"/>
      </w:tabs>
      <w:spacing w:after="0" w:line="240" w:lineRule="auto"/>
    </w:pPr>
    <w:rPr>
      <w:sz w:val="20"/>
      <w:szCs w:val="20"/>
      <w:lang w:eastAsia="ru-RU"/>
    </w:rPr>
  </w:style>
  <w:style w:type="character" w:customStyle="1" w:styleId="HeaderChar">
    <w:name w:val="Header Char"/>
    <w:basedOn w:val="DefaultParagraphFont"/>
    <w:link w:val="Header"/>
    <w:uiPriority w:val="99"/>
    <w:locked/>
    <w:rsid w:val="0068749C"/>
    <w:rPr>
      <w:rFonts w:cs="Times New Roman"/>
    </w:rPr>
  </w:style>
  <w:style w:type="paragraph" w:styleId="Footer">
    <w:name w:val="footer"/>
    <w:basedOn w:val="Normal"/>
    <w:link w:val="FooterChar"/>
    <w:uiPriority w:val="99"/>
    <w:rsid w:val="0068749C"/>
    <w:pPr>
      <w:tabs>
        <w:tab w:val="center" w:pos="4677"/>
        <w:tab w:val="right" w:pos="9355"/>
      </w:tabs>
      <w:spacing w:after="0" w:line="240" w:lineRule="auto"/>
    </w:pPr>
    <w:rPr>
      <w:sz w:val="20"/>
      <w:szCs w:val="20"/>
      <w:lang w:eastAsia="ru-RU"/>
    </w:rPr>
  </w:style>
  <w:style w:type="character" w:customStyle="1" w:styleId="FooterChar">
    <w:name w:val="Footer Char"/>
    <w:basedOn w:val="DefaultParagraphFont"/>
    <w:link w:val="Footer"/>
    <w:uiPriority w:val="99"/>
    <w:locked/>
    <w:rsid w:val="0068749C"/>
    <w:rPr>
      <w:rFonts w:cs="Times New Roman"/>
    </w:rPr>
  </w:style>
  <w:style w:type="character" w:styleId="FollowedHyperlink">
    <w:name w:val="FollowedHyperlink"/>
    <w:basedOn w:val="DefaultParagraphFont"/>
    <w:uiPriority w:val="99"/>
    <w:semiHidden/>
    <w:rsid w:val="00E6795A"/>
    <w:rPr>
      <w:rFonts w:cs="Times New Roman"/>
      <w:color w:val="800080"/>
      <w:u w:val="single"/>
    </w:rPr>
  </w:style>
  <w:style w:type="paragraph" w:customStyle="1" w:styleId="4">
    <w:name w:val="Обычный4"/>
    <w:uiPriority w:val="99"/>
    <w:rsid w:val="007C656F"/>
    <w:pPr>
      <w:widowControl w:val="0"/>
      <w:snapToGrid w:val="0"/>
    </w:pPr>
    <w:rPr>
      <w:lang w:eastAsia="en-US"/>
    </w:rPr>
  </w:style>
  <w:style w:type="character" w:customStyle="1" w:styleId="apple-converted-space">
    <w:name w:val="apple-converted-space"/>
    <w:uiPriority w:val="99"/>
    <w:rsid w:val="007650E3"/>
  </w:style>
  <w:style w:type="paragraph" w:styleId="EndnoteText">
    <w:name w:val="endnote text"/>
    <w:basedOn w:val="Normal"/>
    <w:link w:val="EndnoteTextChar"/>
    <w:uiPriority w:val="99"/>
    <w:semiHidden/>
    <w:rsid w:val="00402715"/>
    <w:pPr>
      <w:spacing w:after="0" w:line="240" w:lineRule="auto"/>
    </w:pPr>
    <w:rPr>
      <w:sz w:val="20"/>
      <w:szCs w:val="20"/>
      <w:lang w:eastAsia="ru-RU"/>
    </w:rPr>
  </w:style>
  <w:style w:type="character" w:customStyle="1" w:styleId="EndnoteTextChar">
    <w:name w:val="Endnote Text Char"/>
    <w:basedOn w:val="DefaultParagraphFont"/>
    <w:link w:val="EndnoteText"/>
    <w:uiPriority w:val="99"/>
    <w:semiHidden/>
    <w:locked/>
    <w:rsid w:val="00402715"/>
    <w:rPr>
      <w:rFonts w:cs="Times New Roman"/>
      <w:sz w:val="20"/>
    </w:rPr>
  </w:style>
  <w:style w:type="character" w:styleId="EndnoteReference">
    <w:name w:val="endnote reference"/>
    <w:basedOn w:val="DefaultParagraphFont"/>
    <w:uiPriority w:val="99"/>
    <w:semiHidden/>
    <w:rsid w:val="00402715"/>
    <w:rPr>
      <w:rFonts w:cs="Times New Roman"/>
      <w:vertAlign w:val="superscript"/>
    </w:rPr>
  </w:style>
  <w:style w:type="paragraph" w:customStyle="1" w:styleId="Default">
    <w:name w:val="Default"/>
    <w:uiPriority w:val="99"/>
    <w:rsid w:val="00F06041"/>
    <w:pPr>
      <w:autoSpaceDE w:val="0"/>
      <w:autoSpaceDN w:val="0"/>
      <w:adjustRightInd w:val="0"/>
    </w:pPr>
    <w:rPr>
      <w:rFonts w:ascii="Times New Roman" w:hAnsi="Times New Roman"/>
      <w:color w:val="000000"/>
      <w:sz w:val="24"/>
      <w:szCs w:val="24"/>
      <w:lang w:eastAsia="en-US"/>
    </w:rPr>
  </w:style>
  <w:style w:type="paragraph" w:styleId="PlainText">
    <w:name w:val="Plain Text"/>
    <w:basedOn w:val="Normal"/>
    <w:link w:val="PlainTextChar"/>
    <w:uiPriority w:val="99"/>
    <w:rsid w:val="00C3435E"/>
    <w:pPr>
      <w:autoSpaceDE w:val="0"/>
      <w:autoSpaceDN w:val="0"/>
      <w:spacing w:after="0" w:line="240" w:lineRule="auto"/>
    </w:pPr>
    <w:rPr>
      <w:rFonts w:ascii="Courier New" w:hAnsi="Courier New"/>
      <w:sz w:val="20"/>
      <w:szCs w:val="20"/>
      <w:lang w:eastAsia="ru-RU"/>
    </w:rPr>
  </w:style>
  <w:style w:type="character" w:customStyle="1" w:styleId="PlainTextChar">
    <w:name w:val="Plain Text Char"/>
    <w:basedOn w:val="DefaultParagraphFont"/>
    <w:link w:val="PlainText"/>
    <w:uiPriority w:val="99"/>
    <w:locked/>
    <w:rsid w:val="00C3435E"/>
    <w:rPr>
      <w:rFonts w:ascii="Courier New" w:hAnsi="Courier New" w:cs="Times New Roman"/>
      <w:sz w:val="20"/>
      <w:lang w:eastAsia="ru-RU"/>
    </w:rPr>
  </w:style>
  <w:style w:type="paragraph" w:customStyle="1" w:styleId="10">
    <w:name w:val="Абзац списка1"/>
    <w:basedOn w:val="Normal"/>
    <w:uiPriority w:val="99"/>
    <w:rsid w:val="005F585C"/>
    <w:pPr>
      <w:spacing w:after="160" w:line="259" w:lineRule="auto"/>
      <w:ind w:left="720"/>
      <w:contextualSpacing/>
    </w:pPr>
    <w:rPr>
      <w:rFonts w:eastAsia="Times New Roman"/>
      <w:lang w:eastAsia="ru-RU"/>
    </w:rPr>
  </w:style>
  <w:style w:type="character" w:customStyle="1" w:styleId="fontstyle170">
    <w:name w:val="fontstyle17"/>
    <w:uiPriority w:val="99"/>
    <w:rsid w:val="0077578F"/>
  </w:style>
  <w:style w:type="paragraph" w:customStyle="1" w:styleId="style3">
    <w:name w:val="style3"/>
    <w:basedOn w:val="Normal"/>
    <w:uiPriority w:val="99"/>
    <w:rsid w:val="0077578F"/>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yle2">
    <w:name w:val="style2"/>
    <w:basedOn w:val="Normal"/>
    <w:uiPriority w:val="99"/>
    <w:rsid w:val="0077578F"/>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yle7">
    <w:name w:val="style7"/>
    <w:basedOn w:val="Normal"/>
    <w:uiPriority w:val="99"/>
    <w:rsid w:val="0077578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16">
    <w:name w:val="fontstyle16"/>
    <w:uiPriority w:val="99"/>
    <w:rsid w:val="0077578F"/>
  </w:style>
  <w:style w:type="paragraph" w:styleId="Title">
    <w:name w:val="Title"/>
    <w:basedOn w:val="Normal"/>
    <w:next w:val="Normal"/>
    <w:link w:val="TitleChar"/>
    <w:uiPriority w:val="99"/>
    <w:qFormat/>
    <w:locked/>
    <w:rsid w:val="002F3DCD"/>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uiPriority w:val="99"/>
    <w:locked/>
    <w:rsid w:val="002F3DCD"/>
    <w:rPr>
      <w:rFonts w:ascii="Cambria" w:hAnsi="Cambria" w:cs="Times New Roman"/>
      <w:b/>
      <w:kern w:val="28"/>
      <w:sz w:val="32"/>
      <w:lang w:eastAsia="en-US"/>
    </w:rPr>
  </w:style>
  <w:style w:type="character" w:customStyle="1" w:styleId="11">
    <w:name w:val="Обычный (веб) Знак1"/>
    <w:aliases w:val="Normal (Web) Char1 Знак,Normal (Web) Char Char1 Знак,Обычный (Web) Знак,Знак1 Знак,Обычный (веб) Знак Знак,Обычный (веб) Знак1 Знак Знак,Обычный (веб) Знак Знак Знак Знак,Обычный (Web) Знак1 Знак Знак Знак,Знак Знак Знак Знак Знак"/>
    <w:uiPriority w:val="99"/>
    <w:locked/>
    <w:rsid w:val="00107F8E"/>
    <w:rPr>
      <w:rFonts w:ascii="Times New Roman" w:hAnsi="Times New Roman"/>
      <w:sz w:val="24"/>
      <w:lang w:eastAsia="ru-RU"/>
    </w:rPr>
  </w:style>
  <w:style w:type="paragraph" w:customStyle="1" w:styleId="Style30">
    <w:name w:val="Style3"/>
    <w:basedOn w:val="Normal"/>
    <w:uiPriority w:val="99"/>
    <w:rsid w:val="00A60D53"/>
    <w:pPr>
      <w:widowControl w:val="0"/>
      <w:autoSpaceDE w:val="0"/>
      <w:autoSpaceDN w:val="0"/>
      <w:adjustRightInd w:val="0"/>
      <w:spacing w:after="0" w:line="228" w:lineRule="exact"/>
    </w:pPr>
    <w:rPr>
      <w:rFonts w:ascii="Times New Roman" w:eastAsia="Times New Roman" w:hAnsi="Times New Roman"/>
      <w:sz w:val="24"/>
      <w:szCs w:val="24"/>
      <w:lang w:eastAsia="ru-RU"/>
    </w:rPr>
  </w:style>
  <w:style w:type="paragraph" w:customStyle="1" w:styleId="Style20">
    <w:name w:val="Style2"/>
    <w:basedOn w:val="Normal"/>
    <w:uiPriority w:val="99"/>
    <w:rsid w:val="00AB14AC"/>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ListParagraphChar">
    <w:name w:val="List Paragraph Char"/>
    <w:aliases w:val="ПАРАГРАФ Char,Bullet List Char,FooterText Char,numbered Char,Paragraphe de liste1 Char,lp1 Char,Абзац списка3 Char,Цветной список - Акцент 11 Char,СПИСОК Char,Второй абзац списка Char,Абзац списка11 Char,Нумерация Char,Bullet 1 Char"/>
    <w:uiPriority w:val="99"/>
    <w:locked/>
    <w:rsid w:val="00BC3FFD"/>
    <w:rPr>
      <w:lang w:eastAsia="en-US"/>
    </w:rPr>
  </w:style>
  <w:style w:type="paragraph" w:customStyle="1" w:styleId="ConsPlusNormal">
    <w:name w:val="ConsPlusNormal"/>
    <w:link w:val="ConsPlusNormal0"/>
    <w:uiPriority w:val="99"/>
    <w:rsid w:val="0069194E"/>
    <w:pPr>
      <w:widowControl w:val="0"/>
      <w:autoSpaceDE w:val="0"/>
      <w:autoSpaceDN w:val="0"/>
      <w:adjustRightInd w:val="0"/>
    </w:pPr>
    <w:rPr>
      <w:rFonts w:ascii="Arial" w:hAnsi="Arial"/>
    </w:rPr>
  </w:style>
  <w:style w:type="character" w:customStyle="1" w:styleId="ConsPlusNormal0">
    <w:name w:val="ConsPlusNormal Знак"/>
    <w:link w:val="ConsPlusNormal"/>
    <w:uiPriority w:val="99"/>
    <w:locked/>
    <w:rsid w:val="0069194E"/>
    <w:rPr>
      <w:rFonts w:ascii="Arial" w:hAnsi="Arial"/>
      <w:sz w:val="22"/>
      <w:lang w:val="ru-RU" w:eastAsia="ru-RU"/>
    </w:rPr>
  </w:style>
</w:styles>
</file>

<file path=word/webSettings.xml><?xml version="1.0" encoding="utf-8"?>
<w:webSettings xmlns:r="http://schemas.openxmlformats.org/officeDocument/2006/relationships" xmlns:w="http://schemas.openxmlformats.org/wordprocessingml/2006/main">
  <w:divs>
    <w:div w:id="945232459">
      <w:marLeft w:val="0"/>
      <w:marRight w:val="0"/>
      <w:marTop w:val="0"/>
      <w:marBottom w:val="0"/>
      <w:divBdr>
        <w:top w:val="none" w:sz="0" w:space="0" w:color="auto"/>
        <w:left w:val="none" w:sz="0" w:space="0" w:color="auto"/>
        <w:bottom w:val="none" w:sz="0" w:space="0" w:color="auto"/>
        <w:right w:val="none" w:sz="0" w:space="0" w:color="auto"/>
      </w:divBdr>
    </w:div>
    <w:div w:id="945232460">
      <w:marLeft w:val="0"/>
      <w:marRight w:val="0"/>
      <w:marTop w:val="0"/>
      <w:marBottom w:val="0"/>
      <w:divBdr>
        <w:top w:val="none" w:sz="0" w:space="0" w:color="auto"/>
        <w:left w:val="none" w:sz="0" w:space="0" w:color="auto"/>
        <w:bottom w:val="none" w:sz="0" w:space="0" w:color="auto"/>
        <w:right w:val="none" w:sz="0" w:space="0" w:color="auto"/>
      </w:divBdr>
    </w:div>
    <w:div w:id="945232461">
      <w:marLeft w:val="0"/>
      <w:marRight w:val="0"/>
      <w:marTop w:val="0"/>
      <w:marBottom w:val="0"/>
      <w:divBdr>
        <w:top w:val="none" w:sz="0" w:space="0" w:color="auto"/>
        <w:left w:val="none" w:sz="0" w:space="0" w:color="auto"/>
        <w:bottom w:val="none" w:sz="0" w:space="0" w:color="auto"/>
        <w:right w:val="none" w:sz="0" w:space="0" w:color="auto"/>
      </w:divBdr>
    </w:div>
    <w:div w:id="945232462">
      <w:marLeft w:val="0"/>
      <w:marRight w:val="0"/>
      <w:marTop w:val="0"/>
      <w:marBottom w:val="0"/>
      <w:divBdr>
        <w:top w:val="none" w:sz="0" w:space="0" w:color="auto"/>
        <w:left w:val="none" w:sz="0" w:space="0" w:color="auto"/>
        <w:bottom w:val="none" w:sz="0" w:space="0" w:color="auto"/>
        <w:right w:val="none" w:sz="0" w:space="0" w:color="auto"/>
      </w:divBdr>
    </w:div>
    <w:div w:id="945232463">
      <w:marLeft w:val="0"/>
      <w:marRight w:val="0"/>
      <w:marTop w:val="0"/>
      <w:marBottom w:val="0"/>
      <w:divBdr>
        <w:top w:val="none" w:sz="0" w:space="0" w:color="auto"/>
        <w:left w:val="none" w:sz="0" w:space="0" w:color="auto"/>
        <w:bottom w:val="none" w:sz="0" w:space="0" w:color="auto"/>
        <w:right w:val="none" w:sz="0" w:space="0" w:color="auto"/>
      </w:divBdr>
    </w:div>
    <w:div w:id="945232464">
      <w:marLeft w:val="0"/>
      <w:marRight w:val="0"/>
      <w:marTop w:val="0"/>
      <w:marBottom w:val="0"/>
      <w:divBdr>
        <w:top w:val="none" w:sz="0" w:space="0" w:color="auto"/>
        <w:left w:val="none" w:sz="0" w:space="0" w:color="auto"/>
        <w:bottom w:val="none" w:sz="0" w:space="0" w:color="auto"/>
        <w:right w:val="none" w:sz="0" w:space="0" w:color="auto"/>
      </w:divBdr>
    </w:div>
    <w:div w:id="945232465">
      <w:marLeft w:val="0"/>
      <w:marRight w:val="0"/>
      <w:marTop w:val="0"/>
      <w:marBottom w:val="0"/>
      <w:divBdr>
        <w:top w:val="none" w:sz="0" w:space="0" w:color="auto"/>
        <w:left w:val="none" w:sz="0" w:space="0" w:color="auto"/>
        <w:bottom w:val="none" w:sz="0" w:space="0" w:color="auto"/>
        <w:right w:val="none" w:sz="0" w:space="0" w:color="auto"/>
      </w:divBdr>
    </w:div>
    <w:div w:id="945232466">
      <w:marLeft w:val="0"/>
      <w:marRight w:val="0"/>
      <w:marTop w:val="0"/>
      <w:marBottom w:val="0"/>
      <w:divBdr>
        <w:top w:val="none" w:sz="0" w:space="0" w:color="auto"/>
        <w:left w:val="none" w:sz="0" w:space="0" w:color="auto"/>
        <w:bottom w:val="none" w:sz="0" w:space="0" w:color="auto"/>
        <w:right w:val="none" w:sz="0" w:space="0" w:color="auto"/>
      </w:divBdr>
    </w:div>
    <w:div w:id="945232467">
      <w:marLeft w:val="0"/>
      <w:marRight w:val="0"/>
      <w:marTop w:val="0"/>
      <w:marBottom w:val="0"/>
      <w:divBdr>
        <w:top w:val="none" w:sz="0" w:space="0" w:color="auto"/>
        <w:left w:val="none" w:sz="0" w:space="0" w:color="auto"/>
        <w:bottom w:val="none" w:sz="0" w:space="0" w:color="auto"/>
        <w:right w:val="none" w:sz="0" w:space="0" w:color="auto"/>
      </w:divBdr>
    </w:div>
    <w:div w:id="945232468">
      <w:marLeft w:val="0"/>
      <w:marRight w:val="0"/>
      <w:marTop w:val="0"/>
      <w:marBottom w:val="0"/>
      <w:divBdr>
        <w:top w:val="none" w:sz="0" w:space="0" w:color="auto"/>
        <w:left w:val="none" w:sz="0" w:space="0" w:color="auto"/>
        <w:bottom w:val="none" w:sz="0" w:space="0" w:color="auto"/>
        <w:right w:val="none" w:sz="0" w:space="0" w:color="auto"/>
      </w:divBdr>
    </w:div>
    <w:div w:id="945232469">
      <w:marLeft w:val="0"/>
      <w:marRight w:val="0"/>
      <w:marTop w:val="0"/>
      <w:marBottom w:val="0"/>
      <w:divBdr>
        <w:top w:val="none" w:sz="0" w:space="0" w:color="auto"/>
        <w:left w:val="none" w:sz="0" w:space="0" w:color="auto"/>
        <w:bottom w:val="none" w:sz="0" w:space="0" w:color="auto"/>
        <w:right w:val="none" w:sz="0" w:space="0" w:color="auto"/>
      </w:divBdr>
    </w:div>
    <w:div w:id="945232470">
      <w:marLeft w:val="0"/>
      <w:marRight w:val="0"/>
      <w:marTop w:val="0"/>
      <w:marBottom w:val="0"/>
      <w:divBdr>
        <w:top w:val="none" w:sz="0" w:space="0" w:color="auto"/>
        <w:left w:val="none" w:sz="0" w:space="0" w:color="auto"/>
        <w:bottom w:val="none" w:sz="0" w:space="0" w:color="auto"/>
        <w:right w:val="none" w:sz="0" w:space="0" w:color="auto"/>
      </w:divBdr>
    </w:div>
    <w:div w:id="945232471">
      <w:marLeft w:val="0"/>
      <w:marRight w:val="0"/>
      <w:marTop w:val="0"/>
      <w:marBottom w:val="0"/>
      <w:divBdr>
        <w:top w:val="none" w:sz="0" w:space="0" w:color="auto"/>
        <w:left w:val="none" w:sz="0" w:space="0" w:color="auto"/>
        <w:bottom w:val="none" w:sz="0" w:space="0" w:color="auto"/>
        <w:right w:val="none" w:sz="0" w:space="0" w:color="auto"/>
      </w:divBdr>
    </w:div>
    <w:div w:id="945232472">
      <w:marLeft w:val="0"/>
      <w:marRight w:val="0"/>
      <w:marTop w:val="0"/>
      <w:marBottom w:val="0"/>
      <w:divBdr>
        <w:top w:val="none" w:sz="0" w:space="0" w:color="auto"/>
        <w:left w:val="none" w:sz="0" w:space="0" w:color="auto"/>
        <w:bottom w:val="none" w:sz="0" w:space="0" w:color="auto"/>
        <w:right w:val="none" w:sz="0" w:space="0" w:color="auto"/>
      </w:divBdr>
    </w:div>
    <w:div w:id="945232473">
      <w:marLeft w:val="0"/>
      <w:marRight w:val="0"/>
      <w:marTop w:val="0"/>
      <w:marBottom w:val="0"/>
      <w:divBdr>
        <w:top w:val="none" w:sz="0" w:space="0" w:color="auto"/>
        <w:left w:val="none" w:sz="0" w:space="0" w:color="auto"/>
        <w:bottom w:val="none" w:sz="0" w:space="0" w:color="auto"/>
        <w:right w:val="none" w:sz="0" w:space="0" w:color="auto"/>
      </w:divBdr>
    </w:div>
    <w:div w:id="945232474">
      <w:marLeft w:val="0"/>
      <w:marRight w:val="0"/>
      <w:marTop w:val="0"/>
      <w:marBottom w:val="0"/>
      <w:divBdr>
        <w:top w:val="none" w:sz="0" w:space="0" w:color="auto"/>
        <w:left w:val="none" w:sz="0" w:space="0" w:color="auto"/>
        <w:bottom w:val="none" w:sz="0" w:space="0" w:color="auto"/>
        <w:right w:val="none" w:sz="0" w:space="0" w:color="auto"/>
      </w:divBdr>
    </w:div>
    <w:div w:id="945232475">
      <w:marLeft w:val="0"/>
      <w:marRight w:val="0"/>
      <w:marTop w:val="0"/>
      <w:marBottom w:val="0"/>
      <w:divBdr>
        <w:top w:val="none" w:sz="0" w:space="0" w:color="auto"/>
        <w:left w:val="none" w:sz="0" w:space="0" w:color="auto"/>
        <w:bottom w:val="none" w:sz="0" w:space="0" w:color="auto"/>
        <w:right w:val="none" w:sz="0" w:space="0" w:color="auto"/>
      </w:divBdr>
    </w:div>
    <w:div w:id="945232476">
      <w:marLeft w:val="0"/>
      <w:marRight w:val="0"/>
      <w:marTop w:val="0"/>
      <w:marBottom w:val="0"/>
      <w:divBdr>
        <w:top w:val="none" w:sz="0" w:space="0" w:color="auto"/>
        <w:left w:val="none" w:sz="0" w:space="0" w:color="auto"/>
        <w:bottom w:val="none" w:sz="0" w:space="0" w:color="auto"/>
        <w:right w:val="none" w:sz="0" w:space="0" w:color="auto"/>
      </w:divBdr>
    </w:div>
    <w:div w:id="945232477">
      <w:marLeft w:val="0"/>
      <w:marRight w:val="0"/>
      <w:marTop w:val="0"/>
      <w:marBottom w:val="0"/>
      <w:divBdr>
        <w:top w:val="none" w:sz="0" w:space="0" w:color="auto"/>
        <w:left w:val="none" w:sz="0" w:space="0" w:color="auto"/>
        <w:bottom w:val="none" w:sz="0" w:space="0" w:color="auto"/>
        <w:right w:val="none" w:sz="0" w:space="0" w:color="auto"/>
      </w:divBdr>
    </w:div>
    <w:div w:id="945232478">
      <w:marLeft w:val="0"/>
      <w:marRight w:val="0"/>
      <w:marTop w:val="0"/>
      <w:marBottom w:val="0"/>
      <w:divBdr>
        <w:top w:val="none" w:sz="0" w:space="0" w:color="auto"/>
        <w:left w:val="none" w:sz="0" w:space="0" w:color="auto"/>
        <w:bottom w:val="none" w:sz="0" w:space="0" w:color="auto"/>
        <w:right w:val="none" w:sz="0" w:space="0" w:color="auto"/>
      </w:divBdr>
    </w:div>
    <w:div w:id="945232479">
      <w:marLeft w:val="0"/>
      <w:marRight w:val="0"/>
      <w:marTop w:val="0"/>
      <w:marBottom w:val="0"/>
      <w:divBdr>
        <w:top w:val="none" w:sz="0" w:space="0" w:color="auto"/>
        <w:left w:val="none" w:sz="0" w:space="0" w:color="auto"/>
        <w:bottom w:val="none" w:sz="0" w:space="0" w:color="auto"/>
        <w:right w:val="none" w:sz="0" w:space="0" w:color="auto"/>
      </w:divBdr>
    </w:div>
    <w:div w:id="945232480">
      <w:marLeft w:val="0"/>
      <w:marRight w:val="0"/>
      <w:marTop w:val="0"/>
      <w:marBottom w:val="0"/>
      <w:divBdr>
        <w:top w:val="none" w:sz="0" w:space="0" w:color="auto"/>
        <w:left w:val="none" w:sz="0" w:space="0" w:color="auto"/>
        <w:bottom w:val="none" w:sz="0" w:space="0" w:color="auto"/>
        <w:right w:val="none" w:sz="0" w:space="0" w:color="auto"/>
      </w:divBdr>
    </w:div>
    <w:div w:id="945232481">
      <w:marLeft w:val="0"/>
      <w:marRight w:val="0"/>
      <w:marTop w:val="0"/>
      <w:marBottom w:val="0"/>
      <w:divBdr>
        <w:top w:val="none" w:sz="0" w:space="0" w:color="auto"/>
        <w:left w:val="none" w:sz="0" w:space="0" w:color="auto"/>
        <w:bottom w:val="none" w:sz="0" w:space="0" w:color="auto"/>
        <w:right w:val="none" w:sz="0" w:space="0" w:color="auto"/>
      </w:divBdr>
    </w:div>
    <w:div w:id="945232482">
      <w:marLeft w:val="0"/>
      <w:marRight w:val="0"/>
      <w:marTop w:val="0"/>
      <w:marBottom w:val="0"/>
      <w:divBdr>
        <w:top w:val="none" w:sz="0" w:space="0" w:color="auto"/>
        <w:left w:val="none" w:sz="0" w:space="0" w:color="auto"/>
        <w:bottom w:val="none" w:sz="0" w:space="0" w:color="auto"/>
        <w:right w:val="none" w:sz="0" w:space="0" w:color="auto"/>
      </w:divBdr>
    </w:div>
    <w:div w:id="945232483">
      <w:marLeft w:val="0"/>
      <w:marRight w:val="0"/>
      <w:marTop w:val="0"/>
      <w:marBottom w:val="0"/>
      <w:divBdr>
        <w:top w:val="none" w:sz="0" w:space="0" w:color="auto"/>
        <w:left w:val="none" w:sz="0" w:space="0" w:color="auto"/>
        <w:bottom w:val="none" w:sz="0" w:space="0" w:color="auto"/>
        <w:right w:val="none" w:sz="0" w:space="0" w:color="auto"/>
      </w:divBdr>
    </w:div>
    <w:div w:id="945232484">
      <w:marLeft w:val="0"/>
      <w:marRight w:val="0"/>
      <w:marTop w:val="0"/>
      <w:marBottom w:val="0"/>
      <w:divBdr>
        <w:top w:val="none" w:sz="0" w:space="0" w:color="auto"/>
        <w:left w:val="none" w:sz="0" w:space="0" w:color="auto"/>
        <w:bottom w:val="none" w:sz="0" w:space="0" w:color="auto"/>
        <w:right w:val="none" w:sz="0" w:space="0" w:color="auto"/>
      </w:divBdr>
    </w:div>
    <w:div w:id="945232485">
      <w:marLeft w:val="0"/>
      <w:marRight w:val="0"/>
      <w:marTop w:val="0"/>
      <w:marBottom w:val="0"/>
      <w:divBdr>
        <w:top w:val="none" w:sz="0" w:space="0" w:color="auto"/>
        <w:left w:val="none" w:sz="0" w:space="0" w:color="auto"/>
        <w:bottom w:val="none" w:sz="0" w:space="0" w:color="auto"/>
        <w:right w:val="none" w:sz="0" w:space="0" w:color="auto"/>
      </w:divBdr>
    </w:div>
    <w:div w:id="945232486">
      <w:marLeft w:val="0"/>
      <w:marRight w:val="0"/>
      <w:marTop w:val="0"/>
      <w:marBottom w:val="0"/>
      <w:divBdr>
        <w:top w:val="none" w:sz="0" w:space="0" w:color="auto"/>
        <w:left w:val="none" w:sz="0" w:space="0" w:color="auto"/>
        <w:bottom w:val="none" w:sz="0" w:space="0" w:color="auto"/>
        <w:right w:val="none" w:sz="0" w:space="0" w:color="auto"/>
      </w:divBdr>
    </w:div>
    <w:div w:id="945232487">
      <w:marLeft w:val="0"/>
      <w:marRight w:val="0"/>
      <w:marTop w:val="0"/>
      <w:marBottom w:val="0"/>
      <w:divBdr>
        <w:top w:val="none" w:sz="0" w:space="0" w:color="auto"/>
        <w:left w:val="none" w:sz="0" w:space="0" w:color="auto"/>
        <w:bottom w:val="none" w:sz="0" w:space="0" w:color="auto"/>
        <w:right w:val="none" w:sz="0" w:space="0" w:color="auto"/>
      </w:divBdr>
    </w:div>
    <w:div w:id="945232488">
      <w:marLeft w:val="0"/>
      <w:marRight w:val="0"/>
      <w:marTop w:val="0"/>
      <w:marBottom w:val="0"/>
      <w:divBdr>
        <w:top w:val="none" w:sz="0" w:space="0" w:color="auto"/>
        <w:left w:val="none" w:sz="0" w:space="0" w:color="auto"/>
        <w:bottom w:val="none" w:sz="0" w:space="0" w:color="auto"/>
        <w:right w:val="none" w:sz="0" w:space="0" w:color="auto"/>
      </w:divBdr>
    </w:div>
    <w:div w:id="945232489">
      <w:marLeft w:val="0"/>
      <w:marRight w:val="0"/>
      <w:marTop w:val="0"/>
      <w:marBottom w:val="0"/>
      <w:divBdr>
        <w:top w:val="none" w:sz="0" w:space="0" w:color="auto"/>
        <w:left w:val="none" w:sz="0" w:space="0" w:color="auto"/>
        <w:bottom w:val="none" w:sz="0" w:space="0" w:color="auto"/>
        <w:right w:val="none" w:sz="0" w:space="0" w:color="auto"/>
      </w:divBdr>
    </w:div>
    <w:div w:id="945232490">
      <w:marLeft w:val="0"/>
      <w:marRight w:val="0"/>
      <w:marTop w:val="0"/>
      <w:marBottom w:val="0"/>
      <w:divBdr>
        <w:top w:val="none" w:sz="0" w:space="0" w:color="auto"/>
        <w:left w:val="none" w:sz="0" w:space="0" w:color="auto"/>
        <w:bottom w:val="none" w:sz="0" w:space="0" w:color="auto"/>
        <w:right w:val="none" w:sz="0" w:space="0" w:color="auto"/>
      </w:divBdr>
    </w:div>
    <w:div w:id="945232491">
      <w:marLeft w:val="0"/>
      <w:marRight w:val="0"/>
      <w:marTop w:val="0"/>
      <w:marBottom w:val="0"/>
      <w:divBdr>
        <w:top w:val="none" w:sz="0" w:space="0" w:color="auto"/>
        <w:left w:val="none" w:sz="0" w:space="0" w:color="auto"/>
        <w:bottom w:val="none" w:sz="0" w:space="0" w:color="auto"/>
        <w:right w:val="none" w:sz="0" w:space="0" w:color="auto"/>
      </w:divBdr>
    </w:div>
    <w:div w:id="94523249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hyperlink" Target="http://www.gks.ru/scripts/db_inet2/passport/table.aspx?opt=156360002006200720082009201020112012201320142015201620172018" TargetMode="External"/><Relationship Id="rId21" Type="http://schemas.openxmlformats.org/officeDocument/2006/relationships/image" Target="media/image11.png"/><Relationship Id="rId42" Type="http://schemas.openxmlformats.org/officeDocument/2006/relationships/image" Target="media/image25.png"/><Relationship Id="rId47" Type="http://schemas.openxmlformats.org/officeDocument/2006/relationships/hyperlink" Target="http://bryansk.gks.ru/wps/wcm/connect/rosstat_ts/bryansk/ru/statistics/enterprises/small_and_medium_en%20terprises/" TargetMode="External"/><Relationship Id="rId63" Type="http://schemas.openxmlformats.org/officeDocument/2006/relationships/image" Target="media/image36.png"/><Relationship Id="rId68" Type="http://schemas.openxmlformats.org/officeDocument/2006/relationships/hyperlink" Target="http://www.gks.ru/dbscripts/munst/munst15/DBInet.cgi" TargetMode="External"/><Relationship Id="rId84" Type="http://schemas.openxmlformats.org/officeDocument/2006/relationships/hyperlink" Target="http://bryansk.gks.ru/wps/wcm/connect/rosstat_ts/bryansk/ru/statistics/grp/" TargetMode="External"/><Relationship Id="rId89" Type="http://schemas.openxmlformats.org/officeDocument/2006/relationships/hyperlink" Target="http://www.gks.ru/dbscripts/munst/munst15/DBInet.cgi" TargetMode="External"/><Relationship Id="rId112" Type="http://schemas.openxmlformats.org/officeDocument/2006/relationships/image" Target="media/image70.png"/><Relationship Id="rId133" Type="http://schemas.openxmlformats.org/officeDocument/2006/relationships/footer" Target="footer1.xml"/><Relationship Id="rId16" Type="http://schemas.openxmlformats.org/officeDocument/2006/relationships/hyperlink" Target="http://www.gks.ru/dbscripts/munst/munst15/DBInet.cgi" TargetMode="External"/><Relationship Id="rId107" Type="http://schemas.openxmlformats.org/officeDocument/2006/relationships/image" Target="media/image67.png"/><Relationship Id="rId11" Type="http://schemas.openxmlformats.org/officeDocument/2006/relationships/image" Target="media/image5.png"/><Relationship Id="rId32" Type="http://schemas.openxmlformats.org/officeDocument/2006/relationships/image" Target="media/image20.png"/><Relationship Id="rId37" Type="http://schemas.openxmlformats.org/officeDocument/2006/relationships/hyperlink" Target="http://www.gks.ru/dbscripts/munst/munst15/DBInet.cgi" TargetMode="External"/><Relationship Id="rId53" Type="http://schemas.openxmlformats.org/officeDocument/2006/relationships/hyperlink" Target="http://www.bryanskobl.ru/maps" TargetMode="External"/><Relationship Id="rId58" Type="http://schemas.openxmlformats.org/officeDocument/2006/relationships/image" Target="media/image33.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3.png"/><Relationship Id="rId123" Type="http://schemas.openxmlformats.org/officeDocument/2006/relationships/hyperlink" Target="http://www.kpl32.ru/?page=203" TargetMode="External"/><Relationship Id="rId128" Type="http://schemas.openxmlformats.org/officeDocument/2006/relationships/hyperlink" Target="http://www.mgladm.ru/maloe_pred/" TargetMode="External"/><Relationship Id="rId5" Type="http://schemas.openxmlformats.org/officeDocument/2006/relationships/footnotes" Target="footnotes.xml"/><Relationship Id="rId90" Type="http://schemas.openxmlformats.org/officeDocument/2006/relationships/image" Target="media/image54.jpeg"/><Relationship Id="rId95" Type="http://schemas.openxmlformats.org/officeDocument/2006/relationships/image" Target="media/image57.png"/><Relationship Id="rId14" Type="http://schemas.openxmlformats.org/officeDocument/2006/relationships/hyperlink" Target="http://www.gks.ru/dbscripts/munst/munst15/DBInet.cgi" TargetMode="External"/><Relationship Id="rId22" Type="http://schemas.openxmlformats.org/officeDocument/2006/relationships/hyperlink" Target="http://www.gks.ru/dbscripts/munst/munst15/DBInet.cgi" TargetMode="External"/><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hyperlink" Target="http://www.gks.ru/dbscripts/munst/munst15/DBInet.cgi" TargetMode="External"/><Relationship Id="rId43" Type="http://schemas.openxmlformats.org/officeDocument/2006/relationships/hyperlink" Target="https://ofd.nalog.ru/search.html?mode=extended" TargetMode="External"/><Relationship Id="rId48" Type="http://schemas.openxmlformats.org/officeDocument/2006/relationships/image" Target="media/image28.png"/><Relationship Id="rId56" Type="http://schemas.openxmlformats.org/officeDocument/2006/relationships/image" Target="media/image32.png"/><Relationship Id="rId64" Type="http://schemas.openxmlformats.org/officeDocument/2006/relationships/hyperlink" Target="http://www.gks.ru/dbscripts/munst/munst15/DBInet.cgi" TargetMode="External"/><Relationship Id="rId69" Type="http://schemas.openxmlformats.org/officeDocument/2006/relationships/image" Target="media/image40.png"/><Relationship Id="rId77" Type="http://schemas.openxmlformats.org/officeDocument/2006/relationships/hyperlink" Target="http://www.gks.ru/dbscripts/munst/munst15/DBInet.cgi" TargetMode="External"/><Relationship Id="rId100" Type="http://schemas.openxmlformats.org/officeDocument/2006/relationships/image" Target="media/image61.png"/><Relationship Id="rId105" Type="http://schemas.openxmlformats.org/officeDocument/2006/relationships/image" Target="media/image66.png"/><Relationship Id="rId113" Type="http://schemas.openxmlformats.org/officeDocument/2006/relationships/hyperlink" Target="http://www.gks.ru/scripts/db_inet2/passport/table.aspx?opt=156360002006200720082009201020112012201320142015201620172018" TargetMode="External"/><Relationship Id="rId118" Type="http://schemas.openxmlformats.org/officeDocument/2006/relationships/image" Target="media/image73.png"/><Relationship Id="rId126" Type="http://schemas.openxmlformats.org/officeDocument/2006/relationships/oleObject" Target="embeddings/oleObject1.bin"/><Relationship Id="rId134" Type="http://schemas.openxmlformats.org/officeDocument/2006/relationships/image" Target="media/image81.png"/><Relationship Id="rId8" Type="http://schemas.openxmlformats.org/officeDocument/2006/relationships/image" Target="media/image2.png"/><Relationship Id="rId51" Type="http://schemas.openxmlformats.org/officeDocument/2006/relationships/hyperlink" Target="http://www.gks.ru/dbscripts/munst/munst15/DBInet.cgi" TargetMode="External"/><Relationship Id="rId72" Type="http://schemas.openxmlformats.org/officeDocument/2006/relationships/hyperlink" Target="http://www.gks.ru/dbscripts/munst/munst15/DBInet.cgi" TargetMode="External"/><Relationship Id="rId80" Type="http://schemas.openxmlformats.org/officeDocument/2006/relationships/image" Target="media/image48.png"/><Relationship Id="rId85" Type="http://schemas.openxmlformats.org/officeDocument/2006/relationships/image" Target="media/image51.gif"/><Relationship Id="rId93" Type="http://schemas.openxmlformats.org/officeDocument/2006/relationships/image" Target="media/image56.png"/><Relationship Id="rId98" Type="http://schemas.openxmlformats.org/officeDocument/2006/relationships/image" Target="media/image60.png"/><Relationship Id="rId121" Type="http://schemas.openxmlformats.org/officeDocument/2006/relationships/hyperlink" Target="http://www.gks.ru/scripts/db_inet2/passport/table.aspx?opt=156360002006200720082009201020112012201320142015201620172018"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hyperlink" Target="http://www.gks.ru/dbscripts/munst/munst15/DBInet.cgi" TargetMode="External"/><Relationship Id="rId38" Type="http://schemas.openxmlformats.org/officeDocument/2006/relationships/image" Target="media/image23.png"/><Relationship Id="rId46" Type="http://schemas.openxmlformats.org/officeDocument/2006/relationships/image" Target="media/image27.png"/><Relationship Id="rId59" Type="http://schemas.openxmlformats.org/officeDocument/2006/relationships/hyperlink" Target="http://www.gks.ru/dbscripts/munst/munst15/DBInet.cgi" TargetMode="External"/><Relationship Id="rId67" Type="http://schemas.openxmlformats.org/officeDocument/2006/relationships/image" Target="media/image39.png"/><Relationship Id="rId103" Type="http://schemas.openxmlformats.org/officeDocument/2006/relationships/image" Target="media/image64.png"/><Relationship Id="rId108" Type="http://schemas.openxmlformats.org/officeDocument/2006/relationships/hyperlink" Target="http://www.gks.ru/scripts/db_inet2/passport/table.aspx?opt=156360002006200720082009201020112012201320142015201620172018" TargetMode="External"/><Relationship Id="rId116" Type="http://schemas.openxmlformats.org/officeDocument/2006/relationships/image" Target="media/image72.png"/><Relationship Id="rId124" Type="http://schemas.openxmlformats.org/officeDocument/2006/relationships/image" Target="media/image76.jpeg"/><Relationship Id="rId129" Type="http://schemas.openxmlformats.org/officeDocument/2006/relationships/image" Target="media/image79.png"/><Relationship Id="rId20" Type="http://schemas.openxmlformats.org/officeDocument/2006/relationships/hyperlink" Target="http://www.gks.ru/dbscripts/munst/munst15/DBInet.cgi" TargetMode="External"/><Relationship Id="rId41" Type="http://schemas.openxmlformats.org/officeDocument/2006/relationships/hyperlink" Target="http://www.gks.ru/dbscripts/munst/munst15/DBInet.cgi" TargetMode="External"/><Relationship Id="rId54" Type="http://schemas.openxmlformats.org/officeDocument/2006/relationships/image" Target="media/image31.png"/><Relationship Id="rId62" Type="http://schemas.openxmlformats.org/officeDocument/2006/relationships/image" Target="media/image35.png"/><Relationship Id="rId70" Type="http://schemas.openxmlformats.org/officeDocument/2006/relationships/hyperlink" Target="http://www.gks.ru/dbscripts/munst/munst15/DBInet.cgi" TargetMode="External"/><Relationship Id="rId75" Type="http://schemas.openxmlformats.org/officeDocument/2006/relationships/image" Target="media/image44.png"/><Relationship Id="rId83" Type="http://schemas.openxmlformats.org/officeDocument/2006/relationships/image" Target="media/image50.png"/><Relationship Id="rId88" Type="http://schemas.openxmlformats.org/officeDocument/2006/relationships/image" Target="media/image53.png"/><Relationship Id="rId91" Type="http://schemas.openxmlformats.org/officeDocument/2006/relationships/image" Target="media/image55.png"/><Relationship Id="rId96" Type="http://schemas.openxmlformats.org/officeDocument/2006/relationships/image" Target="media/image58.png"/><Relationship Id="rId111" Type="http://schemas.openxmlformats.org/officeDocument/2006/relationships/image" Target="media/image69.png"/><Relationship Id="rId132" Type="http://schemas.openxmlformats.org/officeDocument/2006/relationships/oleObject" Target="embeddings/oleObject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2.png"/><Relationship Id="rId49" Type="http://schemas.openxmlformats.org/officeDocument/2006/relationships/hyperlink" Target="http://www.gks.ru/dbscripts/munst/munst15/DBInet.cgi" TargetMode="External"/><Relationship Id="rId57" Type="http://schemas.openxmlformats.org/officeDocument/2006/relationships/hyperlink" Target="http://www.gks.ru/dbscripts/munst/munst15/DBInet.cgi" TargetMode="External"/><Relationship Id="rId106" Type="http://schemas.openxmlformats.org/officeDocument/2006/relationships/hyperlink" Target="http://www.gks.ru/dbscripts/munst/munst15/DBInet.cgi" TargetMode="External"/><Relationship Id="rId114" Type="http://schemas.openxmlformats.org/officeDocument/2006/relationships/image" Target="media/image71.png"/><Relationship Id="rId119" Type="http://schemas.openxmlformats.org/officeDocument/2006/relationships/hyperlink" Target="http://www.gks.ru/scripts/db_inet2/passport/table.aspx?opt=156360002006200720082009201020112012201320142015201620172018" TargetMode="External"/><Relationship Id="rId127" Type="http://schemas.openxmlformats.org/officeDocument/2006/relationships/image" Target="media/image78.jpeg"/><Relationship Id="rId10" Type="http://schemas.openxmlformats.org/officeDocument/2006/relationships/image" Target="media/image4.png"/><Relationship Id="rId31" Type="http://schemas.openxmlformats.org/officeDocument/2006/relationships/hyperlink" Target="http://www.gks.ru/dbscripts/munst/munst15/DBInet.cgi" TargetMode="External"/><Relationship Id="rId44" Type="http://schemas.openxmlformats.org/officeDocument/2006/relationships/image" Target="media/image26.png"/><Relationship Id="rId52" Type="http://schemas.openxmlformats.org/officeDocument/2006/relationships/image" Target="media/image30.png"/><Relationship Id="rId60" Type="http://schemas.openxmlformats.org/officeDocument/2006/relationships/image" Target="media/image34.png"/><Relationship Id="rId65" Type="http://schemas.openxmlformats.org/officeDocument/2006/relationships/image" Target="media/image37.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s://www.fedstat.ru/indicator/43010?id=43010" TargetMode="External"/><Relationship Id="rId86" Type="http://schemas.openxmlformats.org/officeDocument/2006/relationships/image" Target="media/image52.png"/><Relationship Id="rId94" Type="http://schemas.openxmlformats.org/officeDocument/2006/relationships/hyperlink" Target="http://www.gks.ru/dbscripts/munst/munst15/DBInet.cgi" TargetMode="External"/><Relationship Id="rId99" Type="http://schemas.openxmlformats.org/officeDocument/2006/relationships/hyperlink" Target="http://www.gks.ru/dbscripts/munst/munst15/DBInet.cgi" TargetMode="External"/><Relationship Id="rId101" Type="http://schemas.openxmlformats.org/officeDocument/2006/relationships/image" Target="media/image62.png"/><Relationship Id="rId122" Type="http://schemas.openxmlformats.org/officeDocument/2006/relationships/image" Target="media/image75.jpeg"/><Relationship Id="rId130" Type="http://schemas.openxmlformats.org/officeDocument/2006/relationships/oleObject" Target="embeddings/oleObject2.bin"/><Relationship Id="rId13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hyperlink" Target="http://www.gks.ru/dbscripts/munst/munst15/DBInet.cgi" TargetMode="External"/><Relationship Id="rId39" Type="http://schemas.openxmlformats.org/officeDocument/2006/relationships/hyperlink" Target="http://www.gks.ru/dbscripts/munst/munst15/DBInet.cgi" TargetMode="External"/><Relationship Id="rId109" Type="http://schemas.openxmlformats.org/officeDocument/2006/relationships/image" Target="media/image68.png"/><Relationship Id="rId34" Type="http://schemas.openxmlformats.org/officeDocument/2006/relationships/image" Target="media/image21.png"/><Relationship Id="rId50" Type="http://schemas.openxmlformats.org/officeDocument/2006/relationships/image" Target="media/image29.png"/><Relationship Id="rId55" Type="http://schemas.openxmlformats.org/officeDocument/2006/relationships/hyperlink" Target="http://www.gks.ru/dbscripts/munst/munst15/DBInet.cgi" TargetMode="External"/><Relationship Id="rId76" Type="http://schemas.openxmlformats.org/officeDocument/2006/relationships/image" Target="media/image45.png"/><Relationship Id="rId97" Type="http://schemas.openxmlformats.org/officeDocument/2006/relationships/image" Target="media/image59.png"/><Relationship Id="rId104" Type="http://schemas.openxmlformats.org/officeDocument/2006/relationships/image" Target="media/image65.png"/><Relationship Id="rId120" Type="http://schemas.openxmlformats.org/officeDocument/2006/relationships/image" Target="media/image74.png"/><Relationship Id="rId125" Type="http://schemas.openxmlformats.org/officeDocument/2006/relationships/image" Target="media/image77.png"/><Relationship Id="rId7" Type="http://schemas.openxmlformats.org/officeDocument/2006/relationships/image" Target="media/image1.jpeg"/><Relationship Id="rId71" Type="http://schemas.openxmlformats.org/officeDocument/2006/relationships/image" Target="media/image41.png"/><Relationship Id="rId92" Type="http://schemas.openxmlformats.org/officeDocument/2006/relationships/hyperlink" Target="http://www.gks.ru/dbscripts/munst/munst15/DBInet.cgi" TargetMode="External"/><Relationship Id="rId2" Type="http://schemas.openxmlformats.org/officeDocument/2006/relationships/styles" Target="styles.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4.png"/><Relationship Id="rId45" Type="http://schemas.openxmlformats.org/officeDocument/2006/relationships/hyperlink" Target="https://ofd.nalog.ru/search.html?mode=extended" TargetMode="External"/><Relationship Id="rId66" Type="http://schemas.openxmlformats.org/officeDocument/2006/relationships/image" Target="media/image38.png"/><Relationship Id="rId87" Type="http://schemas.openxmlformats.org/officeDocument/2006/relationships/hyperlink" Target="http://www.gks.ru/dbscripts/munst/munst15/DBInet.cgi" TargetMode="External"/><Relationship Id="rId110" Type="http://schemas.openxmlformats.org/officeDocument/2006/relationships/hyperlink" Target="http://www.gks.ru/scripts/db_inet2/passport/table.aspx?opt=156360002006200720082009201020112012201320142015201620172018" TargetMode="External"/><Relationship Id="rId115" Type="http://schemas.openxmlformats.org/officeDocument/2006/relationships/hyperlink" Target="http://www.gks.ru/scripts/db_inet2/passport/table.aspx?opt=156360002006200720082009201020112012201320142015201620172018" TargetMode="External"/><Relationship Id="rId131" Type="http://schemas.openxmlformats.org/officeDocument/2006/relationships/image" Target="media/image80.png"/><Relationship Id="rId136" Type="http://schemas.openxmlformats.org/officeDocument/2006/relationships/theme" Target="theme/theme1.xml"/><Relationship Id="rId61" Type="http://schemas.openxmlformats.org/officeDocument/2006/relationships/hyperlink" Target="http://www.gks.ru/dbscripts/munst/munst15/DBInet.cgi" TargetMode="External"/><Relationship Id="rId82" Type="http://schemas.openxmlformats.org/officeDocument/2006/relationships/image" Target="media/image49.png"/><Relationship Id="rId19" Type="http://schemas.openxmlformats.org/officeDocument/2006/relationships/image" Target="media/image10.png"/></Relationships>
</file>

<file path=word/_rels/footnotes.xml.rels><?xml version="1.0" encoding="UTF-8" standalone="yes"?>
<Relationships xmlns="http://schemas.openxmlformats.org/package/2006/relationships"><Relationship Id="rId8" Type="http://schemas.openxmlformats.org/officeDocument/2006/relationships/hyperlink" Target="http://www.kpl32.ru/in_doc/20170608_52038_perechen_oopt_po_sostoyaniyu_na_01.01.2017_.pdf" TargetMode="External"/><Relationship Id="rId3" Type="http://schemas.openxmlformats.org/officeDocument/2006/relationships/hyperlink" Target="http://www.bryanskobl.ru/economy-2017" TargetMode="External"/><Relationship Id="rId7" Type="http://schemas.openxmlformats.org/officeDocument/2006/relationships/hyperlink" Target="http://www.kpl32.ru/?page=205" TargetMode="External"/><Relationship Id="rId2" Type="http://schemas.openxmlformats.org/officeDocument/2006/relationships/hyperlink" Target="http://www.consultant.ru/document/cons_doc_LAW_79242/" TargetMode="External"/><Relationship Id="rId1" Type="http://schemas.openxmlformats.org/officeDocument/2006/relationships/hyperlink" Target="https://raexpert.ru/ratings/regions/2016" TargetMode="External"/><Relationship Id="rId6" Type="http://schemas.openxmlformats.org/officeDocument/2006/relationships/hyperlink" Target="http://www.kpl32.ru/?page=212" TargetMode="External"/><Relationship Id="rId5" Type="http://schemas.openxmlformats.org/officeDocument/2006/relationships/hyperlink" Target="http://www.consultant.ru/document/cons_doc_LAW_187310/" TargetMode="External"/><Relationship Id="rId4" Type="http://schemas.openxmlformats.org/officeDocument/2006/relationships/hyperlink" Target="http://greenpatrol.ru/ru/stranicadlya-obshchego-reytinga/ekologicheskiy-reyting-subektov-rf?tid=29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677</TotalTime>
  <Pages>182</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государственное бюджетное образовательное учреждение высшего образования</dc:title>
  <dc:subject/>
  <dc:creator>Admin</dc:creator>
  <cp:keywords/>
  <dc:description/>
  <cp:lastModifiedBy>admin</cp:lastModifiedBy>
  <cp:revision>37</cp:revision>
  <cp:lastPrinted>2019-03-17T14:50:00Z</cp:lastPrinted>
  <dcterms:created xsi:type="dcterms:W3CDTF">2019-03-16T23:59:00Z</dcterms:created>
  <dcterms:modified xsi:type="dcterms:W3CDTF">2018-12-29T08:13:00Z</dcterms:modified>
</cp:coreProperties>
</file>