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39DF" w:rsidRPr="000E39DF" w:rsidRDefault="000E39DF" w:rsidP="001A2C4E">
      <w:pPr>
        <w:suppressAutoHyphens/>
        <w:spacing w:line="240" w:lineRule="auto"/>
        <w:rPr>
          <w:rFonts w:ascii="Times New Roman" w:hAnsi="Times New Roman"/>
          <w:i/>
          <w:sz w:val="36"/>
          <w:szCs w:val="36"/>
        </w:rPr>
      </w:pPr>
    </w:p>
    <w:p w:rsidR="001A2C4E" w:rsidRPr="000E39DF" w:rsidRDefault="001A2C4E" w:rsidP="001A2C4E">
      <w:pPr>
        <w:suppressAutoHyphens/>
        <w:spacing w:line="240" w:lineRule="auto"/>
        <w:rPr>
          <w:rFonts w:ascii="Times New Roman" w:hAnsi="Times New Roman"/>
          <w:i/>
          <w:sz w:val="36"/>
          <w:szCs w:val="36"/>
        </w:rPr>
      </w:pPr>
      <w:r w:rsidRPr="000E39DF">
        <w:rPr>
          <w:rFonts w:ascii="Times New Roman" w:hAnsi="Times New Roman"/>
          <w:i/>
          <w:sz w:val="36"/>
          <w:szCs w:val="36"/>
        </w:rPr>
        <w:object w:dxaOrig="2664" w:dyaOrig="8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36pt" o:ole="">
            <v:imagedata r:id="rId8" o:title=""/>
          </v:shape>
          <o:OLEObject Type="Embed" ProgID="CorelDRAW.Graphic.14" ShapeID="_x0000_i1025" DrawAspect="Content" ObjectID="_1560080533" r:id="rId9"/>
        </w:object>
      </w:r>
    </w:p>
    <w:p w:rsidR="001A2C4E" w:rsidRPr="000E39DF" w:rsidRDefault="001A2C4E" w:rsidP="001A2C4E">
      <w:pPr>
        <w:suppressAutoHyphens/>
        <w:spacing w:line="240" w:lineRule="auto"/>
        <w:rPr>
          <w:rFonts w:ascii="Times New Roman" w:hAnsi="Times New Roman"/>
          <w:i/>
          <w:sz w:val="36"/>
          <w:szCs w:val="36"/>
        </w:rPr>
      </w:pPr>
      <w:r w:rsidRPr="000E39DF">
        <w:rPr>
          <w:rFonts w:ascii="Times New Roman" w:hAnsi="Times New Roman"/>
          <w:i/>
          <w:sz w:val="36"/>
          <w:szCs w:val="36"/>
        </w:rPr>
        <w:t>Общество с ограниченной ответственностью</w:t>
      </w:r>
    </w:p>
    <w:p w:rsidR="001A2C4E" w:rsidRPr="000E39DF" w:rsidRDefault="001A2C4E" w:rsidP="001A2C4E">
      <w:pPr>
        <w:suppressAutoHyphens/>
        <w:spacing w:line="240" w:lineRule="auto"/>
        <w:rPr>
          <w:rFonts w:ascii="Times New Roman" w:hAnsi="Times New Roman"/>
          <w:b/>
          <w:i/>
          <w:sz w:val="36"/>
          <w:szCs w:val="36"/>
        </w:rPr>
      </w:pPr>
      <w:r w:rsidRPr="000E39DF">
        <w:rPr>
          <w:rFonts w:ascii="Times New Roman" w:hAnsi="Times New Roman"/>
          <w:b/>
          <w:i/>
          <w:sz w:val="36"/>
          <w:szCs w:val="36"/>
        </w:rPr>
        <w:t>«САРСТРОЙНИИПРОЕКТ»</w:t>
      </w:r>
    </w:p>
    <w:p w:rsidR="001A2C4E" w:rsidRPr="000E39DF" w:rsidRDefault="001A2C4E" w:rsidP="001A2C4E">
      <w:pPr>
        <w:suppressAutoHyphens/>
        <w:spacing w:line="240" w:lineRule="auto"/>
        <w:ind w:firstLine="851"/>
        <w:jc w:val="both"/>
        <w:rPr>
          <w:rFonts w:ascii="Times New Roman" w:hAnsi="Times New Roman"/>
          <w:sz w:val="24"/>
          <w:szCs w:val="24"/>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jc w:val="both"/>
        <w:rPr>
          <w:rFonts w:ascii="Times New Roman" w:hAnsi="Times New Roman"/>
        </w:rPr>
      </w:pPr>
    </w:p>
    <w:p w:rsidR="001A2C4E" w:rsidRPr="000E39DF" w:rsidRDefault="001A2C4E" w:rsidP="001A2C4E">
      <w:pPr>
        <w:spacing w:line="240" w:lineRule="auto"/>
        <w:jc w:val="both"/>
        <w:rPr>
          <w:rFonts w:ascii="Times New Roman" w:hAnsi="Times New Roman"/>
        </w:rPr>
      </w:pPr>
    </w:p>
    <w:tbl>
      <w:tblPr>
        <w:tblW w:w="9322" w:type="dxa"/>
        <w:tblLook w:val="04A0" w:firstRow="1" w:lastRow="0" w:firstColumn="1" w:lastColumn="0" w:noHBand="0" w:noVBand="1"/>
      </w:tblPr>
      <w:tblGrid>
        <w:gridCol w:w="5353"/>
        <w:gridCol w:w="3969"/>
      </w:tblGrid>
      <w:tr w:rsidR="00CE7C7C" w:rsidRPr="000E39DF" w:rsidTr="00CE7C7C">
        <w:tc>
          <w:tcPr>
            <w:tcW w:w="5353" w:type="dxa"/>
          </w:tcPr>
          <w:p w:rsidR="00AD3F89" w:rsidRDefault="00CE7C7C" w:rsidP="00AD3F89">
            <w:pPr>
              <w:spacing w:line="240" w:lineRule="auto"/>
              <w:jc w:val="both"/>
              <w:rPr>
                <w:rFonts w:ascii="Times New Roman" w:hAnsi="Times New Roman"/>
                <w:sz w:val="20"/>
                <w:szCs w:val="20"/>
              </w:rPr>
            </w:pPr>
            <w:r w:rsidRPr="000E39DF">
              <w:rPr>
                <w:rFonts w:ascii="Times New Roman" w:hAnsi="Times New Roman"/>
                <w:sz w:val="20"/>
                <w:szCs w:val="20"/>
              </w:rPr>
              <w:t xml:space="preserve">Заказчик: </w:t>
            </w:r>
            <w:r w:rsidR="00AD3F89">
              <w:rPr>
                <w:rFonts w:ascii="Times New Roman" w:hAnsi="Times New Roman"/>
                <w:sz w:val="20"/>
                <w:szCs w:val="20"/>
              </w:rPr>
              <w:t>Администрация Мглинского района</w:t>
            </w:r>
          </w:p>
          <w:p w:rsidR="00CE7C7C" w:rsidRPr="000E39DF" w:rsidRDefault="00CE7C7C" w:rsidP="00AD3F89">
            <w:pPr>
              <w:spacing w:line="240" w:lineRule="auto"/>
              <w:jc w:val="both"/>
              <w:rPr>
                <w:rFonts w:ascii="Times New Roman" w:hAnsi="Times New Roman"/>
                <w:sz w:val="20"/>
                <w:szCs w:val="20"/>
              </w:rPr>
            </w:pPr>
            <w:r w:rsidRPr="000E39DF">
              <w:rPr>
                <w:rFonts w:ascii="Times New Roman" w:hAnsi="Times New Roman"/>
                <w:sz w:val="20"/>
                <w:szCs w:val="20"/>
              </w:rPr>
              <w:t xml:space="preserve"> </w:t>
            </w:r>
            <w:r w:rsidR="00AD3F89">
              <w:rPr>
                <w:rFonts w:ascii="Times New Roman" w:hAnsi="Times New Roman"/>
                <w:sz w:val="20"/>
                <w:szCs w:val="20"/>
              </w:rPr>
              <w:t>Брянской области</w:t>
            </w:r>
          </w:p>
        </w:tc>
        <w:tc>
          <w:tcPr>
            <w:tcW w:w="3969" w:type="dxa"/>
          </w:tcPr>
          <w:p w:rsidR="00CE7C7C" w:rsidRDefault="00AD3F89" w:rsidP="00AD3F89">
            <w:pPr>
              <w:spacing w:line="240" w:lineRule="auto"/>
              <w:jc w:val="right"/>
              <w:rPr>
                <w:rFonts w:ascii="Times New Roman" w:hAnsi="Times New Roman"/>
                <w:sz w:val="20"/>
                <w:szCs w:val="20"/>
              </w:rPr>
            </w:pPr>
            <w:r>
              <w:rPr>
                <w:rFonts w:ascii="Times New Roman" w:hAnsi="Times New Roman"/>
                <w:sz w:val="20"/>
                <w:szCs w:val="20"/>
              </w:rPr>
              <w:t>Муниципальный контракт:</w:t>
            </w:r>
          </w:p>
          <w:p w:rsidR="00AD3F89" w:rsidRPr="000E39DF" w:rsidRDefault="00AD3F89" w:rsidP="00AD3F89">
            <w:pPr>
              <w:spacing w:line="240" w:lineRule="auto"/>
              <w:jc w:val="right"/>
              <w:rPr>
                <w:rFonts w:ascii="Times New Roman" w:hAnsi="Times New Roman"/>
                <w:sz w:val="20"/>
                <w:szCs w:val="20"/>
              </w:rPr>
            </w:pPr>
            <w:r>
              <w:rPr>
                <w:rFonts w:ascii="Times New Roman" w:hAnsi="Times New Roman"/>
                <w:sz w:val="20"/>
                <w:szCs w:val="20"/>
              </w:rPr>
              <w:t>№ 0127300019417000017</w:t>
            </w:r>
          </w:p>
          <w:p w:rsidR="00CE7C7C" w:rsidRPr="000E39DF" w:rsidRDefault="00CE7C7C" w:rsidP="00593677">
            <w:pPr>
              <w:spacing w:line="240" w:lineRule="auto"/>
              <w:jc w:val="right"/>
              <w:rPr>
                <w:rFonts w:ascii="Times New Roman" w:hAnsi="Times New Roman"/>
                <w:sz w:val="20"/>
                <w:szCs w:val="20"/>
              </w:rPr>
            </w:pPr>
            <w:r w:rsidRPr="000E39DF">
              <w:rPr>
                <w:rFonts w:ascii="Times New Roman" w:hAnsi="Times New Roman"/>
                <w:sz w:val="20"/>
                <w:szCs w:val="20"/>
              </w:rPr>
              <w:t xml:space="preserve">от </w:t>
            </w:r>
            <w:r w:rsidR="00205645">
              <w:rPr>
                <w:rFonts w:ascii="Times New Roman" w:hAnsi="Times New Roman"/>
                <w:sz w:val="20"/>
                <w:szCs w:val="20"/>
              </w:rPr>
              <w:t>23 мая 2017</w:t>
            </w:r>
            <w:r w:rsidRPr="000E39DF">
              <w:rPr>
                <w:rFonts w:ascii="Times New Roman" w:hAnsi="Times New Roman"/>
                <w:sz w:val="20"/>
                <w:szCs w:val="20"/>
              </w:rPr>
              <w:t xml:space="preserve"> года</w:t>
            </w:r>
          </w:p>
        </w:tc>
      </w:tr>
    </w:tbl>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AD3F89" w:rsidRDefault="00AD3F89" w:rsidP="00CE7C7C">
      <w:pPr>
        <w:spacing w:line="240" w:lineRule="auto"/>
        <w:rPr>
          <w:rFonts w:ascii="Times New Roman" w:hAnsi="Times New Roman"/>
          <w:b/>
          <w:sz w:val="36"/>
          <w:szCs w:val="36"/>
        </w:rPr>
      </w:pPr>
      <w:r>
        <w:rPr>
          <w:rFonts w:ascii="Times New Roman" w:hAnsi="Times New Roman"/>
          <w:b/>
          <w:sz w:val="36"/>
          <w:szCs w:val="36"/>
        </w:rPr>
        <w:t>ВНЕСЕНИЕ ИЗМЕНЕНИЙ В</w:t>
      </w:r>
    </w:p>
    <w:p w:rsidR="006B1BCD" w:rsidRPr="000E39DF" w:rsidRDefault="00885997" w:rsidP="00CE7C7C">
      <w:pPr>
        <w:spacing w:line="240" w:lineRule="auto"/>
        <w:rPr>
          <w:rFonts w:ascii="Times New Roman" w:hAnsi="Times New Roman"/>
          <w:b/>
          <w:sz w:val="36"/>
          <w:szCs w:val="36"/>
        </w:rPr>
      </w:pPr>
      <w:r w:rsidRPr="000E39DF">
        <w:rPr>
          <w:rFonts w:ascii="Times New Roman" w:hAnsi="Times New Roman"/>
          <w:b/>
          <w:sz w:val="36"/>
          <w:szCs w:val="36"/>
        </w:rPr>
        <w:t>ПРАВИЛ</w:t>
      </w:r>
      <w:r w:rsidR="00C35256">
        <w:rPr>
          <w:rFonts w:ascii="Times New Roman" w:hAnsi="Times New Roman"/>
          <w:b/>
          <w:sz w:val="36"/>
          <w:szCs w:val="36"/>
        </w:rPr>
        <w:t>А</w:t>
      </w:r>
      <w:r w:rsidRPr="000E39DF">
        <w:rPr>
          <w:rFonts w:ascii="Times New Roman" w:hAnsi="Times New Roman"/>
          <w:b/>
          <w:sz w:val="36"/>
          <w:szCs w:val="36"/>
        </w:rPr>
        <w:t xml:space="preserve"> ЗЕМЛЕПОЛЬЗОВАНИЯ И ЗАСТРОЙКИ </w:t>
      </w:r>
    </w:p>
    <w:p w:rsidR="00885997" w:rsidRPr="000E39DF" w:rsidRDefault="001F757F" w:rsidP="00885997">
      <w:pPr>
        <w:spacing w:line="240" w:lineRule="auto"/>
        <w:rPr>
          <w:rFonts w:ascii="Times New Roman" w:hAnsi="Times New Roman"/>
          <w:b/>
          <w:sz w:val="36"/>
          <w:szCs w:val="36"/>
        </w:rPr>
      </w:pPr>
      <w:r>
        <w:rPr>
          <w:rFonts w:ascii="Times New Roman" w:hAnsi="Times New Roman"/>
          <w:b/>
          <w:sz w:val="36"/>
          <w:szCs w:val="36"/>
        </w:rPr>
        <w:t>ВЕЛЬЖИЧСКОЕ</w:t>
      </w:r>
      <w:r w:rsidR="00AD3F89">
        <w:rPr>
          <w:rFonts w:ascii="Times New Roman" w:hAnsi="Times New Roman"/>
          <w:b/>
          <w:sz w:val="36"/>
          <w:szCs w:val="36"/>
        </w:rPr>
        <w:t xml:space="preserve"> СЕЛЬСКОГО ПОСЕЛЕНИЯ</w:t>
      </w:r>
    </w:p>
    <w:p w:rsidR="006B1BCD" w:rsidRPr="000E39DF" w:rsidRDefault="00AD3F89" w:rsidP="00885997">
      <w:pPr>
        <w:spacing w:line="240" w:lineRule="auto"/>
        <w:rPr>
          <w:rFonts w:ascii="Times New Roman" w:hAnsi="Times New Roman"/>
          <w:b/>
          <w:sz w:val="36"/>
          <w:szCs w:val="36"/>
        </w:rPr>
      </w:pPr>
      <w:r>
        <w:rPr>
          <w:rFonts w:ascii="Times New Roman" w:hAnsi="Times New Roman"/>
          <w:b/>
          <w:sz w:val="36"/>
          <w:szCs w:val="36"/>
        </w:rPr>
        <w:t>МГЛИНСКОГО</w:t>
      </w:r>
      <w:r w:rsidR="00885997" w:rsidRPr="000E39DF">
        <w:rPr>
          <w:rFonts w:ascii="Times New Roman" w:hAnsi="Times New Roman"/>
          <w:b/>
          <w:sz w:val="36"/>
          <w:szCs w:val="36"/>
        </w:rPr>
        <w:t xml:space="preserve"> РАЙОНА </w:t>
      </w:r>
    </w:p>
    <w:p w:rsidR="00885997" w:rsidRPr="000E39DF" w:rsidRDefault="00AD3F89" w:rsidP="00885997">
      <w:pPr>
        <w:spacing w:line="240" w:lineRule="auto"/>
        <w:rPr>
          <w:rFonts w:ascii="Times New Roman" w:hAnsi="Times New Roman"/>
        </w:rPr>
      </w:pPr>
      <w:r>
        <w:rPr>
          <w:rFonts w:ascii="Times New Roman" w:hAnsi="Times New Roman"/>
          <w:b/>
          <w:sz w:val="36"/>
          <w:szCs w:val="36"/>
        </w:rPr>
        <w:t xml:space="preserve">БРЯНСКОЙ </w:t>
      </w:r>
      <w:r w:rsidR="00885997" w:rsidRPr="000E39DF">
        <w:rPr>
          <w:rFonts w:ascii="Times New Roman" w:hAnsi="Times New Roman"/>
          <w:b/>
          <w:sz w:val="36"/>
          <w:szCs w:val="36"/>
        </w:rPr>
        <w:t>ОБЛАСТИ</w:t>
      </w: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AD3F89" w:rsidP="001A2C4E">
      <w:pPr>
        <w:spacing w:line="240" w:lineRule="auto"/>
        <w:rPr>
          <w:rFonts w:ascii="Times New Roman" w:hAnsi="Times New Roman"/>
          <w:b/>
          <w:sz w:val="28"/>
          <w:szCs w:val="28"/>
        </w:rPr>
        <w:sectPr w:rsidR="001A2C4E" w:rsidRPr="000E39DF" w:rsidSect="001A2C4E">
          <w:headerReference w:type="default" r:id="rId10"/>
          <w:footerReference w:type="default" r:id="rId11"/>
          <w:headerReference w:type="first" r:id="rId12"/>
          <w:pgSz w:w="11906" w:h="16838"/>
          <w:pgMar w:top="1134" w:right="850" w:bottom="1134" w:left="1701" w:header="708" w:footer="708" w:gutter="0"/>
          <w:pgBorders>
            <w:top w:val="thickThinSmallGap" w:sz="18" w:space="1" w:color="auto"/>
            <w:left w:val="thickThinSmallGap" w:sz="18" w:space="4" w:color="auto"/>
            <w:bottom w:val="thinThickSmallGap" w:sz="18" w:space="1" w:color="auto"/>
            <w:right w:val="thinThickSmallGap" w:sz="18" w:space="4" w:color="auto"/>
          </w:pgBorders>
          <w:cols w:space="708"/>
          <w:titlePg/>
          <w:docGrid w:linePitch="360"/>
        </w:sectPr>
      </w:pPr>
      <w:r>
        <w:rPr>
          <w:rFonts w:ascii="Times New Roman" w:hAnsi="Times New Roman"/>
          <w:b/>
          <w:sz w:val="28"/>
          <w:szCs w:val="28"/>
        </w:rPr>
        <w:t>Саратов 2017</w:t>
      </w:r>
      <w:r w:rsidR="001A2C4E" w:rsidRPr="000E39DF">
        <w:rPr>
          <w:rFonts w:ascii="Times New Roman" w:hAnsi="Times New Roman"/>
          <w:b/>
          <w:sz w:val="28"/>
          <w:szCs w:val="28"/>
        </w:rPr>
        <w:t xml:space="preserve"> г.</w:t>
      </w:r>
    </w:p>
    <w:p w:rsidR="001A2C4E" w:rsidRPr="000E39DF" w:rsidRDefault="001A2C4E" w:rsidP="001A2C4E">
      <w:pPr>
        <w:spacing w:line="240" w:lineRule="auto"/>
        <w:rPr>
          <w:rFonts w:ascii="Times New Roman" w:hAnsi="Times New Roman"/>
          <w:i/>
          <w:sz w:val="36"/>
          <w:szCs w:val="36"/>
        </w:rPr>
      </w:pPr>
      <w:r w:rsidRPr="000E39DF">
        <w:rPr>
          <w:rFonts w:ascii="Times New Roman" w:hAnsi="Times New Roman"/>
          <w:i/>
          <w:sz w:val="36"/>
          <w:szCs w:val="36"/>
        </w:rPr>
        <w:object w:dxaOrig="2664" w:dyaOrig="896">
          <v:shape id="_x0000_i1026" type="#_x0000_t75" style="width:108pt;height:36pt" o:ole="">
            <v:imagedata r:id="rId8" o:title=""/>
          </v:shape>
          <o:OLEObject Type="Embed" ProgID="CorelDRAW.Graphic.14" ShapeID="_x0000_i1026" DrawAspect="Content" ObjectID="_1560080534" r:id="rId13"/>
        </w:object>
      </w:r>
    </w:p>
    <w:p w:rsidR="001A2C4E" w:rsidRPr="000E39DF" w:rsidRDefault="001A2C4E" w:rsidP="001A2C4E">
      <w:pPr>
        <w:suppressAutoHyphens/>
        <w:spacing w:line="240" w:lineRule="auto"/>
        <w:rPr>
          <w:rFonts w:ascii="Times New Roman" w:hAnsi="Times New Roman"/>
          <w:i/>
          <w:sz w:val="36"/>
          <w:szCs w:val="36"/>
        </w:rPr>
      </w:pPr>
      <w:r w:rsidRPr="000E39DF">
        <w:rPr>
          <w:rFonts w:ascii="Times New Roman" w:hAnsi="Times New Roman"/>
          <w:i/>
          <w:sz w:val="36"/>
          <w:szCs w:val="36"/>
        </w:rPr>
        <w:t>Общество с ограниченной ответственностью</w:t>
      </w:r>
    </w:p>
    <w:p w:rsidR="001A2C4E" w:rsidRPr="000E39DF" w:rsidRDefault="001A2C4E" w:rsidP="001A2C4E">
      <w:pPr>
        <w:suppressAutoHyphens/>
        <w:spacing w:line="240" w:lineRule="auto"/>
        <w:rPr>
          <w:rFonts w:ascii="Times New Roman" w:hAnsi="Times New Roman"/>
          <w:b/>
          <w:i/>
          <w:sz w:val="36"/>
          <w:szCs w:val="36"/>
        </w:rPr>
      </w:pPr>
      <w:r w:rsidRPr="000E39DF">
        <w:rPr>
          <w:rFonts w:ascii="Times New Roman" w:hAnsi="Times New Roman"/>
          <w:b/>
          <w:i/>
          <w:sz w:val="36"/>
          <w:szCs w:val="36"/>
        </w:rPr>
        <w:t>«САРСТРОЙНИИПРОЕКТ»</w:t>
      </w:r>
    </w:p>
    <w:p w:rsidR="001A2C4E" w:rsidRPr="000E39DF" w:rsidRDefault="001A2C4E" w:rsidP="001A2C4E">
      <w:pPr>
        <w:spacing w:line="240" w:lineRule="auto"/>
        <w:rPr>
          <w:rFonts w:ascii="Times New Roman" w:hAnsi="Times New Roman"/>
          <w:b/>
          <w:sz w:val="28"/>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jc w:val="both"/>
        <w:rPr>
          <w:rFonts w:ascii="Times New Roman" w:hAnsi="Times New Roman"/>
        </w:rPr>
      </w:pPr>
    </w:p>
    <w:p w:rsidR="001A2C4E" w:rsidRPr="000E39DF" w:rsidRDefault="001A2C4E" w:rsidP="001A2C4E">
      <w:pPr>
        <w:spacing w:line="240" w:lineRule="auto"/>
        <w:jc w:val="both"/>
        <w:rPr>
          <w:rFonts w:ascii="Times New Roman" w:hAnsi="Times New Roman"/>
        </w:rPr>
      </w:pPr>
    </w:p>
    <w:tbl>
      <w:tblPr>
        <w:tblW w:w="9322" w:type="dxa"/>
        <w:tblLook w:val="04A0" w:firstRow="1" w:lastRow="0" w:firstColumn="1" w:lastColumn="0" w:noHBand="0" w:noVBand="1"/>
      </w:tblPr>
      <w:tblGrid>
        <w:gridCol w:w="5353"/>
        <w:gridCol w:w="3969"/>
      </w:tblGrid>
      <w:tr w:rsidR="00AD3F89" w:rsidRPr="000E39DF" w:rsidTr="00AD3F89">
        <w:tc>
          <w:tcPr>
            <w:tcW w:w="5353" w:type="dxa"/>
          </w:tcPr>
          <w:p w:rsidR="00AD3F89" w:rsidRDefault="00AD3F89" w:rsidP="00AD3F89">
            <w:pPr>
              <w:spacing w:line="240" w:lineRule="auto"/>
              <w:jc w:val="both"/>
              <w:rPr>
                <w:rFonts w:ascii="Times New Roman" w:hAnsi="Times New Roman"/>
                <w:sz w:val="20"/>
                <w:szCs w:val="20"/>
              </w:rPr>
            </w:pPr>
            <w:r w:rsidRPr="000E39DF">
              <w:rPr>
                <w:rFonts w:ascii="Times New Roman" w:hAnsi="Times New Roman"/>
                <w:sz w:val="20"/>
                <w:szCs w:val="20"/>
              </w:rPr>
              <w:t xml:space="preserve">Заказчик: </w:t>
            </w:r>
            <w:r>
              <w:rPr>
                <w:rFonts w:ascii="Times New Roman" w:hAnsi="Times New Roman"/>
                <w:sz w:val="20"/>
                <w:szCs w:val="20"/>
              </w:rPr>
              <w:t>Администрация Мглинского района</w:t>
            </w:r>
          </w:p>
          <w:p w:rsidR="00AD3F89" w:rsidRPr="000E39DF" w:rsidRDefault="00AD3F89" w:rsidP="00AD3F89">
            <w:pPr>
              <w:spacing w:line="240" w:lineRule="auto"/>
              <w:jc w:val="both"/>
              <w:rPr>
                <w:rFonts w:ascii="Times New Roman" w:hAnsi="Times New Roman"/>
                <w:sz w:val="20"/>
                <w:szCs w:val="20"/>
              </w:rPr>
            </w:pPr>
            <w:r w:rsidRPr="000E39DF">
              <w:rPr>
                <w:rFonts w:ascii="Times New Roman" w:hAnsi="Times New Roman"/>
                <w:sz w:val="20"/>
                <w:szCs w:val="20"/>
              </w:rPr>
              <w:t xml:space="preserve"> </w:t>
            </w:r>
            <w:r>
              <w:rPr>
                <w:rFonts w:ascii="Times New Roman" w:hAnsi="Times New Roman"/>
                <w:sz w:val="20"/>
                <w:szCs w:val="20"/>
              </w:rPr>
              <w:t>Брянской области</w:t>
            </w:r>
          </w:p>
        </w:tc>
        <w:tc>
          <w:tcPr>
            <w:tcW w:w="3969" w:type="dxa"/>
          </w:tcPr>
          <w:p w:rsidR="00AD3F89" w:rsidRDefault="00AD3F89" w:rsidP="00AD3F89">
            <w:pPr>
              <w:spacing w:line="240" w:lineRule="auto"/>
              <w:jc w:val="right"/>
              <w:rPr>
                <w:rFonts w:ascii="Times New Roman" w:hAnsi="Times New Roman"/>
                <w:sz w:val="20"/>
                <w:szCs w:val="20"/>
              </w:rPr>
            </w:pPr>
            <w:r>
              <w:rPr>
                <w:rFonts w:ascii="Times New Roman" w:hAnsi="Times New Roman"/>
                <w:sz w:val="20"/>
                <w:szCs w:val="20"/>
              </w:rPr>
              <w:t>Муниципальный контракт:</w:t>
            </w:r>
          </w:p>
          <w:p w:rsidR="00AD3F89" w:rsidRPr="000E39DF" w:rsidRDefault="00AD3F89" w:rsidP="00AD3F89">
            <w:pPr>
              <w:spacing w:line="240" w:lineRule="auto"/>
              <w:jc w:val="right"/>
              <w:rPr>
                <w:rFonts w:ascii="Times New Roman" w:hAnsi="Times New Roman"/>
                <w:sz w:val="20"/>
                <w:szCs w:val="20"/>
              </w:rPr>
            </w:pPr>
            <w:r>
              <w:rPr>
                <w:rFonts w:ascii="Times New Roman" w:hAnsi="Times New Roman"/>
                <w:sz w:val="20"/>
                <w:szCs w:val="20"/>
              </w:rPr>
              <w:t>№ 0127300019417000017</w:t>
            </w:r>
          </w:p>
          <w:p w:rsidR="00AD3F89" w:rsidRPr="000E39DF" w:rsidRDefault="00AD3F89" w:rsidP="00205645">
            <w:pPr>
              <w:spacing w:line="240" w:lineRule="auto"/>
              <w:jc w:val="right"/>
              <w:rPr>
                <w:rFonts w:ascii="Times New Roman" w:hAnsi="Times New Roman"/>
                <w:sz w:val="20"/>
                <w:szCs w:val="20"/>
              </w:rPr>
            </w:pPr>
            <w:r w:rsidRPr="000E39DF">
              <w:rPr>
                <w:rFonts w:ascii="Times New Roman" w:hAnsi="Times New Roman"/>
                <w:sz w:val="20"/>
                <w:szCs w:val="20"/>
              </w:rPr>
              <w:t xml:space="preserve">от </w:t>
            </w:r>
            <w:r w:rsidR="00205645">
              <w:rPr>
                <w:rFonts w:ascii="Times New Roman" w:hAnsi="Times New Roman"/>
                <w:sz w:val="20"/>
                <w:szCs w:val="20"/>
              </w:rPr>
              <w:t>23 мая 2017</w:t>
            </w:r>
            <w:r w:rsidR="00205645" w:rsidRPr="000E39DF">
              <w:rPr>
                <w:rFonts w:ascii="Times New Roman" w:hAnsi="Times New Roman"/>
                <w:sz w:val="20"/>
                <w:szCs w:val="20"/>
              </w:rPr>
              <w:t xml:space="preserve"> года</w:t>
            </w:r>
          </w:p>
        </w:tc>
      </w:tr>
    </w:tbl>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CE7C7C">
      <w:pPr>
        <w:suppressAutoHyphens/>
        <w:spacing w:line="240" w:lineRule="auto"/>
        <w:jc w:val="both"/>
        <w:rPr>
          <w:rFonts w:ascii="Times New Roman" w:hAnsi="Times New Roman"/>
          <w:b/>
          <w:sz w:val="36"/>
          <w:szCs w:val="36"/>
        </w:rPr>
      </w:pPr>
    </w:p>
    <w:p w:rsidR="006B1BCD" w:rsidRDefault="001F757F" w:rsidP="001A2C4E">
      <w:pPr>
        <w:suppressAutoHyphens/>
        <w:spacing w:line="240" w:lineRule="auto"/>
        <w:rPr>
          <w:rFonts w:ascii="Times New Roman" w:hAnsi="Times New Roman"/>
          <w:b/>
          <w:sz w:val="36"/>
          <w:szCs w:val="36"/>
        </w:rPr>
      </w:pPr>
      <w:r>
        <w:rPr>
          <w:rFonts w:ascii="Times New Roman" w:hAnsi="Times New Roman"/>
          <w:b/>
          <w:sz w:val="36"/>
          <w:szCs w:val="36"/>
        </w:rPr>
        <w:t xml:space="preserve">ВЕЛЬЖИЧСКОЕ </w:t>
      </w:r>
      <w:r w:rsidR="00AD3F89">
        <w:rPr>
          <w:rFonts w:ascii="Times New Roman" w:hAnsi="Times New Roman"/>
          <w:b/>
          <w:sz w:val="36"/>
          <w:szCs w:val="36"/>
        </w:rPr>
        <w:t>СЕЛЬСКОЕ ПОСЕЛЕНИЕ</w:t>
      </w:r>
    </w:p>
    <w:p w:rsidR="001A2C4E" w:rsidRPr="000E39DF" w:rsidRDefault="001A2C4E" w:rsidP="00AD3F89">
      <w:pPr>
        <w:suppressAutoHyphens/>
        <w:spacing w:line="240" w:lineRule="auto"/>
        <w:jc w:val="both"/>
        <w:rPr>
          <w:rFonts w:ascii="Times New Roman" w:hAnsi="Times New Roman"/>
          <w:b/>
          <w:sz w:val="28"/>
          <w:szCs w:val="28"/>
        </w:rPr>
      </w:pPr>
    </w:p>
    <w:p w:rsidR="001A2C4E" w:rsidRDefault="00AD3F89" w:rsidP="00885997">
      <w:pPr>
        <w:suppressAutoHyphens/>
        <w:spacing w:line="240" w:lineRule="auto"/>
        <w:rPr>
          <w:rFonts w:ascii="Times New Roman" w:hAnsi="Times New Roman"/>
          <w:b/>
          <w:sz w:val="28"/>
          <w:szCs w:val="28"/>
        </w:rPr>
      </w:pPr>
      <w:r>
        <w:rPr>
          <w:rFonts w:ascii="Times New Roman" w:hAnsi="Times New Roman"/>
          <w:b/>
          <w:sz w:val="28"/>
          <w:szCs w:val="28"/>
        </w:rPr>
        <w:t>Мглинского</w:t>
      </w:r>
      <w:r w:rsidR="006B1BCD" w:rsidRPr="000E39DF">
        <w:rPr>
          <w:rFonts w:ascii="Times New Roman" w:hAnsi="Times New Roman"/>
          <w:b/>
          <w:sz w:val="28"/>
          <w:szCs w:val="28"/>
        </w:rPr>
        <w:t xml:space="preserve"> </w:t>
      </w:r>
      <w:r w:rsidR="00885997" w:rsidRPr="000E39DF">
        <w:rPr>
          <w:rFonts w:ascii="Times New Roman" w:hAnsi="Times New Roman"/>
          <w:b/>
          <w:sz w:val="28"/>
          <w:szCs w:val="28"/>
        </w:rPr>
        <w:t xml:space="preserve">района </w:t>
      </w:r>
      <w:r>
        <w:rPr>
          <w:rFonts w:ascii="Times New Roman" w:hAnsi="Times New Roman"/>
          <w:b/>
          <w:sz w:val="28"/>
          <w:szCs w:val="28"/>
        </w:rPr>
        <w:t>Брянской</w:t>
      </w:r>
      <w:r w:rsidR="001A2C4E" w:rsidRPr="000E39DF">
        <w:rPr>
          <w:rFonts w:ascii="Times New Roman" w:hAnsi="Times New Roman"/>
          <w:b/>
          <w:sz w:val="28"/>
          <w:szCs w:val="28"/>
        </w:rPr>
        <w:t xml:space="preserve"> области</w:t>
      </w:r>
    </w:p>
    <w:p w:rsidR="00AD3F89" w:rsidRPr="000E39DF" w:rsidRDefault="00AD3F89" w:rsidP="00885997">
      <w:pPr>
        <w:suppressAutoHyphens/>
        <w:spacing w:line="240" w:lineRule="auto"/>
        <w:rPr>
          <w:rFonts w:ascii="Times New Roman" w:hAnsi="Times New Roman"/>
          <w:b/>
          <w:sz w:val="28"/>
          <w:szCs w:val="28"/>
        </w:rPr>
      </w:pPr>
    </w:p>
    <w:p w:rsidR="001A2C4E" w:rsidRPr="000E39DF" w:rsidRDefault="00AD3F89" w:rsidP="001A2C4E">
      <w:pPr>
        <w:suppressAutoHyphens/>
        <w:spacing w:line="240" w:lineRule="auto"/>
        <w:rPr>
          <w:rFonts w:ascii="Times New Roman" w:hAnsi="Times New Roman"/>
          <w:b/>
          <w:sz w:val="28"/>
          <w:szCs w:val="28"/>
        </w:rPr>
      </w:pPr>
      <w:r>
        <w:rPr>
          <w:rFonts w:ascii="Times New Roman" w:hAnsi="Times New Roman"/>
          <w:b/>
          <w:sz w:val="28"/>
          <w:szCs w:val="28"/>
        </w:rPr>
        <w:t>ВНЕСЕНИЕ ИЗМЕНЕНИЙ В</w:t>
      </w:r>
    </w:p>
    <w:p w:rsidR="001A2C4E" w:rsidRPr="000E39DF" w:rsidRDefault="001A2C4E" w:rsidP="001A2C4E">
      <w:pPr>
        <w:suppressAutoHyphens/>
        <w:spacing w:line="240" w:lineRule="auto"/>
        <w:rPr>
          <w:rFonts w:ascii="Times New Roman" w:hAnsi="Times New Roman"/>
          <w:b/>
          <w:sz w:val="28"/>
          <w:szCs w:val="28"/>
        </w:rPr>
      </w:pPr>
      <w:r w:rsidRPr="000E39DF">
        <w:rPr>
          <w:rFonts w:ascii="Times New Roman" w:hAnsi="Times New Roman"/>
          <w:b/>
          <w:sz w:val="28"/>
          <w:szCs w:val="28"/>
        </w:rPr>
        <w:t>ПРАВИЛА ЗЕМЛЕПОЛЬЗОВАНИЯ И ЗАСТРОЙКИ</w:t>
      </w: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tbl>
      <w:tblPr>
        <w:tblW w:w="9181" w:type="dxa"/>
        <w:tblLook w:val="04A0" w:firstRow="1" w:lastRow="0" w:firstColumn="1" w:lastColumn="0" w:noHBand="0" w:noVBand="1"/>
      </w:tblPr>
      <w:tblGrid>
        <w:gridCol w:w="4499"/>
        <w:gridCol w:w="2136"/>
        <w:gridCol w:w="2546"/>
      </w:tblGrid>
      <w:tr w:rsidR="001A2C4E" w:rsidRPr="000E39DF" w:rsidTr="00510221">
        <w:tc>
          <w:tcPr>
            <w:tcW w:w="4499" w:type="dxa"/>
          </w:tcPr>
          <w:p w:rsidR="001A2C4E" w:rsidRPr="000E39DF" w:rsidRDefault="001A2C4E" w:rsidP="00510221">
            <w:pPr>
              <w:spacing w:line="240" w:lineRule="auto"/>
              <w:jc w:val="left"/>
              <w:rPr>
                <w:rFonts w:ascii="Times New Roman" w:hAnsi="Times New Roman"/>
              </w:rPr>
            </w:pPr>
            <w:r w:rsidRPr="000E39DF">
              <w:rPr>
                <w:rFonts w:ascii="Times New Roman" w:hAnsi="Times New Roman"/>
                <w:sz w:val="28"/>
              </w:rPr>
              <w:t xml:space="preserve">Генеральный директор «САРСТРОЙНИИПРОЕКТ» </w:t>
            </w:r>
          </w:p>
        </w:tc>
        <w:tc>
          <w:tcPr>
            <w:tcW w:w="2136" w:type="dxa"/>
            <w:tcBorders>
              <w:bottom w:val="single" w:sz="4" w:space="0" w:color="auto"/>
            </w:tcBorders>
          </w:tcPr>
          <w:p w:rsidR="001A2C4E" w:rsidRPr="000E39DF" w:rsidRDefault="001A2C4E" w:rsidP="00510221">
            <w:pPr>
              <w:spacing w:line="240" w:lineRule="auto"/>
              <w:rPr>
                <w:rFonts w:ascii="Times New Roman" w:hAnsi="Times New Roman"/>
                <w:u w:val="single"/>
              </w:rPr>
            </w:pPr>
          </w:p>
        </w:tc>
        <w:tc>
          <w:tcPr>
            <w:tcW w:w="2546" w:type="dxa"/>
          </w:tcPr>
          <w:p w:rsidR="001A2C4E" w:rsidRPr="000E39DF" w:rsidRDefault="001A2C4E" w:rsidP="00510221">
            <w:pPr>
              <w:spacing w:line="240" w:lineRule="auto"/>
              <w:rPr>
                <w:rFonts w:ascii="Times New Roman" w:hAnsi="Times New Roman"/>
                <w:sz w:val="28"/>
                <w:szCs w:val="28"/>
              </w:rPr>
            </w:pPr>
          </w:p>
          <w:p w:rsidR="001A2C4E" w:rsidRPr="000E39DF" w:rsidRDefault="001A2C4E" w:rsidP="00510221">
            <w:pPr>
              <w:spacing w:line="240" w:lineRule="auto"/>
              <w:jc w:val="left"/>
              <w:rPr>
                <w:rFonts w:ascii="Times New Roman" w:hAnsi="Times New Roman"/>
                <w:sz w:val="28"/>
                <w:szCs w:val="28"/>
              </w:rPr>
            </w:pPr>
            <w:r w:rsidRPr="000E39DF">
              <w:rPr>
                <w:rFonts w:ascii="Times New Roman" w:hAnsi="Times New Roman"/>
                <w:sz w:val="28"/>
                <w:szCs w:val="28"/>
              </w:rPr>
              <w:t>Т.Ю. Базанова</w:t>
            </w:r>
          </w:p>
        </w:tc>
      </w:tr>
    </w:tbl>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1A2C4E" w:rsidRPr="000E39DF" w:rsidRDefault="001A2C4E" w:rsidP="001A2C4E">
      <w:pPr>
        <w:spacing w:line="240" w:lineRule="auto"/>
        <w:rPr>
          <w:rFonts w:ascii="Times New Roman" w:hAnsi="Times New Roman"/>
        </w:rPr>
      </w:pPr>
    </w:p>
    <w:p w:rsidR="00EA2F43" w:rsidRDefault="00EA2F43" w:rsidP="00BA3DB6">
      <w:pPr>
        <w:spacing w:line="240" w:lineRule="auto"/>
        <w:rPr>
          <w:rFonts w:ascii="Times New Roman" w:hAnsi="Times New Roman"/>
          <w:b/>
          <w:sz w:val="28"/>
          <w:szCs w:val="28"/>
        </w:rPr>
      </w:pPr>
    </w:p>
    <w:p w:rsidR="00EA2F43" w:rsidRDefault="00EA2F43" w:rsidP="00BA3DB6">
      <w:pPr>
        <w:spacing w:line="240" w:lineRule="auto"/>
        <w:rPr>
          <w:rFonts w:ascii="Times New Roman" w:hAnsi="Times New Roman"/>
          <w:b/>
          <w:sz w:val="28"/>
          <w:szCs w:val="28"/>
        </w:rPr>
      </w:pPr>
    </w:p>
    <w:p w:rsidR="00AD3F89" w:rsidRDefault="00AD3F89" w:rsidP="00BA3DB6">
      <w:pPr>
        <w:spacing w:line="240" w:lineRule="auto"/>
        <w:rPr>
          <w:rFonts w:ascii="Times New Roman" w:hAnsi="Times New Roman"/>
          <w:b/>
          <w:sz w:val="28"/>
          <w:szCs w:val="28"/>
        </w:rPr>
      </w:pPr>
    </w:p>
    <w:p w:rsidR="00AD3F89" w:rsidRDefault="00AD3F89" w:rsidP="00BA3DB6">
      <w:pPr>
        <w:spacing w:line="240" w:lineRule="auto"/>
        <w:rPr>
          <w:rFonts w:ascii="Times New Roman" w:hAnsi="Times New Roman"/>
          <w:b/>
          <w:sz w:val="28"/>
          <w:szCs w:val="28"/>
        </w:rPr>
      </w:pPr>
    </w:p>
    <w:p w:rsidR="00AD3F89" w:rsidRDefault="00AD3F89" w:rsidP="00BA3DB6">
      <w:pPr>
        <w:spacing w:line="240" w:lineRule="auto"/>
        <w:rPr>
          <w:rFonts w:ascii="Times New Roman" w:hAnsi="Times New Roman"/>
          <w:b/>
          <w:sz w:val="28"/>
          <w:szCs w:val="28"/>
        </w:rPr>
      </w:pPr>
    </w:p>
    <w:p w:rsidR="00AD3F89" w:rsidRPr="00BA3DB6" w:rsidRDefault="00AD3F89" w:rsidP="00AD3F89">
      <w:pPr>
        <w:spacing w:line="240" w:lineRule="auto"/>
        <w:rPr>
          <w:rFonts w:ascii="Times New Roman" w:hAnsi="Times New Roman"/>
          <w:b/>
          <w:sz w:val="28"/>
          <w:szCs w:val="28"/>
        </w:rPr>
      </w:pPr>
      <w:r>
        <w:rPr>
          <w:rFonts w:ascii="Times New Roman" w:hAnsi="Times New Roman"/>
          <w:b/>
          <w:sz w:val="28"/>
          <w:szCs w:val="28"/>
        </w:rPr>
        <w:t>Саратов 2017</w:t>
      </w:r>
      <w:r w:rsidR="001A2C4E" w:rsidRPr="000E39DF">
        <w:rPr>
          <w:rFonts w:ascii="Times New Roman" w:hAnsi="Times New Roman"/>
          <w:b/>
          <w:sz w:val="28"/>
          <w:szCs w:val="28"/>
        </w:rPr>
        <w:t xml:space="preserve"> г.</w:t>
      </w:r>
    </w:p>
    <w:p w:rsidR="004C6C6D" w:rsidRPr="003366B7" w:rsidRDefault="004C6C6D" w:rsidP="003366B7">
      <w:pPr>
        <w:pStyle w:val="1"/>
        <w:spacing w:before="0" w:line="240" w:lineRule="auto"/>
        <w:rPr>
          <w:rFonts w:ascii="Times New Roman" w:hAnsi="Times New Roman" w:cs="Times New Roman"/>
          <w:b/>
          <w:color w:val="auto"/>
          <w:kern w:val="32"/>
          <w:sz w:val="24"/>
          <w:szCs w:val="24"/>
          <w:u w:val="single"/>
          <w:lang w:eastAsia="ar-SA"/>
        </w:rPr>
      </w:pPr>
      <w:bookmarkStart w:id="0" w:name="_Toc484100367"/>
      <w:r w:rsidRPr="003366B7">
        <w:rPr>
          <w:rFonts w:ascii="Times New Roman" w:hAnsi="Times New Roman" w:cs="Times New Roman"/>
          <w:b/>
          <w:color w:val="auto"/>
          <w:kern w:val="32"/>
          <w:sz w:val="24"/>
          <w:szCs w:val="24"/>
          <w:u w:val="single"/>
          <w:lang w:eastAsia="ar-SA"/>
        </w:rPr>
        <w:lastRenderedPageBreak/>
        <w:t>СОДЕРЖАНИЕ</w:t>
      </w:r>
      <w:bookmarkEnd w:id="0"/>
    </w:p>
    <w:p w:rsidR="003366B7" w:rsidRPr="003366B7" w:rsidRDefault="00C8002D" w:rsidP="003366B7">
      <w:pPr>
        <w:pStyle w:val="11"/>
        <w:rPr>
          <w:rFonts w:eastAsiaTheme="minorEastAsia"/>
          <w:b w:val="0"/>
          <w:bCs w:val="0"/>
        </w:rPr>
      </w:pPr>
      <w:r w:rsidRPr="003366B7">
        <w:rPr>
          <w:rFonts w:eastAsia="Calibri"/>
          <w:caps/>
          <w:lang w:eastAsia="en-US"/>
        </w:rPr>
        <w:fldChar w:fldCharType="begin"/>
      </w:r>
      <w:r w:rsidR="004C6C6D" w:rsidRPr="003366B7">
        <w:instrText xml:space="preserve"> TOC \o "1-3" \h \z \u </w:instrText>
      </w:r>
      <w:r w:rsidRPr="003366B7">
        <w:rPr>
          <w:rFonts w:eastAsia="Calibri"/>
          <w:caps/>
          <w:lang w:eastAsia="en-US"/>
        </w:rPr>
        <w:fldChar w:fldCharType="separate"/>
      </w:r>
      <w:hyperlink w:anchor="_Toc484100367" w:history="1">
        <w:r w:rsidR="003366B7" w:rsidRPr="003366B7">
          <w:rPr>
            <w:rStyle w:val="a7"/>
            <w:kern w:val="32"/>
            <w:lang w:eastAsia="ar-SA"/>
          </w:rPr>
          <w:t>СОДЕРЖАНИЕ</w:t>
        </w:r>
        <w:r w:rsidR="003366B7" w:rsidRPr="003366B7">
          <w:rPr>
            <w:webHidden/>
          </w:rPr>
          <w:tab/>
        </w:r>
        <w:r w:rsidR="003366B7" w:rsidRPr="003366B7">
          <w:rPr>
            <w:webHidden/>
          </w:rPr>
          <w:fldChar w:fldCharType="begin"/>
        </w:r>
        <w:r w:rsidR="003366B7" w:rsidRPr="003366B7">
          <w:rPr>
            <w:webHidden/>
          </w:rPr>
          <w:instrText xml:space="preserve"> PAGEREF _Toc484100367 \h </w:instrText>
        </w:r>
        <w:r w:rsidR="003366B7" w:rsidRPr="003366B7">
          <w:rPr>
            <w:webHidden/>
          </w:rPr>
        </w:r>
        <w:r w:rsidR="003366B7" w:rsidRPr="003366B7">
          <w:rPr>
            <w:webHidden/>
          </w:rPr>
          <w:fldChar w:fldCharType="separate"/>
        </w:r>
        <w:r w:rsidR="003366B7">
          <w:rPr>
            <w:webHidden/>
          </w:rPr>
          <w:t>3</w:t>
        </w:r>
        <w:r w:rsidR="003366B7" w:rsidRPr="003366B7">
          <w:rPr>
            <w:webHidden/>
          </w:rPr>
          <w:fldChar w:fldCharType="end"/>
        </w:r>
      </w:hyperlink>
    </w:p>
    <w:p w:rsidR="003366B7" w:rsidRPr="003366B7" w:rsidRDefault="008E7997" w:rsidP="003366B7">
      <w:pPr>
        <w:pStyle w:val="11"/>
        <w:rPr>
          <w:rFonts w:eastAsiaTheme="minorEastAsia"/>
          <w:b w:val="0"/>
          <w:bCs w:val="0"/>
        </w:rPr>
      </w:pPr>
      <w:hyperlink w:anchor="_Toc484100368" w:history="1">
        <w:r w:rsidR="003366B7" w:rsidRPr="003366B7">
          <w:rPr>
            <w:rStyle w:val="a7"/>
            <w:caps/>
            <w:kern w:val="32"/>
            <w:lang w:eastAsia="ar-SA"/>
          </w:rPr>
          <w:t>Часть I. Порядок применения Правил землепользования и застройки и внесения в них изменений</w:t>
        </w:r>
        <w:r w:rsidR="003366B7" w:rsidRPr="003366B7">
          <w:rPr>
            <w:webHidden/>
          </w:rPr>
          <w:tab/>
        </w:r>
        <w:r w:rsidR="003366B7" w:rsidRPr="003366B7">
          <w:rPr>
            <w:webHidden/>
          </w:rPr>
          <w:fldChar w:fldCharType="begin"/>
        </w:r>
        <w:r w:rsidR="003366B7" w:rsidRPr="003366B7">
          <w:rPr>
            <w:webHidden/>
          </w:rPr>
          <w:instrText xml:space="preserve"> PAGEREF _Toc484100368 \h </w:instrText>
        </w:r>
        <w:r w:rsidR="003366B7" w:rsidRPr="003366B7">
          <w:rPr>
            <w:webHidden/>
          </w:rPr>
        </w:r>
        <w:r w:rsidR="003366B7" w:rsidRPr="003366B7">
          <w:rPr>
            <w:webHidden/>
          </w:rPr>
          <w:fldChar w:fldCharType="separate"/>
        </w:r>
        <w:r w:rsidR="003366B7">
          <w:rPr>
            <w:webHidden/>
          </w:rPr>
          <w:t>6</w:t>
        </w:r>
        <w:r w:rsidR="003366B7" w:rsidRPr="003366B7">
          <w:rPr>
            <w:webHidden/>
          </w:rPr>
          <w:fldChar w:fldCharType="end"/>
        </w:r>
      </w:hyperlink>
    </w:p>
    <w:p w:rsidR="003366B7" w:rsidRPr="003366B7" w:rsidRDefault="008E7997" w:rsidP="003366B7">
      <w:pPr>
        <w:pStyle w:val="21"/>
        <w:jc w:val="left"/>
        <w:rPr>
          <w:rFonts w:eastAsiaTheme="minorEastAsia"/>
          <w:b w:val="0"/>
          <w:i w:val="0"/>
          <w:lang w:eastAsia="ru-RU"/>
        </w:rPr>
      </w:pPr>
      <w:hyperlink w:anchor="_Toc484100369" w:history="1">
        <w:r w:rsidR="003366B7" w:rsidRPr="003366B7">
          <w:rPr>
            <w:rStyle w:val="a7"/>
            <w:rFonts w:eastAsia="Times New Roman"/>
            <w:bCs/>
            <w:iCs/>
            <w:lang w:eastAsia="ar-SA"/>
          </w:rPr>
          <w:t>Глава 1. Общие положения</w:t>
        </w:r>
        <w:r w:rsidR="003366B7" w:rsidRPr="003366B7">
          <w:rPr>
            <w:webHidden/>
          </w:rPr>
          <w:tab/>
        </w:r>
        <w:r w:rsidR="003366B7" w:rsidRPr="003366B7">
          <w:rPr>
            <w:webHidden/>
          </w:rPr>
          <w:fldChar w:fldCharType="begin"/>
        </w:r>
        <w:r w:rsidR="003366B7" w:rsidRPr="003366B7">
          <w:rPr>
            <w:webHidden/>
          </w:rPr>
          <w:instrText xml:space="preserve"> PAGEREF _Toc484100369 \h </w:instrText>
        </w:r>
        <w:r w:rsidR="003366B7" w:rsidRPr="003366B7">
          <w:rPr>
            <w:webHidden/>
          </w:rPr>
        </w:r>
        <w:r w:rsidR="003366B7" w:rsidRPr="003366B7">
          <w:rPr>
            <w:webHidden/>
          </w:rPr>
          <w:fldChar w:fldCharType="separate"/>
        </w:r>
        <w:r w:rsidR="003366B7">
          <w:rPr>
            <w:webHidden/>
          </w:rPr>
          <w:t>6</w:t>
        </w:r>
        <w:r w:rsidR="003366B7" w:rsidRPr="003366B7">
          <w:rPr>
            <w:webHidden/>
          </w:rPr>
          <w:fldChar w:fldCharType="end"/>
        </w:r>
      </w:hyperlink>
    </w:p>
    <w:p w:rsidR="003366B7" w:rsidRPr="003366B7" w:rsidRDefault="008E7997" w:rsidP="003366B7">
      <w:pPr>
        <w:pStyle w:val="31"/>
        <w:jc w:val="left"/>
        <w:rPr>
          <w:rFonts w:ascii="Times New Roman" w:eastAsiaTheme="minorEastAsia" w:hAnsi="Times New Roman"/>
          <w:noProof/>
          <w:sz w:val="24"/>
          <w:szCs w:val="24"/>
          <w:lang w:eastAsia="ru-RU"/>
        </w:rPr>
      </w:pPr>
      <w:hyperlink w:anchor="_Toc484100370" w:history="1">
        <w:r w:rsidR="003366B7" w:rsidRPr="003366B7">
          <w:rPr>
            <w:rStyle w:val="a7"/>
            <w:rFonts w:ascii="Times New Roman" w:eastAsia="Times New Roman" w:hAnsi="Times New Roman"/>
            <w:bCs/>
            <w:noProof/>
            <w:sz w:val="24"/>
            <w:szCs w:val="24"/>
            <w:lang w:eastAsia="ar-SA"/>
          </w:rPr>
          <w:t>Статья 1. Назначение и содержание Правил землепользования и застройки</w:t>
        </w:r>
        <w:r w:rsidR="003366B7" w:rsidRPr="003366B7">
          <w:rPr>
            <w:rFonts w:ascii="Times New Roman" w:hAnsi="Times New Roman"/>
            <w:noProof/>
            <w:webHidden/>
            <w:sz w:val="24"/>
            <w:szCs w:val="24"/>
          </w:rPr>
          <w:tab/>
        </w:r>
        <w:r w:rsidR="003366B7" w:rsidRPr="003366B7">
          <w:rPr>
            <w:rFonts w:ascii="Times New Roman" w:hAnsi="Times New Roman"/>
            <w:noProof/>
            <w:webHidden/>
            <w:sz w:val="24"/>
            <w:szCs w:val="24"/>
          </w:rPr>
          <w:fldChar w:fldCharType="begin"/>
        </w:r>
        <w:r w:rsidR="003366B7" w:rsidRPr="003366B7">
          <w:rPr>
            <w:rFonts w:ascii="Times New Roman" w:hAnsi="Times New Roman"/>
            <w:noProof/>
            <w:webHidden/>
            <w:sz w:val="24"/>
            <w:szCs w:val="24"/>
          </w:rPr>
          <w:instrText xml:space="preserve"> PAGEREF _Toc484100370 \h </w:instrText>
        </w:r>
        <w:r w:rsidR="003366B7" w:rsidRPr="003366B7">
          <w:rPr>
            <w:rFonts w:ascii="Times New Roman" w:hAnsi="Times New Roman"/>
            <w:noProof/>
            <w:webHidden/>
            <w:sz w:val="24"/>
            <w:szCs w:val="24"/>
          </w:rPr>
        </w:r>
        <w:r w:rsidR="003366B7" w:rsidRPr="003366B7">
          <w:rPr>
            <w:rFonts w:ascii="Times New Roman" w:hAnsi="Times New Roman"/>
            <w:noProof/>
            <w:webHidden/>
            <w:sz w:val="24"/>
            <w:szCs w:val="24"/>
          </w:rPr>
          <w:fldChar w:fldCharType="separate"/>
        </w:r>
        <w:r w:rsidR="003366B7">
          <w:rPr>
            <w:rFonts w:ascii="Times New Roman" w:hAnsi="Times New Roman"/>
            <w:noProof/>
            <w:webHidden/>
            <w:sz w:val="24"/>
            <w:szCs w:val="24"/>
          </w:rPr>
          <w:t>6</w:t>
        </w:r>
        <w:r w:rsidR="003366B7" w:rsidRPr="003366B7">
          <w:rPr>
            <w:rFonts w:ascii="Times New Roman" w:hAnsi="Times New Roman"/>
            <w:noProof/>
            <w:webHidden/>
            <w:sz w:val="24"/>
            <w:szCs w:val="24"/>
          </w:rPr>
          <w:fldChar w:fldCharType="end"/>
        </w:r>
      </w:hyperlink>
    </w:p>
    <w:p w:rsidR="003366B7" w:rsidRPr="003366B7" w:rsidRDefault="008E7997" w:rsidP="003366B7">
      <w:pPr>
        <w:pStyle w:val="31"/>
        <w:jc w:val="left"/>
        <w:rPr>
          <w:rFonts w:ascii="Times New Roman" w:eastAsiaTheme="minorEastAsia" w:hAnsi="Times New Roman"/>
          <w:noProof/>
          <w:sz w:val="24"/>
          <w:szCs w:val="24"/>
          <w:lang w:eastAsia="ru-RU"/>
        </w:rPr>
      </w:pPr>
      <w:hyperlink w:anchor="_Toc484100371" w:history="1">
        <w:r w:rsidR="003366B7" w:rsidRPr="003366B7">
          <w:rPr>
            <w:rStyle w:val="a7"/>
            <w:rFonts w:ascii="Times New Roman" w:eastAsia="Times New Roman" w:hAnsi="Times New Roman"/>
            <w:bCs/>
            <w:noProof/>
            <w:sz w:val="24"/>
            <w:szCs w:val="24"/>
            <w:lang w:eastAsia="ar-SA"/>
          </w:rPr>
          <w:t>Статья 2. Основные понятия, используемые в Правилах землепользования и застройки</w:t>
        </w:r>
        <w:r w:rsidR="003366B7" w:rsidRPr="003366B7">
          <w:rPr>
            <w:rFonts w:ascii="Times New Roman" w:hAnsi="Times New Roman"/>
            <w:noProof/>
            <w:webHidden/>
            <w:sz w:val="24"/>
            <w:szCs w:val="24"/>
          </w:rPr>
          <w:tab/>
        </w:r>
        <w:r w:rsidR="003366B7" w:rsidRPr="003366B7">
          <w:rPr>
            <w:rFonts w:ascii="Times New Roman" w:hAnsi="Times New Roman"/>
            <w:noProof/>
            <w:webHidden/>
            <w:sz w:val="24"/>
            <w:szCs w:val="24"/>
          </w:rPr>
          <w:fldChar w:fldCharType="begin"/>
        </w:r>
        <w:r w:rsidR="003366B7" w:rsidRPr="003366B7">
          <w:rPr>
            <w:rFonts w:ascii="Times New Roman" w:hAnsi="Times New Roman"/>
            <w:noProof/>
            <w:webHidden/>
            <w:sz w:val="24"/>
            <w:szCs w:val="24"/>
          </w:rPr>
          <w:instrText xml:space="preserve"> PAGEREF _Toc484100371 \h </w:instrText>
        </w:r>
        <w:r w:rsidR="003366B7" w:rsidRPr="003366B7">
          <w:rPr>
            <w:rFonts w:ascii="Times New Roman" w:hAnsi="Times New Roman"/>
            <w:noProof/>
            <w:webHidden/>
            <w:sz w:val="24"/>
            <w:szCs w:val="24"/>
          </w:rPr>
        </w:r>
        <w:r w:rsidR="003366B7" w:rsidRPr="003366B7">
          <w:rPr>
            <w:rFonts w:ascii="Times New Roman" w:hAnsi="Times New Roman"/>
            <w:noProof/>
            <w:webHidden/>
            <w:sz w:val="24"/>
            <w:szCs w:val="24"/>
          </w:rPr>
          <w:fldChar w:fldCharType="separate"/>
        </w:r>
        <w:r w:rsidR="003366B7">
          <w:rPr>
            <w:rFonts w:ascii="Times New Roman" w:hAnsi="Times New Roman"/>
            <w:noProof/>
            <w:webHidden/>
            <w:sz w:val="24"/>
            <w:szCs w:val="24"/>
          </w:rPr>
          <w:t>7</w:t>
        </w:r>
        <w:r w:rsidR="003366B7" w:rsidRPr="003366B7">
          <w:rPr>
            <w:rFonts w:ascii="Times New Roman" w:hAnsi="Times New Roman"/>
            <w:noProof/>
            <w:webHidden/>
            <w:sz w:val="24"/>
            <w:szCs w:val="24"/>
          </w:rPr>
          <w:fldChar w:fldCharType="end"/>
        </w:r>
      </w:hyperlink>
    </w:p>
    <w:p w:rsidR="003366B7" w:rsidRPr="003366B7" w:rsidRDefault="008E7997" w:rsidP="003366B7">
      <w:pPr>
        <w:pStyle w:val="31"/>
        <w:jc w:val="left"/>
        <w:rPr>
          <w:rFonts w:ascii="Times New Roman" w:eastAsiaTheme="minorEastAsia" w:hAnsi="Times New Roman"/>
          <w:noProof/>
          <w:sz w:val="24"/>
          <w:szCs w:val="24"/>
          <w:lang w:eastAsia="ru-RU"/>
        </w:rPr>
      </w:pPr>
      <w:hyperlink w:anchor="_Toc484100372" w:history="1">
        <w:r w:rsidR="003366B7" w:rsidRPr="003366B7">
          <w:rPr>
            <w:rStyle w:val="a7"/>
            <w:rFonts w:ascii="Times New Roman" w:eastAsia="Times New Roman" w:hAnsi="Times New Roman"/>
            <w:bCs/>
            <w:noProof/>
            <w:sz w:val="24"/>
            <w:szCs w:val="24"/>
            <w:lang w:eastAsia="ar-SA"/>
          </w:rPr>
          <w:t>Статья 3. Правовой статус и сфера действия Правил землепользования и застройки</w:t>
        </w:r>
        <w:r w:rsidR="003366B7" w:rsidRPr="003366B7">
          <w:rPr>
            <w:rFonts w:ascii="Times New Roman" w:hAnsi="Times New Roman"/>
            <w:noProof/>
            <w:webHidden/>
            <w:sz w:val="24"/>
            <w:szCs w:val="24"/>
          </w:rPr>
          <w:tab/>
        </w:r>
        <w:r w:rsidR="003366B7" w:rsidRPr="003366B7">
          <w:rPr>
            <w:rFonts w:ascii="Times New Roman" w:hAnsi="Times New Roman"/>
            <w:noProof/>
            <w:webHidden/>
            <w:sz w:val="24"/>
            <w:szCs w:val="24"/>
          </w:rPr>
          <w:fldChar w:fldCharType="begin"/>
        </w:r>
        <w:r w:rsidR="003366B7" w:rsidRPr="003366B7">
          <w:rPr>
            <w:rFonts w:ascii="Times New Roman" w:hAnsi="Times New Roman"/>
            <w:noProof/>
            <w:webHidden/>
            <w:sz w:val="24"/>
            <w:szCs w:val="24"/>
          </w:rPr>
          <w:instrText xml:space="preserve"> PAGEREF _Toc484100372 \h </w:instrText>
        </w:r>
        <w:r w:rsidR="003366B7" w:rsidRPr="003366B7">
          <w:rPr>
            <w:rFonts w:ascii="Times New Roman" w:hAnsi="Times New Roman"/>
            <w:noProof/>
            <w:webHidden/>
            <w:sz w:val="24"/>
            <w:szCs w:val="24"/>
          </w:rPr>
        </w:r>
        <w:r w:rsidR="003366B7" w:rsidRPr="003366B7">
          <w:rPr>
            <w:rFonts w:ascii="Times New Roman" w:hAnsi="Times New Roman"/>
            <w:noProof/>
            <w:webHidden/>
            <w:sz w:val="24"/>
            <w:szCs w:val="24"/>
          </w:rPr>
          <w:fldChar w:fldCharType="separate"/>
        </w:r>
        <w:r w:rsidR="003366B7">
          <w:rPr>
            <w:rFonts w:ascii="Times New Roman" w:hAnsi="Times New Roman"/>
            <w:noProof/>
            <w:webHidden/>
            <w:sz w:val="24"/>
            <w:szCs w:val="24"/>
          </w:rPr>
          <w:t>11</w:t>
        </w:r>
        <w:r w:rsidR="003366B7" w:rsidRPr="003366B7">
          <w:rPr>
            <w:rFonts w:ascii="Times New Roman" w:hAnsi="Times New Roman"/>
            <w:noProof/>
            <w:webHidden/>
            <w:sz w:val="24"/>
            <w:szCs w:val="24"/>
          </w:rPr>
          <w:fldChar w:fldCharType="end"/>
        </w:r>
      </w:hyperlink>
    </w:p>
    <w:p w:rsidR="003366B7" w:rsidRPr="003366B7" w:rsidRDefault="008E7997" w:rsidP="003366B7">
      <w:pPr>
        <w:pStyle w:val="31"/>
        <w:jc w:val="left"/>
        <w:rPr>
          <w:rFonts w:ascii="Times New Roman" w:eastAsiaTheme="minorEastAsia" w:hAnsi="Times New Roman"/>
          <w:noProof/>
          <w:sz w:val="24"/>
          <w:szCs w:val="24"/>
          <w:lang w:eastAsia="ru-RU"/>
        </w:rPr>
      </w:pPr>
      <w:hyperlink w:anchor="_Toc484100373" w:history="1">
        <w:r w:rsidR="003366B7" w:rsidRPr="003366B7">
          <w:rPr>
            <w:rStyle w:val="a7"/>
            <w:rFonts w:ascii="Times New Roman" w:eastAsia="Times New Roman" w:hAnsi="Times New Roman"/>
            <w:bCs/>
            <w:noProof/>
            <w:sz w:val="24"/>
            <w:szCs w:val="24"/>
            <w:lang w:eastAsia="ar-SA"/>
          </w:rPr>
          <w:t>Статья 4. Открытость и доступность информации о землепользовании и застройки</w:t>
        </w:r>
        <w:r w:rsidR="003366B7" w:rsidRPr="003366B7">
          <w:rPr>
            <w:rFonts w:ascii="Times New Roman" w:hAnsi="Times New Roman"/>
            <w:noProof/>
            <w:webHidden/>
            <w:sz w:val="24"/>
            <w:szCs w:val="24"/>
          </w:rPr>
          <w:tab/>
        </w:r>
        <w:r w:rsidR="003366B7" w:rsidRPr="003366B7">
          <w:rPr>
            <w:rFonts w:ascii="Times New Roman" w:hAnsi="Times New Roman"/>
            <w:noProof/>
            <w:webHidden/>
            <w:sz w:val="24"/>
            <w:szCs w:val="24"/>
          </w:rPr>
          <w:fldChar w:fldCharType="begin"/>
        </w:r>
        <w:r w:rsidR="003366B7" w:rsidRPr="003366B7">
          <w:rPr>
            <w:rFonts w:ascii="Times New Roman" w:hAnsi="Times New Roman"/>
            <w:noProof/>
            <w:webHidden/>
            <w:sz w:val="24"/>
            <w:szCs w:val="24"/>
          </w:rPr>
          <w:instrText xml:space="preserve"> PAGEREF _Toc484100373 \h </w:instrText>
        </w:r>
        <w:r w:rsidR="003366B7" w:rsidRPr="003366B7">
          <w:rPr>
            <w:rFonts w:ascii="Times New Roman" w:hAnsi="Times New Roman"/>
            <w:noProof/>
            <w:webHidden/>
            <w:sz w:val="24"/>
            <w:szCs w:val="24"/>
          </w:rPr>
        </w:r>
        <w:r w:rsidR="003366B7" w:rsidRPr="003366B7">
          <w:rPr>
            <w:rFonts w:ascii="Times New Roman" w:hAnsi="Times New Roman"/>
            <w:noProof/>
            <w:webHidden/>
            <w:sz w:val="24"/>
            <w:szCs w:val="24"/>
          </w:rPr>
          <w:fldChar w:fldCharType="separate"/>
        </w:r>
        <w:r w:rsidR="003366B7">
          <w:rPr>
            <w:rFonts w:ascii="Times New Roman" w:hAnsi="Times New Roman"/>
            <w:noProof/>
            <w:webHidden/>
            <w:sz w:val="24"/>
            <w:szCs w:val="24"/>
          </w:rPr>
          <w:t>12</w:t>
        </w:r>
        <w:r w:rsidR="003366B7" w:rsidRPr="003366B7">
          <w:rPr>
            <w:rFonts w:ascii="Times New Roman" w:hAnsi="Times New Roman"/>
            <w:noProof/>
            <w:webHidden/>
            <w:sz w:val="24"/>
            <w:szCs w:val="24"/>
          </w:rPr>
          <w:fldChar w:fldCharType="end"/>
        </w:r>
      </w:hyperlink>
    </w:p>
    <w:p w:rsidR="003366B7" w:rsidRPr="003366B7" w:rsidRDefault="008E7997" w:rsidP="003366B7">
      <w:pPr>
        <w:pStyle w:val="21"/>
        <w:jc w:val="left"/>
        <w:rPr>
          <w:rFonts w:eastAsiaTheme="minorEastAsia"/>
          <w:b w:val="0"/>
          <w:i w:val="0"/>
          <w:lang w:eastAsia="ru-RU"/>
        </w:rPr>
      </w:pPr>
      <w:hyperlink w:anchor="_Toc484100374" w:history="1">
        <w:r w:rsidR="003366B7" w:rsidRPr="003366B7">
          <w:rPr>
            <w:rStyle w:val="a7"/>
            <w:rFonts w:eastAsia="Times New Roman"/>
            <w:bCs/>
            <w:iCs/>
            <w:lang w:eastAsia="ar-SA"/>
          </w:rPr>
          <w:t>Глава 2. Положение о регулировании землепользования и застройки органами местного самоуправления</w:t>
        </w:r>
        <w:r w:rsidR="003366B7" w:rsidRPr="003366B7">
          <w:rPr>
            <w:webHidden/>
          </w:rPr>
          <w:tab/>
        </w:r>
        <w:r w:rsidR="003366B7" w:rsidRPr="003366B7">
          <w:rPr>
            <w:webHidden/>
          </w:rPr>
          <w:fldChar w:fldCharType="begin"/>
        </w:r>
        <w:r w:rsidR="003366B7" w:rsidRPr="003366B7">
          <w:rPr>
            <w:webHidden/>
          </w:rPr>
          <w:instrText xml:space="preserve"> PAGEREF _Toc484100374 \h </w:instrText>
        </w:r>
        <w:r w:rsidR="003366B7" w:rsidRPr="003366B7">
          <w:rPr>
            <w:webHidden/>
          </w:rPr>
        </w:r>
        <w:r w:rsidR="003366B7" w:rsidRPr="003366B7">
          <w:rPr>
            <w:webHidden/>
          </w:rPr>
          <w:fldChar w:fldCharType="separate"/>
        </w:r>
        <w:r w:rsidR="003366B7">
          <w:rPr>
            <w:webHidden/>
          </w:rPr>
          <w:t>12</w:t>
        </w:r>
        <w:r w:rsidR="003366B7" w:rsidRPr="003366B7">
          <w:rPr>
            <w:webHidden/>
          </w:rPr>
          <w:fldChar w:fldCharType="end"/>
        </w:r>
      </w:hyperlink>
    </w:p>
    <w:p w:rsidR="003366B7" w:rsidRPr="003366B7" w:rsidRDefault="008E7997" w:rsidP="003366B7">
      <w:pPr>
        <w:pStyle w:val="31"/>
        <w:jc w:val="left"/>
        <w:rPr>
          <w:rFonts w:ascii="Times New Roman" w:eastAsiaTheme="minorEastAsia" w:hAnsi="Times New Roman"/>
          <w:noProof/>
          <w:sz w:val="24"/>
          <w:szCs w:val="24"/>
          <w:lang w:eastAsia="ru-RU"/>
        </w:rPr>
      </w:pPr>
      <w:hyperlink w:anchor="_Toc484100375" w:history="1">
        <w:r w:rsidR="003366B7" w:rsidRPr="003366B7">
          <w:rPr>
            <w:rStyle w:val="a7"/>
            <w:rFonts w:ascii="Times New Roman" w:eastAsia="Times New Roman" w:hAnsi="Times New Roman"/>
            <w:bCs/>
            <w:noProof/>
            <w:sz w:val="24"/>
            <w:szCs w:val="24"/>
            <w:lang w:eastAsia="ar-SA"/>
          </w:rPr>
          <w:t>Статья 5. Органы местного самоуправления по регулированию землепользования и застройки</w:t>
        </w:r>
        <w:r w:rsidR="003366B7" w:rsidRPr="003366B7">
          <w:rPr>
            <w:rFonts w:ascii="Times New Roman" w:hAnsi="Times New Roman"/>
            <w:noProof/>
            <w:webHidden/>
            <w:sz w:val="24"/>
            <w:szCs w:val="24"/>
          </w:rPr>
          <w:tab/>
        </w:r>
        <w:r w:rsidR="003366B7" w:rsidRPr="003366B7">
          <w:rPr>
            <w:rFonts w:ascii="Times New Roman" w:hAnsi="Times New Roman"/>
            <w:noProof/>
            <w:webHidden/>
            <w:sz w:val="24"/>
            <w:szCs w:val="24"/>
          </w:rPr>
          <w:fldChar w:fldCharType="begin"/>
        </w:r>
        <w:r w:rsidR="003366B7" w:rsidRPr="003366B7">
          <w:rPr>
            <w:rFonts w:ascii="Times New Roman" w:hAnsi="Times New Roman"/>
            <w:noProof/>
            <w:webHidden/>
            <w:sz w:val="24"/>
            <w:szCs w:val="24"/>
          </w:rPr>
          <w:instrText xml:space="preserve"> PAGEREF _Toc484100375 \h </w:instrText>
        </w:r>
        <w:r w:rsidR="003366B7" w:rsidRPr="003366B7">
          <w:rPr>
            <w:rFonts w:ascii="Times New Roman" w:hAnsi="Times New Roman"/>
            <w:noProof/>
            <w:webHidden/>
            <w:sz w:val="24"/>
            <w:szCs w:val="24"/>
          </w:rPr>
        </w:r>
        <w:r w:rsidR="003366B7" w:rsidRPr="003366B7">
          <w:rPr>
            <w:rFonts w:ascii="Times New Roman" w:hAnsi="Times New Roman"/>
            <w:noProof/>
            <w:webHidden/>
            <w:sz w:val="24"/>
            <w:szCs w:val="24"/>
          </w:rPr>
          <w:fldChar w:fldCharType="separate"/>
        </w:r>
        <w:r w:rsidR="003366B7">
          <w:rPr>
            <w:rFonts w:ascii="Times New Roman" w:hAnsi="Times New Roman"/>
            <w:noProof/>
            <w:webHidden/>
            <w:sz w:val="24"/>
            <w:szCs w:val="24"/>
          </w:rPr>
          <w:t>12</w:t>
        </w:r>
        <w:r w:rsidR="003366B7" w:rsidRPr="003366B7">
          <w:rPr>
            <w:rFonts w:ascii="Times New Roman" w:hAnsi="Times New Roman"/>
            <w:noProof/>
            <w:webHidden/>
            <w:sz w:val="24"/>
            <w:szCs w:val="24"/>
          </w:rPr>
          <w:fldChar w:fldCharType="end"/>
        </w:r>
      </w:hyperlink>
    </w:p>
    <w:p w:rsidR="003366B7" w:rsidRPr="003366B7" w:rsidRDefault="008E7997" w:rsidP="003366B7">
      <w:pPr>
        <w:pStyle w:val="31"/>
        <w:jc w:val="left"/>
        <w:rPr>
          <w:rFonts w:ascii="Times New Roman" w:eastAsiaTheme="minorEastAsia" w:hAnsi="Times New Roman"/>
          <w:noProof/>
          <w:sz w:val="24"/>
          <w:szCs w:val="24"/>
          <w:lang w:eastAsia="ru-RU"/>
        </w:rPr>
      </w:pPr>
      <w:hyperlink w:anchor="_Toc484100376" w:history="1">
        <w:r w:rsidR="003366B7" w:rsidRPr="003366B7">
          <w:rPr>
            <w:rStyle w:val="a7"/>
            <w:rFonts w:ascii="Times New Roman" w:eastAsia="Times New Roman" w:hAnsi="Times New Roman"/>
            <w:bCs/>
            <w:noProof/>
            <w:sz w:val="24"/>
            <w:szCs w:val="24"/>
            <w:lang w:eastAsia="ar-SA"/>
          </w:rPr>
          <w:t xml:space="preserve">Статья 6. Комиссия по подготовке правил землепользования и застройки </w:t>
        </w:r>
        <w:r w:rsidR="003366B7" w:rsidRPr="003366B7">
          <w:rPr>
            <w:rStyle w:val="a7"/>
            <w:rFonts w:ascii="Times New Roman" w:hAnsi="Times New Roman"/>
            <w:noProof/>
            <w:sz w:val="24"/>
            <w:szCs w:val="24"/>
          </w:rPr>
          <w:t xml:space="preserve">Мглинского муниципального </w:t>
        </w:r>
        <w:r w:rsidR="003366B7" w:rsidRPr="003366B7">
          <w:rPr>
            <w:rStyle w:val="a7"/>
            <w:rFonts w:ascii="Times New Roman" w:eastAsia="Times New Roman" w:hAnsi="Times New Roman"/>
            <w:bCs/>
            <w:noProof/>
            <w:sz w:val="24"/>
            <w:szCs w:val="24"/>
            <w:lang w:eastAsia="ar-SA"/>
          </w:rPr>
          <w:t>района</w:t>
        </w:r>
        <w:r w:rsidR="003366B7" w:rsidRPr="003366B7">
          <w:rPr>
            <w:rFonts w:ascii="Times New Roman" w:hAnsi="Times New Roman"/>
            <w:noProof/>
            <w:webHidden/>
            <w:sz w:val="24"/>
            <w:szCs w:val="24"/>
          </w:rPr>
          <w:tab/>
        </w:r>
        <w:r w:rsidR="003366B7" w:rsidRPr="003366B7">
          <w:rPr>
            <w:rFonts w:ascii="Times New Roman" w:hAnsi="Times New Roman"/>
            <w:noProof/>
            <w:webHidden/>
            <w:sz w:val="24"/>
            <w:szCs w:val="24"/>
          </w:rPr>
          <w:fldChar w:fldCharType="begin"/>
        </w:r>
        <w:r w:rsidR="003366B7" w:rsidRPr="003366B7">
          <w:rPr>
            <w:rFonts w:ascii="Times New Roman" w:hAnsi="Times New Roman"/>
            <w:noProof/>
            <w:webHidden/>
            <w:sz w:val="24"/>
            <w:szCs w:val="24"/>
          </w:rPr>
          <w:instrText xml:space="preserve"> PAGEREF _Toc484100376 \h </w:instrText>
        </w:r>
        <w:r w:rsidR="003366B7" w:rsidRPr="003366B7">
          <w:rPr>
            <w:rFonts w:ascii="Times New Roman" w:hAnsi="Times New Roman"/>
            <w:noProof/>
            <w:webHidden/>
            <w:sz w:val="24"/>
            <w:szCs w:val="24"/>
          </w:rPr>
        </w:r>
        <w:r w:rsidR="003366B7" w:rsidRPr="003366B7">
          <w:rPr>
            <w:rFonts w:ascii="Times New Roman" w:hAnsi="Times New Roman"/>
            <w:noProof/>
            <w:webHidden/>
            <w:sz w:val="24"/>
            <w:szCs w:val="24"/>
          </w:rPr>
          <w:fldChar w:fldCharType="separate"/>
        </w:r>
        <w:r w:rsidR="003366B7">
          <w:rPr>
            <w:rFonts w:ascii="Times New Roman" w:hAnsi="Times New Roman"/>
            <w:noProof/>
            <w:webHidden/>
            <w:sz w:val="24"/>
            <w:szCs w:val="24"/>
          </w:rPr>
          <w:t>13</w:t>
        </w:r>
        <w:r w:rsidR="003366B7" w:rsidRPr="003366B7">
          <w:rPr>
            <w:rFonts w:ascii="Times New Roman" w:hAnsi="Times New Roman"/>
            <w:noProof/>
            <w:webHidden/>
            <w:sz w:val="24"/>
            <w:szCs w:val="24"/>
          </w:rPr>
          <w:fldChar w:fldCharType="end"/>
        </w:r>
      </w:hyperlink>
    </w:p>
    <w:p w:rsidR="003366B7" w:rsidRPr="003366B7" w:rsidRDefault="008E7997" w:rsidP="003366B7">
      <w:pPr>
        <w:pStyle w:val="21"/>
        <w:jc w:val="left"/>
        <w:rPr>
          <w:rFonts w:eastAsiaTheme="minorEastAsia"/>
          <w:b w:val="0"/>
          <w:i w:val="0"/>
          <w:lang w:eastAsia="ru-RU"/>
        </w:rPr>
      </w:pPr>
      <w:hyperlink w:anchor="_Toc484100377" w:history="1">
        <w:r w:rsidR="003366B7" w:rsidRPr="003366B7">
          <w:rPr>
            <w:rStyle w:val="a7"/>
            <w:rFonts w:eastAsia="Times New Roman"/>
            <w:bCs/>
            <w:iCs/>
            <w:lang w:eastAsia="ar-SA"/>
          </w:rPr>
          <w:t>Глава 3.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r w:rsidR="003366B7" w:rsidRPr="003366B7">
          <w:rPr>
            <w:webHidden/>
          </w:rPr>
          <w:tab/>
        </w:r>
        <w:r w:rsidR="003366B7" w:rsidRPr="003366B7">
          <w:rPr>
            <w:webHidden/>
          </w:rPr>
          <w:fldChar w:fldCharType="begin"/>
        </w:r>
        <w:r w:rsidR="003366B7" w:rsidRPr="003366B7">
          <w:rPr>
            <w:webHidden/>
          </w:rPr>
          <w:instrText xml:space="preserve"> PAGEREF _Toc484100377 \h </w:instrText>
        </w:r>
        <w:r w:rsidR="003366B7" w:rsidRPr="003366B7">
          <w:rPr>
            <w:webHidden/>
          </w:rPr>
        </w:r>
        <w:r w:rsidR="003366B7" w:rsidRPr="003366B7">
          <w:rPr>
            <w:webHidden/>
          </w:rPr>
          <w:fldChar w:fldCharType="separate"/>
        </w:r>
        <w:r w:rsidR="003366B7">
          <w:rPr>
            <w:webHidden/>
          </w:rPr>
          <w:t>14</w:t>
        </w:r>
        <w:r w:rsidR="003366B7" w:rsidRPr="003366B7">
          <w:rPr>
            <w:webHidden/>
          </w:rPr>
          <w:fldChar w:fldCharType="end"/>
        </w:r>
      </w:hyperlink>
    </w:p>
    <w:p w:rsidR="003366B7" w:rsidRPr="003366B7" w:rsidRDefault="008E7997" w:rsidP="003366B7">
      <w:pPr>
        <w:pStyle w:val="31"/>
        <w:jc w:val="left"/>
        <w:rPr>
          <w:rFonts w:ascii="Times New Roman" w:eastAsiaTheme="minorEastAsia" w:hAnsi="Times New Roman"/>
          <w:noProof/>
          <w:sz w:val="24"/>
          <w:szCs w:val="24"/>
          <w:lang w:eastAsia="ru-RU"/>
        </w:rPr>
      </w:pPr>
      <w:hyperlink w:anchor="_Toc484100378" w:history="1">
        <w:r w:rsidR="003366B7" w:rsidRPr="003366B7">
          <w:rPr>
            <w:rStyle w:val="a7"/>
            <w:rFonts w:ascii="Times New Roman" w:eastAsia="Times New Roman" w:hAnsi="Times New Roman"/>
            <w:bCs/>
            <w:noProof/>
            <w:sz w:val="24"/>
            <w:szCs w:val="24"/>
            <w:lang w:eastAsia="ar-SA"/>
          </w:rPr>
          <w:t>Статья 7. Порядок изменения видов разрешенного использования земельных участков и объектов капитального строительства</w:t>
        </w:r>
        <w:r w:rsidR="003366B7" w:rsidRPr="003366B7">
          <w:rPr>
            <w:rFonts w:ascii="Times New Roman" w:hAnsi="Times New Roman"/>
            <w:noProof/>
            <w:webHidden/>
            <w:sz w:val="24"/>
            <w:szCs w:val="24"/>
          </w:rPr>
          <w:tab/>
        </w:r>
        <w:r w:rsidR="003366B7" w:rsidRPr="003366B7">
          <w:rPr>
            <w:rFonts w:ascii="Times New Roman" w:hAnsi="Times New Roman"/>
            <w:noProof/>
            <w:webHidden/>
            <w:sz w:val="24"/>
            <w:szCs w:val="24"/>
          </w:rPr>
          <w:fldChar w:fldCharType="begin"/>
        </w:r>
        <w:r w:rsidR="003366B7" w:rsidRPr="003366B7">
          <w:rPr>
            <w:rFonts w:ascii="Times New Roman" w:hAnsi="Times New Roman"/>
            <w:noProof/>
            <w:webHidden/>
            <w:sz w:val="24"/>
            <w:szCs w:val="24"/>
          </w:rPr>
          <w:instrText xml:space="preserve"> PAGEREF _Toc484100378 \h </w:instrText>
        </w:r>
        <w:r w:rsidR="003366B7" w:rsidRPr="003366B7">
          <w:rPr>
            <w:rFonts w:ascii="Times New Roman" w:hAnsi="Times New Roman"/>
            <w:noProof/>
            <w:webHidden/>
            <w:sz w:val="24"/>
            <w:szCs w:val="24"/>
          </w:rPr>
        </w:r>
        <w:r w:rsidR="003366B7" w:rsidRPr="003366B7">
          <w:rPr>
            <w:rFonts w:ascii="Times New Roman" w:hAnsi="Times New Roman"/>
            <w:noProof/>
            <w:webHidden/>
            <w:sz w:val="24"/>
            <w:szCs w:val="24"/>
          </w:rPr>
          <w:fldChar w:fldCharType="separate"/>
        </w:r>
        <w:r w:rsidR="003366B7">
          <w:rPr>
            <w:rFonts w:ascii="Times New Roman" w:hAnsi="Times New Roman"/>
            <w:noProof/>
            <w:webHidden/>
            <w:sz w:val="24"/>
            <w:szCs w:val="24"/>
          </w:rPr>
          <w:t>14</w:t>
        </w:r>
        <w:r w:rsidR="003366B7" w:rsidRPr="003366B7">
          <w:rPr>
            <w:rFonts w:ascii="Times New Roman" w:hAnsi="Times New Roman"/>
            <w:noProof/>
            <w:webHidden/>
            <w:sz w:val="24"/>
            <w:szCs w:val="24"/>
          </w:rPr>
          <w:fldChar w:fldCharType="end"/>
        </w:r>
      </w:hyperlink>
    </w:p>
    <w:p w:rsidR="003366B7" w:rsidRPr="003366B7" w:rsidRDefault="008E7997" w:rsidP="003366B7">
      <w:pPr>
        <w:pStyle w:val="31"/>
        <w:jc w:val="left"/>
        <w:rPr>
          <w:rFonts w:ascii="Times New Roman" w:eastAsiaTheme="minorEastAsia" w:hAnsi="Times New Roman"/>
          <w:noProof/>
          <w:sz w:val="24"/>
          <w:szCs w:val="24"/>
          <w:lang w:eastAsia="ru-RU"/>
        </w:rPr>
      </w:pPr>
      <w:hyperlink w:anchor="_Toc484100379" w:history="1">
        <w:r w:rsidR="003366B7" w:rsidRPr="003366B7">
          <w:rPr>
            <w:rStyle w:val="a7"/>
            <w:rFonts w:ascii="Times New Roman" w:eastAsia="Times New Roman" w:hAnsi="Times New Roman"/>
            <w:bCs/>
            <w:noProof/>
            <w:sz w:val="24"/>
            <w:szCs w:val="24"/>
            <w:lang w:eastAsia="ar-SA"/>
          </w:rPr>
          <w:t>Статья 8. Порядок предоставления разрешения на условно разрешенный вид использования земельного участка или объекта капитального строительства</w:t>
        </w:r>
        <w:r w:rsidR="003366B7" w:rsidRPr="003366B7">
          <w:rPr>
            <w:rFonts w:ascii="Times New Roman" w:hAnsi="Times New Roman"/>
            <w:noProof/>
            <w:webHidden/>
            <w:sz w:val="24"/>
            <w:szCs w:val="24"/>
          </w:rPr>
          <w:tab/>
        </w:r>
        <w:r w:rsidR="003366B7" w:rsidRPr="003366B7">
          <w:rPr>
            <w:rFonts w:ascii="Times New Roman" w:hAnsi="Times New Roman"/>
            <w:noProof/>
            <w:webHidden/>
            <w:sz w:val="24"/>
            <w:szCs w:val="24"/>
          </w:rPr>
          <w:fldChar w:fldCharType="begin"/>
        </w:r>
        <w:r w:rsidR="003366B7" w:rsidRPr="003366B7">
          <w:rPr>
            <w:rFonts w:ascii="Times New Roman" w:hAnsi="Times New Roman"/>
            <w:noProof/>
            <w:webHidden/>
            <w:sz w:val="24"/>
            <w:szCs w:val="24"/>
          </w:rPr>
          <w:instrText xml:space="preserve"> PAGEREF _Toc484100379 \h </w:instrText>
        </w:r>
        <w:r w:rsidR="003366B7" w:rsidRPr="003366B7">
          <w:rPr>
            <w:rFonts w:ascii="Times New Roman" w:hAnsi="Times New Roman"/>
            <w:noProof/>
            <w:webHidden/>
            <w:sz w:val="24"/>
            <w:szCs w:val="24"/>
          </w:rPr>
        </w:r>
        <w:r w:rsidR="003366B7" w:rsidRPr="003366B7">
          <w:rPr>
            <w:rFonts w:ascii="Times New Roman" w:hAnsi="Times New Roman"/>
            <w:noProof/>
            <w:webHidden/>
            <w:sz w:val="24"/>
            <w:szCs w:val="24"/>
          </w:rPr>
          <w:fldChar w:fldCharType="separate"/>
        </w:r>
        <w:r w:rsidR="003366B7">
          <w:rPr>
            <w:rFonts w:ascii="Times New Roman" w:hAnsi="Times New Roman"/>
            <w:noProof/>
            <w:webHidden/>
            <w:sz w:val="24"/>
            <w:szCs w:val="24"/>
          </w:rPr>
          <w:t>15</w:t>
        </w:r>
        <w:r w:rsidR="003366B7" w:rsidRPr="003366B7">
          <w:rPr>
            <w:rFonts w:ascii="Times New Roman" w:hAnsi="Times New Roman"/>
            <w:noProof/>
            <w:webHidden/>
            <w:sz w:val="24"/>
            <w:szCs w:val="24"/>
          </w:rPr>
          <w:fldChar w:fldCharType="end"/>
        </w:r>
      </w:hyperlink>
    </w:p>
    <w:p w:rsidR="003366B7" w:rsidRPr="003366B7" w:rsidRDefault="008E7997" w:rsidP="003366B7">
      <w:pPr>
        <w:pStyle w:val="31"/>
        <w:jc w:val="left"/>
        <w:rPr>
          <w:rFonts w:ascii="Times New Roman" w:eastAsiaTheme="minorEastAsia" w:hAnsi="Times New Roman"/>
          <w:noProof/>
          <w:sz w:val="24"/>
          <w:szCs w:val="24"/>
          <w:lang w:eastAsia="ru-RU"/>
        </w:rPr>
      </w:pPr>
      <w:hyperlink w:anchor="_Toc484100380" w:history="1">
        <w:r w:rsidR="003366B7" w:rsidRPr="003366B7">
          <w:rPr>
            <w:rStyle w:val="a7"/>
            <w:rFonts w:ascii="Times New Roman" w:eastAsia="Times New Roman" w:hAnsi="Times New Roman"/>
            <w:bCs/>
            <w:noProof/>
            <w:sz w:val="24"/>
            <w:szCs w:val="24"/>
            <w:lang w:eastAsia="ar-SA"/>
          </w:rPr>
          <w:t>Статья 9.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3366B7" w:rsidRPr="003366B7">
          <w:rPr>
            <w:rFonts w:ascii="Times New Roman" w:hAnsi="Times New Roman"/>
            <w:noProof/>
            <w:webHidden/>
            <w:sz w:val="24"/>
            <w:szCs w:val="24"/>
          </w:rPr>
          <w:tab/>
        </w:r>
        <w:r w:rsidR="003366B7" w:rsidRPr="003366B7">
          <w:rPr>
            <w:rFonts w:ascii="Times New Roman" w:hAnsi="Times New Roman"/>
            <w:noProof/>
            <w:webHidden/>
            <w:sz w:val="24"/>
            <w:szCs w:val="24"/>
          </w:rPr>
          <w:fldChar w:fldCharType="begin"/>
        </w:r>
        <w:r w:rsidR="003366B7" w:rsidRPr="003366B7">
          <w:rPr>
            <w:rFonts w:ascii="Times New Roman" w:hAnsi="Times New Roman"/>
            <w:noProof/>
            <w:webHidden/>
            <w:sz w:val="24"/>
            <w:szCs w:val="24"/>
          </w:rPr>
          <w:instrText xml:space="preserve"> PAGEREF _Toc484100380 \h </w:instrText>
        </w:r>
        <w:r w:rsidR="003366B7" w:rsidRPr="003366B7">
          <w:rPr>
            <w:rFonts w:ascii="Times New Roman" w:hAnsi="Times New Roman"/>
            <w:noProof/>
            <w:webHidden/>
            <w:sz w:val="24"/>
            <w:szCs w:val="24"/>
          </w:rPr>
        </w:r>
        <w:r w:rsidR="003366B7" w:rsidRPr="003366B7">
          <w:rPr>
            <w:rFonts w:ascii="Times New Roman" w:hAnsi="Times New Roman"/>
            <w:noProof/>
            <w:webHidden/>
            <w:sz w:val="24"/>
            <w:szCs w:val="24"/>
          </w:rPr>
          <w:fldChar w:fldCharType="separate"/>
        </w:r>
        <w:r w:rsidR="003366B7">
          <w:rPr>
            <w:rFonts w:ascii="Times New Roman" w:hAnsi="Times New Roman"/>
            <w:noProof/>
            <w:webHidden/>
            <w:sz w:val="24"/>
            <w:szCs w:val="24"/>
          </w:rPr>
          <w:t>16</w:t>
        </w:r>
        <w:r w:rsidR="003366B7" w:rsidRPr="003366B7">
          <w:rPr>
            <w:rFonts w:ascii="Times New Roman" w:hAnsi="Times New Roman"/>
            <w:noProof/>
            <w:webHidden/>
            <w:sz w:val="24"/>
            <w:szCs w:val="24"/>
          </w:rPr>
          <w:fldChar w:fldCharType="end"/>
        </w:r>
      </w:hyperlink>
    </w:p>
    <w:p w:rsidR="003366B7" w:rsidRPr="003366B7" w:rsidRDefault="008E7997" w:rsidP="003366B7">
      <w:pPr>
        <w:pStyle w:val="21"/>
        <w:jc w:val="left"/>
        <w:rPr>
          <w:rFonts w:eastAsiaTheme="minorEastAsia"/>
          <w:b w:val="0"/>
          <w:i w:val="0"/>
          <w:lang w:eastAsia="ru-RU"/>
        </w:rPr>
      </w:pPr>
      <w:hyperlink w:anchor="_Toc484100381" w:history="1">
        <w:r w:rsidR="003366B7" w:rsidRPr="003366B7">
          <w:rPr>
            <w:rStyle w:val="a7"/>
            <w:rFonts w:eastAsia="Times New Roman"/>
            <w:bCs/>
            <w:iCs/>
            <w:lang w:eastAsia="ar-SA"/>
          </w:rPr>
          <w:t>Глава 4. Положение о подготовке документации по планировке территории органами местного самоуправления</w:t>
        </w:r>
        <w:r w:rsidR="003366B7" w:rsidRPr="003366B7">
          <w:rPr>
            <w:webHidden/>
          </w:rPr>
          <w:tab/>
        </w:r>
        <w:r w:rsidR="003366B7" w:rsidRPr="003366B7">
          <w:rPr>
            <w:webHidden/>
          </w:rPr>
          <w:fldChar w:fldCharType="begin"/>
        </w:r>
        <w:r w:rsidR="003366B7" w:rsidRPr="003366B7">
          <w:rPr>
            <w:webHidden/>
          </w:rPr>
          <w:instrText xml:space="preserve"> PAGEREF _Toc484100381 \h </w:instrText>
        </w:r>
        <w:r w:rsidR="003366B7" w:rsidRPr="003366B7">
          <w:rPr>
            <w:webHidden/>
          </w:rPr>
        </w:r>
        <w:r w:rsidR="003366B7" w:rsidRPr="003366B7">
          <w:rPr>
            <w:webHidden/>
          </w:rPr>
          <w:fldChar w:fldCharType="separate"/>
        </w:r>
        <w:r w:rsidR="003366B7">
          <w:rPr>
            <w:webHidden/>
          </w:rPr>
          <w:t>16</w:t>
        </w:r>
        <w:r w:rsidR="003366B7" w:rsidRPr="003366B7">
          <w:rPr>
            <w:webHidden/>
          </w:rPr>
          <w:fldChar w:fldCharType="end"/>
        </w:r>
      </w:hyperlink>
    </w:p>
    <w:p w:rsidR="003366B7" w:rsidRPr="003366B7" w:rsidRDefault="008E7997" w:rsidP="003366B7">
      <w:pPr>
        <w:pStyle w:val="31"/>
        <w:jc w:val="left"/>
        <w:rPr>
          <w:rFonts w:ascii="Times New Roman" w:eastAsiaTheme="minorEastAsia" w:hAnsi="Times New Roman"/>
          <w:noProof/>
          <w:sz w:val="24"/>
          <w:szCs w:val="24"/>
          <w:lang w:eastAsia="ru-RU"/>
        </w:rPr>
      </w:pPr>
      <w:hyperlink w:anchor="_Toc484100382" w:history="1">
        <w:r w:rsidR="003366B7" w:rsidRPr="003366B7">
          <w:rPr>
            <w:rStyle w:val="a7"/>
            <w:rFonts w:ascii="Times New Roman" w:eastAsia="Times New Roman" w:hAnsi="Times New Roman"/>
            <w:bCs/>
            <w:noProof/>
            <w:sz w:val="24"/>
            <w:szCs w:val="24"/>
            <w:lang w:eastAsia="ar-SA"/>
          </w:rPr>
          <w:t>Статья 10. Назначение, виды и состав документации по планировке территории поселения</w:t>
        </w:r>
        <w:r w:rsidR="003366B7" w:rsidRPr="003366B7">
          <w:rPr>
            <w:rFonts w:ascii="Times New Roman" w:hAnsi="Times New Roman"/>
            <w:noProof/>
            <w:webHidden/>
            <w:sz w:val="24"/>
            <w:szCs w:val="24"/>
          </w:rPr>
          <w:tab/>
        </w:r>
        <w:r w:rsidR="003366B7" w:rsidRPr="003366B7">
          <w:rPr>
            <w:rFonts w:ascii="Times New Roman" w:hAnsi="Times New Roman"/>
            <w:noProof/>
            <w:webHidden/>
            <w:sz w:val="24"/>
            <w:szCs w:val="24"/>
          </w:rPr>
          <w:fldChar w:fldCharType="begin"/>
        </w:r>
        <w:r w:rsidR="003366B7" w:rsidRPr="003366B7">
          <w:rPr>
            <w:rFonts w:ascii="Times New Roman" w:hAnsi="Times New Roman"/>
            <w:noProof/>
            <w:webHidden/>
            <w:sz w:val="24"/>
            <w:szCs w:val="24"/>
          </w:rPr>
          <w:instrText xml:space="preserve"> PAGEREF _Toc484100382 \h </w:instrText>
        </w:r>
        <w:r w:rsidR="003366B7" w:rsidRPr="003366B7">
          <w:rPr>
            <w:rFonts w:ascii="Times New Roman" w:hAnsi="Times New Roman"/>
            <w:noProof/>
            <w:webHidden/>
            <w:sz w:val="24"/>
            <w:szCs w:val="24"/>
          </w:rPr>
        </w:r>
        <w:r w:rsidR="003366B7" w:rsidRPr="003366B7">
          <w:rPr>
            <w:rFonts w:ascii="Times New Roman" w:hAnsi="Times New Roman"/>
            <w:noProof/>
            <w:webHidden/>
            <w:sz w:val="24"/>
            <w:szCs w:val="24"/>
          </w:rPr>
          <w:fldChar w:fldCharType="separate"/>
        </w:r>
        <w:r w:rsidR="003366B7">
          <w:rPr>
            <w:rFonts w:ascii="Times New Roman" w:hAnsi="Times New Roman"/>
            <w:noProof/>
            <w:webHidden/>
            <w:sz w:val="24"/>
            <w:szCs w:val="24"/>
          </w:rPr>
          <w:t>16</w:t>
        </w:r>
        <w:r w:rsidR="003366B7" w:rsidRPr="003366B7">
          <w:rPr>
            <w:rFonts w:ascii="Times New Roman" w:hAnsi="Times New Roman"/>
            <w:noProof/>
            <w:webHidden/>
            <w:sz w:val="24"/>
            <w:szCs w:val="24"/>
          </w:rPr>
          <w:fldChar w:fldCharType="end"/>
        </w:r>
      </w:hyperlink>
    </w:p>
    <w:p w:rsidR="003366B7" w:rsidRPr="003366B7" w:rsidRDefault="008E7997" w:rsidP="003366B7">
      <w:pPr>
        <w:pStyle w:val="31"/>
        <w:jc w:val="left"/>
        <w:rPr>
          <w:rFonts w:ascii="Times New Roman" w:eastAsiaTheme="minorEastAsia" w:hAnsi="Times New Roman"/>
          <w:noProof/>
          <w:sz w:val="24"/>
          <w:szCs w:val="24"/>
          <w:lang w:eastAsia="ru-RU"/>
        </w:rPr>
      </w:pPr>
      <w:hyperlink w:anchor="_Toc484100383" w:history="1">
        <w:r w:rsidR="003366B7" w:rsidRPr="003366B7">
          <w:rPr>
            <w:rStyle w:val="a7"/>
            <w:rFonts w:ascii="Times New Roman" w:eastAsia="Times New Roman" w:hAnsi="Times New Roman"/>
            <w:bCs/>
            <w:noProof/>
            <w:sz w:val="24"/>
            <w:szCs w:val="24"/>
            <w:lang w:eastAsia="ar-SA"/>
          </w:rPr>
          <w:t>Статья 11. Порядок подготовки, принятия решения об утверждении или об отклонении проектов планировки и проектов межевания территории.</w:t>
        </w:r>
        <w:r w:rsidR="003366B7" w:rsidRPr="003366B7">
          <w:rPr>
            <w:rFonts w:ascii="Times New Roman" w:hAnsi="Times New Roman"/>
            <w:noProof/>
            <w:webHidden/>
            <w:sz w:val="24"/>
            <w:szCs w:val="24"/>
          </w:rPr>
          <w:tab/>
        </w:r>
        <w:r w:rsidR="003366B7" w:rsidRPr="003366B7">
          <w:rPr>
            <w:rFonts w:ascii="Times New Roman" w:hAnsi="Times New Roman"/>
            <w:noProof/>
            <w:webHidden/>
            <w:sz w:val="24"/>
            <w:szCs w:val="24"/>
          </w:rPr>
          <w:fldChar w:fldCharType="begin"/>
        </w:r>
        <w:r w:rsidR="003366B7" w:rsidRPr="003366B7">
          <w:rPr>
            <w:rFonts w:ascii="Times New Roman" w:hAnsi="Times New Roman"/>
            <w:noProof/>
            <w:webHidden/>
            <w:sz w:val="24"/>
            <w:szCs w:val="24"/>
          </w:rPr>
          <w:instrText xml:space="preserve"> PAGEREF _Toc484100383 \h </w:instrText>
        </w:r>
        <w:r w:rsidR="003366B7" w:rsidRPr="003366B7">
          <w:rPr>
            <w:rFonts w:ascii="Times New Roman" w:hAnsi="Times New Roman"/>
            <w:noProof/>
            <w:webHidden/>
            <w:sz w:val="24"/>
            <w:szCs w:val="24"/>
          </w:rPr>
        </w:r>
        <w:r w:rsidR="003366B7" w:rsidRPr="003366B7">
          <w:rPr>
            <w:rFonts w:ascii="Times New Roman" w:hAnsi="Times New Roman"/>
            <w:noProof/>
            <w:webHidden/>
            <w:sz w:val="24"/>
            <w:szCs w:val="24"/>
          </w:rPr>
          <w:fldChar w:fldCharType="separate"/>
        </w:r>
        <w:r w:rsidR="003366B7">
          <w:rPr>
            <w:rFonts w:ascii="Times New Roman" w:hAnsi="Times New Roman"/>
            <w:noProof/>
            <w:webHidden/>
            <w:sz w:val="24"/>
            <w:szCs w:val="24"/>
          </w:rPr>
          <w:t>17</w:t>
        </w:r>
        <w:r w:rsidR="003366B7" w:rsidRPr="003366B7">
          <w:rPr>
            <w:rFonts w:ascii="Times New Roman" w:hAnsi="Times New Roman"/>
            <w:noProof/>
            <w:webHidden/>
            <w:sz w:val="24"/>
            <w:szCs w:val="24"/>
          </w:rPr>
          <w:fldChar w:fldCharType="end"/>
        </w:r>
      </w:hyperlink>
    </w:p>
    <w:p w:rsidR="003366B7" w:rsidRPr="003366B7" w:rsidRDefault="008E7997" w:rsidP="003366B7">
      <w:pPr>
        <w:pStyle w:val="21"/>
        <w:jc w:val="left"/>
        <w:rPr>
          <w:rFonts w:eastAsiaTheme="minorEastAsia"/>
          <w:b w:val="0"/>
          <w:i w:val="0"/>
          <w:lang w:eastAsia="ru-RU"/>
        </w:rPr>
      </w:pPr>
      <w:hyperlink w:anchor="_Toc484100384" w:history="1">
        <w:r w:rsidR="003366B7" w:rsidRPr="003366B7">
          <w:rPr>
            <w:rStyle w:val="a7"/>
            <w:rFonts w:eastAsia="Times New Roman"/>
            <w:bCs/>
            <w:iCs/>
            <w:lang w:eastAsia="ar-SA"/>
          </w:rPr>
          <w:t>Глава 5. Положение о проведении публичных слушаний по вопросам землепользования и застройки</w:t>
        </w:r>
        <w:r w:rsidR="003366B7" w:rsidRPr="003366B7">
          <w:rPr>
            <w:webHidden/>
          </w:rPr>
          <w:tab/>
        </w:r>
        <w:r w:rsidR="003366B7" w:rsidRPr="003366B7">
          <w:rPr>
            <w:webHidden/>
          </w:rPr>
          <w:fldChar w:fldCharType="begin"/>
        </w:r>
        <w:r w:rsidR="003366B7" w:rsidRPr="003366B7">
          <w:rPr>
            <w:webHidden/>
          </w:rPr>
          <w:instrText xml:space="preserve"> PAGEREF _Toc484100384 \h </w:instrText>
        </w:r>
        <w:r w:rsidR="003366B7" w:rsidRPr="003366B7">
          <w:rPr>
            <w:webHidden/>
          </w:rPr>
        </w:r>
        <w:r w:rsidR="003366B7" w:rsidRPr="003366B7">
          <w:rPr>
            <w:webHidden/>
          </w:rPr>
          <w:fldChar w:fldCharType="separate"/>
        </w:r>
        <w:r w:rsidR="003366B7">
          <w:rPr>
            <w:webHidden/>
          </w:rPr>
          <w:t>19</w:t>
        </w:r>
        <w:r w:rsidR="003366B7" w:rsidRPr="003366B7">
          <w:rPr>
            <w:webHidden/>
          </w:rPr>
          <w:fldChar w:fldCharType="end"/>
        </w:r>
      </w:hyperlink>
    </w:p>
    <w:p w:rsidR="003366B7" w:rsidRPr="003366B7" w:rsidRDefault="008E7997" w:rsidP="003366B7">
      <w:pPr>
        <w:pStyle w:val="31"/>
        <w:jc w:val="left"/>
        <w:rPr>
          <w:rFonts w:ascii="Times New Roman" w:eastAsiaTheme="minorEastAsia" w:hAnsi="Times New Roman"/>
          <w:noProof/>
          <w:sz w:val="24"/>
          <w:szCs w:val="24"/>
          <w:lang w:eastAsia="ru-RU"/>
        </w:rPr>
      </w:pPr>
      <w:hyperlink w:anchor="_Toc484100385" w:history="1">
        <w:r w:rsidR="003366B7" w:rsidRPr="003366B7">
          <w:rPr>
            <w:rStyle w:val="a7"/>
            <w:rFonts w:ascii="Times New Roman" w:eastAsia="Times New Roman" w:hAnsi="Times New Roman"/>
            <w:bCs/>
            <w:noProof/>
            <w:sz w:val="24"/>
            <w:szCs w:val="24"/>
            <w:lang w:eastAsia="ar-SA"/>
          </w:rPr>
          <w:t>Статья 12. Общие положения организации и проведения публичных слушаний по вопросам градостроительной деятельности, регулирования землепользования и застройки</w:t>
        </w:r>
        <w:r w:rsidR="003366B7" w:rsidRPr="003366B7">
          <w:rPr>
            <w:rFonts w:ascii="Times New Roman" w:hAnsi="Times New Roman"/>
            <w:noProof/>
            <w:webHidden/>
            <w:sz w:val="24"/>
            <w:szCs w:val="24"/>
          </w:rPr>
          <w:tab/>
        </w:r>
        <w:r w:rsidR="003366B7" w:rsidRPr="003366B7">
          <w:rPr>
            <w:rFonts w:ascii="Times New Roman" w:hAnsi="Times New Roman"/>
            <w:noProof/>
            <w:webHidden/>
            <w:sz w:val="24"/>
            <w:szCs w:val="24"/>
          </w:rPr>
          <w:fldChar w:fldCharType="begin"/>
        </w:r>
        <w:r w:rsidR="003366B7" w:rsidRPr="003366B7">
          <w:rPr>
            <w:rFonts w:ascii="Times New Roman" w:hAnsi="Times New Roman"/>
            <w:noProof/>
            <w:webHidden/>
            <w:sz w:val="24"/>
            <w:szCs w:val="24"/>
          </w:rPr>
          <w:instrText xml:space="preserve"> PAGEREF _Toc484100385 \h </w:instrText>
        </w:r>
        <w:r w:rsidR="003366B7" w:rsidRPr="003366B7">
          <w:rPr>
            <w:rFonts w:ascii="Times New Roman" w:hAnsi="Times New Roman"/>
            <w:noProof/>
            <w:webHidden/>
            <w:sz w:val="24"/>
            <w:szCs w:val="24"/>
          </w:rPr>
        </w:r>
        <w:r w:rsidR="003366B7" w:rsidRPr="003366B7">
          <w:rPr>
            <w:rFonts w:ascii="Times New Roman" w:hAnsi="Times New Roman"/>
            <w:noProof/>
            <w:webHidden/>
            <w:sz w:val="24"/>
            <w:szCs w:val="24"/>
          </w:rPr>
          <w:fldChar w:fldCharType="separate"/>
        </w:r>
        <w:r w:rsidR="003366B7">
          <w:rPr>
            <w:rFonts w:ascii="Times New Roman" w:hAnsi="Times New Roman"/>
            <w:noProof/>
            <w:webHidden/>
            <w:sz w:val="24"/>
            <w:szCs w:val="24"/>
          </w:rPr>
          <w:t>19</w:t>
        </w:r>
        <w:r w:rsidR="003366B7" w:rsidRPr="003366B7">
          <w:rPr>
            <w:rFonts w:ascii="Times New Roman" w:hAnsi="Times New Roman"/>
            <w:noProof/>
            <w:webHidden/>
            <w:sz w:val="24"/>
            <w:szCs w:val="24"/>
          </w:rPr>
          <w:fldChar w:fldCharType="end"/>
        </w:r>
      </w:hyperlink>
    </w:p>
    <w:p w:rsidR="003366B7" w:rsidRPr="003366B7" w:rsidRDefault="008E7997" w:rsidP="003366B7">
      <w:pPr>
        <w:pStyle w:val="31"/>
        <w:jc w:val="left"/>
        <w:rPr>
          <w:rFonts w:ascii="Times New Roman" w:eastAsiaTheme="minorEastAsia" w:hAnsi="Times New Roman"/>
          <w:noProof/>
          <w:sz w:val="24"/>
          <w:szCs w:val="24"/>
          <w:lang w:eastAsia="ru-RU"/>
        </w:rPr>
      </w:pPr>
      <w:hyperlink w:anchor="_Toc484100386" w:history="1">
        <w:r w:rsidR="003366B7" w:rsidRPr="003366B7">
          <w:rPr>
            <w:rStyle w:val="a7"/>
            <w:rFonts w:ascii="Times New Roman" w:eastAsia="Times New Roman" w:hAnsi="Times New Roman"/>
            <w:bCs/>
            <w:noProof/>
            <w:sz w:val="24"/>
            <w:szCs w:val="24"/>
            <w:lang w:eastAsia="ar-SA"/>
          </w:rPr>
          <w:t>Статья 13. Сроки проведения публичных слушаний</w:t>
        </w:r>
        <w:r w:rsidR="003366B7" w:rsidRPr="003366B7">
          <w:rPr>
            <w:rFonts w:ascii="Times New Roman" w:hAnsi="Times New Roman"/>
            <w:noProof/>
            <w:webHidden/>
            <w:sz w:val="24"/>
            <w:szCs w:val="24"/>
          </w:rPr>
          <w:tab/>
        </w:r>
        <w:r w:rsidR="003366B7" w:rsidRPr="003366B7">
          <w:rPr>
            <w:rFonts w:ascii="Times New Roman" w:hAnsi="Times New Roman"/>
            <w:noProof/>
            <w:webHidden/>
            <w:sz w:val="24"/>
            <w:szCs w:val="24"/>
          </w:rPr>
          <w:fldChar w:fldCharType="begin"/>
        </w:r>
        <w:r w:rsidR="003366B7" w:rsidRPr="003366B7">
          <w:rPr>
            <w:rFonts w:ascii="Times New Roman" w:hAnsi="Times New Roman"/>
            <w:noProof/>
            <w:webHidden/>
            <w:sz w:val="24"/>
            <w:szCs w:val="24"/>
          </w:rPr>
          <w:instrText xml:space="preserve"> PAGEREF _Toc484100386 \h </w:instrText>
        </w:r>
        <w:r w:rsidR="003366B7" w:rsidRPr="003366B7">
          <w:rPr>
            <w:rFonts w:ascii="Times New Roman" w:hAnsi="Times New Roman"/>
            <w:noProof/>
            <w:webHidden/>
            <w:sz w:val="24"/>
            <w:szCs w:val="24"/>
          </w:rPr>
        </w:r>
        <w:r w:rsidR="003366B7" w:rsidRPr="003366B7">
          <w:rPr>
            <w:rFonts w:ascii="Times New Roman" w:hAnsi="Times New Roman"/>
            <w:noProof/>
            <w:webHidden/>
            <w:sz w:val="24"/>
            <w:szCs w:val="24"/>
          </w:rPr>
          <w:fldChar w:fldCharType="separate"/>
        </w:r>
        <w:r w:rsidR="003366B7">
          <w:rPr>
            <w:rFonts w:ascii="Times New Roman" w:hAnsi="Times New Roman"/>
            <w:noProof/>
            <w:webHidden/>
            <w:sz w:val="24"/>
            <w:szCs w:val="24"/>
          </w:rPr>
          <w:t>19</w:t>
        </w:r>
        <w:r w:rsidR="003366B7" w:rsidRPr="003366B7">
          <w:rPr>
            <w:rFonts w:ascii="Times New Roman" w:hAnsi="Times New Roman"/>
            <w:noProof/>
            <w:webHidden/>
            <w:sz w:val="24"/>
            <w:szCs w:val="24"/>
          </w:rPr>
          <w:fldChar w:fldCharType="end"/>
        </w:r>
      </w:hyperlink>
    </w:p>
    <w:p w:rsidR="003366B7" w:rsidRPr="003366B7" w:rsidRDefault="008E7997" w:rsidP="003366B7">
      <w:pPr>
        <w:pStyle w:val="31"/>
        <w:jc w:val="left"/>
        <w:rPr>
          <w:rFonts w:ascii="Times New Roman" w:eastAsiaTheme="minorEastAsia" w:hAnsi="Times New Roman"/>
          <w:noProof/>
          <w:sz w:val="24"/>
          <w:szCs w:val="24"/>
          <w:lang w:eastAsia="ru-RU"/>
        </w:rPr>
      </w:pPr>
      <w:hyperlink w:anchor="_Toc484100387" w:history="1">
        <w:r w:rsidR="003366B7" w:rsidRPr="003366B7">
          <w:rPr>
            <w:rStyle w:val="a7"/>
            <w:rFonts w:ascii="Times New Roman" w:eastAsia="Times New Roman" w:hAnsi="Times New Roman"/>
            <w:bCs/>
            <w:noProof/>
            <w:sz w:val="24"/>
            <w:szCs w:val="24"/>
            <w:lang w:eastAsia="ar-SA"/>
          </w:rPr>
          <w:t>Статья 14. Полномочия Комиссии в области организации и проведения публичных слушаний</w:t>
        </w:r>
        <w:r w:rsidR="003366B7" w:rsidRPr="003366B7">
          <w:rPr>
            <w:rFonts w:ascii="Times New Roman" w:hAnsi="Times New Roman"/>
            <w:noProof/>
            <w:webHidden/>
            <w:sz w:val="24"/>
            <w:szCs w:val="24"/>
          </w:rPr>
          <w:tab/>
        </w:r>
        <w:r w:rsidR="003366B7" w:rsidRPr="003366B7">
          <w:rPr>
            <w:rFonts w:ascii="Times New Roman" w:hAnsi="Times New Roman"/>
            <w:noProof/>
            <w:webHidden/>
            <w:sz w:val="24"/>
            <w:szCs w:val="24"/>
          </w:rPr>
          <w:fldChar w:fldCharType="begin"/>
        </w:r>
        <w:r w:rsidR="003366B7" w:rsidRPr="003366B7">
          <w:rPr>
            <w:rFonts w:ascii="Times New Roman" w:hAnsi="Times New Roman"/>
            <w:noProof/>
            <w:webHidden/>
            <w:sz w:val="24"/>
            <w:szCs w:val="24"/>
          </w:rPr>
          <w:instrText xml:space="preserve"> PAGEREF _Toc484100387 \h </w:instrText>
        </w:r>
        <w:r w:rsidR="003366B7" w:rsidRPr="003366B7">
          <w:rPr>
            <w:rFonts w:ascii="Times New Roman" w:hAnsi="Times New Roman"/>
            <w:noProof/>
            <w:webHidden/>
            <w:sz w:val="24"/>
            <w:szCs w:val="24"/>
          </w:rPr>
        </w:r>
        <w:r w:rsidR="003366B7" w:rsidRPr="003366B7">
          <w:rPr>
            <w:rFonts w:ascii="Times New Roman" w:hAnsi="Times New Roman"/>
            <w:noProof/>
            <w:webHidden/>
            <w:sz w:val="24"/>
            <w:szCs w:val="24"/>
          </w:rPr>
          <w:fldChar w:fldCharType="separate"/>
        </w:r>
        <w:r w:rsidR="003366B7">
          <w:rPr>
            <w:rFonts w:ascii="Times New Roman" w:hAnsi="Times New Roman"/>
            <w:noProof/>
            <w:webHidden/>
            <w:sz w:val="24"/>
            <w:szCs w:val="24"/>
          </w:rPr>
          <w:t>20</w:t>
        </w:r>
        <w:r w:rsidR="003366B7" w:rsidRPr="003366B7">
          <w:rPr>
            <w:rFonts w:ascii="Times New Roman" w:hAnsi="Times New Roman"/>
            <w:noProof/>
            <w:webHidden/>
            <w:sz w:val="24"/>
            <w:szCs w:val="24"/>
          </w:rPr>
          <w:fldChar w:fldCharType="end"/>
        </w:r>
      </w:hyperlink>
    </w:p>
    <w:p w:rsidR="003366B7" w:rsidRPr="003366B7" w:rsidRDefault="008E7997" w:rsidP="003366B7">
      <w:pPr>
        <w:pStyle w:val="31"/>
        <w:jc w:val="left"/>
        <w:rPr>
          <w:rFonts w:ascii="Times New Roman" w:eastAsiaTheme="minorEastAsia" w:hAnsi="Times New Roman"/>
          <w:noProof/>
          <w:sz w:val="24"/>
          <w:szCs w:val="24"/>
          <w:lang w:eastAsia="ru-RU"/>
        </w:rPr>
      </w:pPr>
      <w:hyperlink w:anchor="_Toc484100388" w:history="1">
        <w:r w:rsidR="003366B7" w:rsidRPr="003366B7">
          <w:rPr>
            <w:rStyle w:val="a7"/>
            <w:rFonts w:ascii="Times New Roman" w:eastAsia="Times New Roman" w:hAnsi="Times New Roman"/>
            <w:bCs/>
            <w:noProof/>
            <w:sz w:val="24"/>
            <w:szCs w:val="24"/>
            <w:lang w:eastAsia="ar-SA"/>
          </w:rPr>
          <w:t>Статья 15. Проведение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r w:rsidR="003366B7" w:rsidRPr="003366B7">
          <w:rPr>
            <w:rFonts w:ascii="Times New Roman" w:hAnsi="Times New Roman"/>
            <w:noProof/>
            <w:webHidden/>
            <w:sz w:val="24"/>
            <w:szCs w:val="24"/>
          </w:rPr>
          <w:tab/>
        </w:r>
        <w:r w:rsidR="003366B7" w:rsidRPr="003366B7">
          <w:rPr>
            <w:rFonts w:ascii="Times New Roman" w:hAnsi="Times New Roman"/>
            <w:noProof/>
            <w:webHidden/>
            <w:sz w:val="24"/>
            <w:szCs w:val="24"/>
          </w:rPr>
          <w:fldChar w:fldCharType="begin"/>
        </w:r>
        <w:r w:rsidR="003366B7" w:rsidRPr="003366B7">
          <w:rPr>
            <w:rFonts w:ascii="Times New Roman" w:hAnsi="Times New Roman"/>
            <w:noProof/>
            <w:webHidden/>
            <w:sz w:val="24"/>
            <w:szCs w:val="24"/>
          </w:rPr>
          <w:instrText xml:space="preserve"> PAGEREF _Toc484100388 \h </w:instrText>
        </w:r>
        <w:r w:rsidR="003366B7" w:rsidRPr="003366B7">
          <w:rPr>
            <w:rFonts w:ascii="Times New Roman" w:hAnsi="Times New Roman"/>
            <w:noProof/>
            <w:webHidden/>
            <w:sz w:val="24"/>
            <w:szCs w:val="24"/>
          </w:rPr>
        </w:r>
        <w:r w:rsidR="003366B7" w:rsidRPr="003366B7">
          <w:rPr>
            <w:rFonts w:ascii="Times New Roman" w:hAnsi="Times New Roman"/>
            <w:noProof/>
            <w:webHidden/>
            <w:sz w:val="24"/>
            <w:szCs w:val="24"/>
          </w:rPr>
          <w:fldChar w:fldCharType="separate"/>
        </w:r>
        <w:r w:rsidR="003366B7">
          <w:rPr>
            <w:rFonts w:ascii="Times New Roman" w:hAnsi="Times New Roman"/>
            <w:noProof/>
            <w:webHidden/>
            <w:sz w:val="24"/>
            <w:szCs w:val="24"/>
          </w:rPr>
          <w:t>20</w:t>
        </w:r>
        <w:r w:rsidR="003366B7" w:rsidRPr="003366B7">
          <w:rPr>
            <w:rFonts w:ascii="Times New Roman" w:hAnsi="Times New Roman"/>
            <w:noProof/>
            <w:webHidden/>
            <w:sz w:val="24"/>
            <w:szCs w:val="24"/>
          </w:rPr>
          <w:fldChar w:fldCharType="end"/>
        </w:r>
      </w:hyperlink>
    </w:p>
    <w:p w:rsidR="003366B7" w:rsidRPr="003366B7" w:rsidRDefault="008E7997" w:rsidP="003366B7">
      <w:pPr>
        <w:pStyle w:val="31"/>
        <w:jc w:val="left"/>
        <w:rPr>
          <w:rFonts w:ascii="Times New Roman" w:eastAsiaTheme="minorEastAsia" w:hAnsi="Times New Roman"/>
          <w:noProof/>
          <w:sz w:val="24"/>
          <w:szCs w:val="24"/>
          <w:lang w:eastAsia="ru-RU"/>
        </w:rPr>
      </w:pPr>
      <w:hyperlink w:anchor="_Toc484100389" w:history="1">
        <w:r w:rsidR="003366B7" w:rsidRPr="003366B7">
          <w:rPr>
            <w:rStyle w:val="a7"/>
            <w:rFonts w:ascii="Times New Roman" w:eastAsia="Times New Roman" w:hAnsi="Times New Roman"/>
            <w:bCs/>
            <w:noProof/>
            <w:sz w:val="24"/>
            <w:szCs w:val="24"/>
            <w:lang w:eastAsia="ar-SA"/>
          </w:rPr>
          <w:t>Статья 16. Организация и проведение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r w:rsidR="003366B7" w:rsidRPr="003366B7">
          <w:rPr>
            <w:rFonts w:ascii="Times New Roman" w:hAnsi="Times New Roman"/>
            <w:noProof/>
            <w:webHidden/>
            <w:sz w:val="24"/>
            <w:szCs w:val="24"/>
          </w:rPr>
          <w:tab/>
        </w:r>
        <w:r w:rsidR="003366B7" w:rsidRPr="003366B7">
          <w:rPr>
            <w:rFonts w:ascii="Times New Roman" w:hAnsi="Times New Roman"/>
            <w:noProof/>
            <w:webHidden/>
            <w:sz w:val="24"/>
            <w:szCs w:val="24"/>
          </w:rPr>
          <w:fldChar w:fldCharType="begin"/>
        </w:r>
        <w:r w:rsidR="003366B7" w:rsidRPr="003366B7">
          <w:rPr>
            <w:rFonts w:ascii="Times New Roman" w:hAnsi="Times New Roman"/>
            <w:noProof/>
            <w:webHidden/>
            <w:sz w:val="24"/>
            <w:szCs w:val="24"/>
          </w:rPr>
          <w:instrText xml:space="preserve"> PAGEREF _Toc484100389 \h </w:instrText>
        </w:r>
        <w:r w:rsidR="003366B7" w:rsidRPr="003366B7">
          <w:rPr>
            <w:rFonts w:ascii="Times New Roman" w:hAnsi="Times New Roman"/>
            <w:noProof/>
            <w:webHidden/>
            <w:sz w:val="24"/>
            <w:szCs w:val="24"/>
          </w:rPr>
        </w:r>
        <w:r w:rsidR="003366B7" w:rsidRPr="003366B7">
          <w:rPr>
            <w:rFonts w:ascii="Times New Roman" w:hAnsi="Times New Roman"/>
            <w:noProof/>
            <w:webHidden/>
            <w:sz w:val="24"/>
            <w:szCs w:val="24"/>
          </w:rPr>
          <w:fldChar w:fldCharType="separate"/>
        </w:r>
        <w:r w:rsidR="003366B7">
          <w:rPr>
            <w:rFonts w:ascii="Times New Roman" w:hAnsi="Times New Roman"/>
            <w:noProof/>
            <w:webHidden/>
            <w:sz w:val="24"/>
            <w:szCs w:val="24"/>
          </w:rPr>
          <w:t>21</w:t>
        </w:r>
        <w:r w:rsidR="003366B7" w:rsidRPr="003366B7">
          <w:rPr>
            <w:rFonts w:ascii="Times New Roman" w:hAnsi="Times New Roman"/>
            <w:noProof/>
            <w:webHidden/>
            <w:sz w:val="24"/>
            <w:szCs w:val="24"/>
          </w:rPr>
          <w:fldChar w:fldCharType="end"/>
        </w:r>
      </w:hyperlink>
    </w:p>
    <w:p w:rsidR="003366B7" w:rsidRPr="003366B7" w:rsidRDefault="008E7997" w:rsidP="003366B7">
      <w:pPr>
        <w:pStyle w:val="21"/>
        <w:jc w:val="left"/>
        <w:rPr>
          <w:rFonts w:eastAsiaTheme="minorEastAsia"/>
          <w:b w:val="0"/>
          <w:i w:val="0"/>
          <w:lang w:eastAsia="ru-RU"/>
        </w:rPr>
      </w:pPr>
      <w:hyperlink w:anchor="_Toc484100390" w:history="1">
        <w:r w:rsidR="003366B7" w:rsidRPr="003366B7">
          <w:rPr>
            <w:rStyle w:val="a7"/>
            <w:rFonts w:eastAsia="Times New Roman"/>
            <w:bCs/>
            <w:iCs/>
            <w:lang w:eastAsia="ar-SA"/>
          </w:rPr>
          <w:t>Глава 6. Положение о внесении изменений в Правила землепользования и застройки</w:t>
        </w:r>
        <w:r w:rsidR="003366B7" w:rsidRPr="003366B7">
          <w:rPr>
            <w:webHidden/>
          </w:rPr>
          <w:tab/>
        </w:r>
        <w:r w:rsidR="003366B7" w:rsidRPr="003366B7">
          <w:rPr>
            <w:webHidden/>
          </w:rPr>
          <w:fldChar w:fldCharType="begin"/>
        </w:r>
        <w:r w:rsidR="003366B7" w:rsidRPr="003366B7">
          <w:rPr>
            <w:webHidden/>
          </w:rPr>
          <w:instrText xml:space="preserve"> PAGEREF _Toc484100390 \h </w:instrText>
        </w:r>
        <w:r w:rsidR="003366B7" w:rsidRPr="003366B7">
          <w:rPr>
            <w:webHidden/>
          </w:rPr>
        </w:r>
        <w:r w:rsidR="003366B7" w:rsidRPr="003366B7">
          <w:rPr>
            <w:webHidden/>
          </w:rPr>
          <w:fldChar w:fldCharType="separate"/>
        </w:r>
        <w:r w:rsidR="003366B7">
          <w:rPr>
            <w:webHidden/>
          </w:rPr>
          <w:t>22</w:t>
        </w:r>
        <w:r w:rsidR="003366B7" w:rsidRPr="003366B7">
          <w:rPr>
            <w:webHidden/>
          </w:rPr>
          <w:fldChar w:fldCharType="end"/>
        </w:r>
      </w:hyperlink>
    </w:p>
    <w:p w:rsidR="003366B7" w:rsidRPr="003366B7" w:rsidRDefault="008E7997" w:rsidP="003366B7">
      <w:pPr>
        <w:pStyle w:val="31"/>
        <w:jc w:val="left"/>
        <w:rPr>
          <w:rFonts w:ascii="Times New Roman" w:eastAsiaTheme="minorEastAsia" w:hAnsi="Times New Roman"/>
          <w:noProof/>
          <w:sz w:val="24"/>
          <w:szCs w:val="24"/>
          <w:lang w:eastAsia="ru-RU"/>
        </w:rPr>
      </w:pPr>
      <w:hyperlink w:anchor="_Toc484100391" w:history="1">
        <w:r w:rsidR="003366B7" w:rsidRPr="003366B7">
          <w:rPr>
            <w:rStyle w:val="a7"/>
            <w:rFonts w:ascii="Times New Roman" w:eastAsia="Times New Roman" w:hAnsi="Times New Roman"/>
            <w:bCs/>
            <w:noProof/>
            <w:sz w:val="24"/>
            <w:szCs w:val="24"/>
            <w:lang w:eastAsia="ar-SA"/>
          </w:rPr>
          <w:t>Статья 17. Основания для внесения изменений в Правила землепользования и застройки</w:t>
        </w:r>
        <w:r w:rsidR="003366B7" w:rsidRPr="003366B7">
          <w:rPr>
            <w:rFonts w:ascii="Times New Roman" w:hAnsi="Times New Roman"/>
            <w:noProof/>
            <w:webHidden/>
            <w:sz w:val="24"/>
            <w:szCs w:val="24"/>
          </w:rPr>
          <w:tab/>
        </w:r>
        <w:r w:rsidR="003366B7" w:rsidRPr="003366B7">
          <w:rPr>
            <w:rFonts w:ascii="Times New Roman" w:hAnsi="Times New Roman"/>
            <w:noProof/>
            <w:webHidden/>
            <w:sz w:val="24"/>
            <w:szCs w:val="24"/>
          </w:rPr>
          <w:fldChar w:fldCharType="begin"/>
        </w:r>
        <w:r w:rsidR="003366B7" w:rsidRPr="003366B7">
          <w:rPr>
            <w:rFonts w:ascii="Times New Roman" w:hAnsi="Times New Roman"/>
            <w:noProof/>
            <w:webHidden/>
            <w:sz w:val="24"/>
            <w:szCs w:val="24"/>
          </w:rPr>
          <w:instrText xml:space="preserve"> PAGEREF _Toc484100391 \h </w:instrText>
        </w:r>
        <w:r w:rsidR="003366B7" w:rsidRPr="003366B7">
          <w:rPr>
            <w:rFonts w:ascii="Times New Roman" w:hAnsi="Times New Roman"/>
            <w:noProof/>
            <w:webHidden/>
            <w:sz w:val="24"/>
            <w:szCs w:val="24"/>
          </w:rPr>
        </w:r>
        <w:r w:rsidR="003366B7" w:rsidRPr="003366B7">
          <w:rPr>
            <w:rFonts w:ascii="Times New Roman" w:hAnsi="Times New Roman"/>
            <w:noProof/>
            <w:webHidden/>
            <w:sz w:val="24"/>
            <w:szCs w:val="24"/>
          </w:rPr>
          <w:fldChar w:fldCharType="separate"/>
        </w:r>
        <w:r w:rsidR="003366B7">
          <w:rPr>
            <w:rFonts w:ascii="Times New Roman" w:hAnsi="Times New Roman"/>
            <w:noProof/>
            <w:webHidden/>
            <w:sz w:val="24"/>
            <w:szCs w:val="24"/>
          </w:rPr>
          <w:t>22</w:t>
        </w:r>
        <w:r w:rsidR="003366B7" w:rsidRPr="003366B7">
          <w:rPr>
            <w:rFonts w:ascii="Times New Roman" w:hAnsi="Times New Roman"/>
            <w:noProof/>
            <w:webHidden/>
            <w:sz w:val="24"/>
            <w:szCs w:val="24"/>
          </w:rPr>
          <w:fldChar w:fldCharType="end"/>
        </w:r>
      </w:hyperlink>
    </w:p>
    <w:p w:rsidR="003366B7" w:rsidRPr="003366B7" w:rsidRDefault="008E7997" w:rsidP="003366B7">
      <w:pPr>
        <w:pStyle w:val="31"/>
        <w:jc w:val="left"/>
        <w:rPr>
          <w:rFonts w:ascii="Times New Roman" w:eastAsiaTheme="minorEastAsia" w:hAnsi="Times New Roman"/>
          <w:noProof/>
          <w:sz w:val="24"/>
          <w:szCs w:val="24"/>
          <w:lang w:eastAsia="ru-RU"/>
        </w:rPr>
      </w:pPr>
      <w:hyperlink w:anchor="_Toc484100392" w:history="1">
        <w:r w:rsidR="003366B7" w:rsidRPr="003366B7">
          <w:rPr>
            <w:rStyle w:val="a7"/>
            <w:rFonts w:ascii="Times New Roman" w:eastAsia="Times New Roman" w:hAnsi="Times New Roman"/>
            <w:bCs/>
            <w:noProof/>
            <w:sz w:val="24"/>
            <w:szCs w:val="24"/>
            <w:lang w:eastAsia="ar-SA"/>
          </w:rPr>
          <w:t>Статья 18. Порядок внесения изменений в Правила землепользования застройки</w:t>
        </w:r>
        <w:r w:rsidR="003366B7" w:rsidRPr="003366B7">
          <w:rPr>
            <w:rFonts w:ascii="Times New Roman" w:hAnsi="Times New Roman"/>
            <w:noProof/>
            <w:webHidden/>
            <w:sz w:val="24"/>
            <w:szCs w:val="24"/>
          </w:rPr>
          <w:tab/>
        </w:r>
        <w:r w:rsidR="003366B7" w:rsidRPr="003366B7">
          <w:rPr>
            <w:rFonts w:ascii="Times New Roman" w:hAnsi="Times New Roman"/>
            <w:noProof/>
            <w:webHidden/>
            <w:sz w:val="24"/>
            <w:szCs w:val="24"/>
          </w:rPr>
          <w:fldChar w:fldCharType="begin"/>
        </w:r>
        <w:r w:rsidR="003366B7" w:rsidRPr="003366B7">
          <w:rPr>
            <w:rFonts w:ascii="Times New Roman" w:hAnsi="Times New Roman"/>
            <w:noProof/>
            <w:webHidden/>
            <w:sz w:val="24"/>
            <w:szCs w:val="24"/>
          </w:rPr>
          <w:instrText xml:space="preserve"> PAGEREF _Toc484100392 \h </w:instrText>
        </w:r>
        <w:r w:rsidR="003366B7" w:rsidRPr="003366B7">
          <w:rPr>
            <w:rFonts w:ascii="Times New Roman" w:hAnsi="Times New Roman"/>
            <w:noProof/>
            <w:webHidden/>
            <w:sz w:val="24"/>
            <w:szCs w:val="24"/>
          </w:rPr>
        </w:r>
        <w:r w:rsidR="003366B7" w:rsidRPr="003366B7">
          <w:rPr>
            <w:rFonts w:ascii="Times New Roman" w:hAnsi="Times New Roman"/>
            <w:noProof/>
            <w:webHidden/>
            <w:sz w:val="24"/>
            <w:szCs w:val="24"/>
          </w:rPr>
          <w:fldChar w:fldCharType="separate"/>
        </w:r>
        <w:r w:rsidR="003366B7">
          <w:rPr>
            <w:rFonts w:ascii="Times New Roman" w:hAnsi="Times New Roman"/>
            <w:noProof/>
            <w:webHidden/>
            <w:sz w:val="24"/>
            <w:szCs w:val="24"/>
          </w:rPr>
          <w:t>22</w:t>
        </w:r>
        <w:r w:rsidR="003366B7" w:rsidRPr="003366B7">
          <w:rPr>
            <w:rFonts w:ascii="Times New Roman" w:hAnsi="Times New Roman"/>
            <w:noProof/>
            <w:webHidden/>
            <w:sz w:val="24"/>
            <w:szCs w:val="24"/>
          </w:rPr>
          <w:fldChar w:fldCharType="end"/>
        </w:r>
      </w:hyperlink>
    </w:p>
    <w:p w:rsidR="003366B7" w:rsidRPr="003366B7" w:rsidRDefault="008E7997" w:rsidP="003366B7">
      <w:pPr>
        <w:pStyle w:val="11"/>
        <w:rPr>
          <w:rFonts w:eastAsiaTheme="minorEastAsia"/>
          <w:b w:val="0"/>
          <w:bCs w:val="0"/>
        </w:rPr>
      </w:pPr>
      <w:hyperlink w:anchor="_Toc484100393" w:history="1">
        <w:r w:rsidR="003366B7" w:rsidRPr="003366B7">
          <w:rPr>
            <w:rStyle w:val="a7"/>
            <w:caps/>
            <w:kern w:val="32"/>
            <w:lang w:eastAsia="ar-SA"/>
          </w:rPr>
          <w:t>Часть II. Карта градостроительного зонирования. Градостроительные регламенты</w:t>
        </w:r>
        <w:r w:rsidR="003366B7" w:rsidRPr="003366B7">
          <w:rPr>
            <w:webHidden/>
          </w:rPr>
          <w:tab/>
        </w:r>
        <w:r w:rsidR="003366B7" w:rsidRPr="003366B7">
          <w:rPr>
            <w:webHidden/>
          </w:rPr>
          <w:fldChar w:fldCharType="begin"/>
        </w:r>
        <w:r w:rsidR="003366B7" w:rsidRPr="003366B7">
          <w:rPr>
            <w:webHidden/>
          </w:rPr>
          <w:instrText xml:space="preserve"> PAGEREF _Toc484100393 \h </w:instrText>
        </w:r>
        <w:r w:rsidR="003366B7" w:rsidRPr="003366B7">
          <w:rPr>
            <w:webHidden/>
          </w:rPr>
        </w:r>
        <w:r w:rsidR="003366B7" w:rsidRPr="003366B7">
          <w:rPr>
            <w:webHidden/>
          </w:rPr>
          <w:fldChar w:fldCharType="separate"/>
        </w:r>
        <w:r w:rsidR="003366B7">
          <w:rPr>
            <w:webHidden/>
          </w:rPr>
          <w:t>25</w:t>
        </w:r>
        <w:r w:rsidR="003366B7" w:rsidRPr="003366B7">
          <w:rPr>
            <w:webHidden/>
          </w:rPr>
          <w:fldChar w:fldCharType="end"/>
        </w:r>
      </w:hyperlink>
    </w:p>
    <w:p w:rsidR="003366B7" w:rsidRPr="003366B7" w:rsidRDefault="008E7997" w:rsidP="003366B7">
      <w:pPr>
        <w:pStyle w:val="21"/>
        <w:jc w:val="left"/>
        <w:rPr>
          <w:rFonts w:eastAsiaTheme="minorEastAsia"/>
          <w:b w:val="0"/>
          <w:i w:val="0"/>
          <w:lang w:eastAsia="ru-RU"/>
        </w:rPr>
      </w:pPr>
      <w:hyperlink w:anchor="_Toc484100394" w:history="1">
        <w:r w:rsidR="003366B7" w:rsidRPr="003366B7">
          <w:rPr>
            <w:rStyle w:val="a7"/>
            <w:rFonts w:eastAsia="Times New Roman"/>
            <w:bCs/>
            <w:iCs/>
            <w:lang w:eastAsia="ar-SA"/>
          </w:rPr>
          <w:t>Глава 7. Градостроительное зонирование</w:t>
        </w:r>
        <w:r w:rsidR="003366B7" w:rsidRPr="003366B7">
          <w:rPr>
            <w:webHidden/>
          </w:rPr>
          <w:tab/>
        </w:r>
        <w:r w:rsidR="003366B7" w:rsidRPr="003366B7">
          <w:rPr>
            <w:webHidden/>
          </w:rPr>
          <w:fldChar w:fldCharType="begin"/>
        </w:r>
        <w:r w:rsidR="003366B7" w:rsidRPr="003366B7">
          <w:rPr>
            <w:webHidden/>
          </w:rPr>
          <w:instrText xml:space="preserve"> PAGEREF _Toc484100394 \h </w:instrText>
        </w:r>
        <w:r w:rsidR="003366B7" w:rsidRPr="003366B7">
          <w:rPr>
            <w:webHidden/>
          </w:rPr>
        </w:r>
        <w:r w:rsidR="003366B7" w:rsidRPr="003366B7">
          <w:rPr>
            <w:webHidden/>
          </w:rPr>
          <w:fldChar w:fldCharType="separate"/>
        </w:r>
        <w:r w:rsidR="003366B7">
          <w:rPr>
            <w:webHidden/>
          </w:rPr>
          <w:t>25</w:t>
        </w:r>
        <w:r w:rsidR="003366B7" w:rsidRPr="003366B7">
          <w:rPr>
            <w:webHidden/>
          </w:rPr>
          <w:fldChar w:fldCharType="end"/>
        </w:r>
      </w:hyperlink>
    </w:p>
    <w:p w:rsidR="003366B7" w:rsidRPr="003366B7" w:rsidRDefault="008E7997" w:rsidP="003366B7">
      <w:pPr>
        <w:pStyle w:val="31"/>
        <w:jc w:val="left"/>
        <w:rPr>
          <w:rFonts w:ascii="Times New Roman" w:eastAsiaTheme="minorEastAsia" w:hAnsi="Times New Roman"/>
          <w:noProof/>
          <w:sz w:val="24"/>
          <w:szCs w:val="24"/>
          <w:lang w:eastAsia="ru-RU"/>
        </w:rPr>
      </w:pPr>
      <w:hyperlink w:anchor="_Toc484100395" w:history="1">
        <w:r w:rsidR="003366B7" w:rsidRPr="003366B7">
          <w:rPr>
            <w:rStyle w:val="a7"/>
            <w:rFonts w:ascii="Times New Roman" w:eastAsia="Times New Roman" w:hAnsi="Times New Roman"/>
            <w:bCs/>
            <w:noProof/>
            <w:sz w:val="24"/>
            <w:szCs w:val="24"/>
            <w:lang w:eastAsia="ar-SA"/>
          </w:rPr>
          <w:t xml:space="preserve">Статья 19. Карта градостроительного зонирования </w:t>
        </w:r>
        <w:r w:rsidR="003366B7" w:rsidRPr="003366B7">
          <w:rPr>
            <w:rStyle w:val="a7"/>
            <w:rFonts w:ascii="Times New Roman" w:hAnsi="Times New Roman"/>
            <w:noProof/>
            <w:sz w:val="24"/>
            <w:szCs w:val="24"/>
          </w:rPr>
          <w:t>Вельжичского сельского поселения</w:t>
        </w:r>
        <w:r w:rsidR="003366B7" w:rsidRPr="003366B7">
          <w:rPr>
            <w:rFonts w:ascii="Times New Roman" w:hAnsi="Times New Roman"/>
            <w:noProof/>
            <w:webHidden/>
            <w:sz w:val="24"/>
            <w:szCs w:val="24"/>
          </w:rPr>
          <w:tab/>
        </w:r>
        <w:r w:rsidR="003366B7" w:rsidRPr="003366B7">
          <w:rPr>
            <w:rFonts w:ascii="Times New Roman" w:hAnsi="Times New Roman"/>
            <w:noProof/>
            <w:webHidden/>
            <w:sz w:val="24"/>
            <w:szCs w:val="24"/>
          </w:rPr>
          <w:fldChar w:fldCharType="begin"/>
        </w:r>
        <w:r w:rsidR="003366B7" w:rsidRPr="003366B7">
          <w:rPr>
            <w:rFonts w:ascii="Times New Roman" w:hAnsi="Times New Roman"/>
            <w:noProof/>
            <w:webHidden/>
            <w:sz w:val="24"/>
            <w:szCs w:val="24"/>
          </w:rPr>
          <w:instrText xml:space="preserve"> PAGEREF _Toc484100395 \h </w:instrText>
        </w:r>
        <w:r w:rsidR="003366B7" w:rsidRPr="003366B7">
          <w:rPr>
            <w:rFonts w:ascii="Times New Roman" w:hAnsi="Times New Roman"/>
            <w:noProof/>
            <w:webHidden/>
            <w:sz w:val="24"/>
            <w:szCs w:val="24"/>
          </w:rPr>
        </w:r>
        <w:r w:rsidR="003366B7" w:rsidRPr="003366B7">
          <w:rPr>
            <w:rFonts w:ascii="Times New Roman" w:hAnsi="Times New Roman"/>
            <w:noProof/>
            <w:webHidden/>
            <w:sz w:val="24"/>
            <w:szCs w:val="24"/>
          </w:rPr>
          <w:fldChar w:fldCharType="separate"/>
        </w:r>
        <w:r w:rsidR="003366B7">
          <w:rPr>
            <w:rFonts w:ascii="Times New Roman" w:hAnsi="Times New Roman"/>
            <w:noProof/>
            <w:webHidden/>
            <w:sz w:val="24"/>
            <w:szCs w:val="24"/>
          </w:rPr>
          <w:t>25</w:t>
        </w:r>
        <w:r w:rsidR="003366B7" w:rsidRPr="003366B7">
          <w:rPr>
            <w:rFonts w:ascii="Times New Roman" w:hAnsi="Times New Roman"/>
            <w:noProof/>
            <w:webHidden/>
            <w:sz w:val="24"/>
            <w:szCs w:val="24"/>
          </w:rPr>
          <w:fldChar w:fldCharType="end"/>
        </w:r>
      </w:hyperlink>
    </w:p>
    <w:p w:rsidR="003366B7" w:rsidRPr="003366B7" w:rsidRDefault="008E7997" w:rsidP="003366B7">
      <w:pPr>
        <w:pStyle w:val="31"/>
        <w:jc w:val="left"/>
        <w:rPr>
          <w:rFonts w:ascii="Times New Roman" w:eastAsiaTheme="minorEastAsia" w:hAnsi="Times New Roman"/>
          <w:noProof/>
          <w:sz w:val="24"/>
          <w:szCs w:val="24"/>
          <w:lang w:eastAsia="ru-RU"/>
        </w:rPr>
      </w:pPr>
      <w:hyperlink w:anchor="_Toc484100396" w:history="1">
        <w:r w:rsidR="003366B7" w:rsidRPr="003366B7">
          <w:rPr>
            <w:rStyle w:val="a7"/>
            <w:rFonts w:ascii="Times New Roman" w:eastAsia="Times New Roman" w:hAnsi="Times New Roman"/>
            <w:bCs/>
            <w:noProof/>
            <w:sz w:val="24"/>
            <w:szCs w:val="24"/>
            <w:lang w:eastAsia="ar-SA"/>
          </w:rPr>
          <w:t>Статья 20. Порядок установления территориальных зон</w:t>
        </w:r>
        <w:r w:rsidR="003366B7" w:rsidRPr="003366B7">
          <w:rPr>
            <w:rFonts w:ascii="Times New Roman" w:hAnsi="Times New Roman"/>
            <w:noProof/>
            <w:webHidden/>
            <w:sz w:val="24"/>
            <w:szCs w:val="24"/>
          </w:rPr>
          <w:tab/>
        </w:r>
        <w:r w:rsidR="003366B7" w:rsidRPr="003366B7">
          <w:rPr>
            <w:rFonts w:ascii="Times New Roman" w:hAnsi="Times New Roman"/>
            <w:noProof/>
            <w:webHidden/>
            <w:sz w:val="24"/>
            <w:szCs w:val="24"/>
          </w:rPr>
          <w:fldChar w:fldCharType="begin"/>
        </w:r>
        <w:r w:rsidR="003366B7" w:rsidRPr="003366B7">
          <w:rPr>
            <w:rFonts w:ascii="Times New Roman" w:hAnsi="Times New Roman"/>
            <w:noProof/>
            <w:webHidden/>
            <w:sz w:val="24"/>
            <w:szCs w:val="24"/>
          </w:rPr>
          <w:instrText xml:space="preserve"> PAGEREF _Toc484100396 \h </w:instrText>
        </w:r>
        <w:r w:rsidR="003366B7" w:rsidRPr="003366B7">
          <w:rPr>
            <w:rFonts w:ascii="Times New Roman" w:hAnsi="Times New Roman"/>
            <w:noProof/>
            <w:webHidden/>
            <w:sz w:val="24"/>
            <w:szCs w:val="24"/>
          </w:rPr>
        </w:r>
        <w:r w:rsidR="003366B7" w:rsidRPr="003366B7">
          <w:rPr>
            <w:rFonts w:ascii="Times New Roman" w:hAnsi="Times New Roman"/>
            <w:noProof/>
            <w:webHidden/>
            <w:sz w:val="24"/>
            <w:szCs w:val="24"/>
          </w:rPr>
          <w:fldChar w:fldCharType="separate"/>
        </w:r>
        <w:r w:rsidR="003366B7">
          <w:rPr>
            <w:rFonts w:ascii="Times New Roman" w:hAnsi="Times New Roman"/>
            <w:noProof/>
            <w:webHidden/>
            <w:sz w:val="24"/>
            <w:szCs w:val="24"/>
          </w:rPr>
          <w:t>25</w:t>
        </w:r>
        <w:r w:rsidR="003366B7" w:rsidRPr="003366B7">
          <w:rPr>
            <w:rFonts w:ascii="Times New Roman" w:hAnsi="Times New Roman"/>
            <w:noProof/>
            <w:webHidden/>
            <w:sz w:val="24"/>
            <w:szCs w:val="24"/>
          </w:rPr>
          <w:fldChar w:fldCharType="end"/>
        </w:r>
      </w:hyperlink>
    </w:p>
    <w:p w:rsidR="003366B7" w:rsidRPr="003366B7" w:rsidRDefault="008E7997" w:rsidP="003366B7">
      <w:pPr>
        <w:pStyle w:val="31"/>
        <w:jc w:val="left"/>
        <w:rPr>
          <w:rFonts w:ascii="Times New Roman" w:eastAsiaTheme="minorEastAsia" w:hAnsi="Times New Roman"/>
          <w:noProof/>
          <w:sz w:val="24"/>
          <w:szCs w:val="24"/>
          <w:lang w:eastAsia="ru-RU"/>
        </w:rPr>
      </w:pPr>
      <w:hyperlink w:anchor="_Toc484100397" w:history="1">
        <w:r w:rsidR="003366B7" w:rsidRPr="003366B7">
          <w:rPr>
            <w:rStyle w:val="a7"/>
            <w:rFonts w:ascii="Times New Roman" w:eastAsia="Times New Roman" w:hAnsi="Times New Roman"/>
            <w:bCs/>
            <w:noProof/>
            <w:sz w:val="24"/>
            <w:szCs w:val="24"/>
            <w:lang w:eastAsia="ar-SA"/>
          </w:rPr>
          <w:t xml:space="preserve">Статья 21. Виды территориальных зон, обозначенных на Карте градостроительного зонирования </w:t>
        </w:r>
        <w:r w:rsidR="003366B7" w:rsidRPr="003366B7">
          <w:rPr>
            <w:rStyle w:val="a7"/>
            <w:rFonts w:ascii="Times New Roman" w:hAnsi="Times New Roman"/>
            <w:noProof/>
            <w:sz w:val="24"/>
            <w:szCs w:val="24"/>
          </w:rPr>
          <w:t>Вельжичского сельского поселения</w:t>
        </w:r>
        <w:r w:rsidR="003366B7" w:rsidRPr="003366B7">
          <w:rPr>
            <w:rFonts w:ascii="Times New Roman" w:hAnsi="Times New Roman"/>
            <w:noProof/>
            <w:webHidden/>
            <w:sz w:val="24"/>
            <w:szCs w:val="24"/>
          </w:rPr>
          <w:tab/>
        </w:r>
        <w:r w:rsidR="003366B7" w:rsidRPr="003366B7">
          <w:rPr>
            <w:rFonts w:ascii="Times New Roman" w:hAnsi="Times New Roman"/>
            <w:noProof/>
            <w:webHidden/>
            <w:sz w:val="24"/>
            <w:szCs w:val="24"/>
          </w:rPr>
          <w:fldChar w:fldCharType="begin"/>
        </w:r>
        <w:r w:rsidR="003366B7" w:rsidRPr="003366B7">
          <w:rPr>
            <w:rFonts w:ascii="Times New Roman" w:hAnsi="Times New Roman"/>
            <w:noProof/>
            <w:webHidden/>
            <w:sz w:val="24"/>
            <w:szCs w:val="24"/>
          </w:rPr>
          <w:instrText xml:space="preserve"> PAGEREF _Toc484100397 \h </w:instrText>
        </w:r>
        <w:r w:rsidR="003366B7" w:rsidRPr="003366B7">
          <w:rPr>
            <w:rFonts w:ascii="Times New Roman" w:hAnsi="Times New Roman"/>
            <w:noProof/>
            <w:webHidden/>
            <w:sz w:val="24"/>
            <w:szCs w:val="24"/>
          </w:rPr>
        </w:r>
        <w:r w:rsidR="003366B7" w:rsidRPr="003366B7">
          <w:rPr>
            <w:rFonts w:ascii="Times New Roman" w:hAnsi="Times New Roman"/>
            <w:noProof/>
            <w:webHidden/>
            <w:sz w:val="24"/>
            <w:szCs w:val="24"/>
          </w:rPr>
          <w:fldChar w:fldCharType="separate"/>
        </w:r>
        <w:r w:rsidR="003366B7">
          <w:rPr>
            <w:rFonts w:ascii="Times New Roman" w:hAnsi="Times New Roman"/>
            <w:noProof/>
            <w:webHidden/>
            <w:sz w:val="24"/>
            <w:szCs w:val="24"/>
          </w:rPr>
          <w:t>26</w:t>
        </w:r>
        <w:r w:rsidR="003366B7" w:rsidRPr="003366B7">
          <w:rPr>
            <w:rFonts w:ascii="Times New Roman" w:hAnsi="Times New Roman"/>
            <w:noProof/>
            <w:webHidden/>
            <w:sz w:val="24"/>
            <w:szCs w:val="24"/>
          </w:rPr>
          <w:fldChar w:fldCharType="end"/>
        </w:r>
      </w:hyperlink>
    </w:p>
    <w:p w:rsidR="003366B7" w:rsidRPr="003366B7" w:rsidRDefault="008E7997" w:rsidP="003366B7">
      <w:pPr>
        <w:pStyle w:val="31"/>
        <w:jc w:val="left"/>
        <w:rPr>
          <w:rFonts w:ascii="Times New Roman" w:eastAsiaTheme="minorEastAsia" w:hAnsi="Times New Roman"/>
          <w:noProof/>
          <w:sz w:val="24"/>
          <w:szCs w:val="24"/>
          <w:lang w:eastAsia="ru-RU"/>
        </w:rPr>
      </w:pPr>
      <w:hyperlink w:anchor="_Toc484100398" w:history="1">
        <w:r w:rsidR="003366B7" w:rsidRPr="003366B7">
          <w:rPr>
            <w:rStyle w:val="a7"/>
            <w:rFonts w:ascii="Times New Roman" w:eastAsia="Times New Roman" w:hAnsi="Times New Roman"/>
            <w:bCs/>
            <w:noProof/>
            <w:sz w:val="24"/>
            <w:szCs w:val="24"/>
            <w:lang w:eastAsia="ar-SA"/>
          </w:rPr>
          <w:t>Статья 22. Линии градостроительного регулирования</w:t>
        </w:r>
        <w:r w:rsidR="003366B7" w:rsidRPr="003366B7">
          <w:rPr>
            <w:rFonts w:ascii="Times New Roman" w:hAnsi="Times New Roman"/>
            <w:noProof/>
            <w:webHidden/>
            <w:sz w:val="24"/>
            <w:szCs w:val="24"/>
          </w:rPr>
          <w:tab/>
        </w:r>
        <w:r w:rsidR="003366B7" w:rsidRPr="003366B7">
          <w:rPr>
            <w:rFonts w:ascii="Times New Roman" w:hAnsi="Times New Roman"/>
            <w:noProof/>
            <w:webHidden/>
            <w:sz w:val="24"/>
            <w:szCs w:val="24"/>
          </w:rPr>
          <w:fldChar w:fldCharType="begin"/>
        </w:r>
        <w:r w:rsidR="003366B7" w:rsidRPr="003366B7">
          <w:rPr>
            <w:rFonts w:ascii="Times New Roman" w:hAnsi="Times New Roman"/>
            <w:noProof/>
            <w:webHidden/>
            <w:sz w:val="24"/>
            <w:szCs w:val="24"/>
          </w:rPr>
          <w:instrText xml:space="preserve"> PAGEREF _Toc484100398 \h </w:instrText>
        </w:r>
        <w:r w:rsidR="003366B7" w:rsidRPr="003366B7">
          <w:rPr>
            <w:rFonts w:ascii="Times New Roman" w:hAnsi="Times New Roman"/>
            <w:noProof/>
            <w:webHidden/>
            <w:sz w:val="24"/>
            <w:szCs w:val="24"/>
          </w:rPr>
        </w:r>
        <w:r w:rsidR="003366B7" w:rsidRPr="003366B7">
          <w:rPr>
            <w:rFonts w:ascii="Times New Roman" w:hAnsi="Times New Roman"/>
            <w:noProof/>
            <w:webHidden/>
            <w:sz w:val="24"/>
            <w:szCs w:val="24"/>
          </w:rPr>
          <w:fldChar w:fldCharType="separate"/>
        </w:r>
        <w:r w:rsidR="003366B7">
          <w:rPr>
            <w:rFonts w:ascii="Times New Roman" w:hAnsi="Times New Roman"/>
            <w:noProof/>
            <w:webHidden/>
            <w:sz w:val="24"/>
            <w:szCs w:val="24"/>
          </w:rPr>
          <w:t>27</w:t>
        </w:r>
        <w:r w:rsidR="003366B7" w:rsidRPr="003366B7">
          <w:rPr>
            <w:rFonts w:ascii="Times New Roman" w:hAnsi="Times New Roman"/>
            <w:noProof/>
            <w:webHidden/>
            <w:sz w:val="24"/>
            <w:szCs w:val="24"/>
          </w:rPr>
          <w:fldChar w:fldCharType="end"/>
        </w:r>
      </w:hyperlink>
    </w:p>
    <w:p w:rsidR="003366B7" w:rsidRPr="003366B7" w:rsidRDefault="008E7997" w:rsidP="003366B7">
      <w:pPr>
        <w:pStyle w:val="21"/>
        <w:jc w:val="left"/>
        <w:rPr>
          <w:rFonts w:eastAsiaTheme="minorEastAsia"/>
          <w:b w:val="0"/>
          <w:i w:val="0"/>
          <w:lang w:eastAsia="ru-RU"/>
        </w:rPr>
      </w:pPr>
      <w:hyperlink w:anchor="_Toc484100399" w:history="1">
        <w:r w:rsidR="003366B7" w:rsidRPr="003366B7">
          <w:rPr>
            <w:rStyle w:val="a7"/>
            <w:rFonts w:eastAsia="Times New Roman"/>
            <w:bCs/>
            <w:iCs/>
            <w:lang w:eastAsia="ar-SA"/>
          </w:rPr>
          <w:t>Глава 8. Градостроительные регламенты. Параметры разрешенного использования земельных участков и объектов капитального строительства</w:t>
        </w:r>
        <w:r w:rsidR="003366B7" w:rsidRPr="003366B7">
          <w:rPr>
            <w:webHidden/>
          </w:rPr>
          <w:tab/>
        </w:r>
        <w:r w:rsidR="003366B7" w:rsidRPr="003366B7">
          <w:rPr>
            <w:webHidden/>
          </w:rPr>
          <w:fldChar w:fldCharType="begin"/>
        </w:r>
        <w:r w:rsidR="003366B7" w:rsidRPr="003366B7">
          <w:rPr>
            <w:webHidden/>
          </w:rPr>
          <w:instrText xml:space="preserve"> PAGEREF _Toc484100399 \h </w:instrText>
        </w:r>
        <w:r w:rsidR="003366B7" w:rsidRPr="003366B7">
          <w:rPr>
            <w:webHidden/>
          </w:rPr>
        </w:r>
        <w:r w:rsidR="003366B7" w:rsidRPr="003366B7">
          <w:rPr>
            <w:webHidden/>
          </w:rPr>
          <w:fldChar w:fldCharType="separate"/>
        </w:r>
        <w:r w:rsidR="003366B7">
          <w:rPr>
            <w:webHidden/>
          </w:rPr>
          <w:t>27</w:t>
        </w:r>
        <w:r w:rsidR="003366B7" w:rsidRPr="003366B7">
          <w:rPr>
            <w:webHidden/>
          </w:rPr>
          <w:fldChar w:fldCharType="end"/>
        </w:r>
      </w:hyperlink>
    </w:p>
    <w:p w:rsidR="003366B7" w:rsidRPr="003366B7" w:rsidRDefault="008E7997" w:rsidP="003366B7">
      <w:pPr>
        <w:pStyle w:val="31"/>
        <w:jc w:val="left"/>
        <w:rPr>
          <w:rFonts w:ascii="Times New Roman" w:eastAsiaTheme="minorEastAsia" w:hAnsi="Times New Roman"/>
          <w:noProof/>
          <w:sz w:val="24"/>
          <w:szCs w:val="24"/>
          <w:lang w:eastAsia="ru-RU"/>
        </w:rPr>
      </w:pPr>
      <w:hyperlink w:anchor="_Toc484100400" w:history="1">
        <w:r w:rsidR="003366B7" w:rsidRPr="003366B7">
          <w:rPr>
            <w:rStyle w:val="a7"/>
            <w:rFonts w:ascii="Times New Roman" w:eastAsia="Times New Roman" w:hAnsi="Times New Roman"/>
            <w:bCs/>
            <w:noProof/>
            <w:sz w:val="24"/>
            <w:szCs w:val="24"/>
            <w:lang w:eastAsia="ar-SA"/>
          </w:rPr>
          <w:t>Статья 23. Порядок установления градостроительных регламентов</w:t>
        </w:r>
        <w:r w:rsidR="003366B7" w:rsidRPr="003366B7">
          <w:rPr>
            <w:rFonts w:ascii="Times New Roman" w:hAnsi="Times New Roman"/>
            <w:noProof/>
            <w:webHidden/>
            <w:sz w:val="24"/>
            <w:szCs w:val="24"/>
          </w:rPr>
          <w:tab/>
        </w:r>
        <w:r w:rsidR="003366B7" w:rsidRPr="003366B7">
          <w:rPr>
            <w:rFonts w:ascii="Times New Roman" w:hAnsi="Times New Roman"/>
            <w:noProof/>
            <w:webHidden/>
            <w:sz w:val="24"/>
            <w:szCs w:val="24"/>
          </w:rPr>
          <w:fldChar w:fldCharType="begin"/>
        </w:r>
        <w:r w:rsidR="003366B7" w:rsidRPr="003366B7">
          <w:rPr>
            <w:rFonts w:ascii="Times New Roman" w:hAnsi="Times New Roman"/>
            <w:noProof/>
            <w:webHidden/>
            <w:sz w:val="24"/>
            <w:szCs w:val="24"/>
          </w:rPr>
          <w:instrText xml:space="preserve"> PAGEREF _Toc484100400 \h </w:instrText>
        </w:r>
        <w:r w:rsidR="003366B7" w:rsidRPr="003366B7">
          <w:rPr>
            <w:rFonts w:ascii="Times New Roman" w:hAnsi="Times New Roman"/>
            <w:noProof/>
            <w:webHidden/>
            <w:sz w:val="24"/>
            <w:szCs w:val="24"/>
          </w:rPr>
        </w:r>
        <w:r w:rsidR="003366B7" w:rsidRPr="003366B7">
          <w:rPr>
            <w:rFonts w:ascii="Times New Roman" w:hAnsi="Times New Roman"/>
            <w:noProof/>
            <w:webHidden/>
            <w:sz w:val="24"/>
            <w:szCs w:val="24"/>
          </w:rPr>
          <w:fldChar w:fldCharType="separate"/>
        </w:r>
        <w:r w:rsidR="003366B7">
          <w:rPr>
            <w:rFonts w:ascii="Times New Roman" w:hAnsi="Times New Roman"/>
            <w:noProof/>
            <w:webHidden/>
            <w:sz w:val="24"/>
            <w:szCs w:val="24"/>
          </w:rPr>
          <w:t>27</w:t>
        </w:r>
        <w:r w:rsidR="003366B7" w:rsidRPr="003366B7">
          <w:rPr>
            <w:rFonts w:ascii="Times New Roman" w:hAnsi="Times New Roman"/>
            <w:noProof/>
            <w:webHidden/>
            <w:sz w:val="24"/>
            <w:szCs w:val="24"/>
          </w:rPr>
          <w:fldChar w:fldCharType="end"/>
        </w:r>
      </w:hyperlink>
    </w:p>
    <w:p w:rsidR="003366B7" w:rsidRPr="003366B7" w:rsidRDefault="008E7997" w:rsidP="003366B7">
      <w:pPr>
        <w:pStyle w:val="31"/>
        <w:jc w:val="left"/>
        <w:rPr>
          <w:rFonts w:ascii="Times New Roman" w:eastAsiaTheme="minorEastAsia" w:hAnsi="Times New Roman"/>
          <w:noProof/>
          <w:sz w:val="24"/>
          <w:szCs w:val="24"/>
          <w:lang w:eastAsia="ru-RU"/>
        </w:rPr>
      </w:pPr>
      <w:hyperlink w:anchor="_Toc484100401" w:history="1">
        <w:r w:rsidR="003366B7" w:rsidRPr="003366B7">
          <w:rPr>
            <w:rStyle w:val="a7"/>
            <w:rFonts w:ascii="Times New Roman" w:eastAsia="Times New Roman" w:hAnsi="Times New Roman"/>
            <w:bCs/>
            <w:noProof/>
            <w:sz w:val="24"/>
            <w:szCs w:val="24"/>
            <w:lang w:eastAsia="ar-SA"/>
          </w:rPr>
          <w:t>Статья 24. Виды разрешенного использования земельных участков и объектов капитального строительства</w:t>
        </w:r>
        <w:r w:rsidR="003366B7" w:rsidRPr="003366B7">
          <w:rPr>
            <w:rFonts w:ascii="Times New Roman" w:hAnsi="Times New Roman"/>
            <w:noProof/>
            <w:webHidden/>
            <w:sz w:val="24"/>
            <w:szCs w:val="24"/>
          </w:rPr>
          <w:tab/>
        </w:r>
        <w:r w:rsidR="003366B7" w:rsidRPr="003366B7">
          <w:rPr>
            <w:rFonts w:ascii="Times New Roman" w:hAnsi="Times New Roman"/>
            <w:noProof/>
            <w:webHidden/>
            <w:sz w:val="24"/>
            <w:szCs w:val="24"/>
          </w:rPr>
          <w:fldChar w:fldCharType="begin"/>
        </w:r>
        <w:r w:rsidR="003366B7" w:rsidRPr="003366B7">
          <w:rPr>
            <w:rFonts w:ascii="Times New Roman" w:hAnsi="Times New Roman"/>
            <w:noProof/>
            <w:webHidden/>
            <w:sz w:val="24"/>
            <w:szCs w:val="24"/>
          </w:rPr>
          <w:instrText xml:space="preserve"> PAGEREF _Toc484100401 \h </w:instrText>
        </w:r>
        <w:r w:rsidR="003366B7" w:rsidRPr="003366B7">
          <w:rPr>
            <w:rFonts w:ascii="Times New Roman" w:hAnsi="Times New Roman"/>
            <w:noProof/>
            <w:webHidden/>
            <w:sz w:val="24"/>
            <w:szCs w:val="24"/>
          </w:rPr>
        </w:r>
        <w:r w:rsidR="003366B7" w:rsidRPr="003366B7">
          <w:rPr>
            <w:rFonts w:ascii="Times New Roman" w:hAnsi="Times New Roman"/>
            <w:noProof/>
            <w:webHidden/>
            <w:sz w:val="24"/>
            <w:szCs w:val="24"/>
          </w:rPr>
          <w:fldChar w:fldCharType="separate"/>
        </w:r>
        <w:r w:rsidR="003366B7">
          <w:rPr>
            <w:rFonts w:ascii="Times New Roman" w:hAnsi="Times New Roman"/>
            <w:noProof/>
            <w:webHidden/>
            <w:sz w:val="24"/>
            <w:szCs w:val="24"/>
          </w:rPr>
          <w:t>28</w:t>
        </w:r>
        <w:r w:rsidR="003366B7" w:rsidRPr="003366B7">
          <w:rPr>
            <w:rFonts w:ascii="Times New Roman" w:hAnsi="Times New Roman"/>
            <w:noProof/>
            <w:webHidden/>
            <w:sz w:val="24"/>
            <w:szCs w:val="24"/>
          </w:rPr>
          <w:fldChar w:fldCharType="end"/>
        </w:r>
      </w:hyperlink>
    </w:p>
    <w:p w:rsidR="003366B7" w:rsidRPr="003366B7" w:rsidRDefault="008E7997" w:rsidP="003366B7">
      <w:pPr>
        <w:pStyle w:val="31"/>
        <w:jc w:val="left"/>
        <w:rPr>
          <w:rFonts w:ascii="Times New Roman" w:eastAsiaTheme="minorEastAsia" w:hAnsi="Times New Roman"/>
          <w:noProof/>
          <w:sz w:val="24"/>
          <w:szCs w:val="24"/>
          <w:lang w:eastAsia="ru-RU"/>
        </w:rPr>
      </w:pPr>
      <w:hyperlink w:anchor="_Toc484100402" w:history="1">
        <w:r w:rsidR="003366B7" w:rsidRPr="003366B7">
          <w:rPr>
            <w:rStyle w:val="a7"/>
            <w:rFonts w:ascii="Times New Roman" w:eastAsia="Times New Roman" w:hAnsi="Times New Roman"/>
            <w:bCs/>
            <w:noProof/>
            <w:sz w:val="24"/>
            <w:szCs w:val="24"/>
            <w:lang w:eastAsia="ar-SA"/>
          </w:rPr>
          <w:t>Статья 25. Использование объектов недвижимости, не соответствующих установленным градостроительным регламентам</w:t>
        </w:r>
        <w:r w:rsidR="003366B7" w:rsidRPr="003366B7">
          <w:rPr>
            <w:rFonts w:ascii="Times New Roman" w:hAnsi="Times New Roman"/>
            <w:noProof/>
            <w:webHidden/>
            <w:sz w:val="24"/>
            <w:szCs w:val="24"/>
          </w:rPr>
          <w:tab/>
        </w:r>
        <w:r w:rsidR="003366B7" w:rsidRPr="003366B7">
          <w:rPr>
            <w:rFonts w:ascii="Times New Roman" w:hAnsi="Times New Roman"/>
            <w:noProof/>
            <w:webHidden/>
            <w:sz w:val="24"/>
            <w:szCs w:val="24"/>
          </w:rPr>
          <w:fldChar w:fldCharType="begin"/>
        </w:r>
        <w:r w:rsidR="003366B7" w:rsidRPr="003366B7">
          <w:rPr>
            <w:rFonts w:ascii="Times New Roman" w:hAnsi="Times New Roman"/>
            <w:noProof/>
            <w:webHidden/>
            <w:sz w:val="24"/>
            <w:szCs w:val="24"/>
          </w:rPr>
          <w:instrText xml:space="preserve"> PAGEREF _Toc484100402 \h </w:instrText>
        </w:r>
        <w:r w:rsidR="003366B7" w:rsidRPr="003366B7">
          <w:rPr>
            <w:rFonts w:ascii="Times New Roman" w:hAnsi="Times New Roman"/>
            <w:noProof/>
            <w:webHidden/>
            <w:sz w:val="24"/>
            <w:szCs w:val="24"/>
          </w:rPr>
        </w:r>
        <w:r w:rsidR="003366B7" w:rsidRPr="003366B7">
          <w:rPr>
            <w:rFonts w:ascii="Times New Roman" w:hAnsi="Times New Roman"/>
            <w:noProof/>
            <w:webHidden/>
            <w:sz w:val="24"/>
            <w:szCs w:val="24"/>
          </w:rPr>
          <w:fldChar w:fldCharType="separate"/>
        </w:r>
        <w:r w:rsidR="003366B7">
          <w:rPr>
            <w:rFonts w:ascii="Times New Roman" w:hAnsi="Times New Roman"/>
            <w:noProof/>
            <w:webHidden/>
            <w:sz w:val="24"/>
            <w:szCs w:val="24"/>
          </w:rPr>
          <w:t>30</w:t>
        </w:r>
        <w:r w:rsidR="003366B7" w:rsidRPr="003366B7">
          <w:rPr>
            <w:rFonts w:ascii="Times New Roman" w:hAnsi="Times New Roman"/>
            <w:noProof/>
            <w:webHidden/>
            <w:sz w:val="24"/>
            <w:szCs w:val="24"/>
          </w:rPr>
          <w:fldChar w:fldCharType="end"/>
        </w:r>
      </w:hyperlink>
    </w:p>
    <w:p w:rsidR="003366B7" w:rsidRPr="003366B7" w:rsidRDefault="008E7997" w:rsidP="003366B7">
      <w:pPr>
        <w:pStyle w:val="31"/>
        <w:jc w:val="left"/>
        <w:rPr>
          <w:rFonts w:ascii="Times New Roman" w:eastAsiaTheme="minorEastAsia" w:hAnsi="Times New Roman"/>
          <w:noProof/>
          <w:sz w:val="24"/>
          <w:szCs w:val="24"/>
          <w:lang w:eastAsia="ru-RU"/>
        </w:rPr>
      </w:pPr>
      <w:hyperlink w:anchor="_Toc484100403" w:history="1">
        <w:r w:rsidR="003366B7" w:rsidRPr="003366B7">
          <w:rPr>
            <w:rStyle w:val="a7"/>
            <w:rFonts w:ascii="Times New Roman" w:eastAsia="Times New Roman" w:hAnsi="Times New Roman"/>
            <w:bCs/>
            <w:noProof/>
            <w:sz w:val="24"/>
            <w:szCs w:val="24"/>
            <w:lang w:eastAsia="ar-SA"/>
          </w:rPr>
          <w:t>Статья 26. Градостроительные регламенты на территории жилой зоны</w:t>
        </w:r>
        <w:r w:rsidR="003366B7" w:rsidRPr="003366B7">
          <w:rPr>
            <w:rFonts w:ascii="Times New Roman" w:hAnsi="Times New Roman"/>
            <w:noProof/>
            <w:webHidden/>
            <w:sz w:val="24"/>
            <w:szCs w:val="24"/>
          </w:rPr>
          <w:tab/>
        </w:r>
        <w:r w:rsidR="003366B7" w:rsidRPr="003366B7">
          <w:rPr>
            <w:rFonts w:ascii="Times New Roman" w:hAnsi="Times New Roman"/>
            <w:noProof/>
            <w:webHidden/>
            <w:sz w:val="24"/>
            <w:szCs w:val="24"/>
          </w:rPr>
          <w:fldChar w:fldCharType="begin"/>
        </w:r>
        <w:r w:rsidR="003366B7" w:rsidRPr="003366B7">
          <w:rPr>
            <w:rFonts w:ascii="Times New Roman" w:hAnsi="Times New Roman"/>
            <w:noProof/>
            <w:webHidden/>
            <w:sz w:val="24"/>
            <w:szCs w:val="24"/>
          </w:rPr>
          <w:instrText xml:space="preserve"> PAGEREF _Toc484100403 \h </w:instrText>
        </w:r>
        <w:r w:rsidR="003366B7" w:rsidRPr="003366B7">
          <w:rPr>
            <w:rFonts w:ascii="Times New Roman" w:hAnsi="Times New Roman"/>
            <w:noProof/>
            <w:webHidden/>
            <w:sz w:val="24"/>
            <w:szCs w:val="24"/>
          </w:rPr>
        </w:r>
        <w:r w:rsidR="003366B7" w:rsidRPr="003366B7">
          <w:rPr>
            <w:rFonts w:ascii="Times New Roman" w:hAnsi="Times New Roman"/>
            <w:noProof/>
            <w:webHidden/>
            <w:sz w:val="24"/>
            <w:szCs w:val="24"/>
          </w:rPr>
          <w:fldChar w:fldCharType="separate"/>
        </w:r>
        <w:r w:rsidR="003366B7">
          <w:rPr>
            <w:rFonts w:ascii="Times New Roman" w:hAnsi="Times New Roman"/>
            <w:noProof/>
            <w:webHidden/>
            <w:sz w:val="24"/>
            <w:szCs w:val="24"/>
          </w:rPr>
          <w:t>31</w:t>
        </w:r>
        <w:r w:rsidR="003366B7" w:rsidRPr="003366B7">
          <w:rPr>
            <w:rFonts w:ascii="Times New Roman" w:hAnsi="Times New Roman"/>
            <w:noProof/>
            <w:webHidden/>
            <w:sz w:val="24"/>
            <w:szCs w:val="24"/>
          </w:rPr>
          <w:fldChar w:fldCharType="end"/>
        </w:r>
      </w:hyperlink>
    </w:p>
    <w:p w:rsidR="003366B7" w:rsidRPr="003366B7" w:rsidRDefault="008E7997" w:rsidP="003366B7">
      <w:pPr>
        <w:pStyle w:val="31"/>
        <w:jc w:val="left"/>
        <w:rPr>
          <w:rFonts w:ascii="Times New Roman" w:eastAsiaTheme="minorEastAsia" w:hAnsi="Times New Roman"/>
          <w:noProof/>
          <w:sz w:val="24"/>
          <w:szCs w:val="24"/>
          <w:lang w:eastAsia="ru-RU"/>
        </w:rPr>
      </w:pPr>
      <w:hyperlink w:anchor="_Toc484100404" w:history="1">
        <w:r w:rsidR="003366B7" w:rsidRPr="003366B7">
          <w:rPr>
            <w:rStyle w:val="a7"/>
            <w:rFonts w:ascii="Times New Roman" w:eastAsia="Times New Roman" w:hAnsi="Times New Roman"/>
            <w:bCs/>
            <w:noProof/>
            <w:sz w:val="24"/>
            <w:szCs w:val="24"/>
            <w:lang w:eastAsia="ar-SA"/>
          </w:rPr>
          <w:t>Статья 27. Градостроительные регламенты на территориях общественно-деловой зоны</w:t>
        </w:r>
        <w:r w:rsidR="003366B7" w:rsidRPr="003366B7">
          <w:rPr>
            <w:rFonts w:ascii="Times New Roman" w:hAnsi="Times New Roman"/>
            <w:noProof/>
            <w:webHidden/>
            <w:sz w:val="24"/>
            <w:szCs w:val="24"/>
          </w:rPr>
          <w:tab/>
        </w:r>
        <w:r w:rsidR="003366B7" w:rsidRPr="003366B7">
          <w:rPr>
            <w:rFonts w:ascii="Times New Roman" w:hAnsi="Times New Roman"/>
            <w:noProof/>
            <w:webHidden/>
            <w:sz w:val="24"/>
            <w:szCs w:val="24"/>
          </w:rPr>
          <w:fldChar w:fldCharType="begin"/>
        </w:r>
        <w:r w:rsidR="003366B7" w:rsidRPr="003366B7">
          <w:rPr>
            <w:rFonts w:ascii="Times New Roman" w:hAnsi="Times New Roman"/>
            <w:noProof/>
            <w:webHidden/>
            <w:sz w:val="24"/>
            <w:szCs w:val="24"/>
          </w:rPr>
          <w:instrText xml:space="preserve"> PAGEREF _Toc484100404 \h </w:instrText>
        </w:r>
        <w:r w:rsidR="003366B7" w:rsidRPr="003366B7">
          <w:rPr>
            <w:rFonts w:ascii="Times New Roman" w:hAnsi="Times New Roman"/>
            <w:noProof/>
            <w:webHidden/>
            <w:sz w:val="24"/>
            <w:szCs w:val="24"/>
          </w:rPr>
        </w:r>
        <w:r w:rsidR="003366B7" w:rsidRPr="003366B7">
          <w:rPr>
            <w:rFonts w:ascii="Times New Roman" w:hAnsi="Times New Roman"/>
            <w:noProof/>
            <w:webHidden/>
            <w:sz w:val="24"/>
            <w:szCs w:val="24"/>
          </w:rPr>
          <w:fldChar w:fldCharType="separate"/>
        </w:r>
        <w:r w:rsidR="003366B7">
          <w:rPr>
            <w:rFonts w:ascii="Times New Roman" w:hAnsi="Times New Roman"/>
            <w:noProof/>
            <w:webHidden/>
            <w:sz w:val="24"/>
            <w:szCs w:val="24"/>
          </w:rPr>
          <w:t>35</w:t>
        </w:r>
        <w:r w:rsidR="003366B7" w:rsidRPr="003366B7">
          <w:rPr>
            <w:rFonts w:ascii="Times New Roman" w:hAnsi="Times New Roman"/>
            <w:noProof/>
            <w:webHidden/>
            <w:sz w:val="24"/>
            <w:szCs w:val="24"/>
          </w:rPr>
          <w:fldChar w:fldCharType="end"/>
        </w:r>
      </w:hyperlink>
    </w:p>
    <w:p w:rsidR="003366B7" w:rsidRPr="003366B7" w:rsidRDefault="008E7997" w:rsidP="003366B7">
      <w:pPr>
        <w:pStyle w:val="31"/>
        <w:jc w:val="left"/>
        <w:rPr>
          <w:rFonts w:ascii="Times New Roman" w:eastAsiaTheme="minorEastAsia" w:hAnsi="Times New Roman"/>
          <w:noProof/>
          <w:sz w:val="24"/>
          <w:szCs w:val="24"/>
          <w:lang w:eastAsia="ru-RU"/>
        </w:rPr>
      </w:pPr>
      <w:hyperlink w:anchor="_Toc484100405" w:history="1">
        <w:r w:rsidR="003366B7" w:rsidRPr="003366B7">
          <w:rPr>
            <w:rStyle w:val="a7"/>
            <w:rFonts w:ascii="Times New Roman" w:eastAsia="Times New Roman" w:hAnsi="Times New Roman"/>
            <w:bCs/>
            <w:noProof/>
            <w:sz w:val="24"/>
            <w:szCs w:val="24"/>
            <w:lang w:eastAsia="ar-SA"/>
          </w:rPr>
          <w:t>Статья 28. Градостроительный регламент на территориях инженерно-транспортной инфраструктуры:</w:t>
        </w:r>
        <w:r w:rsidR="003366B7" w:rsidRPr="003366B7">
          <w:rPr>
            <w:rFonts w:ascii="Times New Roman" w:hAnsi="Times New Roman"/>
            <w:noProof/>
            <w:webHidden/>
            <w:sz w:val="24"/>
            <w:szCs w:val="24"/>
          </w:rPr>
          <w:tab/>
        </w:r>
        <w:r w:rsidR="003366B7" w:rsidRPr="003366B7">
          <w:rPr>
            <w:rFonts w:ascii="Times New Roman" w:hAnsi="Times New Roman"/>
            <w:noProof/>
            <w:webHidden/>
            <w:sz w:val="24"/>
            <w:szCs w:val="24"/>
          </w:rPr>
          <w:fldChar w:fldCharType="begin"/>
        </w:r>
        <w:r w:rsidR="003366B7" w:rsidRPr="003366B7">
          <w:rPr>
            <w:rFonts w:ascii="Times New Roman" w:hAnsi="Times New Roman"/>
            <w:noProof/>
            <w:webHidden/>
            <w:sz w:val="24"/>
            <w:szCs w:val="24"/>
          </w:rPr>
          <w:instrText xml:space="preserve"> PAGEREF _Toc484100405 \h </w:instrText>
        </w:r>
        <w:r w:rsidR="003366B7" w:rsidRPr="003366B7">
          <w:rPr>
            <w:rFonts w:ascii="Times New Roman" w:hAnsi="Times New Roman"/>
            <w:noProof/>
            <w:webHidden/>
            <w:sz w:val="24"/>
            <w:szCs w:val="24"/>
          </w:rPr>
        </w:r>
        <w:r w:rsidR="003366B7" w:rsidRPr="003366B7">
          <w:rPr>
            <w:rFonts w:ascii="Times New Roman" w:hAnsi="Times New Roman"/>
            <w:noProof/>
            <w:webHidden/>
            <w:sz w:val="24"/>
            <w:szCs w:val="24"/>
          </w:rPr>
          <w:fldChar w:fldCharType="separate"/>
        </w:r>
        <w:r w:rsidR="003366B7">
          <w:rPr>
            <w:rFonts w:ascii="Times New Roman" w:hAnsi="Times New Roman"/>
            <w:noProof/>
            <w:webHidden/>
            <w:sz w:val="24"/>
            <w:szCs w:val="24"/>
          </w:rPr>
          <w:t>39</w:t>
        </w:r>
        <w:r w:rsidR="003366B7" w:rsidRPr="003366B7">
          <w:rPr>
            <w:rFonts w:ascii="Times New Roman" w:hAnsi="Times New Roman"/>
            <w:noProof/>
            <w:webHidden/>
            <w:sz w:val="24"/>
            <w:szCs w:val="24"/>
          </w:rPr>
          <w:fldChar w:fldCharType="end"/>
        </w:r>
      </w:hyperlink>
    </w:p>
    <w:p w:rsidR="003366B7" w:rsidRPr="003366B7" w:rsidRDefault="008E7997" w:rsidP="003366B7">
      <w:pPr>
        <w:pStyle w:val="31"/>
        <w:jc w:val="left"/>
        <w:rPr>
          <w:rFonts w:ascii="Times New Roman" w:eastAsiaTheme="minorEastAsia" w:hAnsi="Times New Roman"/>
          <w:noProof/>
          <w:sz w:val="24"/>
          <w:szCs w:val="24"/>
          <w:lang w:eastAsia="ru-RU"/>
        </w:rPr>
      </w:pPr>
      <w:hyperlink w:anchor="_Toc484100406" w:history="1">
        <w:r w:rsidR="003366B7" w:rsidRPr="003366B7">
          <w:rPr>
            <w:rStyle w:val="a7"/>
            <w:rFonts w:ascii="Times New Roman" w:eastAsia="Times New Roman" w:hAnsi="Times New Roman"/>
            <w:bCs/>
            <w:noProof/>
            <w:sz w:val="24"/>
            <w:szCs w:val="24"/>
            <w:lang w:eastAsia="ar-SA"/>
          </w:rPr>
          <w:t>Статья 29. Градостроительный регламент на территориях зон сельскохозяйственного использования:</w:t>
        </w:r>
        <w:r w:rsidR="003366B7" w:rsidRPr="003366B7">
          <w:rPr>
            <w:rFonts w:ascii="Times New Roman" w:hAnsi="Times New Roman"/>
            <w:noProof/>
            <w:webHidden/>
            <w:sz w:val="24"/>
            <w:szCs w:val="24"/>
          </w:rPr>
          <w:tab/>
        </w:r>
        <w:r w:rsidR="003366B7" w:rsidRPr="003366B7">
          <w:rPr>
            <w:rFonts w:ascii="Times New Roman" w:hAnsi="Times New Roman"/>
            <w:noProof/>
            <w:webHidden/>
            <w:sz w:val="24"/>
            <w:szCs w:val="24"/>
          </w:rPr>
          <w:fldChar w:fldCharType="begin"/>
        </w:r>
        <w:r w:rsidR="003366B7" w:rsidRPr="003366B7">
          <w:rPr>
            <w:rFonts w:ascii="Times New Roman" w:hAnsi="Times New Roman"/>
            <w:noProof/>
            <w:webHidden/>
            <w:sz w:val="24"/>
            <w:szCs w:val="24"/>
          </w:rPr>
          <w:instrText xml:space="preserve"> PAGEREF _Toc484100406 \h </w:instrText>
        </w:r>
        <w:r w:rsidR="003366B7" w:rsidRPr="003366B7">
          <w:rPr>
            <w:rFonts w:ascii="Times New Roman" w:hAnsi="Times New Roman"/>
            <w:noProof/>
            <w:webHidden/>
            <w:sz w:val="24"/>
            <w:szCs w:val="24"/>
          </w:rPr>
        </w:r>
        <w:r w:rsidR="003366B7" w:rsidRPr="003366B7">
          <w:rPr>
            <w:rFonts w:ascii="Times New Roman" w:hAnsi="Times New Roman"/>
            <w:noProof/>
            <w:webHidden/>
            <w:sz w:val="24"/>
            <w:szCs w:val="24"/>
          </w:rPr>
          <w:fldChar w:fldCharType="separate"/>
        </w:r>
        <w:r w:rsidR="003366B7">
          <w:rPr>
            <w:rFonts w:ascii="Times New Roman" w:hAnsi="Times New Roman"/>
            <w:noProof/>
            <w:webHidden/>
            <w:sz w:val="24"/>
            <w:szCs w:val="24"/>
          </w:rPr>
          <w:t>40</w:t>
        </w:r>
        <w:r w:rsidR="003366B7" w:rsidRPr="003366B7">
          <w:rPr>
            <w:rFonts w:ascii="Times New Roman" w:hAnsi="Times New Roman"/>
            <w:noProof/>
            <w:webHidden/>
            <w:sz w:val="24"/>
            <w:szCs w:val="24"/>
          </w:rPr>
          <w:fldChar w:fldCharType="end"/>
        </w:r>
      </w:hyperlink>
    </w:p>
    <w:p w:rsidR="003366B7" w:rsidRPr="003366B7" w:rsidRDefault="008E7997" w:rsidP="003366B7">
      <w:pPr>
        <w:pStyle w:val="31"/>
        <w:jc w:val="left"/>
        <w:rPr>
          <w:rFonts w:ascii="Times New Roman" w:eastAsiaTheme="minorEastAsia" w:hAnsi="Times New Roman"/>
          <w:noProof/>
          <w:sz w:val="24"/>
          <w:szCs w:val="24"/>
          <w:lang w:eastAsia="ru-RU"/>
        </w:rPr>
      </w:pPr>
      <w:hyperlink w:anchor="_Toc484100407" w:history="1">
        <w:r w:rsidR="003366B7" w:rsidRPr="003366B7">
          <w:rPr>
            <w:rStyle w:val="a7"/>
            <w:rFonts w:ascii="Times New Roman" w:eastAsia="Times New Roman" w:hAnsi="Times New Roman"/>
            <w:bCs/>
            <w:noProof/>
            <w:sz w:val="24"/>
            <w:szCs w:val="24"/>
            <w:lang w:eastAsia="ar-SA"/>
          </w:rPr>
          <w:t>Статья 30.Градостроительный регламент на территориях зон производственного использования:</w:t>
        </w:r>
        <w:r w:rsidR="003366B7" w:rsidRPr="003366B7">
          <w:rPr>
            <w:rFonts w:ascii="Times New Roman" w:hAnsi="Times New Roman"/>
            <w:noProof/>
            <w:webHidden/>
            <w:sz w:val="24"/>
            <w:szCs w:val="24"/>
          </w:rPr>
          <w:tab/>
        </w:r>
        <w:r w:rsidR="003366B7" w:rsidRPr="003366B7">
          <w:rPr>
            <w:rFonts w:ascii="Times New Roman" w:hAnsi="Times New Roman"/>
            <w:noProof/>
            <w:webHidden/>
            <w:sz w:val="24"/>
            <w:szCs w:val="24"/>
          </w:rPr>
          <w:fldChar w:fldCharType="begin"/>
        </w:r>
        <w:r w:rsidR="003366B7" w:rsidRPr="003366B7">
          <w:rPr>
            <w:rFonts w:ascii="Times New Roman" w:hAnsi="Times New Roman"/>
            <w:noProof/>
            <w:webHidden/>
            <w:sz w:val="24"/>
            <w:szCs w:val="24"/>
          </w:rPr>
          <w:instrText xml:space="preserve"> PAGEREF _Toc484100407 \h </w:instrText>
        </w:r>
        <w:r w:rsidR="003366B7" w:rsidRPr="003366B7">
          <w:rPr>
            <w:rFonts w:ascii="Times New Roman" w:hAnsi="Times New Roman"/>
            <w:noProof/>
            <w:webHidden/>
            <w:sz w:val="24"/>
            <w:szCs w:val="24"/>
          </w:rPr>
        </w:r>
        <w:r w:rsidR="003366B7" w:rsidRPr="003366B7">
          <w:rPr>
            <w:rFonts w:ascii="Times New Roman" w:hAnsi="Times New Roman"/>
            <w:noProof/>
            <w:webHidden/>
            <w:sz w:val="24"/>
            <w:szCs w:val="24"/>
          </w:rPr>
          <w:fldChar w:fldCharType="separate"/>
        </w:r>
        <w:r w:rsidR="003366B7">
          <w:rPr>
            <w:rFonts w:ascii="Times New Roman" w:hAnsi="Times New Roman"/>
            <w:noProof/>
            <w:webHidden/>
            <w:sz w:val="24"/>
            <w:szCs w:val="24"/>
          </w:rPr>
          <w:t>42</w:t>
        </w:r>
        <w:r w:rsidR="003366B7" w:rsidRPr="003366B7">
          <w:rPr>
            <w:rFonts w:ascii="Times New Roman" w:hAnsi="Times New Roman"/>
            <w:noProof/>
            <w:webHidden/>
            <w:sz w:val="24"/>
            <w:szCs w:val="24"/>
          </w:rPr>
          <w:fldChar w:fldCharType="end"/>
        </w:r>
      </w:hyperlink>
    </w:p>
    <w:p w:rsidR="003366B7" w:rsidRPr="003366B7" w:rsidRDefault="008E7997" w:rsidP="003366B7">
      <w:pPr>
        <w:pStyle w:val="31"/>
        <w:jc w:val="left"/>
        <w:rPr>
          <w:rFonts w:ascii="Times New Roman" w:eastAsiaTheme="minorEastAsia" w:hAnsi="Times New Roman"/>
          <w:noProof/>
          <w:sz w:val="24"/>
          <w:szCs w:val="24"/>
          <w:lang w:eastAsia="ru-RU"/>
        </w:rPr>
      </w:pPr>
      <w:hyperlink w:anchor="_Toc484100408" w:history="1">
        <w:r w:rsidR="003366B7" w:rsidRPr="003366B7">
          <w:rPr>
            <w:rStyle w:val="a7"/>
            <w:rFonts w:ascii="Times New Roman" w:eastAsia="Times New Roman" w:hAnsi="Times New Roman"/>
            <w:bCs/>
            <w:noProof/>
            <w:sz w:val="24"/>
            <w:szCs w:val="24"/>
            <w:lang w:eastAsia="ar-SA"/>
          </w:rPr>
          <w:t>Статья 31. Градостроительные регламенты на территориях зон рекреационных назначений</w:t>
        </w:r>
        <w:r w:rsidR="003366B7" w:rsidRPr="003366B7">
          <w:rPr>
            <w:rFonts w:ascii="Times New Roman" w:hAnsi="Times New Roman"/>
            <w:noProof/>
            <w:webHidden/>
            <w:sz w:val="24"/>
            <w:szCs w:val="24"/>
          </w:rPr>
          <w:tab/>
        </w:r>
        <w:r w:rsidR="003366B7" w:rsidRPr="003366B7">
          <w:rPr>
            <w:rFonts w:ascii="Times New Roman" w:hAnsi="Times New Roman"/>
            <w:noProof/>
            <w:webHidden/>
            <w:sz w:val="24"/>
            <w:szCs w:val="24"/>
          </w:rPr>
          <w:fldChar w:fldCharType="begin"/>
        </w:r>
        <w:r w:rsidR="003366B7" w:rsidRPr="003366B7">
          <w:rPr>
            <w:rFonts w:ascii="Times New Roman" w:hAnsi="Times New Roman"/>
            <w:noProof/>
            <w:webHidden/>
            <w:sz w:val="24"/>
            <w:szCs w:val="24"/>
          </w:rPr>
          <w:instrText xml:space="preserve"> PAGEREF _Toc484100408 \h </w:instrText>
        </w:r>
        <w:r w:rsidR="003366B7" w:rsidRPr="003366B7">
          <w:rPr>
            <w:rFonts w:ascii="Times New Roman" w:hAnsi="Times New Roman"/>
            <w:noProof/>
            <w:webHidden/>
            <w:sz w:val="24"/>
            <w:szCs w:val="24"/>
          </w:rPr>
        </w:r>
        <w:r w:rsidR="003366B7" w:rsidRPr="003366B7">
          <w:rPr>
            <w:rFonts w:ascii="Times New Roman" w:hAnsi="Times New Roman"/>
            <w:noProof/>
            <w:webHidden/>
            <w:sz w:val="24"/>
            <w:szCs w:val="24"/>
          </w:rPr>
          <w:fldChar w:fldCharType="separate"/>
        </w:r>
        <w:r w:rsidR="003366B7">
          <w:rPr>
            <w:rFonts w:ascii="Times New Roman" w:hAnsi="Times New Roman"/>
            <w:noProof/>
            <w:webHidden/>
            <w:sz w:val="24"/>
            <w:szCs w:val="24"/>
          </w:rPr>
          <w:t>45</w:t>
        </w:r>
        <w:r w:rsidR="003366B7" w:rsidRPr="003366B7">
          <w:rPr>
            <w:rFonts w:ascii="Times New Roman" w:hAnsi="Times New Roman"/>
            <w:noProof/>
            <w:webHidden/>
            <w:sz w:val="24"/>
            <w:szCs w:val="24"/>
          </w:rPr>
          <w:fldChar w:fldCharType="end"/>
        </w:r>
      </w:hyperlink>
    </w:p>
    <w:p w:rsidR="003366B7" w:rsidRPr="003366B7" w:rsidRDefault="008E7997" w:rsidP="003366B7">
      <w:pPr>
        <w:pStyle w:val="31"/>
        <w:jc w:val="left"/>
        <w:rPr>
          <w:rFonts w:ascii="Times New Roman" w:eastAsiaTheme="minorEastAsia" w:hAnsi="Times New Roman"/>
          <w:noProof/>
          <w:sz w:val="24"/>
          <w:szCs w:val="24"/>
          <w:lang w:eastAsia="ru-RU"/>
        </w:rPr>
      </w:pPr>
      <w:hyperlink w:anchor="_Toc484100409" w:history="1">
        <w:r w:rsidR="003366B7" w:rsidRPr="003366B7">
          <w:rPr>
            <w:rStyle w:val="a7"/>
            <w:rFonts w:ascii="Times New Roman" w:eastAsia="Times New Roman" w:hAnsi="Times New Roman"/>
            <w:bCs/>
            <w:noProof/>
            <w:sz w:val="24"/>
            <w:szCs w:val="24"/>
            <w:lang w:eastAsia="ar-SA"/>
          </w:rPr>
          <w:t>Статья 32. Градостроительные регламенты на территориях зон специального назначения</w:t>
        </w:r>
        <w:r w:rsidR="003366B7" w:rsidRPr="003366B7">
          <w:rPr>
            <w:rFonts w:ascii="Times New Roman" w:hAnsi="Times New Roman"/>
            <w:noProof/>
            <w:webHidden/>
            <w:sz w:val="24"/>
            <w:szCs w:val="24"/>
          </w:rPr>
          <w:tab/>
        </w:r>
        <w:r w:rsidR="003366B7" w:rsidRPr="003366B7">
          <w:rPr>
            <w:rFonts w:ascii="Times New Roman" w:hAnsi="Times New Roman"/>
            <w:noProof/>
            <w:webHidden/>
            <w:sz w:val="24"/>
            <w:szCs w:val="24"/>
          </w:rPr>
          <w:fldChar w:fldCharType="begin"/>
        </w:r>
        <w:r w:rsidR="003366B7" w:rsidRPr="003366B7">
          <w:rPr>
            <w:rFonts w:ascii="Times New Roman" w:hAnsi="Times New Roman"/>
            <w:noProof/>
            <w:webHidden/>
            <w:sz w:val="24"/>
            <w:szCs w:val="24"/>
          </w:rPr>
          <w:instrText xml:space="preserve"> PAGEREF _Toc484100409 \h </w:instrText>
        </w:r>
        <w:r w:rsidR="003366B7" w:rsidRPr="003366B7">
          <w:rPr>
            <w:rFonts w:ascii="Times New Roman" w:hAnsi="Times New Roman"/>
            <w:noProof/>
            <w:webHidden/>
            <w:sz w:val="24"/>
            <w:szCs w:val="24"/>
          </w:rPr>
        </w:r>
        <w:r w:rsidR="003366B7" w:rsidRPr="003366B7">
          <w:rPr>
            <w:rFonts w:ascii="Times New Roman" w:hAnsi="Times New Roman"/>
            <w:noProof/>
            <w:webHidden/>
            <w:sz w:val="24"/>
            <w:szCs w:val="24"/>
          </w:rPr>
          <w:fldChar w:fldCharType="separate"/>
        </w:r>
        <w:r w:rsidR="003366B7">
          <w:rPr>
            <w:rFonts w:ascii="Times New Roman" w:hAnsi="Times New Roman"/>
            <w:noProof/>
            <w:webHidden/>
            <w:sz w:val="24"/>
            <w:szCs w:val="24"/>
          </w:rPr>
          <w:t>49</w:t>
        </w:r>
        <w:r w:rsidR="003366B7" w:rsidRPr="003366B7">
          <w:rPr>
            <w:rFonts w:ascii="Times New Roman" w:hAnsi="Times New Roman"/>
            <w:noProof/>
            <w:webHidden/>
            <w:sz w:val="24"/>
            <w:szCs w:val="24"/>
          </w:rPr>
          <w:fldChar w:fldCharType="end"/>
        </w:r>
      </w:hyperlink>
    </w:p>
    <w:p w:rsidR="003366B7" w:rsidRPr="003366B7" w:rsidRDefault="008E7997" w:rsidP="003366B7">
      <w:pPr>
        <w:pStyle w:val="21"/>
        <w:jc w:val="left"/>
        <w:rPr>
          <w:rFonts w:eastAsiaTheme="minorEastAsia"/>
          <w:b w:val="0"/>
          <w:i w:val="0"/>
          <w:lang w:eastAsia="ru-RU"/>
        </w:rPr>
      </w:pPr>
      <w:hyperlink w:anchor="_Toc484100410" w:history="1">
        <w:r w:rsidR="003366B7" w:rsidRPr="003366B7">
          <w:rPr>
            <w:rStyle w:val="a7"/>
            <w:rFonts w:eastAsia="Times New Roman"/>
            <w:bCs/>
            <w:iCs/>
            <w:lang w:eastAsia="ar-SA"/>
          </w:rPr>
          <w:t>Глава 9. Дополнительные градостроительные регламенты в зонах с особыми условиями использования территории</w:t>
        </w:r>
        <w:r w:rsidR="003366B7" w:rsidRPr="003366B7">
          <w:rPr>
            <w:webHidden/>
          </w:rPr>
          <w:tab/>
        </w:r>
        <w:r w:rsidR="003366B7" w:rsidRPr="003366B7">
          <w:rPr>
            <w:webHidden/>
          </w:rPr>
          <w:fldChar w:fldCharType="begin"/>
        </w:r>
        <w:r w:rsidR="003366B7" w:rsidRPr="003366B7">
          <w:rPr>
            <w:webHidden/>
          </w:rPr>
          <w:instrText xml:space="preserve"> PAGEREF _Toc484100410 \h </w:instrText>
        </w:r>
        <w:r w:rsidR="003366B7" w:rsidRPr="003366B7">
          <w:rPr>
            <w:webHidden/>
          </w:rPr>
        </w:r>
        <w:r w:rsidR="003366B7" w:rsidRPr="003366B7">
          <w:rPr>
            <w:webHidden/>
          </w:rPr>
          <w:fldChar w:fldCharType="separate"/>
        </w:r>
        <w:r w:rsidR="003366B7">
          <w:rPr>
            <w:webHidden/>
          </w:rPr>
          <w:t>51</w:t>
        </w:r>
        <w:r w:rsidR="003366B7" w:rsidRPr="003366B7">
          <w:rPr>
            <w:webHidden/>
          </w:rPr>
          <w:fldChar w:fldCharType="end"/>
        </w:r>
      </w:hyperlink>
    </w:p>
    <w:p w:rsidR="003366B7" w:rsidRPr="003366B7" w:rsidRDefault="008E7997" w:rsidP="003366B7">
      <w:pPr>
        <w:pStyle w:val="31"/>
        <w:jc w:val="left"/>
        <w:rPr>
          <w:rFonts w:ascii="Times New Roman" w:eastAsiaTheme="minorEastAsia" w:hAnsi="Times New Roman"/>
          <w:noProof/>
          <w:sz w:val="24"/>
          <w:szCs w:val="24"/>
          <w:lang w:eastAsia="ru-RU"/>
        </w:rPr>
      </w:pPr>
      <w:hyperlink w:anchor="_Toc484100411" w:history="1">
        <w:r w:rsidR="003366B7" w:rsidRPr="003366B7">
          <w:rPr>
            <w:rStyle w:val="a7"/>
            <w:rFonts w:ascii="Times New Roman" w:eastAsia="Times New Roman" w:hAnsi="Times New Roman"/>
            <w:bCs/>
            <w:noProof/>
            <w:sz w:val="24"/>
            <w:szCs w:val="24"/>
            <w:lang w:eastAsia="ar-SA"/>
          </w:rPr>
          <w:t>Статья 33. Перечень зон с особыми условиями использования земельных участков и объектов капитального строительства по экологическим условиям и нормативному режиму хозяйственной деятельности</w:t>
        </w:r>
        <w:r w:rsidR="003366B7" w:rsidRPr="003366B7">
          <w:rPr>
            <w:rFonts w:ascii="Times New Roman" w:hAnsi="Times New Roman"/>
            <w:noProof/>
            <w:webHidden/>
            <w:sz w:val="24"/>
            <w:szCs w:val="24"/>
          </w:rPr>
          <w:tab/>
        </w:r>
        <w:r w:rsidR="003366B7" w:rsidRPr="003366B7">
          <w:rPr>
            <w:rFonts w:ascii="Times New Roman" w:hAnsi="Times New Roman"/>
            <w:noProof/>
            <w:webHidden/>
            <w:sz w:val="24"/>
            <w:szCs w:val="24"/>
          </w:rPr>
          <w:fldChar w:fldCharType="begin"/>
        </w:r>
        <w:r w:rsidR="003366B7" w:rsidRPr="003366B7">
          <w:rPr>
            <w:rFonts w:ascii="Times New Roman" w:hAnsi="Times New Roman"/>
            <w:noProof/>
            <w:webHidden/>
            <w:sz w:val="24"/>
            <w:szCs w:val="24"/>
          </w:rPr>
          <w:instrText xml:space="preserve"> PAGEREF _Toc484100411 \h </w:instrText>
        </w:r>
        <w:r w:rsidR="003366B7" w:rsidRPr="003366B7">
          <w:rPr>
            <w:rFonts w:ascii="Times New Roman" w:hAnsi="Times New Roman"/>
            <w:noProof/>
            <w:webHidden/>
            <w:sz w:val="24"/>
            <w:szCs w:val="24"/>
          </w:rPr>
        </w:r>
        <w:r w:rsidR="003366B7" w:rsidRPr="003366B7">
          <w:rPr>
            <w:rFonts w:ascii="Times New Roman" w:hAnsi="Times New Roman"/>
            <w:noProof/>
            <w:webHidden/>
            <w:sz w:val="24"/>
            <w:szCs w:val="24"/>
          </w:rPr>
          <w:fldChar w:fldCharType="separate"/>
        </w:r>
        <w:r w:rsidR="003366B7">
          <w:rPr>
            <w:rFonts w:ascii="Times New Roman" w:hAnsi="Times New Roman"/>
            <w:noProof/>
            <w:webHidden/>
            <w:sz w:val="24"/>
            <w:szCs w:val="24"/>
          </w:rPr>
          <w:t>51</w:t>
        </w:r>
        <w:r w:rsidR="003366B7" w:rsidRPr="003366B7">
          <w:rPr>
            <w:rFonts w:ascii="Times New Roman" w:hAnsi="Times New Roman"/>
            <w:noProof/>
            <w:webHidden/>
            <w:sz w:val="24"/>
            <w:szCs w:val="24"/>
          </w:rPr>
          <w:fldChar w:fldCharType="end"/>
        </w:r>
      </w:hyperlink>
    </w:p>
    <w:p w:rsidR="003366B7" w:rsidRPr="003366B7" w:rsidRDefault="008E7997" w:rsidP="003366B7">
      <w:pPr>
        <w:pStyle w:val="31"/>
        <w:jc w:val="left"/>
        <w:rPr>
          <w:rFonts w:ascii="Times New Roman" w:eastAsiaTheme="minorEastAsia" w:hAnsi="Times New Roman"/>
          <w:noProof/>
          <w:sz w:val="24"/>
          <w:szCs w:val="24"/>
          <w:lang w:eastAsia="ru-RU"/>
        </w:rPr>
      </w:pPr>
      <w:hyperlink w:anchor="_Toc484100412" w:history="1">
        <w:r w:rsidR="003366B7" w:rsidRPr="003366B7">
          <w:rPr>
            <w:rStyle w:val="a7"/>
            <w:rFonts w:ascii="Times New Roman" w:eastAsia="Times New Roman" w:hAnsi="Times New Roman"/>
            <w:bCs/>
            <w:noProof/>
            <w:sz w:val="24"/>
            <w:szCs w:val="24"/>
            <w:lang w:eastAsia="ar-SA"/>
          </w:rPr>
          <w:t>Статья 34. Ограничения использования земельных участков и объектов капитального строительства по экологическим условиям и нормативному режиму хозяйственной деятельности для различных зон</w:t>
        </w:r>
        <w:r w:rsidR="003366B7" w:rsidRPr="003366B7">
          <w:rPr>
            <w:rFonts w:ascii="Times New Roman" w:hAnsi="Times New Roman"/>
            <w:noProof/>
            <w:webHidden/>
            <w:sz w:val="24"/>
            <w:szCs w:val="24"/>
          </w:rPr>
          <w:tab/>
        </w:r>
        <w:r w:rsidR="003366B7" w:rsidRPr="003366B7">
          <w:rPr>
            <w:rFonts w:ascii="Times New Roman" w:hAnsi="Times New Roman"/>
            <w:noProof/>
            <w:webHidden/>
            <w:sz w:val="24"/>
            <w:szCs w:val="24"/>
          </w:rPr>
          <w:fldChar w:fldCharType="begin"/>
        </w:r>
        <w:r w:rsidR="003366B7" w:rsidRPr="003366B7">
          <w:rPr>
            <w:rFonts w:ascii="Times New Roman" w:hAnsi="Times New Roman"/>
            <w:noProof/>
            <w:webHidden/>
            <w:sz w:val="24"/>
            <w:szCs w:val="24"/>
          </w:rPr>
          <w:instrText xml:space="preserve"> PAGEREF _Toc484100412 \h </w:instrText>
        </w:r>
        <w:r w:rsidR="003366B7" w:rsidRPr="003366B7">
          <w:rPr>
            <w:rFonts w:ascii="Times New Roman" w:hAnsi="Times New Roman"/>
            <w:noProof/>
            <w:webHidden/>
            <w:sz w:val="24"/>
            <w:szCs w:val="24"/>
          </w:rPr>
        </w:r>
        <w:r w:rsidR="003366B7" w:rsidRPr="003366B7">
          <w:rPr>
            <w:rFonts w:ascii="Times New Roman" w:hAnsi="Times New Roman"/>
            <w:noProof/>
            <w:webHidden/>
            <w:sz w:val="24"/>
            <w:szCs w:val="24"/>
          </w:rPr>
          <w:fldChar w:fldCharType="separate"/>
        </w:r>
        <w:r w:rsidR="003366B7">
          <w:rPr>
            <w:rFonts w:ascii="Times New Roman" w:hAnsi="Times New Roman"/>
            <w:noProof/>
            <w:webHidden/>
            <w:sz w:val="24"/>
            <w:szCs w:val="24"/>
          </w:rPr>
          <w:t>51</w:t>
        </w:r>
        <w:r w:rsidR="003366B7" w:rsidRPr="003366B7">
          <w:rPr>
            <w:rFonts w:ascii="Times New Roman" w:hAnsi="Times New Roman"/>
            <w:noProof/>
            <w:webHidden/>
            <w:sz w:val="24"/>
            <w:szCs w:val="24"/>
          </w:rPr>
          <w:fldChar w:fldCharType="end"/>
        </w:r>
      </w:hyperlink>
    </w:p>
    <w:p w:rsidR="003366B7" w:rsidRPr="003366B7" w:rsidRDefault="008E7997" w:rsidP="003366B7">
      <w:pPr>
        <w:pStyle w:val="11"/>
        <w:rPr>
          <w:rFonts w:eastAsiaTheme="minorEastAsia"/>
          <w:b w:val="0"/>
          <w:bCs w:val="0"/>
        </w:rPr>
      </w:pPr>
      <w:hyperlink w:anchor="_Toc484100413" w:history="1">
        <w:r w:rsidR="003366B7" w:rsidRPr="003366B7">
          <w:rPr>
            <w:rStyle w:val="a7"/>
            <w:caps/>
          </w:rPr>
          <w:t>Часть III. Иные вопросы землепользования и застройки Вельжичского сельского поселения</w:t>
        </w:r>
        <w:r w:rsidR="003366B7" w:rsidRPr="003366B7">
          <w:rPr>
            <w:webHidden/>
          </w:rPr>
          <w:tab/>
        </w:r>
        <w:r w:rsidR="003366B7" w:rsidRPr="003366B7">
          <w:rPr>
            <w:webHidden/>
          </w:rPr>
          <w:fldChar w:fldCharType="begin"/>
        </w:r>
        <w:r w:rsidR="003366B7" w:rsidRPr="003366B7">
          <w:rPr>
            <w:webHidden/>
          </w:rPr>
          <w:instrText xml:space="preserve"> PAGEREF _Toc484100413 \h </w:instrText>
        </w:r>
        <w:r w:rsidR="003366B7" w:rsidRPr="003366B7">
          <w:rPr>
            <w:webHidden/>
          </w:rPr>
        </w:r>
        <w:r w:rsidR="003366B7" w:rsidRPr="003366B7">
          <w:rPr>
            <w:webHidden/>
          </w:rPr>
          <w:fldChar w:fldCharType="separate"/>
        </w:r>
        <w:r w:rsidR="003366B7">
          <w:rPr>
            <w:webHidden/>
          </w:rPr>
          <w:t>58</w:t>
        </w:r>
        <w:r w:rsidR="003366B7" w:rsidRPr="003366B7">
          <w:rPr>
            <w:webHidden/>
          </w:rPr>
          <w:fldChar w:fldCharType="end"/>
        </w:r>
      </w:hyperlink>
    </w:p>
    <w:p w:rsidR="003366B7" w:rsidRPr="003366B7" w:rsidRDefault="008E7997" w:rsidP="003366B7">
      <w:pPr>
        <w:pStyle w:val="21"/>
        <w:jc w:val="left"/>
        <w:rPr>
          <w:rFonts w:eastAsiaTheme="minorEastAsia"/>
          <w:b w:val="0"/>
          <w:i w:val="0"/>
          <w:lang w:eastAsia="ru-RU"/>
        </w:rPr>
      </w:pPr>
      <w:hyperlink w:anchor="_Toc484100414" w:history="1">
        <w:r w:rsidR="003366B7" w:rsidRPr="003366B7">
          <w:rPr>
            <w:rStyle w:val="a7"/>
            <w:rFonts w:eastAsia="Times New Roman"/>
            <w:bCs/>
            <w:iCs/>
            <w:lang w:eastAsia="ar-SA"/>
          </w:rPr>
          <w:t>Глава 10. Регулирование землепользования и застройки на территории Вельжичского сельского поселения</w:t>
        </w:r>
        <w:r w:rsidR="003366B7" w:rsidRPr="003366B7">
          <w:rPr>
            <w:webHidden/>
          </w:rPr>
          <w:tab/>
        </w:r>
        <w:r w:rsidR="003366B7" w:rsidRPr="003366B7">
          <w:rPr>
            <w:webHidden/>
          </w:rPr>
          <w:fldChar w:fldCharType="begin"/>
        </w:r>
        <w:r w:rsidR="003366B7" w:rsidRPr="003366B7">
          <w:rPr>
            <w:webHidden/>
          </w:rPr>
          <w:instrText xml:space="preserve"> PAGEREF _Toc484100414 \h </w:instrText>
        </w:r>
        <w:r w:rsidR="003366B7" w:rsidRPr="003366B7">
          <w:rPr>
            <w:webHidden/>
          </w:rPr>
        </w:r>
        <w:r w:rsidR="003366B7" w:rsidRPr="003366B7">
          <w:rPr>
            <w:webHidden/>
          </w:rPr>
          <w:fldChar w:fldCharType="separate"/>
        </w:r>
        <w:r w:rsidR="003366B7">
          <w:rPr>
            <w:webHidden/>
          </w:rPr>
          <w:t>58</w:t>
        </w:r>
        <w:r w:rsidR="003366B7" w:rsidRPr="003366B7">
          <w:rPr>
            <w:webHidden/>
          </w:rPr>
          <w:fldChar w:fldCharType="end"/>
        </w:r>
      </w:hyperlink>
    </w:p>
    <w:p w:rsidR="003366B7" w:rsidRPr="003366B7" w:rsidRDefault="008E7997" w:rsidP="003366B7">
      <w:pPr>
        <w:pStyle w:val="31"/>
        <w:jc w:val="left"/>
        <w:rPr>
          <w:rFonts w:ascii="Times New Roman" w:eastAsiaTheme="minorEastAsia" w:hAnsi="Times New Roman"/>
          <w:noProof/>
          <w:sz w:val="24"/>
          <w:szCs w:val="24"/>
          <w:lang w:eastAsia="ru-RU"/>
        </w:rPr>
      </w:pPr>
      <w:hyperlink w:anchor="_Toc484100415" w:history="1">
        <w:r w:rsidR="003366B7" w:rsidRPr="003366B7">
          <w:rPr>
            <w:rStyle w:val="a7"/>
            <w:rFonts w:ascii="Times New Roman" w:eastAsia="Times New Roman" w:hAnsi="Times New Roman"/>
            <w:bCs/>
            <w:noProof/>
            <w:sz w:val="24"/>
            <w:szCs w:val="24"/>
            <w:lang w:eastAsia="ar-SA"/>
          </w:rPr>
          <w:t xml:space="preserve">Статья 35. Общий порядок предоставления земельных участков для строительства из земель муниципальной собственности на территории </w:t>
        </w:r>
        <w:r w:rsidR="003366B7" w:rsidRPr="003366B7">
          <w:rPr>
            <w:rStyle w:val="a7"/>
            <w:rFonts w:ascii="Times New Roman" w:hAnsi="Times New Roman"/>
            <w:noProof/>
            <w:sz w:val="24"/>
            <w:szCs w:val="24"/>
          </w:rPr>
          <w:t>Вельжичского сельского поселения</w:t>
        </w:r>
        <w:r w:rsidR="003366B7" w:rsidRPr="003366B7">
          <w:rPr>
            <w:rFonts w:ascii="Times New Roman" w:hAnsi="Times New Roman"/>
            <w:noProof/>
            <w:webHidden/>
            <w:sz w:val="24"/>
            <w:szCs w:val="24"/>
          </w:rPr>
          <w:tab/>
        </w:r>
        <w:r w:rsidR="003366B7" w:rsidRPr="003366B7">
          <w:rPr>
            <w:rFonts w:ascii="Times New Roman" w:hAnsi="Times New Roman"/>
            <w:noProof/>
            <w:webHidden/>
            <w:sz w:val="24"/>
            <w:szCs w:val="24"/>
          </w:rPr>
          <w:fldChar w:fldCharType="begin"/>
        </w:r>
        <w:r w:rsidR="003366B7" w:rsidRPr="003366B7">
          <w:rPr>
            <w:rFonts w:ascii="Times New Roman" w:hAnsi="Times New Roman"/>
            <w:noProof/>
            <w:webHidden/>
            <w:sz w:val="24"/>
            <w:szCs w:val="24"/>
          </w:rPr>
          <w:instrText xml:space="preserve"> PAGEREF _Toc484100415 \h </w:instrText>
        </w:r>
        <w:r w:rsidR="003366B7" w:rsidRPr="003366B7">
          <w:rPr>
            <w:rFonts w:ascii="Times New Roman" w:hAnsi="Times New Roman"/>
            <w:noProof/>
            <w:webHidden/>
            <w:sz w:val="24"/>
            <w:szCs w:val="24"/>
          </w:rPr>
        </w:r>
        <w:r w:rsidR="003366B7" w:rsidRPr="003366B7">
          <w:rPr>
            <w:rFonts w:ascii="Times New Roman" w:hAnsi="Times New Roman"/>
            <w:noProof/>
            <w:webHidden/>
            <w:sz w:val="24"/>
            <w:szCs w:val="24"/>
          </w:rPr>
          <w:fldChar w:fldCharType="separate"/>
        </w:r>
        <w:r w:rsidR="003366B7">
          <w:rPr>
            <w:rFonts w:ascii="Times New Roman" w:hAnsi="Times New Roman"/>
            <w:noProof/>
            <w:webHidden/>
            <w:sz w:val="24"/>
            <w:szCs w:val="24"/>
          </w:rPr>
          <w:t>58</w:t>
        </w:r>
        <w:r w:rsidR="003366B7" w:rsidRPr="003366B7">
          <w:rPr>
            <w:rFonts w:ascii="Times New Roman" w:hAnsi="Times New Roman"/>
            <w:noProof/>
            <w:webHidden/>
            <w:sz w:val="24"/>
            <w:szCs w:val="24"/>
          </w:rPr>
          <w:fldChar w:fldCharType="end"/>
        </w:r>
      </w:hyperlink>
    </w:p>
    <w:p w:rsidR="003366B7" w:rsidRPr="003366B7" w:rsidRDefault="008E7997" w:rsidP="003366B7">
      <w:pPr>
        <w:pStyle w:val="31"/>
        <w:jc w:val="left"/>
        <w:rPr>
          <w:rFonts w:ascii="Times New Roman" w:eastAsiaTheme="minorEastAsia" w:hAnsi="Times New Roman"/>
          <w:noProof/>
          <w:sz w:val="24"/>
          <w:szCs w:val="24"/>
          <w:lang w:eastAsia="ru-RU"/>
        </w:rPr>
      </w:pPr>
      <w:hyperlink w:anchor="_Toc484100416" w:history="1">
        <w:r w:rsidR="003366B7" w:rsidRPr="003366B7">
          <w:rPr>
            <w:rStyle w:val="a7"/>
            <w:rFonts w:ascii="Times New Roman" w:eastAsia="Times New Roman" w:hAnsi="Times New Roman"/>
            <w:bCs/>
            <w:noProof/>
            <w:sz w:val="24"/>
            <w:szCs w:val="24"/>
            <w:lang w:eastAsia="ar-SA"/>
          </w:rPr>
          <w:t>Статья 36. Публичный сервитут</w:t>
        </w:r>
        <w:r w:rsidR="003366B7" w:rsidRPr="003366B7">
          <w:rPr>
            <w:rFonts w:ascii="Times New Roman" w:hAnsi="Times New Roman"/>
            <w:noProof/>
            <w:webHidden/>
            <w:sz w:val="24"/>
            <w:szCs w:val="24"/>
          </w:rPr>
          <w:tab/>
        </w:r>
        <w:r w:rsidR="003366B7" w:rsidRPr="003366B7">
          <w:rPr>
            <w:rFonts w:ascii="Times New Roman" w:hAnsi="Times New Roman"/>
            <w:noProof/>
            <w:webHidden/>
            <w:sz w:val="24"/>
            <w:szCs w:val="24"/>
          </w:rPr>
          <w:fldChar w:fldCharType="begin"/>
        </w:r>
        <w:r w:rsidR="003366B7" w:rsidRPr="003366B7">
          <w:rPr>
            <w:rFonts w:ascii="Times New Roman" w:hAnsi="Times New Roman"/>
            <w:noProof/>
            <w:webHidden/>
            <w:sz w:val="24"/>
            <w:szCs w:val="24"/>
          </w:rPr>
          <w:instrText xml:space="preserve"> PAGEREF _Toc484100416 \h </w:instrText>
        </w:r>
        <w:r w:rsidR="003366B7" w:rsidRPr="003366B7">
          <w:rPr>
            <w:rFonts w:ascii="Times New Roman" w:hAnsi="Times New Roman"/>
            <w:noProof/>
            <w:webHidden/>
            <w:sz w:val="24"/>
            <w:szCs w:val="24"/>
          </w:rPr>
        </w:r>
        <w:r w:rsidR="003366B7" w:rsidRPr="003366B7">
          <w:rPr>
            <w:rFonts w:ascii="Times New Roman" w:hAnsi="Times New Roman"/>
            <w:noProof/>
            <w:webHidden/>
            <w:sz w:val="24"/>
            <w:szCs w:val="24"/>
          </w:rPr>
          <w:fldChar w:fldCharType="separate"/>
        </w:r>
        <w:r w:rsidR="003366B7">
          <w:rPr>
            <w:rFonts w:ascii="Times New Roman" w:hAnsi="Times New Roman"/>
            <w:noProof/>
            <w:webHidden/>
            <w:sz w:val="24"/>
            <w:szCs w:val="24"/>
          </w:rPr>
          <w:t>59</w:t>
        </w:r>
        <w:r w:rsidR="003366B7" w:rsidRPr="003366B7">
          <w:rPr>
            <w:rFonts w:ascii="Times New Roman" w:hAnsi="Times New Roman"/>
            <w:noProof/>
            <w:webHidden/>
            <w:sz w:val="24"/>
            <w:szCs w:val="24"/>
          </w:rPr>
          <w:fldChar w:fldCharType="end"/>
        </w:r>
      </w:hyperlink>
    </w:p>
    <w:p w:rsidR="003366B7" w:rsidRPr="003366B7" w:rsidRDefault="008E7997" w:rsidP="003366B7">
      <w:pPr>
        <w:pStyle w:val="31"/>
        <w:jc w:val="left"/>
        <w:rPr>
          <w:rFonts w:ascii="Times New Roman" w:eastAsiaTheme="minorEastAsia" w:hAnsi="Times New Roman"/>
          <w:noProof/>
          <w:sz w:val="24"/>
          <w:szCs w:val="24"/>
          <w:lang w:eastAsia="ru-RU"/>
        </w:rPr>
      </w:pPr>
      <w:hyperlink w:anchor="_Toc484100417" w:history="1">
        <w:r w:rsidR="003366B7" w:rsidRPr="003366B7">
          <w:rPr>
            <w:rStyle w:val="a7"/>
            <w:rFonts w:ascii="Times New Roman" w:eastAsia="Times New Roman" w:hAnsi="Times New Roman"/>
            <w:bCs/>
            <w:noProof/>
            <w:sz w:val="24"/>
            <w:szCs w:val="24"/>
            <w:lang w:eastAsia="ar-SA"/>
          </w:rPr>
          <w:t>Статья 37. Резервирование и изъятие земельных участков для муниципальных нужд</w:t>
        </w:r>
        <w:r w:rsidR="003366B7" w:rsidRPr="003366B7">
          <w:rPr>
            <w:rFonts w:ascii="Times New Roman" w:hAnsi="Times New Roman"/>
            <w:noProof/>
            <w:webHidden/>
            <w:sz w:val="24"/>
            <w:szCs w:val="24"/>
          </w:rPr>
          <w:tab/>
        </w:r>
        <w:r w:rsidR="003366B7" w:rsidRPr="003366B7">
          <w:rPr>
            <w:rFonts w:ascii="Times New Roman" w:hAnsi="Times New Roman"/>
            <w:noProof/>
            <w:webHidden/>
            <w:sz w:val="24"/>
            <w:szCs w:val="24"/>
          </w:rPr>
          <w:fldChar w:fldCharType="begin"/>
        </w:r>
        <w:r w:rsidR="003366B7" w:rsidRPr="003366B7">
          <w:rPr>
            <w:rFonts w:ascii="Times New Roman" w:hAnsi="Times New Roman"/>
            <w:noProof/>
            <w:webHidden/>
            <w:sz w:val="24"/>
            <w:szCs w:val="24"/>
          </w:rPr>
          <w:instrText xml:space="preserve"> PAGEREF _Toc484100417 \h </w:instrText>
        </w:r>
        <w:r w:rsidR="003366B7" w:rsidRPr="003366B7">
          <w:rPr>
            <w:rFonts w:ascii="Times New Roman" w:hAnsi="Times New Roman"/>
            <w:noProof/>
            <w:webHidden/>
            <w:sz w:val="24"/>
            <w:szCs w:val="24"/>
          </w:rPr>
        </w:r>
        <w:r w:rsidR="003366B7" w:rsidRPr="003366B7">
          <w:rPr>
            <w:rFonts w:ascii="Times New Roman" w:hAnsi="Times New Roman"/>
            <w:noProof/>
            <w:webHidden/>
            <w:sz w:val="24"/>
            <w:szCs w:val="24"/>
          </w:rPr>
          <w:fldChar w:fldCharType="separate"/>
        </w:r>
        <w:r w:rsidR="003366B7">
          <w:rPr>
            <w:rFonts w:ascii="Times New Roman" w:hAnsi="Times New Roman"/>
            <w:noProof/>
            <w:webHidden/>
            <w:sz w:val="24"/>
            <w:szCs w:val="24"/>
          </w:rPr>
          <w:t>60</w:t>
        </w:r>
        <w:r w:rsidR="003366B7" w:rsidRPr="003366B7">
          <w:rPr>
            <w:rFonts w:ascii="Times New Roman" w:hAnsi="Times New Roman"/>
            <w:noProof/>
            <w:webHidden/>
            <w:sz w:val="24"/>
            <w:szCs w:val="24"/>
          </w:rPr>
          <w:fldChar w:fldCharType="end"/>
        </w:r>
      </w:hyperlink>
    </w:p>
    <w:p w:rsidR="003366B7" w:rsidRPr="003366B7" w:rsidRDefault="008E7997" w:rsidP="003366B7">
      <w:pPr>
        <w:pStyle w:val="31"/>
        <w:jc w:val="left"/>
        <w:rPr>
          <w:rFonts w:ascii="Times New Roman" w:eastAsiaTheme="minorEastAsia" w:hAnsi="Times New Roman"/>
          <w:noProof/>
          <w:sz w:val="24"/>
          <w:szCs w:val="24"/>
          <w:lang w:eastAsia="ru-RU"/>
        </w:rPr>
      </w:pPr>
      <w:hyperlink w:anchor="_Toc484100418" w:history="1">
        <w:r w:rsidR="003366B7" w:rsidRPr="003366B7">
          <w:rPr>
            <w:rStyle w:val="a7"/>
            <w:rFonts w:ascii="Times New Roman" w:eastAsia="Times New Roman" w:hAnsi="Times New Roman"/>
            <w:bCs/>
            <w:noProof/>
            <w:sz w:val="24"/>
            <w:szCs w:val="24"/>
            <w:lang w:eastAsia="ar-SA"/>
          </w:rPr>
          <w:t>Статья 38. Основные принципы организации застройки территории муниципального образования</w:t>
        </w:r>
        <w:r w:rsidR="003366B7" w:rsidRPr="003366B7">
          <w:rPr>
            <w:rFonts w:ascii="Times New Roman" w:hAnsi="Times New Roman"/>
            <w:noProof/>
            <w:webHidden/>
            <w:sz w:val="24"/>
            <w:szCs w:val="24"/>
          </w:rPr>
          <w:tab/>
        </w:r>
        <w:r w:rsidR="003366B7" w:rsidRPr="003366B7">
          <w:rPr>
            <w:rFonts w:ascii="Times New Roman" w:hAnsi="Times New Roman"/>
            <w:noProof/>
            <w:webHidden/>
            <w:sz w:val="24"/>
            <w:szCs w:val="24"/>
          </w:rPr>
          <w:fldChar w:fldCharType="begin"/>
        </w:r>
        <w:r w:rsidR="003366B7" w:rsidRPr="003366B7">
          <w:rPr>
            <w:rFonts w:ascii="Times New Roman" w:hAnsi="Times New Roman"/>
            <w:noProof/>
            <w:webHidden/>
            <w:sz w:val="24"/>
            <w:szCs w:val="24"/>
          </w:rPr>
          <w:instrText xml:space="preserve"> PAGEREF _Toc484100418 \h </w:instrText>
        </w:r>
        <w:r w:rsidR="003366B7" w:rsidRPr="003366B7">
          <w:rPr>
            <w:rFonts w:ascii="Times New Roman" w:hAnsi="Times New Roman"/>
            <w:noProof/>
            <w:webHidden/>
            <w:sz w:val="24"/>
            <w:szCs w:val="24"/>
          </w:rPr>
        </w:r>
        <w:r w:rsidR="003366B7" w:rsidRPr="003366B7">
          <w:rPr>
            <w:rFonts w:ascii="Times New Roman" w:hAnsi="Times New Roman"/>
            <w:noProof/>
            <w:webHidden/>
            <w:sz w:val="24"/>
            <w:szCs w:val="24"/>
          </w:rPr>
          <w:fldChar w:fldCharType="separate"/>
        </w:r>
        <w:r w:rsidR="003366B7">
          <w:rPr>
            <w:rFonts w:ascii="Times New Roman" w:hAnsi="Times New Roman"/>
            <w:noProof/>
            <w:webHidden/>
            <w:sz w:val="24"/>
            <w:szCs w:val="24"/>
          </w:rPr>
          <w:t>61</w:t>
        </w:r>
        <w:r w:rsidR="003366B7" w:rsidRPr="003366B7">
          <w:rPr>
            <w:rFonts w:ascii="Times New Roman" w:hAnsi="Times New Roman"/>
            <w:noProof/>
            <w:webHidden/>
            <w:sz w:val="24"/>
            <w:szCs w:val="24"/>
          </w:rPr>
          <w:fldChar w:fldCharType="end"/>
        </w:r>
      </w:hyperlink>
    </w:p>
    <w:p w:rsidR="003366B7" w:rsidRPr="003366B7" w:rsidRDefault="008E7997" w:rsidP="003366B7">
      <w:pPr>
        <w:pStyle w:val="31"/>
        <w:jc w:val="left"/>
        <w:rPr>
          <w:rFonts w:ascii="Times New Roman" w:eastAsiaTheme="minorEastAsia" w:hAnsi="Times New Roman"/>
          <w:noProof/>
          <w:sz w:val="24"/>
          <w:szCs w:val="24"/>
          <w:lang w:eastAsia="ru-RU"/>
        </w:rPr>
      </w:pPr>
      <w:hyperlink w:anchor="_Toc484100419" w:history="1">
        <w:r w:rsidR="003366B7" w:rsidRPr="003366B7">
          <w:rPr>
            <w:rStyle w:val="a7"/>
            <w:rFonts w:ascii="Times New Roman" w:eastAsia="Times New Roman" w:hAnsi="Times New Roman"/>
            <w:bCs/>
            <w:noProof/>
            <w:sz w:val="24"/>
            <w:szCs w:val="24"/>
            <w:lang w:eastAsia="ar-SA"/>
          </w:rPr>
          <w:t>Статья 39. Право на осуществление строительства, реконструкции объектов капитального строительства</w:t>
        </w:r>
        <w:r w:rsidR="003366B7" w:rsidRPr="003366B7">
          <w:rPr>
            <w:rFonts w:ascii="Times New Roman" w:hAnsi="Times New Roman"/>
            <w:noProof/>
            <w:webHidden/>
            <w:sz w:val="24"/>
            <w:szCs w:val="24"/>
          </w:rPr>
          <w:tab/>
        </w:r>
        <w:r w:rsidR="003366B7" w:rsidRPr="003366B7">
          <w:rPr>
            <w:rFonts w:ascii="Times New Roman" w:hAnsi="Times New Roman"/>
            <w:noProof/>
            <w:webHidden/>
            <w:sz w:val="24"/>
            <w:szCs w:val="24"/>
          </w:rPr>
          <w:fldChar w:fldCharType="begin"/>
        </w:r>
        <w:r w:rsidR="003366B7" w:rsidRPr="003366B7">
          <w:rPr>
            <w:rFonts w:ascii="Times New Roman" w:hAnsi="Times New Roman"/>
            <w:noProof/>
            <w:webHidden/>
            <w:sz w:val="24"/>
            <w:szCs w:val="24"/>
          </w:rPr>
          <w:instrText xml:space="preserve"> PAGEREF _Toc484100419 \h </w:instrText>
        </w:r>
        <w:r w:rsidR="003366B7" w:rsidRPr="003366B7">
          <w:rPr>
            <w:rFonts w:ascii="Times New Roman" w:hAnsi="Times New Roman"/>
            <w:noProof/>
            <w:webHidden/>
            <w:sz w:val="24"/>
            <w:szCs w:val="24"/>
          </w:rPr>
        </w:r>
        <w:r w:rsidR="003366B7" w:rsidRPr="003366B7">
          <w:rPr>
            <w:rFonts w:ascii="Times New Roman" w:hAnsi="Times New Roman"/>
            <w:noProof/>
            <w:webHidden/>
            <w:sz w:val="24"/>
            <w:szCs w:val="24"/>
          </w:rPr>
          <w:fldChar w:fldCharType="separate"/>
        </w:r>
        <w:r w:rsidR="003366B7">
          <w:rPr>
            <w:rFonts w:ascii="Times New Roman" w:hAnsi="Times New Roman"/>
            <w:noProof/>
            <w:webHidden/>
            <w:sz w:val="24"/>
            <w:szCs w:val="24"/>
          </w:rPr>
          <w:t>62</w:t>
        </w:r>
        <w:r w:rsidR="003366B7" w:rsidRPr="003366B7">
          <w:rPr>
            <w:rFonts w:ascii="Times New Roman" w:hAnsi="Times New Roman"/>
            <w:noProof/>
            <w:webHidden/>
            <w:sz w:val="24"/>
            <w:szCs w:val="24"/>
          </w:rPr>
          <w:fldChar w:fldCharType="end"/>
        </w:r>
      </w:hyperlink>
    </w:p>
    <w:p w:rsidR="003366B7" w:rsidRPr="003366B7" w:rsidRDefault="008E7997" w:rsidP="003366B7">
      <w:pPr>
        <w:pStyle w:val="31"/>
        <w:jc w:val="left"/>
        <w:rPr>
          <w:rFonts w:ascii="Times New Roman" w:eastAsiaTheme="minorEastAsia" w:hAnsi="Times New Roman"/>
          <w:noProof/>
          <w:sz w:val="24"/>
          <w:szCs w:val="24"/>
          <w:lang w:eastAsia="ru-RU"/>
        </w:rPr>
      </w:pPr>
      <w:hyperlink w:anchor="_Toc484100420" w:history="1">
        <w:r w:rsidR="003366B7" w:rsidRPr="003366B7">
          <w:rPr>
            <w:rStyle w:val="a7"/>
            <w:rFonts w:ascii="Times New Roman" w:eastAsia="Times New Roman" w:hAnsi="Times New Roman"/>
            <w:bCs/>
            <w:noProof/>
            <w:sz w:val="24"/>
            <w:szCs w:val="24"/>
            <w:lang w:eastAsia="ar-SA"/>
          </w:rPr>
          <w:t>Статья 40. Проектная документация объекта капитального строительства</w:t>
        </w:r>
        <w:r w:rsidR="003366B7" w:rsidRPr="003366B7">
          <w:rPr>
            <w:rFonts w:ascii="Times New Roman" w:hAnsi="Times New Roman"/>
            <w:noProof/>
            <w:webHidden/>
            <w:sz w:val="24"/>
            <w:szCs w:val="24"/>
          </w:rPr>
          <w:tab/>
        </w:r>
        <w:r w:rsidR="003366B7" w:rsidRPr="003366B7">
          <w:rPr>
            <w:rFonts w:ascii="Times New Roman" w:hAnsi="Times New Roman"/>
            <w:noProof/>
            <w:webHidden/>
            <w:sz w:val="24"/>
            <w:szCs w:val="24"/>
          </w:rPr>
          <w:fldChar w:fldCharType="begin"/>
        </w:r>
        <w:r w:rsidR="003366B7" w:rsidRPr="003366B7">
          <w:rPr>
            <w:rFonts w:ascii="Times New Roman" w:hAnsi="Times New Roman"/>
            <w:noProof/>
            <w:webHidden/>
            <w:sz w:val="24"/>
            <w:szCs w:val="24"/>
          </w:rPr>
          <w:instrText xml:space="preserve"> PAGEREF _Toc484100420 \h </w:instrText>
        </w:r>
        <w:r w:rsidR="003366B7" w:rsidRPr="003366B7">
          <w:rPr>
            <w:rFonts w:ascii="Times New Roman" w:hAnsi="Times New Roman"/>
            <w:noProof/>
            <w:webHidden/>
            <w:sz w:val="24"/>
            <w:szCs w:val="24"/>
          </w:rPr>
        </w:r>
        <w:r w:rsidR="003366B7" w:rsidRPr="003366B7">
          <w:rPr>
            <w:rFonts w:ascii="Times New Roman" w:hAnsi="Times New Roman"/>
            <w:noProof/>
            <w:webHidden/>
            <w:sz w:val="24"/>
            <w:szCs w:val="24"/>
          </w:rPr>
          <w:fldChar w:fldCharType="separate"/>
        </w:r>
        <w:r w:rsidR="003366B7">
          <w:rPr>
            <w:rFonts w:ascii="Times New Roman" w:hAnsi="Times New Roman"/>
            <w:noProof/>
            <w:webHidden/>
            <w:sz w:val="24"/>
            <w:szCs w:val="24"/>
          </w:rPr>
          <w:t>63</w:t>
        </w:r>
        <w:r w:rsidR="003366B7" w:rsidRPr="003366B7">
          <w:rPr>
            <w:rFonts w:ascii="Times New Roman" w:hAnsi="Times New Roman"/>
            <w:noProof/>
            <w:webHidden/>
            <w:sz w:val="24"/>
            <w:szCs w:val="24"/>
          </w:rPr>
          <w:fldChar w:fldCharType="end"/>
        </w:r>
      </w:hyperlink>
    </w:p>
    <w:p w:rsidR="003366B7" w:rsidRPr="003366B7" w:rsidRDefault="008E7997" w:rsidP="003366B7">
      <w:pPr>
        <w:pStyle w:val="31"/>
        <w:jc w:val="left"/>
        <w:rPr>
          <w:rFonts w:ascii="Times New Roman" w:eastAsiaTheme="minorEastAsia" w:hAnsi="Times New Roman"/>
          <w:noProof/>
          <w:sz w:val="24"/>
          <w:szCs w:val="24"/>
          <w:lang w:eastAsia="ru-RU"/>
        </w:rPr>
      </w:pPr>
      <w:hyperlink w:anchor="_Toc484100421" w:history="1">
        <w:r w:rsidR="003366B7" w:rsidRPr="003366B7">
          <w:rPr>
            <w:rStyle w:val="a7"/>
            <w:rFonts w:ascii="Times New Roman" w:eastAsia="Times New Roman" w:hAnsi="Times New Roman"/>
            <w:bCs/>
            <w:noProof/>
            <w:sz w:val="24"/>
            <w:szCs w:val="24"/>
            <w:lang w:eastAsia="ar-SA"/>
          </w:rPr>
          <w:t>Статья 41. Государственная экспертиза и утверждение проектной документации</w:t>
        </w:r>
        <w:r w:rsidR="003366B7" w:rsidRPr="003366B7">
          <w:rPr>
            <w:rFonts w:ascii="Times New Roman" w:hAnsi="Times New Roman"/>
            <w:noProof/>
            <w:webHidden/>
            <w:sz w:val="24"/>
            <w:szCs w:val="24"/>
          </w:rPr>
          <w:tab/>
        </w:r>
        <w:r w:rsidR="003366B7" w:rsidRPr="003366B7">
          <w:rPr>
            <w:rFonts w:ascii="Times New Roman" w:hAnsi="Times New Roman"/>
            <w:noProof/>
            <w:webHidden/>
            <w:sz w:val="24"/>
            <w:szCs w:val="24"/>
          </w:rPr>
          <w:fldChar w:fldCharType="begin"/>
        </w:r>
        <w:r w:rsidR="003366B7" w:rsidRPr="003366B7">
          <w:rPr>
            <w:rFonts w:ascii="Times New Roman" w:hAnsi="Times New Roman"/>
            <w:noProof/>
            <w:webHidden/>
            <w:sz w:val="24"/>
            <w:szCs w:val="24"/>
          </w:rPr>
          <w:instrText xml:space="preserve"> PAGEREF _Toc484100421 \h </w:instrText>
        </w:r>
        <w:r w:rsidR="003366B7" w:rsidRPr="003366B7">
          <w:rPr>
            <w:rFonts w:ascii="Times New Roman" w:hAnsi="Times New Roman"/>
            <w:noProof/>
            <w:webHidden/>
            <w:sz w:val="24"/>
            <w:szCs w:val="24"/>
          </w:rPr>
        </w:r>
        <w:r w:rsidR="003366B7" w:rsidRPr="003366B7">
          <w:rPr>
            <w:rFonts w:ascii="Times New Roman" w:hAnsi="Times New Roman"/>
            <w:noProof/>
            <w:webHidden/>
            <w:sz w:val="24"/>
            <w:szCs w:val="24"/>
          </w:rPr>
          <w:fldChar w:fldCharType="separate"/>
        </w:r>
        <w:r w:rsidR="003366B7">
          <w:rPr>
            <w:rFonts w:ascii="Times New Roman" w:hAnsi="Times New Roman"/>
            <w:noProof/>
            <w:webHidden/>
            <w:sz w:val="24"/>
            <w:szCs w:val="24"/>
          </w:rPr>
          <w:t>66</w:t>
        </w:r>
        <w:r w:rsidR="003366B7" w:rsidRPr="003366B7">
          <w:rPr>
            <w:rFonts w:ascii="Times New Roman" w:hAnsi="Times New Roman"/>
            <w:noProof/>
            <w:webHidden/>
            <w:sz w:val="24"/>
            <w:szCs w:val="24"/>
          </w:rPr>
          <w:fldChar w:fldCharType="end"/>
        </w:r>
      </w:hyperlink>
    </w:p>
    <w:p w:rsidR="003366B7" w:rsidRPr="003366B7" w:rsidRDefault="008E7997" w:rsidP="003366B7">
      <w:pPr>
        <w:pStyle w:val="31"/>
        <w:jc w:val="left"/>
        <w:rPr>
          <w:rFonts w:ascii="Times New Roman" w:eastAsiaTheme="minorEastAsia" w:hAnsi="Times New Roman"/>
          <w:noProof/>
          <w:sz w:val="24"/>
          <w:szCs w:val="24"/>
          <w:lang w:eastAsia="ru-RU"/>
        </w:rPr>
      </w:pPr>
      <w:hyperlink w:anchor="_Toc484100422" w:history="1">
        <w:r w:rsidR="003366B7" w:rsidRPr="003366B7">
          <w:rPr>
            <w:rStyle w:val="a7"/>
            <w:rFonts w:ascii="Times New Roman" w:eastAsia="Times New Roman" w:hAnsi="Times New Roman"/>
            <w:bCs/>
            <w:noProof/>
            <w:sz w:val="24"/>
            <w:szCs w:val="24"/>
            <w:lang w:eastAsia="ar-SA"/>
          </w:rPr>
          <w:t>Статья 42. Выдача разрешения на строительство</w:t>
        </w:r>
        <w:r w:rsidR="003366B7" w:rsidRPr="003366B7">
          <w:rPr>
            <w:rFonts w:ascii="Times New Roman" w:hAnsi="Times New Roman"/>
            <w:noProof/>
            <w:webHidden/>
            <w:sz w:val="24"/>
            <w:szCs w:val="24"/>
          </w:rPr>
          <w:tab/>
        </w:r>
        <w:r w:rsidR="003366B7" w:rsidRPr="003366B7">
          <w:rPr>
            <w:rFonts w:ascii="Times New Roman" w:hAnsi="Times New Roman"/>
            <w:noProof/>
            <w:webHidden/>
            <w:sz w:val="24"/>
            <w:szCs w:val="24"/>
          </w:rPr>
          <w:fldChar w:fldCharType="begin"/>
        </w:r>
        <w:r w:rsidR="003366B7" w:rsidRPr="003366B7">
          <w:rPr>
            <w:rFonts w:ascii="Times New Roman" w:hAnsi="Times New Roman"/>
            <w:noProof/>
            <w:webHidden/>
            <w:sz w:val="24"/>
            <w:szCs w:val="24"/>
          </w:rPr>
          <w:instrText xml:space="preserve"> PAGEREF _Toc484100422 \h </w:instrText>
        </w:r>
        <w:r w:rsidR="003366B7" w:rsidRPr="003366B7">
          <w:rPr>
            <w:rFonts w:ascii="Times New Roman" w:hAnsi="Times New Roman"/>
            <w:noProof/>
            <w:webHidden/>
            <w:sz w:val="24"/>
            <w:szCs w:val="24"/>
          </w:rPr>
        </w:r>
        <w:r w:rsidR="003366B7" w:rsidRPr="003366B7">
          <w:rPr>
            <w:rFonts w:ascii="Times New Roman" w:hAnsi="Times New Roman"/>
            <w:noProof/>
            <w:webHidden/>
            <w:sz w:val="24"/>
            <w:szCs w:val="24"/>
          </w:rPr>
          <w:fldChar w:fldCharType="separate"/>
        </w:r>
        <w:r w:rsidR="003366B7">
          <w:rPr>
            <w:rFonts w:ascii="Times New Roman" w:hAnsi="Times New Roman"/>
            <w:noProof/>
            <w:webHidden/>
            <w:sz w:val="24"/>
            <w:szCs w:val="24"/>
          </w:rPr>
          <w:t>68</w:t>
        </w:r>
        <w:r w:rsidR="003366B7" w:rsidRPr="003366B7">
          <w:rPr>
            <w:rFonts w:ascii="Times New Roman" w:hAnsi="Times New Roman"/>
            <w:noProof/>
            <w:webHidden/>
            <w:sz w:val="24"/>
            <w:szCs w:val="24"/>
          </w:rPr>
          <w:fldChar w:fldCharType="end"/>
        </w:r>
      </w:hyperlink>
    </w:p>
    <w:p w:rsidR="003366B7" w:rsidRPr="003366B7" w:rsidRDefault="008E7997" w:rsidP="003366B7">
      <w:pPr>
        <w:pStyle w:val="31"/>
        <w:jc w:val="left"/>
        <w:rPr>
          <w:rFonts w:ascii="Times New Roman" w:eastAsiaTheme="minorEastAsia" w:hAnsi="Times New Roman"/>
          <w:noProof/>
          <w:sz w:val="24"/>
          <w:szCs w:val="24"/>
          <w:lang w:eastAsia="ru-RU"/>
        </w:rPr>
      </w:pPr>
      <w:hyperlink w:anchor="_Toc484100423" w:history="1">
        <w:r w:rsidR="003366B7" w:rsidRPr="003366B7">
          <w:rPr>
            <w:rStyle w:val="a7"/>
            <w:rFonts w:ascii="Times New Roman" w:eastAsia="Times New Roman" w:hAnsi="Times New Roman"/>
            <w:bCs/>
            <w:noProof/>
            <w:sz w:val="24"/>
            <w:szCs w:val="24"/>
            <w:lang w:eastAsia="ar-SA"/>
          </w:rPr>
          <w:t>Статья 43. Выдача разрешения на ввод объекта в эксплуатацию</w:t>
        </w:r>
        <w:r w:rsidR="003366B7" w:rsidRPr="003366B7">
          <w:rPr>
            <w:rFonts w:ascii="Times New Roman" w:hAnsi="Times New Roman"/>
            <w:noProof/>
            <w:webHidden/>
            <w:sz w:val="24"/>
            <w:szCs w:val="24"/>
          </w:rPr>
          <w:tab/>
        </w:r>
        <w:r w:rsidR="003366B7" w:rsidRPr="003366B7">
          <w:rPr>
            <w:rFonts w:ascii="Times New Roman" w:hAnsi="Times New Roman"/>
            <w:noProof/>
            <w:webHidden/>
            <w:sz w:val="24"/>
            <w:szCs w:val="24"/>
          </w:rPr>
          <w:fldChar w:fldCharType="begin"/>
        </w:r>
        <w:r w:rsidR="003366B7" w:rsidRPr="003366B7">
          <w:rPr>
            <w:rFonts w:ascii="Times New Roman" w:hAnsi="Times New Roman"/>
            <w:noProof/>
            <w:webHidden/>
            <w:sz w:val="24"/>
            <w:szCs w:val="24"/>
          </w:rPr>
          <w:instrText xml:space="preserve"> PAGEREF _Toc484100423 \h </w:instrText>
        </w:r>
        <w:r w:rsidR="003366B7" w:rsidRPr="003366B7">
          <w:rPr>
            <w:rFonts w:ascii="Times New Roman" w:hAnsi="Times New Roman"/>
            <w:noProof/>
            <w:webHidden/>
            <w:sz w:val="24"/>
            <w:szCs w:val="24"/>
          </w:rPr>
        </w:r>
        <w:r w:rsidR="003366B7" w:rsidRPr="003366B7">
          <w:rPr>
            <w:rFonts w:ascii="Times New Roman" w:hAnsi="Times New Roman"/>
            <w:noProof/>
            <w:webHidden/>
            <w:sz w:val="24"/>
            <w:szCs w:val="24"/>
          </w:rPr>
          <w:fldChar w:fldCharType="separate"/>
        </w:r>
        <w:r w:rsidR="003366B7">
          <w:rPr>
            <w:rFonts w:ascii="Times New Roman" w:hAnsi="Times New Roman"/>
            <w:noProof/>
            <w:webHidden/>
            <w:sz w:val="24"/>
            <w:szCs w:val="24"/>
          </w:rPr>
          <w:t>73</w:t>
        </w:r>
        <w:r w:rsidR="003366B7" w:rsidRPr="003366B7">
          <w:rPr>
            <w:rFonts w:ascii="Times New Roman" w:hAnsi="Times New Roman"/>
            <w:noProof/>
            <w:webHidden/>
            <w:sz w:val="24"/>
            <w:szCs w:val="24"/>
          </w:rPr>
          <w:fldChar w:fldCharType="end"/>
        </w:r>
      </w:hyperlink>
    </w:p>
    <w:p w:rsidR="003366B7" w:rsidRPr="003366B7" w:rsidRDefault="008E7997" w:rsidP="003366B7">
      <w:pPr>
        <w:pStyle w:val="31"/>
        <w:jc w:val="left"/>
        <w:rPr>
          <w:rFonts w:ascii="Times New Roman" w:eastAsiaTheme="minorEastAsia" w:hAnsi="Times New Roman"/>
          <w:noProof/>
          <w:sz w:val="24"/>
          <w:szCs w:val="24"/>
          <w:lang w:eastAsia="ru-RU"/>
        </w:rPr>
      </w:pPr>
      <w:hyperlink w:anchor="_Toc484100424" w:history="1">
        <w:r w:rsidR="003366B7" w:rsidRPr="003366B7">
          <w:rPr>
            <w:rStyle w:val="a7"/>
            <w:rFonts w:ascii="Times New Roman" w:eastAsia="Times New Roman" w:hAnsi="Times New Roman"/>
            <w:bCs/>
            <w:noProof/>
            <w:sz w:val="24"/>
            <w:szCs w:val="24"/>
            <w:lang w:eastAsia="ar-SA"/>
          </w:rPr>
          <w:t>Статья 44. Осуществление строительства, реконструкции, капитального ремонта объекта капитального строительства, строительного контроля и государственного строительного надзора</w:t>
        </w:r>
        <w:r w:rsidR="003366B7" w:rsidRPr="003366B7">
          <w:rPr>
            <w:rFonts w:ascii="Times New Roman" w:hAnsi="Times New Roman"/>
            <w:noProof/>
            <w:webHidden/>
            <w:sz w:val="24"/>
            <w:szCs w:val="24"/>
          </w:rPr>
          <w:tab/>
        </w:r>
        <w:r w:rsidR="003366B7" w:rsidRPr="003366B7">
          <w:rPr>
            <w:rFonts w:ascii="Times New Roman" w:hAnsi="Times New Roman"/>
            <w:noProof/>
            <w:webHidden/>
            <w:sz w:val="24"/>
            <w:szCs w:val="24"/>
          </w:rPr>
          <w:fldChar w:fldCharType="begin"/>
        </w:r>
        <w:r w:rsidR="003366B7" w:rsidRPr="003366B7">
          <w:rPr>
            <w:rFonts w:ascii="Times New Roman" w:hAnsi="Times New Roman"/>
            <w:noProof/>
            <w:webHidden/>
            <w:sz w:val="24"/>
            <w:szCs w:val="24"/>
          </w:rPr>
          <w:instrText xml:space="preserve"> PAGEREF _Toc484100424 \h </w:instrText>
        </w:r>
        <w:r w:rsidR="003366B7" w:rsidRPr="003366B7">
          <w:rPr>
            <w:rFonts w:ascii="Times New Roman" w:hAnsi="Times New Roman"/>
            <w:noProof/>
            <w:webHidden/>
            <w:sz w:val="24"/>
            <w:szCs w:val="24"/>
          </w:rPr>
        </w:r>
        <w:r w:rsidR="003366B7" w:rsidRPr="003366B7">
          <w:rPr>
            <w:rFonts w:ascii="Times New Roman" w:hAnsi="Times New Roman"/>
            <w:noProof/>
            <w:webHidden/>
            <w:sz w:val="24"/>
            <w:szCs w:val="24"/>
          </w:rPr>
          <w:fldChar w:fldCharType="separate"/>
        </w:r>
        <w:r w:rsidR="003366B7">
          <w:rPr>
            <w:rFonts w:ascii="Times New Roman" w:hAnsi="Times New Roman"/>
            <w:noProof/>
            <w:webHidden/>
            <w:sz w:val="24"/>
            <w:szCs w:val="24"/>
          </w:rPr>
          <w:t>78</w:t>
        </w:r>
        <w:r w:rsidR="003366B7" w:rsidRPr="003366B7">
          <w:rPr>
            <w:rFonts w:ascii="Times New Roman" w:hAnsi="Times New Roman"/>
            <w:noProof/>
            <w:webHidden/>
            <w:sz w:val="24"/>
            <w:szCs w:val="24"/>
          </w:rPr>
          <w:fldChar w:fldCharType="end"/>
        </w:r>
      </w:hyperlink>
    </w:p>
    <w:p w:rsidR="003366B7" w:rsidRPr="003366B7" w:rsidRDefault="008E7997" w:rsidP="003366B7">
      <w:pPr>
        <w:pStyle w:val="21"/>
        <w:jc w:val="left"/>
        <w:rPr>
          <w:rFonts w:eastAsiaTheme="minorEastAsia"/>
          <w:b w:val="0"/>
          <w:i w:val="0"/>
          <w:lang w:eastAsia="ru-RU"/>
        </w:rPr>
      </w:pPr>
      <w:hyperlink w:anchor="_Toc484100425" w:history="1">
        <w:r w:rsidR="003366B7" w:rsidRPr="003366B7">
          <w:rPr>
            <w:rStyle w:val="a7"/>
            <w:rFonts w:eastAsia="Times New Roman"/>
            <w:bCs/>
            <w:iCs/>
            <w:lang w:eastAsia="ar-SA"/>
          </w:rPr>
          <w:t>Глава 11. Благоустройство и дизайн материально-пространственной среды Вельжичского сельского поселения</w:t>
        </w:r>
        <w:r w:rsidR="003366B7" w:rsidRPr="003366B7">
          <w:rPr>
            <w:webHidden/>
          </w:rPr>
          <w:tab/>
        </w:r>
        <w:r w:rsidR="003366B7" w:rsidRPr="003366B7">
          <w:rPr>
            <w:webHidden/>
          </w:rPr>
          <w:fldChar w:fldCharType="begin"/>
        </w:r>
        <w:r w:rsidR="003366B7" w:rsidRPr="003366B7">
          <w:rPr>
            <w:webHidden/>
          </w:rPr>
          <w:instrText xml:space="preserve"> PAGEREF _Toc484100425 \h </w:instrText>
        </w:r>
        <w:r w:rsidR="003366B7" w:rsidRPr="003366B7">
          <w:rPr>
            <w:webHidden/>
          </w:rPr>
        </w:r>
        <w:r w:rsidR="003366B7" w:rsidRPr="003366B7">
          <w:rPr>
            <w:webHidden/>
          </w:rPr>
          <w:fldChar w:fldCharType="separate"/>
        </w:r>
        <w:r w:rsidR="003366B7">
          <w:rPr>
            <w:webHidden/>
          </w:rPr>
          <w:t>81</w:t>
        </w:r>
        <w:r w:rsidR="003366B7" w:rsidRPr="003366B7">
          <w:rPr>
            <w:webHidden/>
          </w:rPr>
          <w:fldChar w:fldCharType="end"/>
        </w:r>
      </w:hyperlink>
    </w:p>
    <w:p w:rsidR="003366B7" w:rsidRPr="003366B7" w:rsidRDefault="008E7997" w:rsidP="003366B7">
      <w:pPr>
        <w:pStyle w:val="31"/>
        <w:jc w:val="left"/>
        <w:rPr>
          <w:rFonts w:ascii="Times New Roman" w:eastAsiaTheme="minorEastAsia" w:hAnsi="Times New Roman"/>
          <w:noProof/>
          <w:sz w:val="24"/>
          <w:szCs w:val="24"/>
          <w:lang w:eastAsia="ru-RU"/>
        </w:rPr>
      </w:pPr>
      <w:hyperlink w:anchor="_Toc484100426" w:history="1">
        <w:r w:rsidR="003366B7" w:rsidRPr="003366B7">
          <w:rPr>
            <w:rStyle w:val="a7"/>
            <w:rFonts w:ascii="Times New Roman" w:eastAsia="Times New Roman" w:hAnsi="Times New Roman"/>
            <w:bCs/>
            <w:noProof/>
            <w:sz w:val="24"/>
            <w:szCs w:val="24"/>
            <w:lang w:eastAsia="ar-SA"/>
          </w:rPr>
          <w:t xml:space="preserve">Статья 45. </w:t>
        </w:r>
        <w:r w:rsidR="003366B7" w:rsidRPr="003366B7">
          <w:rPr>
            <w:rStyle w:val="a7"/>
            <w:rFonts w:ascii="Times New Roman" w:hAnsi="Times New Roman"/>
            <w:noProof/>
            <w:sz w:val="24"/>
            <w:szCs w:val="24"/>
          </w:rPr>
          <w:t>Общее описание объектов благоустройства и дизайна материально-пространственной среды поселения</w:t>
        </w:r>
        <w:r w:rsidR="003366B7" w:rsidRPr="003366B7">
          <w:rPr>
            <w:rFonts w:ascii="Times New Roman" w:hAnsi="Times New Roman"/>
            <w:noProof/>
            <w:webHidden/>
            <w:sz w:val="24"/>
            <w:szCs w:val="24"/>
          </w:rPr>
          <w:tab/>
        </w:r>
        <w:r w:rsidR="003366B7" w:rsidRPr="003366B7">
          <w:rPr>
            <w:rFonts w:ascii="Times New Roman" w:hAnsi="Times New Roman"/>
            <w:noProof/>
            <w:webHidden/>
            <w:sz w:val="24"/>
            <w:szCs w:val="24"/>
          </w:rPr>
          <w:fldChar w:fldCharType="begin"/>
        </w:r>
        <w:r w:rsidR="003366B7" w:rsidRPr="003366B7">
          <w:rPr>
            <w:rFonts w:ascii="Times New Roman" w:hAnsi="Times New Roman"/>
            <w:noProof/>
            <w:webHidden/>
            <w:sz w:val="24"/>
            <w:szCs w:val="24"/>
          </w:rPr>
          <w:instrText xml:space="preserve"> PAGEREF _Toc484100426 \h </w:instrText>
        </w:r>
        <w:r w:rsidR="003366B7" w:rsidRPr="003366B7">
          <w:rPr>
            <w:rFonts w:ascii="Times New Roman" w:hAnsi="Times New Roman"/>
            <w:noProof/>
            <w:webHidden/>
            <w:sz w:val="24"/>
            <w:szCs w:val="24"/>
          </w:rPr>
        </w:r>
        <w:r w:rsidR="003366B7" w:rsidRPr="003366B7">
          <w:rPr>
            <w:rFonts w:ascii="Times New Roman" w:hAnsi="Times New Roman"/>
            <w:noProof/>
            <w:webHidden/>
            <w:sz w:val="24"/>
            <w:szCs w:val="24"/>
          </w:rPr>
          <w:fldChar w:fldCharType="separate"/>
        </w:r>
        <w:r w:rsidR="003366B7">
          <w:rPr>
            <w:rFonts w:ascii="Times New Roman" w:hAnsi="Times New Roman"/>
            <w:noProof/>
            <w:webHidden/>
            <w:sz w:val="24"/>
            <w:szCs w:val="24"/>
          </w:rPr>
          <w:t>81</w:t>
        </w:r>
        <w:r w:rsidR="003366B7" w:rsidRPr="003366B7">
          <w:rPr>
            <w:rFonts w:ascii="Times New Roman" w:hAnsi="Times New Roman"/>
            <w:noProof/>
            <w:webHidden/>
            <w:sz w:val="24"/>
            <w:szCs w:val="24"/>
          </w:rPr>
          <w:fldChar w:fldCharType="end"/>
        </w:r>
      </w:hyperlink>
    </w:p>
    <w:p w:rsidR="003366B7" w:rsidRPr="003366B7" w:rsidRDefault="008E7997" w:rsidP="003366B7">
      <w:pPr>
        <w:pStyle w:val="31"/>
        <w:jc w:val="left"/>
        <w:rPr>
          <w:rFonts w:ascii="Times New Roman" w:eastAsiaTheme="minorEastAsia" w:hAnsi="Times New Roman"/>
          <w:noProof/>
          <w:sz w:val="24"/>
          <w:szCs w:val="24"/>
          <w:lang w:eastAsia="ru-RU"/>
        </w:rPr>
      </w:pPr>
      <w:hyperlink w:anchor="_Toc484100427" w:history="1">
        <w:r w:rsidR="003366B7" w:rsidRPr="003366B7">
          <w:rPr>
            <w:rStyle w:val="a7"/>
            <w:rFonts w:ascii="Times New Roman" w:eastAsia="Times New Roman" w:hAnsi="Times New Roman"/>
            <w:bCs/>
            <w:noProof/>
            <w:sz w:val="24"/>
            <w:szCs w:val="24"/>
            <w:lang w:eastAsia="ar-SA"/>
          </w:rPr>
          <w:t xml:space="preserve">Статья 46. </w:t>
        </w:r>
        <w:r w:rsidR="003366B7" w:rsidRPr="003366B7">
          <w:rPr>
            <w:rStyle w:val="a7"/>
            <w:rFonts w:ascii="Times New Roman" w:hAnsi="Times New Roman"/>
            <w:noProof/>
            <w:sz w:val="24"/>
            <w:szCs w:val="24"/>
          </w:rPr>
          <w:t>Порядок создания, изменения (реконструкции) объектов благоустройства</w:t>
        </w:r>
        <w:r w:rsidR="003366B7" w:rsidRPr="003366B7">
          <w:rPr>
            <w:rFonts w:ascii="Times New Roman" w:hAnsi="Times New Roman"/>
            <w:noProof/>
            <w:webHidden/>
            <w:sz w:val="24"/>
            <w:szCs w:val="24"/>
          </w:rPr>
          <w:tab/>
        </w:r>
        <w:r w:rsidR="003366B7" w:rsidRPr="003366B7">
          <w:rPr>
            <w:rFonts w:ascii="Times New Roman" w:hAnsi="Times New Roman"/>
            <w:noProof/>
            <w:webHidden/>
            <w:sz w:val="24"/>
            <w:szCs w:val="24"/>
          </w:rPr>
          <w:fldChar w:fldCharType="begin"/>
        </w:r>
        <w:r w:rsidR="003366B7" w:rsidRPr="003366B7">
          <w:rPr>
            <w:rFonts w:ascii="Times New Roman" w:hAnsi="Times New Roman"/>
            <w:noProof/>
            <w:webHidden/>
            <w:sz w:val="24"/>
            <w:szCs w:val="24"/>
          </w:rPr>
          <w:instrText xml:space="preserve"> PAGEREF _Toc484100427 \h </w:instrText>
        </w:r>
        <w:r w:rsidR="003366B7" w:rsidRPr="003366B7">
          <w:rPr>
            <w:rFonts w:ascii="Times New Roman" w:hAnsi="Times New Roman"/>
            <w:noProof/>
            <w:webHidden/>
            <w:sz w:val="24"/>
            <w:szCs w:val="24"/>
          </w:rPr>
        </w:r>
        <w:r w:rsidR="003366B7" w:rsidRPr="003366B7">
          <w:rPr>
            <w:rFonts w:ascii="Times New Roman" w:hAnsi="Times New Roman"/>
            <w:noProof/>
            <w:webHidden/>
            <w:sz w:val="24"/>
            <w:szCs w:val="24"/>
          </w:rPr>
          <w:fldChar w:fldCharType="separate"/>
        </w:r>
        <w:r w:rsidR="003366B7">
          <w:rPr>
            <w:rFonts w:ascii="Times New Roman" w:hAnsi="Times New Roman"/>
            <w:noProof/>
            <w:webHidden/>
            <w:sz w:val="24"/>
            <w:szCs w:val="24"/>
          </w:rPr>
          <w:t>82</w:t>
        </w:r>
        <w:r w:rsidR="003366B7" w:rsidRPr="003366B7">
          <w:rPr>
            <w:rFonts w:ascii="Times New Roman" w:hAnsi="Times New Roman"/>
            <w:noProof/>
            <w:webHidden/>
            <w:sz w:val="24"/>
            <w:szCs w:val="24"/>
          </w:rPr>
          <w:fldChar w:fldCharType="end"/>
        </w:r>
      </w:hyperlink>
    </w:p>
    <w:p w:rsidR="003366B7" w:rsidRPr="003366B7" w:rsidRDefault="008E7997" w:rsidP="003366B7">
      <w:pPr>
        <w:pStyle w:val="31"/>
        <w:jc w:val="left"/>
        <w:rPr>
          <w:rFonts w:ascii="Times New Roman" w:eastAsiaTheme="minorEastAsia" w:hAnsi="Times New Roman"/>
          <w:noProof/>
          <w:sz w:val="24"/>
          <w:szCs w:val="24"/>
          <w:lang w:eastAsia="ru-RU"/>
        </w:rPr>
      </w:pPr>
      <w:hyperlink w:anchor="_Toc484100428" w:history="1">
        <w:r w:rsidR="003366B7" w:rsidRPr="003366B7">
          <w:rPr>
            <w:rStyle w:val="a7"/>
            <w:rFonts w:ascii="Times New Roman" w:eastAsia="Times New Roman" w:hAnsi="Times New Roman"/>
            <w:bCs/>
            <w:noProof/>
            <w:sz w:val="24"/>
            <w:szCs w:val="24"/>
            <w:lang w:eastAsia="ar-SA"/>
          </w:rPr>
          <w:t xml:space="preserve">Статья 47. </w:t>
        </w:r>
        <w:r w:rsidR="003366B7" w:rsidRPr="003366B7">
          <w:rPr>
            <w:rStyle w:val="a7"/>
            <w:rFonts w:ascii="Times New Roman" w:hAnsi="Times New Roman"/>
            <w:noProof/>
            <w:sz w:val="24"/>
            <w:szCs w:val="24"/>
          </w:rPr>
          <w:t>Порядок содержания, ремонта и изменения фасадов зданий, сооружений</w:t>
        </w:r>
        <w:r w:rsidR="003366B7" w:rsidRPr="003366B7">
          <w:rPr>
            <w:rFonts w:ascii="Times New Roman" w:hAnsi="Times New Roman"/>
            <w:noProof/>
            <w:webHidden/>
            <w:sz w:val="24"/>
            <w:szCs w:val="24"/>
          </w:rPr>
          <w:tab/>
        </w:r>
        <w:r w:rsidR="003366B7" w:rsidRPr="003366B7">
          <w:rPr>
            <w:rFonts w:ascii="Times New Roman" w:hAnsi="Times New Roman"/>
            <w:noProof/>
            <w:webHidden/>
            <w:sz w:val="24"/>
            <w:szCs w:val="24"/>
          </w:rPr>
          <w:fldChar w:fldCharType="begin"/>
        </w:r>
        <w:r w:rsidR="003366B7" w:rsidRPr="003366B7">
          <w:rPr>
            <w:rFonts w:ascii="Times New Roman" w:hAnsi="Times New Roman"/>
            <w:noProof/>
            <w:webHidden/>
            <w:sz w:val="24"/>
            <w:szCs w:val="24"/>
          </w:rPr>
          <w:instrText xml:space="preserve"> PAGEREF _Toc484100428 \h </w:instrText>
        </w:r>
        <w:r w:rsidR="003366B7" w:rsidRPr="003366B7">
          <w:rPr>
            <w:rFonts w:ascii="Times New Roman" w:hAnsi="Times New Roman"/>
            <w:noProof/>
            <w:webHidden/>
            <w:sz w:val="24"/>
            <w:szCs w:val="24"/>
          </w:rPr>
        </w:r>
        <w:r w:rsidR="003366B7" w:rsidRPr="003366B7">
          <w:rPr>
            <w:rFonts w:ascii="Times New Roman" w:hAnsi="Times New Roman"/>
            <w:noProof/>
            <w:webHidden/>
            <w:sz w:val="24"/>
            <w:szCs w:val="24"/>
          </w:rPr>
          <w:fldChar w:fldCharType="separate"/>
        </w:r>
        <w:r w:rsidR="003366B7">
          <w:rPr>
            <w:rFonts w:ascii="Times New Roman" w:hAnsi="Times New Roman"/>
            <w:noProof/>
            <w:webHidden/>
            <w:sz w:val="24"/>
            <w:szCs w:val="24"/>
          </w:rPr>
          <w:t>83</w:t>
        </w:r>
        <w:r w:rsidR="003366B7" w:rsidRPr="003366B7">
          <w:rPr>
            <w:rFonts w:ascii="Times New Roman" w:hAnsi="Times New Roman"/>
            <w:noProof/>
            <w:webHidden/>
            <w:sz w:val="24"/>
            <w:szCs w:val="24"/>
          </w:rPr>
          <w:fldChar w:fldCharType="end"/>
        </w:r>
      </w:hyperlink>
    </w:p>
    <w:p w:rsidR="003366B7" w:rsidRPr="003366B7" w:rsidRDefault="008E7997" w:rsidP="003366B7">
      <w:pPr>
        <w:pStyle w:val="31"/>
        <w:jc w:val="left"/>
        <w:rPr>
          <w:rFonts w:ascii="Times New Roman" w:eastAsiaTheme="minorEastAsia" w:hAnsi="Times New Roman"/>
          <w:noProof/>
          <w:sz w:val="24"/>
          <w:szCs w:val="24"/>
          <w:lang w:eastAsia="ru-RU"/>
        </w:rPr>
      </w:pPr>
      <w:hyperlink w:anchor="_Toc484100429" w:history="1">
        <w:r w:rsidR="003366B7" w:rsidRPr="003366B7">
          <w:rPr>
            <w:rStyle w:val="a7"/>
            <w:rFonts w:ascii="Times New Roman" w:eastAsia="Times New Roman" w:hAnsi="Times New Roman"/>
            <w:bCs/>
            <w:noProof/>
            <w:sz w:val="24"/>
            <w:szCs w:val="24"/>
            <w:lang w:eastAsia="ar-SA"/>
          </w:rPr>
          <w:t xml:space="preserve">Статья 48. </w:t>
        </w:r>
        <w:r w:rsidR="003366B7" w:rsidRPr="003366B7">
          <w:rPr>
            <w:rStyle w:val="a7"/>
            <w:rFonts w:ascii="Times New Roman" w:hAnsi="Times New Roman"/>
            <w:noProof/>
            <w:sz w:val="24"/>
            <w:szCs w:val="24"/>
          </w:rPr>
          <w:t>Элементы благоустройства и дизайна материально-пространственной среды городского поселения</w:t>
        </w:r>
        <w:r w:rsidR="003366B7" w:rsidRPr="003366B7">
          <w:rPr>
            <w:rFonts w:ascii="Times New Roman" w:hAnsi="Times New Roman"/>
            <w:noProof/>
            <w:webHidden/>
            <w:sz w:val="24"/>
            <w:szCs w:val="24"/>
          </w:rPr>
          <w:tab/>
        </w:r>
        <w:r w:rsidR="003366B7" w:rsidRPr="003366B7">
          <w:rPr>
            <w:rFonts w:ascii="Times New Roman" w:hAnsi="Times New Roman"/>
            <w:noProof/>
            <w:webHidden/>
            <w:sz w:val="24"/>
            <w:szCs w:val="24"/>
          </w:rPr>
          <w:fldChar w:fldCharType="begin"/>
        </w:r>
        <w:r w:rsidR="003366B7" w:rsidRPr="003366B7">
          <w:rPr>
            <w:rFonts w:ascii="Times New Roman" w:hAnsi="Times New Roman"/>
            <w:noProof/>
            <w:webHidden/>
            <w:sz w:val="24"/>
            <w:szCs w:val="24"/>
          </w:rPr>
          <w:instrText xml:space="preserve"> PAGEREF _Toc484100429 \h </w:instrText>
        </w:r>
        <w:r w:rsidR="003366B7" w:rsidRPr="003366B7">
          <w:rPr>
            <w:rFonts w:ascii="Times New Roman" w:hAnsi="Times New Roman"/>
            <w:noProof/>
            <w:webHidden/>
            <w:sz w:val="24"/>
            <w:szCs w:val="24"/>
          </w:rPr>
        </w:r>
        <w:r w:rsidR="003366B7" w:rsidRPr="003366B7">
          <w:rPr>
            <w:rFonts w:ascii="Times New Roman" w:hAnsi="Times New Roman"/>
            <w:noProof/>
            <w:webHidden/>
            <w:sz w:val="24"/>
            <w:szCs w:val="24"/>
          </w:rPr>
          <w:fldChar w:fldCharType="separate"/>
        </w:r>
        <w:r w:rsidR="003366B7">
          <w:rPr>
            <w:rFonts w:ascii="Times New Roman" w:hAnsi="Times New Roman"/>
            <w:noProof/>
            <w:webHidden/>
            <w:sz w:val="24"/>
            <w:szCs w:val="24"/>
          </w:rPr>
          <w:t>83</w:t>
        </w:r>
        <w:r w:rsidR="003366B7" w:rsidRPr="003366B7">
          <w:rPr>
            <w:rFonts w:ascii="Times New Roman" w:hAnsi="Times New Roman"/>
            <w:noProof/>
            <w:webHidden/>
            <w:sz w:val="24"/>
            <w:szCs w:val="24"/>
          </w:rPr>
          <w:fldChar w:fldCharType="end"/>
        </w:r>
      </w:hyperlink>
    </w:p>
    <w:p w:rsidR="003366B7" w:rsidRPr="003366B7" w:rsidRDefault="008E7997" w:rsidP="003366B7">
      <w:pPr>
        <w:pStyle w:val="31"/>
        <w:jc w:val="left"/>
        <w:rPr>
          <w:rFonts w:ascii="Times New Roman" w:eastAsiaTheme="minorEastAsia" w:hAnsi="Times New Roman"/>
          <w:noProof/>
          <w:sz w:val="24"/>
          <w:szCs w:val="24"/>
          <w:lang w:eastAsia="ru-RU"/>
        </w:rPr>
      </w:pPr>
      <w:hyperlink w:anchor="_Toc484100430" w:history="1">
        <w:r w:rsidR="003366B7" w:rsidRPr="003366B7">
          <w:rPr>
            <w:rStyle w:val="a7"/>
            <w:rFonts w:ascii="Times New Roman" w:eastAsia="Times New Roman" w:hAnsi="Times New Roman"/>
            <w:bCs/>
            <w:noProof/>
            <w:sz w:val="24"/>
            <w:szCs w:val="24"/>
            <w:lang w:eastAsia="ar-SA"/>
          </w:rPr>
          <w:t xml:space="preserve">Статья 49. </w:t>
        </w:r>
        <w:r w:rsidR="003366B7" w:rsidRPr="003366B7">
          <w:rPr>
            <w:rStyle w:val="a7"/>
            <w:rFonts w:ascii="Times New Roman" w:hAnsi="Times New Roman"/>
            <w:noProof/>
            <w:sz w:val="24"/>
            <w:szCs w:val="24"/>
          </w:rPr>
          <w:t>Порядок создания, изменения, обновления или замены элементов благоустройства</w:t>
        </w:r>
        <w:r w:rsidR="003366B7" w:rsidRPr="003366B7">
          <w:rPr>
            <w:rFonts w:ascii="Times New Roman" w:hAnsi="Times New Roman"/>
            <w:noProof/>
            <w:webHidden/>
            <w:sz w:val="24"/>
            <w:szCs w:val="24"/>
          </w:rPr>
          <w:tab/>
        </w:r>
        <w:r w:rsidR="003366B7" w:rsidRPr="003366B7">
          <w:rPr>
            <w:rFonts w:ascii="Times New Roman" w:hAnsi="Times New Roman"/>
            <w:noProof/>
            <w:webHidden/>
            <w:sz w:val="24"/>
            <w:szCs w:val="24"/>
          </w:rPr>
          <w:fldChar w:fldCharType="begin"/>
        </w:r>
        <w:r w:rsidR="003366B7" w:rsidRPr="003366B7">
          <w:rPr>
            <w:rFonts w:ascii="Times New Roman" w:hAnsi="Times New Roman"/>
            <w:noProof/>
            <w:webHidden/>
            <w:sz w:val="24"/>
            <w:szCs w:val="24"/>
          </w:rPr>
          <w:instrText xml:space="preserve"> PAGEREF _Toc484100430 \h </w:instrText>
        </w:r>
        <w:r w:rsidR="003366B7" w:rsidRPr="003366B7">
          <w:rPr>
            <w:rFonts w:ascii="Times New Roman" w:hAnsi="Times New Roman"/>
            <w:noProof/>
            <w:webHidden/>
            <w:sz w:val="24"/>
            <w:szCs w:val="24"/>
          </w:rPr>
        </w:r>
        <w:r w:rsidR="003366B7" w:rsidRPr="003366B7">
          <w:rPr>
            <w:rFonts w:ascii="Times New Roman" w:hAnsi="Times New Roman"/>
            <w:noProof/>
            <w:webHidden/>
            <w:sz w:val="24"/>
            <w:szCs w:val="24"/>
          </w:rPr>
          <w:fldChar w:fldCharType="separate"/>
        </w:r>
        <w:r w:rsidR="003366B7">
          <w:rPr>
            <w:rFonts w:ascii="Times New Roman" w:hAnsi="Times New Roman"/>
            <w:noProof/>
            <w:webHidden/>
            <w:sz w:val="24"/>
            <w:szCs w:val="24"/>
          </w:rPr>
          <w:t>84</w:t>
        </w:r>
        <w:r w:rsidR="003366B7" w:rsidRPr="003366B7">
          <w:rPr>
            <w:rFonts w:ascii="Times New Roman" w:hAnsi="Times New Roman"/>
            <w:noProof/>
            <w:webHidden/>
            <w:sz w:val="24"/>
            <w:szCs w:val="24"/>
          </w:rPr>
          <w:fldChar w:fldCharType="end"/>
        </w:r>
      </w:hyperlink>
    </w:p>
    <w:p w:rsidR="003366B7" w:rsidRPr="003366B7" w:rsidRDefault="008E7997" w:rsidP="003366B7">
      <w:pPr>
        <w:pStyle w:val="31"/>
        <w:jc w:val="left"/>
        <w:rPr>
          <w:rFonts w:ascii="Times New Roman" w:eastAsiaTheme="minorEastAsia" w:hAnsi="Times New Roman"/>
          <w:noProof/>
          <w:sz w:val="24"/>
          <w:szCs w:val="24"/>
          <w:lang w:eastAsia="ru-RU"/>
        </w:rPr>
      </w:pPr>
      <w:hyperlink w:anchor="_Toc484100431" w:history="1">
        <w:r w:rsidR="003366B7" w:rsidRPr="003366B7">
          <w:rPr>
            <w:rStyle w:val="a7"/>
            <w:rFonts w:ascii="Times New Roman" w:eastAsia="Times New Roman" w:hAnsi="Times New Roman"/>
            <w:bCs/>
            <w:noProof/>
            <w:sz w:val="24"/>
            <w:szCs w:val="24"/>
            <w:lang w:eastAsia="ar-SA"/>
          </w:rPr>
          <w:t xml:space="preserve">Статья 50. </w:t>
        </w:r>
        <w:r w:rsidR="003366B7" w:rsidRPr="003366B7">
          <w:rPr>
            <w:rStyle w:val="a7"/>
            <w:rFonts w:ascii="Times New Roman" w:hAnsi="Times New Roman"/>
            <w:noProof/>
            <w:sz w:val="24"/>
            <w:szCs w:val="24"/>
          </w:rPr>
          <w:t>Общие требования, предъявляемые к элементам благоустройства</w:t>
        </w:r>
        <w:r w:rsidR="003366B7" w:rsidRPr="003366B7">
          <w:rPr>
            <w:rFonts w:ascii="Times New Roman" w:hAnsi="Times New Roman"/>
            <w:noProof/>
            <w:webHidden/>
            <w:sz w:val="24"/>
            <w:szCs w:val="24"/>
          </w:rPr>
          <w:tab/>
        </w:r>
        <w:r w:rsidR="003366B7" w:rsidRPr="003366B7">
          <w:rPr>
            <w:rFonts w:ascii="Times New Roman" w:hAnsi="Times New Roman"/>
            <w:noProof/>
            <w:webHidden/>
            <w:sz w:val="24"/>
            <w:szCs w:val="24"/>
          </w:rPr>
          <w:fldChar w:fldCharType="begin"/>
        </w:r>
        <w:r w:rsidR="003366B7" w:rsidRPr="003366B7">
          <w:rPr>
            <w:rFonts w:ascii="Times New Roman" w:hAnsi="Times New Roman"/>
            <w:noProof/>
            <w:webHidden/>
            <w:sz w:val="24"/>
            <w:szCs w:val="24"/>
          </w:rPr>
          <w:instrText xml:space="preserve"> PAGEREF _Toc484100431 \h </w:instrText>
        </w:r>
        <w:r w:rsidR="003366B7" w:rsidRPr="003366B7">
          <w:rPr>
            <w:rFonts w:ascii="Times New Roman" w:hAnsi="Times New Roman"/>
            <w:noProof/>
            <w:webHidden/>
            <w:sz w:val="24"/>
            <w:szCs w:val="24"/>
          </w:rPr>
        </w:r>
        <w:r w:rsidR="003366B7" w:rsidRPr="003366B7">
          <w:rPr>
            <w:rFonts w:ascii="Times New Roman" w:hAnsi="Times New Roman"/>
            <w:noProof/>
            <w:webHidden/>
            <w:sz w:val="24"/>
            <w:szCs w:val="24"/>
          </w:rPr>
          <w:fldChar w:fldCharType="separate"/>
        </w:r>
        <w:r w:rsidR="003366B7">
          <w:rPr>
            <w:rFonts w:ascii="Times New Roman" w:hAnsi="Times New Roman"/>
            <w:noProof/>
            <w:webHidden/>
            <w:sz w:val="24"/>
            <w:szCs w:val="24"/>
          </w:rPr>
          <w:t>85</w:t>
        </w:r>
        <w:r w:rsidR="003366B7" w:rsidRPr="003366B7">
          <w:rPr>
            <w:rFonts w:ascii="Times New Roman" w:hAnsi="Times New Roman"/>
            <w:noProof/>
            <w:webHidden/>
            <w:sz w:val="24"/>
            <w:szCs w:val="24"/>
          </w:rPr>
          <w:fldChar w:fldCharType="end"/>
        </w:r>
      </w:hyperlink>
    </w:p>
    <w:p w:rsidR="003366B7" w:rsidRPr="003366B7" w:rsidRDefault="008E7997" w:rsidP="003366B7">
      <w:pPr>
        <w:pStyle w:val="31"/>
        <w:jc w:val="left"/>
        <w:rPr>
          <w:rFonts w:ascii="Times New Roman" w:eastAsiaTheme="minorEastAsia" w:hAnsi="Times New Roman"/>
          <w:noProof/>
          <w:sz w:val="24"/>
          <w:szCs w:val="24"/>
          <w:lang w:eastAsia="ru-RU"/>
        </w:rPr>
      </w:pPr>
      <w:hyperlink w:anchor="_Toc484100432" w:history="1">
        <w:r w:rsidR="003366B7" w:rsidRPr="003366B7">
          <w:rPr>
            <w:rStyle w:val="a7"/>
            <w:rFonts w:ascii="Times New Roman" w:eastAsia="Times New Roman" w:hAnsi="Times New Roman"/>
            <w:bCs/>
            <w:noProof/>
            <w:sz w:val="24"/>
            <w:szCs w:val="24"/>
            <w:lang w:eastAsia="ar-SA"/>
          </w:rPr>
          <w:t xml:space="preserve">Статья 51. </w:t>
        </w:r>
        <w:r w:rsidR="003366B7" w:rsidRPr="003366B7">
          <w:rPr>
            <w:rStyle w:val="a7"/>
            <w:rFonts w:ascii="Times New Roman" w:hAnsi="Times New Roman"/>
            <w:noProof/>
            <w:sz w:val="24"/>
            <w:szCs w:val="24"/>
          </w:rPr>
          <w:t>Благоустройство и озеленение урбанизированных территорий</w:t>
        </w:r>
        <w:r w:rsidR="003366B7" w:rsidRPr="003366B7">
          <w:rPr>
            <w:rFonts w:ascii="Times New Roman" w:hAnsi="Times New Roman"/>
            <w:noProof/>
            <w:webHidden/>
            <w:sz w:val="24"/>
            <w:szCs w:val="24"/>
          </w:rPr>
          <w:tab/>
        </w:r>
        <w:r w:rsidR="003366B7" w:rsidRPr="003366B7">
          <w:rPr>
            <w:rFonts w:ascii="Times New Roman" w:hAnsi="Times New Roman"/>
            <w:noProof/>
            <w:webHidden/>
            <w:sz w:val="24"/>
            <w:szCs w:val="24"/>
          </w:rPr>
          <w:fldChar w:fldCharType="begin"/>
        </w:r>
        <w:r w:rsidR="003366B7" w:rsidRPr="003366B7">
          <w:rPr>
            <w:rFonts w:ascii="Times New Roman" w:hAnsi="Times New Roman"/>
            <w:noProof/>
            <w:webHidden/>
            <w:sz w:val="24"/>
            <w:szCs w:val="24"/>
          </w:rPr>
          <w:instrText xml:space="preserve"> PAGEREF _Toc484100432 \h </w:instrText>
        </w:r>
        <w:r w:rsidR="003366B7" w:rsidRPr="003366B7">
          <w:rPr>
            <w:rFonts w:ascii="Times New Roman" w:hAnsi="Times New Roman"/>
            <w:noProof/>
            <w:webHidden/>
            <w:sz w:val="24"/>
            <w:szCs w:val="24"/>
          </w:rPr>
        </w:r>
        <w:r w:rsidR="003366B7" w:rsidRPr="003366B7">
          <w:rPr>
            <w:rFonts w:ascii="Times New Roman" w:hAnsi="Times New Roman"/>
            <w:noProof/>
            <w:webHidden/>
            <w:sz w:val="24"/>
            <w:szCs w:val="24"/>
          </w:rPr>
          <w:fldChar w:fldCharType="separate"/>
        </w:r>
        <w:r w:rsidR="003366B7">
          <w:rPr>
            <w:rFonts w:ascii="Times New Roman" w:hAnsi="Times New Roman"/>
            <w:noProof/>
            <w:webHidden/>
            <w:sz w:val="24"/>
            <w:szCs w:val="24"/>
          </w:rPr>
          <w:t>86</w:t>
        </w:r>
        <w:r w:rsidR="003366B7" w:rsidRPr="003366B7">
          <w:rPr>
            <w:rFonts w:ascii="Times New Roman" w:hAnsi="Times New Roman"/>
            <w:noProof/>
            <w:webHidden/>
            <w:sz w:val="24"/>
            <w:szCs w:val="24"/>
          </w:rPr>
          <w:fldChar w:fldCharType="end"/>
        </w:r>
      </w:hyperlink>
    </w:p>
    <w:p w:rsidR="003366B7" w:rsidRPr="003366B7" w:rsidRDefault="008E7997" w:rsidP="003366B7">
      <w:pPr>
        <w:pStyle w:val="21"/>
        <w:jc w:val="left"/>
        <w:rPr>
          <w:rFonts w:eastAsiaTheme="minorEastAsia"/>
          <w:b w:val="0"/>
          <w:i w:val="0"/>
          <w:lang w:eastAsia="ru-RU"/>
        </w:rPr>
      </w:pPr>
      <w:hyperlink w:anchor="_Toc484100433" w:history="1">
        <w:r w:rsidR="003366B7" w:rsidRPr="003366B7">
          <w:rPr>
            <w:rStyle w:val="a7"/>
            <w:rFonts w:eastAsia="Times New Roman"/>
            <w:bCs/>
            <w:iCs/>
            <w:lang w:eastAsia="ar-SA"/>
          </w:rPr>
          <w:t>Глава 12. Заключительные положения</w:t>
        </w:r>
        <w:r w:rsidR="003366B7" w:rsidRPr="003366B7">
          <w:rPr>
            <w:webHidden/>
          </w:rPr>
          <w:tab/>
        </w:r>
        <w:r w:rsidR="003366B7" w:rsidRPr="003366B7">
          <w:rPr>
            <w:webHidden/>
          </w:rPr>
          <w:fldChar w:fldCharType="begin"/>
        </w:r>
        <w:r w:rsidR="003366B7" w:rsidRPr="003366B7">
          <w:rPr>
            <w:webHidden/>
          </w:rPr>
          <w:instrText xml:space="preserve"> PAGEREF _Toc484100433 \h </w:instrText>
        </w:r>
        <w:r w:rsidR="003366B7" w:rsidRPr="003366B7">
          <w:rPr>
            <w:webHidden/>
          </w:rPr>
        </w:r>
        <w:r w:rsidR="003366B7" w:rsidRPr="003366B7">
          <w:rPr>
            <w:webHidden/>
          </w:rPr>
          <w:fldChar w:fldCharType="separate"/>
        </w:r>
        <w:r w:rsidR="003366B7">
          <w:rPr>
            <w:webHidden/>
          </w:rPr>
          <w:t>88</w:t>
        </w:r>
        <w:r w:rsidR="003366B7" w:rsidRPr="003366B7">
          <w:rPr>
            <w:webHidden/>
          </w:rPr>
          <w:fldChar w:fldCharType="end"/>
        </w:r>
      </w:hyperlink>
    </w:p>
    <w:p w:rsidR="003366B7" w:rsidRPr="003366B7" w:rsidRDefault="008E7997" w:rsidP="003366B7">
      <w:pPr>
        <w:pStyle w:val="31"/>
        <w:jc w:val="left"/>
        <w:rPr>
          <w:rFonts w:ascii="Times New Roman" w:eastAsiaTheme="minorEastAsia" w:hAnsi="Times New Roman"/>
          <w:noProof/>
          <w:sz w:val="24"/>
          <w:szCs w:val="24"/>
          <w:lang w:eastAsia="ru-RU"/>
        </w:rPr>
      </w:pPr>
      <w:hyperlink w:anchor="_Toc484100434" w:history="1">
        <w:r w:rsidR="003366B7" w:rsidRPr="003366B7">
          <w:rPr>
            <w:rStyle w:val="a7"/>
            <w:rFonts w:ascii="Times New Roman" w:eastAsia="Times New Roman" w:hAnsi="Times New Roman"/>
            <w:bCs/>
            <w:noProof/>
            <w:sz w:val="24"/>
            <w:szCs w:val="24"/>
            <w:lang w:eastAsia="ar-SA"/>
          </w:rPr>
          <w:t>Статья 52. Действие настоящих правил по отношению к ранее возникшим правоотношениям</w:t>
        </w:r>
        <w:r w:rsidR="003366B7" w:rsidRPr="003366B7">
          <w:rPr>
            <w:rFonts w:ascii="Times New Roman" w:hAnsi="Times New Roman"/>
            <w:noProof/>
            <w:webHidden/>
            <w:sz w:val="24"/>
            <w:szCs w:val="24"/>
          </w:rPr>
          <w:tab/>
        </w:r>
        <w:r w:rsidR="003366B7" w:rsidRPr="003366B7">
          <w:rPr>
            <w:rFonts w:ascii="Times New Roman" w:hAnsi="Times New Roman"/>
            <w:noProof/>
            <w:webHidden/>
            <w:sz w:val="24"/>
            <w:szCs w:val="24"/>
          </w:rPr>
          <w:fldChar w:fldCharType="begin"/>
        </w:r>
        <w:r w:rsidR="003366B7" w:rsidRPr="003366B7">
          <w:rPr>
            <w:rFonts w:ascii="Times New Roman" w:hAnsi="Times New Roman"/>
            <w:noProof/>
            <w:webHidden/>
            <w:sz w:val="24"/>
            <w:szCs w:val="24"/>
          </w:rPr>
          <w:instrText xml:space="preserve"> PAGEREF _Toc484100434 \h </w:instrText>
        </w:r>
        <w:r w:rsidR="003366B7" w:rsidRPr="003366B7">
          <w:rPr>
            <w:rFonts w:ascii="Times New Roman" w:hAnsi="Times New Roman"/>
            <w:noProof/>
            <w:webHidden/>
            <w:sz w:val="24"/>
            <w:szCs w:val="24"/>
          </w:rPr>
        </w:r>
        <w:r w:rsidR="003366B7" w:rsidRPr="003366B7">
          <w:rPr>
            <w:rFonts w:ascii="Times New Roman" w:hAnsi="Times New Roman"/>
            <w:noProof/>
            <w:webHidden/>
            <w:sz w:val="24"/>
            <w:szCs w:val="24"/>
          </w:rPr>
          <w:fldChar w:fldCharType="separate"/>
        </w:r>
        <w:r w:rsidR="003366B7">
          <w:rPr>
            <w:rFonts w:ascii="Times New Roman" w:hAnsi="Times New Roman"/>
            <w:noProof/>
            <w:webHidden/>
            <w:sz w:val="24"/>
            <w:szCs w:val="24"/>
          </w:rPr>
          <w:t>88</w:t>
        </w:r>
        <w:r w:rsidR="003366B7" w:rsidRPr="003366B7">
          <w:rPr>
            <w:rFonts w:ascii="Times New Roman" w:hAnsi="Times New Roman"/>
            <w:noProof/>
            <w:webHidden/>
            <w:sz w:val="24"/>
            <w:szCs w:val="24"/>
          </w:rPr>
          <w:fldChar w:fldCharType="end"/>
        </w:r>
      </w:hyperlink>
    </w:p>
    <w:p w:rsidR="003366B7" w:rsidRPr="003366B7" w:rsidRDefault="008E7997" w:rsidP="003366B7">
      <w:pPr>
        <w:pStyle w:val="31"/>
        <w:jc w:val="left"/>
        <w:rPr>
          <w:rFonts w:ascii="Times New Roman" w:eastAsiaTheme="minorEastAsia" w:hAnsi="Times New Roman"/>
          <w:noProof/>
          <w:sz w:val="24"/>
          <w:szCs w:val="24"/>
          <w:lang w:eastAsia="ru-RU"/>
        </w:rPr>
      </w:pPr>
      <w:hyperlink w:anchor="_Toc484100435" w:history="1">
        <w:r w:rsidR="003366B7" w:rsidRPr="003366B7">
          <w:rPr>
            <w:rStyle w:val="a7"/>
            <w:rFonts w:ascii="Times New Roman" w:eastAsia="Times New Roman" w:hAnsi="Times New Roman"/>
            <w:bCs/>
            <w:noProof/>
            <w:sz w:val="24"/>
            <w:szCs w:val="24"/>
            <w:lang w:eastAsia="ar-SA"/>
          </w:rPr>
          <w:t>Статья 53. Действие настоящих правил по отношению к градостроительной документации</w:t>
        </w:r>
        <w:r w:rsidR="003366B7" w:rsidRPr="003366B7">
          <w:rPr>
            <w:rFonts w:ascii="Times New Roman" w:hAnsi="Times New Roman"/>
            <w:noProof/>
            <w:webHidden/>
            <w:sz w:val="24"/>
            <w:szCs w:val="24"/>
          </w:rPr>
          <w:tab/>
        </w:r>
        <w:r w:rsidR="003366B7" w:rsidRPr="003366B7">
          <w:rPr>
            <w:rFonts w:ascii="Times New Roman" w:hAnsi="Times New Roman"/>
            <w:noProof/>
            <w:webHidden/>
            <w:sz w:val="24"/>
            <w:szCs w:val="24"/>
          </w:rPr>
          <w:fldChar w:fldCharType="begin"/>
        </w:r>
        <w:r w:rsidR="003366B7" w:rsidRPr="003366B7">
          <w:rPr>
            <w:rFonts w:ascii="Times New Roman" w:hAnsi="Times New Roman"/>
            <w:noProof/>
            <w:webHidden/>
            <w:sz w:val="24"/>
            <w:szCs w:val="24"/>
          </w:rPr>
          <w:instrText xml:space="preserve"> PAGEREF _Toc484100435 \h </w:instrText>
        </w:r>
        <w:r w:rsidR="003366B7" w:rsidRPr="003366B7">
          <w:rPr>
            <w:rFonts w:ascii="Times New Roman" w:hAnsi="Times New Roman"/>
            <w:noProof/>
            <w:webHidden/>
            <w:sz w:val="24"/>
            <w:szCs w:val="24"/>
          </w:rPr>
        </w:r>
        <w:r w:rsidR="003366B7" w:rsidRPr="003366B7">
          <w:rPr>
            <w:rFonts w:ascii="Times New Roman" w:hAnsi="Times New Roman"/>
            <w:noProof/>
            <w:webHidden/>
            <w:sz w:val="24"/>
            <w:szCs w:val="24"/>
          </w:rPr>
          <w:fldChar w:fldCharType="separate"/>
        </w:r>
        <w:r w:rsidR="003366B7">
          <w:rPr>
            <w:rFonts w:ascii="Times New Roman" w:hAnsi="Times New Roman"/>
            <w:noProof/>
            <w:webHidden/>
            <w:sz w:val="24"/>
            <w:szCs w:val="24"/>
          </w:rPr>
          <w:t>88</w:t>
        </w:r>
        <w:r w:rsidR="003366B7" w:rsidRPr="003366B7">
          <w:rPr>
            <w:rFonts w:ascii="Times New Roman" w:hAnsi="Times New Roman"/>
            <w:noProof/>
            <w:webHidden/>
            <w:sz w:val="24"/>
            <w:szCs w:val="24"/>
          </w:rPr>
          <w:fldChar w:fldCharType="end"/>
        </w:r>
      </w:hyperlink>
    </w:p>
    <w:p w:rsidR="003366B7" w:rsidRPr="003366B7" w:rsidRDefault="008E7997" w:rsidP="003366B7">
      <w:pPr>
        <w:pStyle w:val="11"/>
        <w:rPr>
          <w:rFonts w:eastAsiaTheme="minorEastAsia"/>
          <w:b w:val="0"/>
          <w:bCs w:val="0"/>
        </w:rPr>
      </w:pPr>
      <w:hyperlink w:anchor="_Toc484100436" w:history="1">
        <w:r w:rsidR="003366B7" w:rsidRPr="003366B7">
          <w:rPr>
            <w:rStyle w:val="a7"/>
            <w:caps/>
          </w:rPr>
          <w:t>Приложение</w:t>
        </w:r>
        <w:r w:rsidR="003366B7" w:rsidRPr="003366B7">
          <w:rPr>
            <w:webHidden/>
          </w:rPr>
          <w:tab/>
        </w:r>
        <w:r w:rsidR="003366B7" w:rsidRPr="003366B7">
          <w:rPr>
            <w:webHidden/>
          </w:rPr>
          <w:fldChar w:fldCharType="begin"/>
        </w:r>
        <w:r w:rsidR="003366B7" w:rsidRPr="003366B7">
          <w:rPr>
            <w:webHidden/>
          </w:rPr>
          <w:instrText xml:space="preserve"> PAGEREF _Toc484100436 \h </w:instrText>
        </w:r>
        <w:r w:rsidR="003366B7" w:rsidRPr="003366B7">
          <w:rPr>
            <w:webHidden/>
          </w:rPr>
        </w:r>
        <w:r w:rsidR="003366B7" w:rsidRPr="003366B7">
          <w:rPr>
            <w:webHidden/>
          </w:rPr>
          <w:fldChar w:fldCharType="separate"/>
        </w:r>
        <w:r w:rsidR="003366B7">
          <w:rPr>
            <w:webHidden/>
          </w:rPr>
          <w:t>89</w:t>
        </w:r>
        <w:r w:rsidR="003366B7" w:rsidRPr="003366B7">
          <w:rPr>
            <w:webHidden/>
          </w:rPr>
          <w:fldChar w:fldCharType="end"/>
        </w:r>
      </w:hyperlink>
    </w:p>
    <w:p w:rsidR="003366B7" w:rsidRPr="003366B7" w:rsidRDefault="008E7997" w:rsidP="003366B7">
      <w:pPr>
        <w:pStyle w:val="21"/>
        <w:jc w:val="left"/>
        <w:rPr>
          <w:color w:val="0000FF"/>
          <w:u w:val="single"/>
        </w:rPr>
      </w:pPr>
      <w:hyperlink w:anchor="_Toc484100437" w:history="1">
        <w:r w:rsidR="003366B7" w:rsidRPr="003366B7">
          <w:rPr>
            <w:rStyle w:val="a7"/>
            <w:rFonts w:eastAsia="Times New Roman"/>
            <w:bCs/>
            <w:iCs/>
            <w:lang w:eastAsia="ar-SA"/>
          </w:rPr>
          <w:t>Классификатор видов разрешенного использования земельных участков с изменениями и дополнениями от 30.09.2015 г.</w:t>
        </w:r>
        <w:r w:rsidR="003366B7" w:rsidRPr="003366B7">
          <w:rPr>
            <w:webHidden/>
          </w:rPr>
          <w:tab/>
        </w:r>
        <w:r w:rsidR="003366B7" w:rsidRPr="003366B7">
          <w:rPr>
            <w:webHidden/>
          </w:rPr>
          <w:fldChar w:fldCharType="begin"/>
        </w:r>
        <w:r w:rsidR="003366B7" w:rsidRPr="003366B7">
          <w:rPr>
            <w:webHidden/>
          </w:rPr>
          <w:instrText xml:space="preserve"> PAGEREF _Toc484100437 \h </w:instrText>
        </w:r>
        <w:r w:rsidR="003366B7" w:rsidRPr="003366B7">
          <w:rPr>
            <w:webHidden/>
          </w:rPr>
        </w:r>
        <w:r w:rsidR="003366B7" w:rsidRPr="003366B7">
          <w:rPr>
            <w:webHidden/>
          </w:rPr>
          <w:fldChar w:fldCharType="separate"/>
        </w:r>
        <w:r w:rsidR="003366B7">
          <w:rPr>
            <w:webHidden/>
          </w:rPr>
          <w:t>89</w:t>
        </w:r>
        <w:r w:rsidR="003366B7" w:rsidRPr="003366B7">
          <w:rPr>
            <w:webHidden/>
          </w:rPr>
          <w:fldChar w:fldCharType="end"/>
        </w:r>
      </w:hyperlink>
      <w:r w:rsidR="003366B7">
        <w:rPr>
          <w:rStyle w:val="a7"/>
        </w:rPr>
        <w:br w:type="page"/>
      </w:r>
    </w:p>
    <w:p w:rsidR="004C6C6D" w:rsidRPr="000E39DF" w:rsidRDefault="00C8002D" w:rsidP="003366B7">
      <w:pPr>
        <w:pStyle w:val="1"/>
        <w:suppressAutoHyphens/>
        <w:spacing w:before="480" w:after="240" w:line="240" w:lineRule="auto"/>
        <w:jc w:val="left"/>
        <w:rPr>
          <w:rFonts w:ascii="Times New Roman" w:hAnsi="Times New Roman" w:cs="Times New Roman"/>
          <w:b/>
          <w:bCs/>
          <w:caps/>
          <w:color w:val="auto"/>
          <w:kern w:val="32"/>
          <w:sz w:val="24"/>
          <w:szCs w:val="24"/>
          <w:lang w:eastAsia="ar-SA"/>
        </w:rPr>
      </w:pPr>
      <w:r w:rsidRPr="003366B7">
        <w:rPr>
          <w:rFonts w:ascii="Times New Roman" w:hAnsi="Times New Roman" w:cs="Times New Roman"/>
          <w:sz w:val="24"/>
          <w:szCs w:val="24"/>
        </w:rPr>
        <w:lastRenderedPageBreak/>
        <w:fldChar w:fldCharType="end"/>
      </w:r>
      <w:bookmarkStart w:id="1" w:name="_Toc312188772"/>
      <w:bookmarkStart w:id="2" w:name="_Toc429415657"/>
      <w:bookmarkStart w:id="3" w:name="_Toc484100368"/>
      <w:r w:rsidR="004C6C6D" w:rsidRPr="000E39DF">
        <w:rPr>
          <w:rFonts w:ascii="Times New Roman" w:hAnsi="Times New Roman" w:cs="Times New Roman"/>
          <w:b/>
          <w:bCs/>
          <w:caps/>
          <w:color w:val="auto"/>
          <w:kern w:val="32"/>
          <w:sz w:val="24"/>
          <w:szCs w:val="24"/>
          <w:lang w:eastAsia="ar-SA"/>
        </w:rPr>
        <w:t>Часть I. Порядок применения Правил землепользования и застройки</w:t>
      </w:r>
      <w:bookmarkEnd w:id="1"/>
      <w:r w:rsidR="004C6C6D" w:rsidRPr="000E39DF">
        <w:rPr>
          <w:rFonts w:ascii="Times New Roman" w:hAnsi="Times New Roman" w:cs="Times New Roman"/>
          <w:b/>
          <w:bCs/>
          <w:caps/>
          <w:color w:val="auto"/>
          <w:kern w:val="32"/>
          <w:sz w:val="24"/>
          <w:szCs w:val="24"/>
          <w:lang w:eastAsia="ar-SA"/>
        </w:rPr>
        <w:t xml:space="preserve"> и внесения в них изменений</w:t>
      </w:r>
      <w:bookmarkEnd w:id="2"/>
      <w:bookmarkEnd w:id="3"/>
    </w:p>
    <w:p w:rsidR="004C6C6D" w:rsidRPr="000E39DF" w:rsidRDefault="004C6C6D" w:rsidP="00885997">
      <w:pPr>
        <w:pStyle w:val="2"/>
        <w:keepLines w:val="0"/>
        <w:suppressAutoHyphens/>
        <w:spacing w:before="240" w:after="240" w:line="240" w:lineRule="auto"/>
        <w:jc w:val="both"/>
        <w:rPr>
          <w:rFonts w:ascii="Times New Roman" w:eastAsia="Times New Roman" w:hAnsi="Times New Roman" w:cs="Times New Roman"/>
          <w:b/>
          <w:bCs/>
          <w:i/>
          <w:iCs/>
          <w:color w:val="auto"/>
          <w:sz w:val="24"/>
          <w:szCs w:val="24"/>
          <w:lang w:eastAsia="ar-SA"/>
        </w:rPr>
      </w:pPr>
      <w:bookmarkStart w:id="4" w:name="_Toc196878878"/>
      <w:bookmarkStart w:id="5" w:name="_Toc178752311"/>
      <w:bookmarkStart w:id="6" w:name="_Toc312188773"/>
      <w:bookmarkStart w:id="7" w:name="_Toc429415658"/>
      <w:bookmarkStart w:id="8" w:name="_Toc484100369"/>
      <w:r w:rsidRPr="000E39DF">
        <w:rPr>
          <w:rFonts w:ascii="Times New Roman" w:eastAsia="Times New Roman" w:hAnsi="Times New Roman" w:cs="Times New Roman"/>
          <w:b/>
          <w:bCs/>
          <w:i/>
          <w:iCs/>
          <w:color w:val="auto"/>
          <w:sz w:val="24"/>
          <w:szCs w:val="24"/>
          <w:lang w:eastAsia="ar-SA"/>
        </w:rPr>
        <w:t xml:space="preserve">Глава 1. </w:t>
      </w:r>
      <w:bookmarkEnd w:id="4"/>
      <w:bookmarkEnd w:id="5"/>
      <w:bookmarkEnd w:id="6"/>
      <w:r w:rsidRPr="000E39DF">
        <w:rPr>
          <w:rFonts w:ascii="Times New Roman" w:eastAsia="Times New Roman" w:hAnsi="Times New Roman" w:cs="Times New Roman"/>
          <w:b/>
          <w:bCs/>
          <w:i/>
          <w:iCs/>
          <w:color w:val="auto"/>
          <w:sz w:val="24"/>
          <w:szCs w:val="24"/>
          <w:lang w:eastAsia="ar-SA"/>
        </w:rPr>
        <w:t>Общие положения</w:t>
      </w:r>
      <w:bookmarkEnd w:id="7"/>
      <w:bookmarkEnd w:id="8"/>
    </w:p>
    <w:p w:rsidR="004C6C6D" w:rsidRPr="000E39DF" w:rsidRDefault="004C6C6D" w:rsidP="00885997">
      <w:pPr>
        <w:pStyle w:val="3"/>
        <w:keepLines w:val="0"/>
        <w:suppressAutoHyphens/>
        <w:spacing w:before="180" w:after="120" w:line="240" w:lineRule="auto"/>
        <w:jc w:val="both"/>
        <w:rPr>
          <w:rFonts w:eastAsia="Times New Roman" w:cs="Times New Roman"/>
          <w:bCs/>
          <w:lang w:eastAsia="ar-SA"/>
        </w:rPr>
      </w:pPr>
      <w:bookmarkStart w:id="9" w:name="_Toc282347506"/>
      <w:bookmarkStart w:id="10" w:name="_Toc321209543"/>
      <w:bookmarkStart w:id="11" w:name="_Toc339819789"/>
      <w:bookmarkStart w:id="12" w:name="_Toc380501007"/>
      <w:bookmarkStart w:id="13" w:name="_Toc380581523"/>
      <w:bookmarkStart w:id="14" w:name="_Toc392516655"/>
      <w:bookmarkStart w:id="15" w:name="_Toc400454202"/>
      <w:bookmarkStart w:id="16" w:name="_Toc410315180"/>
      <w:bookmarkStart w:id="17" w:name="_Toc424120739"/>
      <w:bookmarkStart w:id="18" w:name="_Toc429415659"/>
      <w:bookmarkStart w:id="19" w:name="_Toc484100370"/>
      <w:r w:rsidRPr="000E39DF">
        <w:rPr>
          <w:rFonts w:eastAsia="Times New Roman" w:cs="Times New Roman"/>
          <w:bCs/>
          <w:lang w:eastAsia="ar-SA"/>
        </w:rPr>
        <w:t>Статья 1. Назначение и содержание Правил</w:t>
      </w:r>
      <w:bookmarkEnd w:id="9"/>
      <w:bookmarkEnd w:id="10"/>
      <w:bookmarkEnd w:id="11"/>
      <w:bookmarkEnd w:id="12"/>
      <w:bookmarkEnd w:id="13"/>
      <w:bookmarkEnd w:id="14"/>
      <w:bookmarkEnd w:id="15"/>
      <w:bookmarkEnd w:id="16"/>
      <w:bookmarkEnd w:id="17"/>
      <w:r w:rsidRPr="000E39DF">
        <w:rPr>
          <w:rFonts w:eastAsia="Times New Roman" w:cs="Times New Roman"/>
          <w:bCs/>
          <w:lang w:eastAsia="ar-SA"/>
        </w:rPr>
        <w:t xml:space="preserve"> землепользования и застройки</w:t>
      </w:r>
      <w:bookmarkEnd w:id="18"/>
      <w:bookmarkEnd w:id="19"/>
    </w:p>
    <w:p w:rsidR="004C6C6D" w:rsidRPr="000E39DF" w:rsidRDefault="004C6C6D" w:rsidP="004C6C6D">
      <w:pPr>
        <w:pStyle w:val="a9"/>
        <w:rPr>
          <w:lang w:val="ru-RU"/>
        </w:rPr>
      </w:pPr>
      <w:r w:rsidRPr="000E39DF">
        <w:rPr>
          <w:lang w:val="ru-RU"/>
        </w:rPr>
        <w:t xml:space="preserve">1. Правила землепользования и застройки </w:t>
      </w:r>
      <w:r w:rsidR="001F757F">
        <w:rPr>
          <w:lang w:val="ru-RU"/>
        </w:rPr>
        <w:t>Вельжичского</w:t>
      </w:r>
      <w:r w:rsidR="00AD3F89">
        <w:rPr>
          <w:lang w:val="ru-RU"/>
        </w:rPr>
        <w:t xml:space="preserve"> сельского поселения Мглинского</w:t>
      </w:r>
      <w:r w:rsidR="006B1BCD" w:rsidRPr="000E39DF">
        <w:rPr>
          <w:lang w:val="ru-RU"/>
        </w:rPr>
        <w:t xml:space="preserve"> </w:t>
      </w:r>
      <w:r w:rsidRPr="000E39DF">
        <w:rPr>
          <w:lang w:val="ru-RU"/>
        </w:rPr>
        <w:t xml:space="preserve">района </w:t>
      </w:r>
      <w:r w:rsidR="00AD3F89">
        <w:rPr>
          <w:lang w:val="ru-RU"/>
        </w:rPr>
        <w:t>Брянской</w:t>
      </w:r>
      <w:r w:rsidRPr="000E39DF">
        <w:rPr>
          <w:lang w:val="ru-RU"/>
        </w:rPr>
        <w:t xml:space="preserve"> области (далее – Правила) в соответствии с Градостроительным кодексом Российской Федерации, Земельным кодексом Российской Федерации, иными законами и нормативными правовыми актами Российской Федерации, </w:t>
      </w:r>
      <w:r w:rsidR="001F757F">
        <w:rPr>
          <w:lang w:val="ru-RU"/>
        </w:rPr>
        <w:t xml:space="preserve">Вельжичское </w:t>
      </w:r>
      <w:r w:rsidR="00BC6416">
        <w:rPr>
          <w:lang w:val="ru-RU"/>
        </w:rPr>
        <w:t>сельское поселение</w:t>
      </w:r>
      <w:r w:rsidRPr="000E39DF">
        <w:rPr>
          <w:lang w:val="ru-RU"/>
        </w:rPr>
        <w:t xml:space="preserve"> вводят систему регулирования землепользования и застройки, которая основана на градостроительном зонировании – делении всей территории в границах муниципального образования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w:t>
      </w:r>
    </w:p>
    <w:p w:rsidR="004C6C6D" w:rsidRPr="000E39DF" w:rsidRDefault="004C6C6D" w:rsidP="004C6C6D">
      <w:pPr>
        <w:pStyle w:val="a9"/>
        <w:rPr>
          <w:lang w:val="ru-RU"/>
        </w:rPr>
      </w:pPr>
      <w:r w:rsidRPr="000E39DF">
        <w:rPr>
          <w:lang w:val="ru-RU"/>
        </w:rPr>
        <w:t xml:space="preserve">Правила землепользования и застройки устанавливают градостроительные требования к планированию развития территории </w:t>
      </w:r>
      <w:r w:rsidR="001F757F">
        <w:rPr>
          <w:lang w:val="ru-RU"/>
        </w:rPr>
        <w:t xml:space="preserve">Вельжичского </w:t>
      </w:r>
      <w:r w:rsidR="00BC6416">
        <w:rPr>
          <w:lang w:val="ru-RU"/>
        </w:rPr>
        <w:t>сельского поселения</w:t>
      </w:r>
      <w:r w:rsidRPr="000E39DF">
        <w:rPr>
          <w:lang w:val="ru-RU"/>
        </w:rPr>
        <w:t xml:space="preserve">, порядок осуществления градостроительной деятельности на территории </w:t>
      </w:r>
      <w:r w:rsidR="001F757F">
        <w:rPr>
          <w:lang w:val="ru-RU"/>
        </w:rPr>
        <w:t xml:space="preserve">Вельжичского </w:t>
      </w:r>
      <w:r w:rsidR="00BC6416">
        <w:rPr>
          <w:lang w:val="ru-RU"/>
        </w:rPr>
        <w:t>сельского поселения</w:t>
      </w:r>
      <w:r w:rsidRPr="000E39DF">
        <w:rPr>
          <w:lang w:val="ru-RU"/>
        </w:rPr>
        <w:t>, регулируют порядок строительного изменения объектов недвижимости, определяют полномочия, права и обязанности участников процесса градостроительных преобразований.</w:t>
      </w:r>
    </w:p>
    <w:p w:rsidR="004C6C6D" w:rsidRPr="000E39DF" w:rsidRDefault="004C6C6D" w:rsidP="004C6C6D">
      <w:pPr>
        <w:pStyle w:val="a9"/>
        <w:rPr>
          <w:lang w:val="ru-RU"/>
        </w:rPr>
      </w:pPr>
      <w:r w:rsidRPr="000E39DF">
        <w:rPr>
          <w:lang w:val="ru-RU"/>
        </w:rPr>
        <w:t>2. Правила разрабатываются в целях:</w:t>
      </w:r>
    </w:p>
    <w:p w:rsidR="004C6C6D" w:rsidRPr="000E39DF" w:rsidRDefault="004C6C6D" w:rsidP="004C6C6D">
      <w:pPr>
        <w:pStyle w:val="a9"/>
        <w:rPr>
          <w:lang w:val="ru-RU"/>
        </w:rPr>
      </w:pPr>
      <w:r w:rsidRPr="000E39DF">
        <w:rPr>
          <w:lang w:val="ru-RU"/>
        </w:rPr>
        <w:t>1) создания условий для устойчивого развития территории муниципального образования, сохранения окружающей среды и объектов культурного наследия;</w:t>
      </w:r>
    </w:p>
    <w:p w:rsidR="004C6C6D" w:rsidRPr="000E39DF" w:rsidRDefault="004C6C6D" w:rsidP="004C6C6D">
      <w:pPr>
        <w:pStyle w:val="a9"/>
        <w:rPr>
          <w:lang w:val="ru-RU"/>
        </w:rPr>
      </w:pPr>
      <w:r w:rsidRPr="000E39DF">
        <w:rPr>
          <w:lang w:val="ru-RU"/>
        </w:rPr>
        <w:t>2) создания условий для планировки территории муниципального образования;</w:t>
      </w:r>
    </w:p>
    <w:p w:rsidR="004C6C6D" w:rsidRPr="000E39DF" w:rsidRDefault="004C6C6D" w:rsidP="004C6C6D">
      <w:pPr>
        <w:pStyle w:val="a9"/>
        <w:rPr>
          <w:lang w:val="ru-RU"/>
        </w:rPr>
      </w:pPr>
      <w:r w:rsidRPr="000E39DF">
        <w:rPr>
          <w:lang w:val="ru-RU"/>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4C6C6D" w:rsidRPr="000E39DF" w:rsidRDefault="004C6C6D" w:rsidP="004C6C6D">
      <w:pPr>
        <w:pStyle w:val="a9"/>
        <w:rPr>
          <w:lang w:val="ru-RU"/>
        </w:rPr>
      </w:pPr>
      <w:r w:rsidRPr="000E39DF">
        <w:rPr>
          <w:lang w:val="ru-RU"/>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4C6C6D" w:rsidRPr="000E39DF" w:rsidRDefault="004C6C6D" w:rsidP="004C6C6D">
      <w:pPr>
        <w:pStyle w:val="a9"/>
        <w:rPr>
          <w:lang w:val="ru-RU"/>
        </w:rPr>
      </w:pPr>
      <w:r w:rsidRPr="000E39DF">
        <w:rPr>
          <w:lang w:val="ru-RU"/>
        </w:rPr>
        <w:t>3. Правила регламентируют следующую деятельность органов и должностных лиц местного самоуправления, физических и юридических лиц в области землепользования и застройки:</w:t>
      </w:r>
    </w:p>
    <w:p w:rsidR="004C6C6D" w:rsidRPr="000E39DF" w:rsidRDefault="004C6C6D" w:rsidP="004C6C6D">
      <w:pPr>
        <w:pStyle w:val="a9"/>
        <w:rPr>
          <w:lang w:val="ru-RU"/>
        </w:rPr>
      </w:pPr>
      <w:r w:rsidRPr="000E39DF">
        <w:rPr>
          <w:lang w:val="ru-RU"/>
        </w:rPr>
        <w:t>1) предоставление разрешения на условно разрешенный вид использования земельного участка или объекта капитального строительства;</w:t>
      </w:r>
    </w:p>
    <w:p w:rsidR="004C6C6D" w:rsidRPr="000E39DF" w:rsidRDefault="004C6C6D" w:rsidP="004C6C6D">
      <w:pPr>
        <w:pStyle w:val="a9"/>
        <w:rPr>
          <w:lang w:val="ru-RU"/>
        </w:rPr>
      </w:pPr>
      <w:r w:rsidRPr="000E39DF">
        <w:rPr>
          <w:lang w:val="ru-RU"/>
        </w:rPr>
        <w:t>2) 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p w:rsidR="004C6C6D" w:rsidRPr="000E39DF" w:rsidRDefault="004C6C6D" w:rsidP="004C6C6D">
      <w:pPr>
        <w:pStyle w:val="a9"/>
        <w:rPr>
          <w:lang w:val="ru-RU"/>
        </w:rPr>
      </w:pPr>
      <w:r w:rsidRPr="000E39DF">
        <w:rPr>
          <w:lang w:val="ru-RU"/>
        </w:rPr>
        <w:t>3) организация и проведение публичных слушаний по вопросам землепользования и застройки;</w:t>
      </w:r>
    </w:p>
    <w:p w:rsidR="004C6C6D" w:rsidRPr="000E39DF" w:rsidRDefault="004C6C6D" w:rsidP="004C6C6D">
      <w:pPr>
        <w:pStyle w:val="a9"/>
        <w:rPr>
          <w:lang w:val="ru-RU"/>
        </w:rPr>
      </w:pPr>
      <w:r w:rsidRPr="000E39DF">
        <w:rPr>
          <w:lang w:val="ru-RU"/>
        </w:rPr>
        <w:t>4) организация разработки и согласования, утверждение проектной документации;</w:t>
      </w:r>
    </w:p>
    <w:p w:rsidR="004C6C6D" w:rsidRPr="000E39DF" w:rsidRDefault="004C6C6D" w:rsidP="004C6C6D">
      <w:pPr>
        <w:pStyle w:val="a9"/>
        <w:rPr>
          <w:lang w:val="ru-RU"/>
        </w:rPr>
      </w:pPr>
      <w:r w:rsidRPr="000E39DF">
        <w:rPr>
          <w:lang w:val="ru-RU"/>
        </w:rPr>
        <w:t>5) выдача разрешений на строительство, разрешений на ввод объекта в эксплуатацию;</w:t>
      </w:r>
    </w:p>
    <w:p w:rsidR="004C6C6D" w:rsidRPr="000E39DF" w:rsidRDefault="004C6C6D" w:rsidP="004C6C6D">
      <w:pPr>
        <w:pStyle w:val="a9"/>
        <w:rPr>
          <w:lang w:val="ru-RU"/>
        </w:rPr>
      </w:pPr>
      <w:r w:rsidRPr="000E39DF">
        <w:rPr>
          <w:lang w:val="ru-RU"/>
        </w:rPr>
        <w:t>6) организация подготовки документации по планировке территории;</w:t>
      </w:r>
    </w:p>
    <w:p w:rsidR="004C6C6D" w:rsidRPr="000E39DF" w:rsidRDefault="004C6C6D" w:rsidP="004C6C6D">
      <w:pPr>
        <w:pStyle w:val="a9"/>
        <w:rPr>
          <w:lang w:val="ru-RU"/>
        </w:rPr>
      </w:pPr>
      <w:r w:rsidRPr="000E39DF">
        <w:rPr>
          <w:lang w:val="ru-RU"/>
        </w:rPr>
        <w:t>7) внесение изменений в настоящие Правила.</w:t>
      </w:r>
    </w:p>
    <w:p w:rsidR="004C6C6D" w:rsidRPr="000E39DF" w:rsidRDefault="004C6C6D" w:rsidP="004C6C6D">
      <w:pPr>
        <w:pStyle w:val="a9"/>
        <w:rPr>
          <w:lang w:val="ru-RU"/>
        </w:rPr>
      </w:pPr>
      <w:r w:rsidRPr="000E39DF">
        <w:rPr>
          <w:lang w:val="ru-RU"/>
        </w:rPr>
        <w:t>4. Настоящие Правила содержат:</w:t>
      </w:r>
    </w:p>
    <w:p w:rsidR="004C6C6D" w:rsidRPr="000E39DF" w:rsidRDefault="004C6C6D" w:rsidP="004C6C6D">
      <w:pPr>
        <w:pStyle w:val="a9"/>
        <w:rPr>
          <w:lang w:val="ru-RU"/>
        </w:rPr>
      </w:pPr>
      <w:r w:rsidRPr="000E39DF">
        <w:rPr>
          <w:lang w:val="ru-RU"/>
        </w:rPr>
        <w:t>1) порядок их применения и внесения изменений в указанные правила;</w:t>
      </w:r>
    </w:p>
    <w:p w:rsidR="004C6C6D" w:rsidRPr="000E39DF" w:rsidRDefault="004C6C6D" w:rsidP="004C6C6D">
      <w:pPr>
        <w:pStyle w:val="a9"/>
        <w:rPr>
          <w:lang w:val="ru-RU"/>
        </w:rPr>
      </w:pPr>
      <w:r w:rsidRPr="000E39DF">
        <w:rPr>
          <w:lang w:val="ru-RU"/>
        </w:rPr>
        <w:t>2) карту градостроительного зонирования;</w:t>
      </w:r>
    </w:p>
    <w:p w:rsidR="004C6C6D" w:rsidRPr="000E39DF" w:rsidRDefault="004C6C6D" w:rsidP="004C6C6D">
      <w:pPr>
        <w:pStyle w:val="a9"/>
        <w:rPr>
          <w:lang w:val="ru-RU"/>
        </w:rPr>
      </w:pPr>
      <w:r w:rsidRPr="000E39DF">
        <w:rPr>
          <w:lang w:val="ru-RU"/>
        </w:rPr>
        <w:t>3) градостроительные регламенты.</w:t>
      </w:r>
    </w:p>
    <w:p w:rsidR="00510221" w:rsidRPr="000E39DF" w:rsidRDefault="00510221" w:rsidP="004C6C6D">
      <w:pPr>
        <w:rPr>
          <w:rFonts w:ascii="Times New Roman" w:hAnsi="Times New Roman"/>
          <w:sz w:val="24"/>
          <w:szCs w:val="24"/>
        </w:rPr>
      </w:pPr>
    </w:p>
    <w:p w:rsidR="004C6C6D" w:rsidRPr="000E39DF" w:rsidRDefault="004C6C6D" w:rsidP="00885997">
      <w:pPr>
        <w:pStyle w:val="3"/>
        <w:keepLines w:val="0"/>
        <w:suppressAutoHyphens/>
        <w:spacing w:before="180" w:after="120" w:line="240" w:lineRule="auto"/>
        <w:jc w:val="both"/>
        <w:rPr>
          <w:rFonts w:eastAsia="Times New Roman" w:cs="Times New Roman"/>
          <w:bCs/>
          <w:lang w:eastAsia="ar-SA"/>
        </w:rPr>
      </w:pPr>
      <w:bookmarkStart w:id="20" w:name="_Toc196878879"/>
      <w:bookmarkStart w:id="21" w:name="_Toc178752312"/>
      <w:bookmarkStart w:id="22" w:name="_Toc312188774"/>
      <w:bookmarkStart w:id="23" w:name="_Toc429415660"/>
      <w:bookmarkStart w:id="24" w:name="_Toc484100371"/>
      <w:r w:rsidRPr="000E39DF">
        <w:rPr>
          <w:rFonts w:eastAsia="Times New Roman" w:cs="Times New Roman"/>
          <w:bCs/>
          <w:lang w:eastAsia="ar-SA"/>
        </w:rPr>
        <w:lastRenderedPageBreak/>
        <w:t>Статья 2. Основные понятия, используемые в Правилах землепользования и застройки</w:t>
      </w:r>
      <w:bookmarkEnd w:id="20"/>
      <w:bookmarkEnd w:id="21"/>
      <w:bookmarkEnd w:id="22"/>
      <w:bookmarkEnd w:id="23"/>
      <w:bookmarkEnd w:id="24"/>
    </w:p>
    <w:p w:rsidR="004C6C6D" w:rsidRPr="000E39DF" w:rsidRDefault="004C6C6D" w:rsidP="004C6C6D">
      <w:pPr>
        <w:pStyle w:val="a9"/>
        <w:rPr>
          <w:iCs/>
          <w:lang w:val="ru-RU"/>
        </w:rPr>
      </w:pPr>
      <w:r w:rsidRPr="000E39DF">
        <w:rPr>
          <w:iCs/>
          <w:lang w:val="ru-RU"/>
        </w:rPr>
        <w:t xml:space="preserve">В настоящих Правилах используются следующие основные </w:t>
      </w:r>
      <w:r w:rsidRPr="000E39DF">
        <w:rPr>
          <w:lang w:val="ru-RU"/>
        </w:rPr>
        <w:t>понятия</w:t>
      </w:r>
      <w:r w:rsidRPr="000E39DF">
        <w:rPr>
          <w:iCs/>
          <w:lang w:val="ru-RU"/>
        </w:rPr>
        <w:t>:</w:t>
      </w:r>
    </w:p>
    <w:p w:rsidR="004C6C6D" w:rsidRPr="000E39DF" w:rsidRDefault="004C6C6D" w:rsidP="004C6C6D">
      <w:pPr>
        <w:pStyle w:val="a9"/>
        <w:rPr>
          <w:b/>
          <w:lang w:val="ru-RU"/>
        </w:rPr>
      </w:pPr>
      <w:r w:rsidRPr="000E39DF">
        <w:rPr>
          <w:b/>
          <w:lang w:val="ru-RU"/>
        </w:rPr>
        <w:t>акт приемки объекта</w:t>
      </w:r>
      <w:r w:rsidRPr="000E39DF">
        <w:rPr>
          <w:lang w:val="ru-RU"/>
        </w:rPr>
        <w:t xml:space="preserve"> – оформленный в соответствии с требованиями гражданского законодательства документ, подписанный застройщиком (заказчиком) и исполнителем (подрядчиком, генеральным подрядчиком) работ по строительству, реконструкции, удостоверяющий, что обязательства исполнителя (подрядчика, генерального подрядчика) перед застройщиком (заказчиком) выполнены, результаты работ соответствуют градостроительному плану земельного участка, утвержденной проектной документации, требованиям технических регламентов, и иным условиям договора и что застройщик (заказчик) принимает выполненные исполнителем (подрядчиком, генеральным подрядчиком) работы;</w:t>
      </w:r>
    </w:p>
    <w:p w:rsidR="004C6C6D" w:rsidRPr="000E39DF" w:rsidRDefault="004C6C6D" w:rsidP="004C6C6D">
      <w:pPr>
        <w:pStyle w:val="a9"/>
        <w:rPr>
          <w:b/>
          <w:lang w:val="ru-RU"/>
        </w:rPr>
      </w:pPr>
      <w:r w:rsidRPr="000E39DF">
        <w:rPr>
          <w:b/>
          <w:lang w:val="ru-RU"/>
        </w:rPr>
        <w:t>арендаторы земельных участков</w:t>
      </w:r>
      <w:r w:rsidRPr="000E39DF">
        <w:rPr>
          <w:lang w:val="ru-RU"/>
        </w:rPr>
        <w:t xml:space="preserve"> – лица, владеющие и пользующиеся земельными участками по договору аренды, договору субаренды;</w:t>
      </w:r>
    </w:p>
    <w:p w:rsidR="004C6C6D" w:rsidRPr="00FB4AE1" w:rsidRDefault="004C6C6D" w:rsidP="004C6C6D">
      <w:pPr>
        <w:pStyle w:val="a9"/>
        <w:rPr>
          <w:lang w:val="ru-RU"/>
        </w:rPr>
      </w:pPr>
      <w:r w:rsidRPr="000E39DF">
        <w:rPr>
          <w:b/>
          <w:lang w:val="ru-RU"/>
        </w:rPr>
        <w:t xml:space="preserve">береговая полоса – </w:t>
      </w:r>
      <w:r w:rsidR="00FB4AE1">
        <w:rPr>
          <w:lang w:val="ru-RU"/>
        </w:rPr>
        <w:t>п</w:t>
      </w:r>
      <w:r w:rsidR="00FB4AE1" w:rsidRPr="00FB4AE1">
        <w:rPr>
          <w:lang w:val="ru-RU"/>
        </w:rPr>
        <w:t>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4C6C6D" w:rsidRPr="000E39DF" w:rsidRDefault="004C6C6D" w:rsidP="004C6C6D">
      <w:pPr>
        <w:pStyle w:val="a9"/>
        <w:rPr>
          <w:lang w:val="ru-RU"/>
        </w:rPr>
      </w:pPr>
      <w:r w:rsidRPr="000E39DF">
        <w:rPr>
          <w:b/>
          <w:lang w:val="ru-RU"/>
        </w:rPr>
        <w:t>виды разрешенного использования земельных участков и объектов капитального строительства</w:t>
      </w:r>
      <w:r w:rsidRPr="000E39DF">
        <w:rPr>
          <w:lang w:val="ru-RU"/>
        </w:rPr>
        <w:t xml:space="preserve"> – виды деятельности, осуществлять которые на земельных участках и в иных объектах недвижимости разрешено в силу указания этих видов в градостроительных регламентах при соблюдении требований, установленных настоящими Правилами и иными нормативными правовыми актами;</w:t>
      </w:r>
    </w:p>
    <w:p w:rsidR="004C6C6D" w:rsidRPr="000E39DF" w:rsidRDefault="004C6C6D" w:rsidP="004C6C6D">
      <w:pPr>
        <w:pStyle w:val="a9"/>
        <w:rPr>
          <w:b/>
          <w:lang w:val="ru-RU"/>
        </w:rPr>
      </w:pPr>
      <w:r w:rsidRPr="000E39DF">
        <w:rPr>
          <w:b/>
          <w:lang w:val="ru-RU"/>
        </w:rPr>
        <w:t>водоохранные зоны</w:t>
      </w:r>
      <w:r w:rsidRPr="000E39DF">
        <w:rPr>
          <w:lang w:val="ru-RU"/>
        </w:rPr>
        <w:t xml:space="preserve"> –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4C6C6D" w:rsidRPr="000E39DF" w:rsidRDefault="004C6C6D" w:rsidP="004C6C6D">
      <w:pPr>
        <w:pStyle w:val="a9"/>
        <w:rPr>
          <w:b/>
          <w:lang w:val="ru-RU"/>
        </w:rPr>
      </w:pPr>
      <w:r w:rsidRPr="000E39DF">
        <w:rPr>
          <w:b/>
          <w:lang w:val="ru-RU"/>
        </w:rPr>
        <w:t>высота здания, строения, сооружения</w:t>
      </w:r>
      <w:r w:rsidRPr="000E39DF">
        <w:rPr>
          <w:lang w:val="ru-RU"/>
        </w:rPr>
        <w:t xml:space="preserve">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4C6C6D" w:rsidRPr="000E39DF" w:rsidRDefault="004C6C6D" w:rsidP="004C6C6D">
      <w:pPr>
        <w:pStyle w:val="a9"/>
        <w:rPr>
          <w:lang w:val="ru-RU"/>
        </w:rPr>
      </w:pPr>
      <w:r w:rsidRPr="000E39DF">
        <w:rPr>
          <w:b/>
          <w:lang w:val="ru-RU"/>
        </w:rPr>
        <w:t>градостроительная деятельность</w:t>
      </w:r>
      <w:r w:rsidRPr="000E39DF">
        <w:rPr>
          <w:lang w:val="ru-RU"/>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w:t>
      </w:r>
    </w:p>
    <w:p w:rsidR="004C6C6D" w:rsidRPr="000E39DF" w:rsidRDefault="004C6C6D" w:rsidP="004C6C6D">
      <w:pPr>
        <w:pStyle w:val="a9"/>
        <w:rPr>
          <w:b/>
          <w:lang w:val="ru-RU"/>
        </w:rPr>
      </w:pPr>
      <w:r w:rsidRPr="000E39DF">
        <w:rPr>
          <w:b/>
          <w:lang w:val="ru-RU"/>
        </w:rPr>
        <w:t xml:space="preserve">градостроительное зонирование – </w:t>
      </w:r>
      <w:r w:rsidRPr="000E39DF">
        <w:rPr>
          <w:lang w:val="ru-RU"/>
        </w:rPr>
        <w:t>зонирование территории муниципального образования в целях определения территориальных зон и установления градостроительных регламентов;</w:t>
      </w:r>
    </w:p>
    <w:p w:rsidR="004C6C6D" w:rsidRPr="000E39DF" w:rsidRDefault="004C6C6D" w:rsidP="004C6C6D">
      <w:pPr>
        <w:pStyle w:val="a9"/>
        <w:rPr>
          <w:lang w:val="ru-RU"/>
        </w:rPr>
      </w:pPr>
      <w:r w:rsidRPr="000E39DF">
        <w:rPr>
          <w:b/>
          <w:lang w:val="ru-RU"/>
        </w:rPr>
        <w:t>градостроительный план земельного участка</w:t>
      </w:r>
      <w:r w:rsidRPr="000E39DF">
        <w:rPr>
          <w:lang w:val="ru-RU"/>
        </w:rPr>
        <w:t xml:space="preserve"> – самостоятельный либо входящий в состав проекта межевания территории документ, соответствующий требованиям статьи 44 Градостроительного кодекса Российской Федерации, являющийся обязательным </w:t>
      </w:r>
      <w:r w:rsidRPr="000E39DF">
        <w:rPr>
          <w:lang w:val="ru-RU"/>
        </w:rPr>
        <w:lastRenderedPageBreak/>
        <w:t>основанием для подготовки проектной документации, выдачи разрешения на строительство и выдачи разрешения на ввод объекта в эксплуатацию;</w:t>
      </w:r>
    </w:p>
    <w:p w:rsidR="004C6C6D" w:rsidRPr="000E39DF" w:rsidRDefault="004C6C6D" w:rsidP="004C6C6D">
      <w:pPr>
        <w:pStyle w:val="a9"/>
        <w:rPr>
          <w:lang w:val="ru-RU"/>
        </w:rPr>
      </w:pPr>
      <w:r w:rsidRPr="000E39DF">
        <w:rPr>
          <w:b/>
          <w:lang w:val="ru-RU"/>
        </w:rPr>
        <w:t>градостроительное регулирование</w:t>
      </w:r>
      <w:r w:rsidRPr="000E39DF">
        <w:rPr>
          <w:lang w:val="ru-RU"/>
        </w:rPr>
        <w:t xml:space="preserve"> – деятельность органов государственной власти и органов местного самоуправления по упорядочению градостроительных отношений, возникающих в процессе градостроительной деятельности, осуществляемая посредством принятия законодательных и иных нормативных правовых актов, утверждения и реализации документов территориального планирования, документации по планировке территории и правил землепользования и застройки;</w:t>
      </w:r>
    </w:p>
    <w:p w:rsidR="004C6C6D" w:rsidRPr="000E39DF" w:rsidRDefault="004C6C6D" w:rsidP="004C6C6D">
      <w:pPr>
        <w:pStyle w:val="a9"/>
        <w:rPr>
          <w:lang w:val="ru-RU"/>
        </w:rPr>
      </w:pPr>
      <w:r w:rsidRPr="000E39DF">
        <w:rPr>
          <w:b/>
          <w:lang w:val="ru-RU"/>
        </w:rPr>
        <w:t xml:space="preserve">градостроительный регламент – </w:t>
      </w:r>
      <w:r w:rsidRPr="000E39DF">
        <w:rPr>
          <w:lang w:val="ru-RU"/>
        </w:rPr>
        <w:t>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4C6C6D" w:rsidRPr="000E39DF" w:rsidRDefault="004C6C6D" w:rsidP="004C6C6D">
      <w:pPr>
        <w:pStyle w:val="a9"/>
        <w:rPr>
          <w:lang w:val="ru-RU"/>
        </w:rPr>
      </w:pPr>
      <w:r w:rsidRPr="000E39DF">
        <w:rPr>
          <w:b/>
          <w:lang w:val="ru-RU"/>
        </w:rPr>
        <w:t>земельный участок</w:t>
      </w:r>
      <w:r w:rsidRPr="000E39DF">
        <w:rPr>
          <w:lang w:val="ru-RU"/>
        </w:rPr>
        <w:t xml:space="preserve"> как объект права собственности и иных предусмотренных Земельным Кодексом прав на землю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 В случаях и в порядке, которые установлены федеральным законом, могут создаваться искусственные земельные участки;</w:t>
      </w:r>
    </w:p>
    <w:p w:rsidR="004C6C6D" w:rsidRPr="000E39DF" w:rsidRDefault="004C6C6D" w:rsidP="004C6C6D">
      <w:pPr>
        <w:pStyle w:val="a9"/>
        <w:rPr>
          <w:lang w:val="ru-RU"/>
        </w:rPr>
      </w:pPr>
      <w:r w:rsidRPr="000E39DF">
        <w:rPr>
          <w:b/>
          <w:lang w:val="ru-RU"/>
        </w:rPr>
        <w:t>застройщик</w:t>
      </w:r>
      <w:r w:rsidRPr="000E39DF">
        <w:rPr>
          <w:lang w:val="ru-RU"/>
        </w:rPr>
        <w:t xml:space="preserve">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4C6C6D" w:rsidRPr="000E39DF" w:rsidRDefault="004C6C6D" w:rsidP="004C6C6D">
      <w:pPr>
        <w:pStyle w:val="a9"/>
        <w:rPr>
          <w:lang w:val="ru-RU"/>
        </w:rPr>
      </w:pPr>
      <w:r w:rsidRPr="000E39DF">
        <w:rPr>
          <w:b/>
          <w:lang w:val="ru-RU"/>
        </w:rPr>
        <w:t>заказчик</w:t>
      </w:r>
      <w:r w:rsidRPr="000E39DF">
        <w:rPr>
          <w:lang w:val="ru-RU"/>
        </w:rPr>
        <w:t xml:space="preserve"> – физическое или юридическое лицо, которое уполномочено застройщиком представлять его интересы при подготовке и осуществлении строительства, реконструкции, в том числе обеспечивает от имени застройщика заключение договоров с исполнителями, подрядчиками, осуществление контроля на стадии выполнения и приемки работ;</w:t>
      </w:r>
    </w:p>
    <w:p w:rsidR="004C6C6D" w:rsidRPr="000E39DF" w:rsidRDefault="004C6C6D" w:rsidP="004C6C6D">
      <w:pPr>
        <w:pStyle w:val="a9"/>
        <w:rPr>
          <w:b/>
          <w:lang w:val="ru-RU"/>
        </w:rPr>
      </w:pPr>
      <w:r w:rsidRPr="000E39DF">
        <w:rPr>
          <w:b/>
          <w:lang w:val="ru-RU"/>
        </w:rPr>
        <w:t>землевладельцы</w:t>
      </w:r>
      <w:r w:rsidRPr="000E39DF">
        <w:rPr>
          <w:lang w:val="ru-RU"/>
        </w:rPr>
        <w:t xml:space="preserve"> – лица, владеющие и пользующиеся земельными участками на праве пожизненного наследуемого владения;</w:t>
      </w:r>
    </w:p>
    <w:p w:rsidR="004C6C6D" w:rsidRPr="000E39DF" w:rsidRDefault="004C6C6D" w:rsidP="004C6C6D">
      <w:pPr>
        <w:pStyle w:val="a9"/>
        <w:rPr>
          <w:lang w:val="ru-RU"/>
        </w:rPr>
      </w:pPr>
      <w:r w:rsidRPr="000E39DF">
        <w:rPr>
          <w:b/>
          <w:lang w:val="ru-RU"/>
        </w:rPr>
        <w:t>землепользователи</w:t>
      </w:r>
      <w:r w:rsidRPr="000E39DF">
        <w:rPr>
          <w:lang w:val="ru-RU"/>
        </w:rPr>
        <w:t xml:space="preserve"> – лица, владеющие и пользующиеся земельными участками на праве постоянного (бессрочного) пользования или на праве безвозмездного пользования;</w:t>
      </w:r>
    </w:p>
    <w:p w:rsidR="004C6C6D" w:rsidRPr="000E39DF" w:rsidRDefault="004C6C6D" w:rsidP="004C6C6D">
      <w:pPr>
        <w:pStyle w:val="a9"/>
        <w:rPr>
          <w:lang w:val="ru-RU"/>
        </w:rPr>
      </w:pPr>
      <w:r w:rsidRPr="000E39DF">
        <w:rPr>
          <w:b/>
          <w:lang w:val="ru-RU"/>
        </w:rPr>
        <w:t>зоны с особыми условиями использования территорий</w:t>
      </w:r>
      <w:r w:rsidRPr="000E39DF">
        <w:rPr>
          <w:lang w:val="ru-RU"/>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4C6C6D" w:rsidRPr="000E39DF" w:rsidRDefault="004C6C6D" w:rsidP="004C6C6D">
      <w:pPr>
        <w:pStyle w:val="a9"/>
        <w:rPr>
          <w:lang w:val="ru-RU"/>
        </w:rPr>
      </w:pPr>
      <w:r w:rsidRPr="000E39DF">
        <w:rPr>
          <w:b/>
          <w:lang w:val="ru-RU"/>
        </w:rPr>
        <w:lastRenderedPageBreak/>
        <w:t>инженерные изыскания</w:t>
      </w:r>
      <w:r w:rsidRPr="000E39DF">
        <w:rPr>
          <w:lang w:val="ru-RU"/>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4C6C6D" w:rsidRPr="000E39DF" w:rsidRDefault="004C6C6D" w:rsidP="004C6C6D">
      <w:pPr>
        <w:pStyle w:val="a9"/>
        <w:rPr>
          <w:lang w:val="ru-RU"/>
        </w:rPr>
      </w:pPr>
      <w:r w:rsidRPr="000E39DF">
        <w:rPr>
          <w:b/>
          <w:lang w:val="ru-RU"/>
        </w:rPr>
        <w:t>индивидуальный жилой дом</w:t>
      </w:r>
      <w:r w:rsidRPr="000E39DF">
        <w:rPr>
          <w:lang w:val="ru-RU"/>
        </w:rPr>
        <w:t xml:space="preserve"> – отдельно стоящий жилой дом с количеством этажей не более трех, предназначенный для проживания одной семьи;</w:t>
      </w:r>
    </w:p>
    <w:p w:rsidR="004C6C6D" w:rsidRPr="000E39DF" w:rsidRDefault="004C6C6D" w:rsidP="004C6C6D">
      <w:pPr>
        <w:pStyle w:val="a9"/>
        <w:rPr>
          <w:lang w:val="ru-RU"/>
        </w:rPr>
      </w:pPr>
      <w:r w:rsidRPr="000E39DF">
        <w:rPr>
          <w:b/>
          <w:lang w:val="ru-RU"/>
        </w:rPr>
        <w:t>информационные системы обеспечения градостроительной деятельности</w:t>
      </w:r>
      <w:r w:rsidRPr="000E39DF">
        <w:rPr>
          <w:lang w:val="ru-RU"/>
        </w:rPr>
        <w:t xml:space="preserve"> – организованный в соответствии с требованиями Градостроительного кодекса систематизированный свод документированных сведений о развитии территории, застройке, о земельных участках, об объектах капитального строительства и иных необходимых для осуществления градостроительной деятельности сведений;</w:t>
      </w:r>
    </w:p>
    <w:p w:rsidR="004C6C6D" w:rsidRPr="000E39DF" w:rsidRDefault="004C6C6D" w:rsidP="004C6C6D">
      <w:pPr>
        <w:pStyle w:val="a9"/>
        <w:rPr>
          <w:lang w:val="ru-RU"/>
        </w:rPr>
      </w:pPr>
      <w:r w:rsidRPr="000E39DF">
        <w:rPr>
          <w:b/>
          <w:lang w:val="ru-RU"/>
        </w:rPr>
        <w:t>кадастровый учет недвижимого имущества</w:t>
      </w:r>
      <w:r w:rsidRPr="000E39DF">
        <w:rPr>
          <w:lang w:val="ru-RU"/>
        </w:rPr>
        <w:t xml:space="preserve"> – действия уполномоченного органа по внесению в государственный кадастр недвижимости сведений о недвижимом имуществе, которые подтверждают существование такого недвижимого имущества с характеристиками, позволяющими определить такое недвижимое имущество в качестве индивидуально-определенной вещи (уникальные характеристики объекта недвижимости), или подтверждают прекращение существования такого недвижимого имущества, а также иных предусмотренных федеральным законодательством сведений о недвижимом имуществе;</w:t>
      </w:r>
    </w:p>
    <w:p w:rsidR="004C6C6D" w:rsidRPr="000E39DF" w:rsidRDefault="004C6C6D" w:rsidP="004C6C6D">
      <w:pPr>
        <w:pStyle w:val="a9"/>
        <w:rPr>
          <w:b/>
          <w:lang w:val="ru-RU"/>
        </w:rPr>
      </w:pPr>
      <w:r w:rsidRPr="000E39DF">
        <w:rPr>
          <w:b/>
          <w:lang w:val="ru-RU"/>
        </w:rPr>
        <w:t>коэффициент строительного использования земельного участка</w:t>
      </w:r>
      <w:r w:rsidRPr="000E39DF">
        <w:rPr>
          <w:lang w:val="ru-RU"/>
        </w:rPr>
        <w:t xml:space="preserve"> – отношение суммарной общей площади всех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rsidR="00FB4AE1" w:rsidRPr="000E39DF" w:rsidRDefault="00FB4AE1" w:rsidP="00FB4AE1">
      <w:pPr>
        <w:pStyle w:val="a9"/>
        <w:rPr>
          <w:lang w:val="ru-RU"/>
        </w:rPr>
      </w:pPr>
      <w:r w:rsidRPr="000E39DF">
        <w:rPr>
          <w:b/>
          <w:lang w:val="ru-RU"/>
        </w:rPr>
        <w:t>красные линии</w:t>
      </w:r>
      <w:r w:rsidRPr="000E39DF">
        <w:rPr>
          <w:lang w:val="ru-RU"/>
        </w:rPr>
        <w:t xml:space="preserve"> – </w:t>
      </w:r>
      <w:r>
        <w:rPr>
          <w:lang w:val="ru-RU"/>
        </w:rPr>
        <w:t>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p>
    <w:p w:rsidR="004C6C6D" w:rsidRPr="000E39DF" w:rsidRDefault="004C6C6D" w:rsidP="004C6C6D">
      <w:pPr>
        <w:pStyle w:val="a9"/>
        <w:rPr>
          <w:lang w:val="ru-RU"/>
        </w:rPr>
      </w:pPr>
      <w:r w:rsidRPr="000E39DF">
        <w:rPr>
          <w:b/>
          <w:lang w:val="ru-RU"/>
        </w:rPr>
        <w:t>линии градостроительного регулирования</w:t>
      </w:r>
      <w:r w:rsidRPr="000E39DF">
        <w:rPr>
          <w:lang w:val="ru-RU"/>
        </w:rPr>
        <w:t xml:space="preserve"> – границы застройки, устанавливаемые при размещении зданий, строений, сооружений, с отступом от красных линий или от границ земельного участка; </w:t>
      </w:r>
    </w:p>
    <w:p w:rsidR="004C6C6D" w:rsidRPr="000E39DF" w:rsidRDefault="004C6C6D" w:rsidP="004C6C6D">
      <w:pPr>
        <w:pStyle w:val="a9"/>
        <w:rPr>
          <w:lang w:val="ru-RU"/>
        </w:rPr>
      </w:pPr>
      <w:r w:rsidRPr="000E39DF">
        <w:rPr>
          <w:b/>
          <w:lang w:val="ru-RU"/>
        </w:rPr>
        <w:t>минимальная площадь земельного участка</w:t>
      </w:r>
      <w:r w:rsidRPr="000E39DF">
        <w:rPr>
          <w:lang w:val="ru-RU"/>
        </w:rPr>
        <w:t xml:space="preserve"> – минимально допустимая площадь земельного участка, установленная градостроительным регламентом определенной территориальной зоны;</w:t>
      </w:r>
    </w:p>
    <w:p w:rsidR="004C6C6D" w:rsidRPr="000E39DF" w:rsidRDefault="004C6C6D" w:rsidP="004C6C6D">
      <w:pPr>
        <w:pStyle w:val="a9"/>
        <w:rPr>
          <w:lang w:val="ru-RU"/>
        </w:rPr>
      </w:pPr>
      <w:r w:rsidRPr="000E39DF">
        <w:rPr>
          <w:b/>
          <w:lang w:val="ru-RU"/>
        </w:rPr>
        <w:t>максимальная плотность застройки</w:t>
      </w:r>
      <w:r w:rsidRPr="000E39DF">
        <w:rPr>
          <w:lang w:val="ru-RU"/>
        </w:rPr>
        <w:t xml:space="preserve"> – плотность застройки (кв. м общей площади строений на 1га), устанавливаемая для каждого типа застройки, которую не разрешается превышать при освоении площадки или при ее реконструкции;</w:t>
      </w:r>
    </w:p>
    <w:p w:rsidR="004C6C6D" w:rsidRPr="000E39DF" w:rsidRDefault="004C6C6D" w:rsidP="004C6C6D">
      <w:pPr>
        <w:pStyle w:val="a9"/>
        <w:rPr>
          <w:lang w:val="ru-RU"/>
        </w:rPr>
      </w:pPr>
      <w:r w:rsidRPr="000E39DF">
        <w:rPr>
          <w:b/>
          <w:lang w:val="ru-RU"/>
        </w:rPr>
        <w:t>многоквартирный жилой дом</w:t>
      </w:r>
      <w:r w:rsidRPr="000E39DF">
        <w:rPr>
          <w:lang w:val="ru-RU"/>
        </w:rPr>
        <w:t xml:space="preserve"> – жилой дом, состоящий из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w:t>
      </w:r>
    </w:p>
    <w:p w:rsidR="004C6C6D" w:rsidRPr="000E39DF" w:rsidRDefault="004C6C6D" w:rsidP="004C6C6D">
      <w:pPr>
        <w:pStyle w:val="a9"/>
        <w:rPr>
          <w:lang w:val="ru-RU"/>
        </w:rPr>
      </w:pPr>
      <w:r w:rsidRPr="000E39DF">
        <w:rPr>
          <w:b/>
          <w:lang w:val="ru-RU"/>
        </w:rPr>
        <w:t>межевой план</w:t>
      </w:r>
      <w:r w:rsidRPr="000E39DF">
        <w:rPr>
          <w:lang w:val="ru-RU"/>
        </w:rPr>
        <w:t xml:space="preserve"> – документ, который составлен на основе кадастрового плана соответствующей территории или кадастровой выписки о соответствующем земельном участке и в котором воспроизведены определенные внесенные в государственный кадастр недвижимости сведения и указаны сведения об образуемых земельном участке или земельных участках, либо о части или частях земельного участка, либо новые необходимые для внесения в государственный кадастр недвижимости сведения о земельном участке или земельных участках;</w:t>
      </w:r>
    </w:p>
    <w:p w:rsidR="004C6C6D" w:rsidRPr="000E39DF" w:rsidRDefault="004C6C6D" w:rsidP="004C6C6D">
      <w:pPr>
        <w:pStyle w:val="a9"/>
        <w:rPr>
          <w:lang w:val="ru-RU"/>
        </w:rPr>
      </w:pPr>
      <w:r w:rsidRPr="000E39DF">
        <w:rPr>
          <w:b/>
          <w:lang w:val="ru-RU"/>
        </w:rPr>
        <w:lastRenderedPageBreak/>
        <w:t>некапитальный объект недвижимости</w:t>
      </w:r>
      <w:r w:rsidRPr="000E39DF">
        <w:rPr>
          <w:lang w:val="ru-RU"/>
        </w:rPr>
        <w:t xml:space="preserve"> – здание или сооружение, у которого отсутствует или не соответствует параметрам или характеристикам один из конструктивных элементов, влияющих на степень капитальности (фундаменты, стены, перекрытия, кровля);</w:t>
      </w:r>
    </w:p>
    <w:p w:rsidR="004C6C6D" w:rsidRPr="000E39DF" w:rsidRDefault="004C6C6D" w:rsidP="004C6C6D">
      <w:pPr>
        <w:pStyle w:val="a9"/>
        <w:rPr>
          <w:b/>
          <w:lang w:val="ru-RU"/>
        </w:rPr>
      </w:pPr>
      <w:r w:rsidRPr="000E39DF">
        <w:rPr>
          <w:b/>
          <w:lang w:val="ru-RU"/>
        </w:rPr>
        <w:t>объект капитального строительства</w:t>
      </w:r>
      <w:r w:rsidRPr="000E39DF">
        <w:rPr>
          <w:lang w:val="ru-RU"/>
        </w:rPr>
        <w:t xml:space="preserve"> – 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
    <w:p w:rsidR="004C6C6D" w:rsidRPr="000E39DF" w:rsidRDefault="004C6C6D" w:rsidP="004C6C6D">
      <w:pPr>
        <w:pStyle w:val="a9"/>
        <w:rPr>
          <w:lang w:val="ru-RU"/>
        </w:rPr>
      </w:pPr>
      <w:r w:rsidRPr="000E39DF">
        <w:rPr>
          <w:b/>
          <w:lang w:val="ru-RU"/>
        </w:rPr>
        <w:t>подрядчик</w:t>
      </w:r>
      <w:r w:rsidRPr="000E39DF">
        <w:rPr>
          <w:lang w:val="ru-RU"/>
        </w:rPr>
        <w:t xml:space="preserve"> – физическое или юридическое лицо, осуществляющее по договору с застройщиком (заказчиком) работы по строительству, реконструкции зданий, строений, сооружений, их частей;</w:t>
      </w:r>
    </w:p>
    <w:p w:rsidR="004C6C6D" w:rsidRPr="000E39DF" w:rsidRDefault="004C6C6D" w:rsidP="004C6C6D">
      <w:pPr>
        <w:pStyle w:val="a9"/>
        <w:rPr>
          <w:lang w:val="ru-RU"/>
        </w:rPr>
      </w:pPr>
      <w:r w:rsidRPr="000E39DF">
        <w:rPr>
          <w:b/>
          <w:lang w:val="ru-RU"/>
        </w:rPr>
        <w:t>правила землепользования и застройки</w:t>
      </w:r>
      <w:r w:rsidRPr="000E39DF">
        <w:rPr>
          <w:lang w:val="ru-RU"/>
        </w:rPr>
        <w:t xml:space="preserve">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4C6C6D" w:rsidRPr="000E39DF" w:rsidRDefault="004C6C6D" w:rsidP="004C6C6D">
      <w:pPr>
        <w:pStyle w:val="a9"/>
        <w:rPr>
          <w:lang w:val="ru-RU"/>
        </w:rPr>
      </w:pPr>
      <w:r w:rsidRPr="000E39DF">
        <w:rPr>
          <w:b/>
          <w:lang w:val="ru-RU"/>
        </w:rPr>
        <w:t>проектная документация</w:t>
      </w:r>
      <w:r w:rsidRPr="000E39DF">
        <w:rPr>
          <w:lang w:val="ru-RU"/>
        </w:rPr>
        <w:t xml:space="preserve"> – документация, содержащая материалы в текстовой форме и в виде карт (схем) и определяющая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w:t>
      </w:r>
    </w:p>
    <w:p w:rsidR="004C6C6D" w:rsidRPr="000E39DF" w:rsidRDefault="004C6C6D" w:rsidP="004C6C6D">
      <w:pPr>
        <w:pStyle w:val="a9"/>
        <w:rPr>
          <w:lang w:val="ru-RU"/>
        </w:rPr>
      </w:pPr>
      <w:r w:rsidRPr="000E39DF">
        <w:rPr>
          <w:b/>
          <w:lang w:val="ru-RU"/>
        </w:rPr>
        <w:t>процент застройки земельного участка</w:t>
      </w:r>
      <w:r w:rsidRPr="000E39DF">
        <w:rPr>
          <w:lang w:val="ru-RU"/>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w:t>
      </w:r>
    </w:p>
    <w:p w:rsidR="004C6C6D" w:rsidRPr="000E39DF" w:rsidRDefault="004C6C6D" w:rsidP="004C6C6D">
      <w:pPr>
        <w:pStyle w:val="a9"/>
        <w:rPr>
          <w:lang w:val="ru-RU"/>
        </w:rPr>
      </w:pPr>
      <w:r w:rsidRPr="000E39DF">
        <w:rPr>
          <w:b/>
          <w:lang w:val="ru-RU"/>
        </w:rPr>
        <w:t>публичный сервитут</w:t>
      </w:r>
      <w:r w:rsidRPr="000E39DF">
        <w:rPr>
          <w:lang w:val="ru-RU"/>
        </w:rPr>
        <w:t xml:space="preserve"> – право ограниченного общественного пользования земельным участком. Публичный сервитут устанавливается законом или иным</w:t>
      </w:r>
      <w:r w:rsidR="00EA2F43">
        <w:rPr>
          <w:lang w:val="ru-RU"/>
        </w:rPr>
        <w:t xml:space="preserve"> </w:t>
      </w:r>
      <w:r w:rsidRPr="000E39DF">
        <w:rPr>
          <w:lang w:val="ru-RU"/>
        </w:rPr>
        <w:t>нормативным правовым актом органа местного самоуправления на основе документации по планировке территории и правил застройки и землепользования,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p>
    <w:p w:rsidR="004C6C6D" w:rsidRPr="000E39DF" w:rsidRDefault="004C6C6D" w:rsidP="004C6C6D">
      <w:pPr>
        <w:pStyle w:val="a9"/>
        <w:rPr>
          <w:lang w:val="ru-RU"/>
        </w:rPr>
      </w:pPr>
      <w:r w:rsidRPr="000E39DF">
        <w:rPr>
          <w:b/>
          <w:lang w:val="ru-RU"/>
        </w:rPr>
        <w:t>прибрежная защитная полоса</w:t>
      </w:r>
      <w:r w:rsidRPr="000E39DF">
        <w:rPr>
          <w:lang w:val="ru-RU"/>
        </w:rPr>
        <w:t xml:space="preserve"> – территория, устанавливаемая в границе водоохранной зоны, для которой вводятся дополнительные ограничения хозяйственной и иной деятельности;</w:t>
      </w:r>
    </w:p>
    <w:p w:rsidR="004C6C6D" w:rsidRPr="000E39DF" w:rsidRDefault="004C6C6D" w:rsidP="004C6C6D">
      <w:pPr>
        <w:pStyle w:val="a9"/>
        <w:rPr>
          <w:lang w:val="ru-RU"/>
        </w:rPr>
      </w:pPr>
      <w:r w:rsidRPr="000E39DF">
        <w:rPr>
          <w:b/>
          <w:lang w:val="ru-RU"/>
        </w:rPr>
        <w:t>приусадебный участок</w:t>
      </w:r>
      <w:r w:rsidRPr="000E39DF">
        <w:rPr>
          <w:lang w:val="ru-RU"/>
        </w:rPr>
        <w:t xml:space="preserve"> – земельный участок, предназначенный для строительства, эксплуатации и содержания индивидуального жилого дома;</w:t>
      </w:r>
    </w:p>
    <w:p w:rsidR="004C6C6D" w:rsidRPr="000E39DF" w:rsidRDefault="004C6C6D" w:rsidP="004C6C6D">
      <w:pPr>
        <w:pStyle w:val="a9"/>
        <w:rPr>
          <w:lang w:val="ru-RU"/>
        </w:rPr>
      </w:pPr>
      <w:r w:rsidRPr="000E39DF">
        <w:rPr>
          <w:b/>
          <w:lang w:val="ru-RU"/>
        </w:rPr>
        <w:t xml:space="preserve">публичные слушания – </w:t>
      </w:r>
      <w:r w:rsidRPr="000E39DF">
        <w:rPr>
          <w:lang w:val="ru-RU"/>
        </w:rPr>
        <w:t>форма реализации населением муниципального образования права на участие в обсуждении проектов муниципальных правовых актов по вопросам местного значения;</w:t>
      </w:r>
    </w:p>
    <w:p w:rsidR="004C6C6D" w:rsidRPr="000E39DF" w:rsidRDefault="004C6C6D" w:rsidP="004C6C6D">
      <w:pPr>
        <w:pStyle w:val="a9"/>
        <w:rPr>
          <w:lang w:val="ru-RU"/>
        </w:rPr>
      </w:pPr>
      <w:r w:rsidRPr="000E39DF">
        <w:rPr>
          <w:b/>
          <w:lang w:val="ru-RU"/>
        </w:rPr>
        <w:t>разрешение на строительство</w:t>
      </w:r>
      <w:r w:rsidRPr="000E39DF">
        <w:rPr>
          <w:lang w:val="ru-RU"/>
        </w:rPr>
        <w:t xml:space="preserve"> – документ, подтверждающий соответствие проектной документации требованиям градостроительного плана земельного участка или проекту планировки территории и проекту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Градостроительным Кодексом;</w:t>
      </w:r>
    </w:p>
    <w:p w:rsidR="004C6C6D" w:rsidRPr="000E39DF" w:rsidRDefault="004C6C6D" w:rsidP="004C6C6D">
      <w:pPr>
        <w:pStyle w:val="a9"/>
        <w:rPr>
          <w:lang w:val="ru-RU"/>
        </w:rPr>
      </w:pPr>
      <w:r w:rsidRPr="000E39DF">
        <w:rPr>
          <w:b/>
          <w:lang w:val="ru-RU"/>
        </w:rPr>
        <w:t>разрешение на ввод объекта в эксплуатацию</w:t>
      </w:r>
      <w:r w:rsidRPr="000E39DF">
        <w:rPr>
          <w:lang w:val="ru-RU"/>
        </w:rPr>
        <w:t xml:space="preserve"> –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w:t>
      </w:r>
      <w:r w:rsidRPr="000E39DF">
        <w:rPr>
          <w:lang w:val="ru-RU"/>
        </w:rPr>
        <w:lastRenderedPageBreak/>
        <w:t>планировки территории и проекту межевания территории, а также проектной документации;</w:t>
      </w:r>
    </w:p>
    <w:p w:rsidR="004C6C6D" w:rsidRPr="000E39DF" w:rsidRDefault="004C6C6D" w:rsidP="004C6C6D">
      <w:pPr>
        <w:pStyle w:val="a9"/>
        <w:rPr>
          <w:lang w:val="ru-RU"/>
        </w:rPr>
      </w:pPr>
      <w:r w:rsidRPr="000E39DF">
        <w:rPr>
          <w:b/>
          <w:lang w:val="ru-RU"/>
        </w:rPr>
        <w:t>разрешенное использование</w:t>
      </w:r>
      <w:r w:rsidR="00EA2F43">
        <w:rPr>
          <w:b/>
          <w:lang w:val="ru-RU"/>
        </w:rPr>
        <w:t xml:space="preserve"> </w:t>
      </w:r>
      <w:r w:rsidRPr="000E39DF">
        <w:rPr>
          <w:b/>
          <w:lang w:val="ru-RU"/>
        </w:rPr>
        <w:t>земельных участков и иных объектов недвижимости</w:t>
      </w:r>
      <w:r w:rsidRPr="000E39DF">
        <w:rPr>
          <w:lang w:val="ru-RU"/>
        </w:rPr>
        <w:t xml:space="preserve"> – использование недвижимости в соответствии с градостроительным регламентом, а также публичными сервитутами;</w:t>
      </w:r>
    </w:p>
    <w:p w:rsidR="004C6C6D" w:rsidRPr="000E39DF" w:rsidRDefault="004C6C6D" w:rsidP="004C6C6D">
      <w:pPr>
        <w:pStyle w:val="a9"/>
        <w:rPr>
          <w:lang w:val="ru-RU"/>
        </w:rPr>
      </w:pPr>
      <w:r w:rsidRPr="000E39DF">
        <w:rPr>
          <w:b/>
          <w:lang w:val="ru-RU"/>
        </w:rPr>
        <w:t>реконструкция объектов капитального строительства (за исключением линейных объектов)</w:t>
      </w:r>
      <w:r w:rsidRPr="000E39DF">
        <w:rPr>
          <w:lang w:val="ru-RU"/>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4C6C6D" w:rsidRPr="000E39DF" w:rsidRDefault="004C6C6D" w:rsidP="004C6C6D">
      <w:pPr>
        <w:pStyle w:val="a9"/>
        <w:rPr>
          <w:lang w:val="ru-RU"/>
        </w:rPr>
      </w:pPr>
      <w:r w:rsidRPr="000E39DF">
        <w:rPr>
          <w:b/>
          <w:lang w:val="ru-RU"/>
        </w:rPr>
        <w:t>строительство</w:t>
      </w:r>
      <w:r w:rsidRPr="000E39DF">
        <w:rPr>
          <w:lang w:val="ru-RU"/>
        </w:rPr>
        <w:t xml:space="preserve"> – создание зданий, строений, сооружений (в том числе на месте сносимых объектов капитального строительства);</w:t>
      </w:r>
    </w:p>
    <w:p w:rsidR="004C6C6D" w:rsidRPr="000E39DF" w:rsidRDefault="004C6C6D" w:rsidP="004C6C6D">
      <w:pPr>
        <w:pStyle w:val="a9"/>
        <w:rPr>
          <w:lang w:val="ru-RU"/>
        </w:rPr>
      </w:pPr>
      <w:r w:rsidRPr="000E39DF">
        <w:rPr>
          <w:b/>
          <w:lang w:val="ru-RU"/>
        </w:rPr>
        <w:t>собственники земельных участков</w:t>
      </w:r>
      <w:r w:rsidRPr="000E39DF">
        <w:rPr>
          <w:lang w:val="ru-RU"/>
        </w:rPr>
        <w:t xml:space="preserve"> – лица, являющиеся собственниками земельных участков;</w:t>
      </w:r>
    </w:p>
    <w:p w:rsidR="004C6C6D" w:rsidRPr="000E39DF" w:rsidRDefault="004C6C6D" w:rsidP="004C6C6D">
      <w:pPr>
        <w:pStyle w:val="a9"/>
        <w:rPr>
          <w:lang w:val="ru-RU"/>
        </w:rPr>
      </w:pPr>
      <w:r w:rsidRPr="000E39DF">
        <w:rPr>
          <w:b/>
          <w:lang w:val="ru-RU"/>
        </w:rPr>
        <w:t>территориальное планирование</w:t>
      </w:r>
      <w:r w:rsidRPr="000E39DF">
        <w:rPr>
          <w:lang w:val="ru-RU"/>
        </w:rPr>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4C6C6D" w:rsidRPr="000E39DF" w:rsidRDefault="004C6C6D" w:rsidP="004C6C6D">
      <w:pPr>
        <w:pStyle w:val="a9"/>
        <w:rPr>
          <w:lang w:val="ru-RU"/>
        </w:rPr>
      </w:pPr>
      <w:r w:rsidRPr="000E39DF">
        <w:rPr>
          <w:b/>
          <w:lang w:val="ru-RU"/>
        </w:rPr>
        <w:t xml:space="preserve">территориальные зоны – </w:t>
      </w:r>
      <w:r w:rsidRPr="000E39DF">
        <w:rPr>
          <w:lang w:val="ru-RU"/>
        </w:rPr>
        <w:t>зоны, для которых в правилах землепользования и застройки определены границы и установлены градостроительные регламенты;</w:t>
      </w:r>
    </w:p>
    <w:p w:rsidR="004C6C6D" w:rsidRPr="000E39DF" w:rsidRDefault="004C6C6D" w:rsidP="004C6C6D">
      <w:pPr>
        <w:pStyle w:val="a9"/>
        <w:rPr>
          <w:lang w:val="ru-RU"/>
        </w:rPr>
      </w:pPr>
      <w:r w:rsidRPr="000E39DF">
        <w:rPr>
          <w:b/>
          <w:lang w:val="ru-RU"/>
        </w:rPr>
        <w:t>территории общего пользования</w:t>
      </w:r>
      <w:r w:rsidRPr="000E39DF">
        <w:rPr>
          <w:lang w:val="ru-RU"/>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4C6C6D" w:rsidRPr="000E39DF" w:rsidRDefault="004C6C6D" w:rsidP="004C6C6D">
      <w:pPr>
        <w:pStyle w:val="a9"/>
        <w:rPr>
          <w:lang w:val="ru-RU"/>
        </w:rPr>
      </w:pPr>
      <w:r w:rsidRPr="000E39DF">
        <w:rPr>
          <w:b/>
          <w:lang w:val="ru-RU"/>
        </w:rPr>
        <w:t>устойчивое развитие территорий</w:t>
      </w:r>
      <w:r w:rsidRPr="000E39DF">
        <w:rPr>
          <w:lang w:val="ru-RU"/>
        </w:rP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4C6C6D" w:rsidRPr="000E39DF" w:rsidRDefault="004C6C6D" w:rsidP="004C6C6D">
      <w:pPr>
        <w:pStyle w:val="a9"/>
        <w:rPr>
          <w:lang w:val="ru-RU"/>
        </w:rPr>
      </w:pPr>
      <w:r w:rsidRPr="000E39DF">
        <w:rPr>
          <w:b/>
          <w:lang w:val="ru-RU"/>
        </w:rPr>
        <w:t>функциональные зоны</w:t>
      </w:r>
      <w:r w:rsidRPr="000E39DF">
        <w:rPr>
          <w:lang w:val="ru-RU"/>
        </w:rPr>
        <w:t xml:space="preserve"> – зоны, для которых документами территориального планирования определены границы и функциональное назначение;</w:t>
      </w:r>
    </w:p>
    <w:p w:rsidR="004C6C6D" w:rsidRPr="000E39DF" w:rsidRDefault="004C6C6D" w:rsidP="004C6C6D">
      <w:pPr>
        <w:pStyle w:val="a9"/>
        <w:rPr>
          <w:lang w:val="ru-RU"/>
        </w:rPr>
      </w:pPr>
      <w:r w:rsidRPr="000E39DF">
        <w:rPr>
          <w:b/>
          <w:lang w:val="ru-RU"/>
        </w:rPr>
        <w:t>хозяйственные постройки</w:t>
      </w:r>
      <w:r w:rsidRPr="000E39DF">
        <w:rPr>
          <w:lang w:val="ru-RU"/>
        </w:rPr>
        <w:t xml:space="preserve"> – расположенные на приусадебном земельном участке гаражи, сараи, бани, теплицы, навесы, погреба, колодцы, мусоросборники и другие сооружения, используемые исключительно для личных, семейных, домашних и иных нужд, не связанных с осуществлением предпринимательской деятельности.</w:t>
      </w:r>
    </w:p>
    <w:p w:rsidR="005677AE" w:rsidRPr="000E39DF" w:rsidRDefault="005677AE" w:rsidP="004C6C6D">
      <w:pPr>
        <w:pStyle w:val="a9"/>
        <w:rPr>
          <w:lang w:val="ru-RU"/>
        </w:rPr>
      </w:pPr>
    </w:p>
    <w:p w:rsidR="004C6C6D" w:rsidRPr="000E39DF" w:rsidRDefault="004C6C6D" w:rsidP="00885997">
      <w:pPr>
        <w:pStyle w:val="3"/>
        <w:keepLines w:val="0"/>
        <w:suppressAutoHyphens/>
        <w:spacing w:before="180" w:after="120" w:line="240" w:lineRule="auto"/>
        <w:jc w:val="both"/>
        <w:rPr>
          <w:rFonts w:eastAsia="Times New Roman" w:cs="Times New Roman"/>
          <w:bCs/>
          <w:lang w:eastAsia="ar-SA"/>
        </w:rPr>
      </w:pPr>
      <w:bookmarkStart w:id="25" w:name="_Toc196878880"/>
      <w:bookmarkStart w:id="26" w:name="_Toc312188775"/>
      <w:bookmarkStart w:id="27" w:name="_Toc429415661"/>
      <w:bookmarkStart w:id="28" w:name="_Toc484100372"/>
      <w:r w:rsidRPr="000E39DF">
        <w:rPr>
          <w:rFonts w:eastAsia="Times New Roman" w:cs="Times New Roman"/>
          <w:bCs/>
          <w:lang w:eastAsia="ar-SA"/>
        </w:rPr>
        <w:t>Статья 3. Правовой статус и сфера действия Правил землепользования и застройки</w:t>
      </w:r>
      <w:bookmarkEnd w:id="25"/>
      <w:bookmarkEnd w:id="26"/>
      <w:bookmarkEnd w:id="27"/>
      <w:bookmarkEnd w:id="28"/>
    </w:p>
    <w:p w:rsidR="004C6C6D" w:rsidRPr="000E39DF" w:rsidRDefault="00460655" w:rsidP="004C6C6D">
      <w:pPr>
        <w:pStyle w:val="a9"/>
        <w:rPr>
          <w:lang w:val="ru-RU"/>
        </w:rPr>
      </w:pPr>
      <w:r w:rsidRPr="000E39DF">
        <w:rPr>
          <w:lang w:val="ru-RU"/>
        </w:rPr>
        <w:t>1</w:t>
      </w:r>
      <w:r w:rsidR="004C6C6D" w:rsidRPr="000E39DF">
        <w:rPr>
          <w:lang w:val="ru-RU"/>
        </w:rPr>
        <w:t xml:space="preserve">. Документация по планировке территории разрабатывается на основе Генерального плана </w:t>
      </w:r>
      <w:r w:rsidR="001F757F">
        <w:rPr>
          <w:lang w:val="ru-RU"/>
        </w:rPr>
        <w:t xml:space="preserve">Вельжичского </w:t>
      </w:r>
      <w:r w:rsidR="00181A5D">
        <w:rPr>
          <w:lang w:val="ru-RU"/>
        </w:rPr>
        <w:t>сельского поселения</w:t>
      </w:r>
      <w:r w:rsidR="00593677">
        <w:rPr>
          <w:lang w:val="ru-RU"/>
        </w:rPr>
        <w:t>,</w:t>
      </w:r>
      <w:r w:rsidR="008A2A99">
        <w:rPr>
          <w:lang w:val="ru-RU"/>
        </w:rPr>
        <w:t xml:space="preserve"> </w:t>
      </w:r>
      <w:r w:rsidR="00181A5D">
        <w:rPr>
          <w:lang w:val="ru-RU"/>
        </w:rPr>
        <w:t>Мглинского</w:t>
      </w:r>
      <w:r w:rsidR="008A2A99">
        <w:rPr>
          <w:lang w:val="ru-RU"/>
        </w:rPr>
        <w:t xml:space="preserve"> </w:t>
      </w:r>
      <w:r w:rsidR="000E39DF" w:rsidRPr="000E39DF">
        <w:rPr>
          <w:lang w:val="ru-RU"/>
        </w:rPr>
        <w:t xml:space="preserve">муниципального </w:t>
      </w:r>
      <w:r w:rsidRPr="000E39DF">
        <w:rPr>
          <w:lang w:val="ru-RU"/>
        </w:rPr>
        <w:t xml:space="preserve">района </w:t>
      </w:r>
      <w:r w:rsidR="00181A5D">
        <w:rPr>
          <w:lang w:val="ru-RU"/>
        </w:rPr>
        <w:t>Брянской</w:t>
      </w:r>
      <w:r w:rsidRPr="000E39DF">
        <w:rPr>
          <w:lang w:val="ru-RU"/>
        </w:rPr>
        <w:t xml:space="preserve"> области (при его разработке)</w:t>
      </w:r>
      <w:r w:rsidR="004C6C6D" w:rsidRPr="000E39DF">
        <w:rPr>
          <w:lang w:val="ru-RU"/>
        </w:rPr>
        <w:t>, Правил землепользования и застройки и не должна им противоречить.</w:t>
      </w:r>
    </w:p>
    <w:p w:rsidR="004C6C6D" w:rsidRPr="000E39DF" w:rsidRDefault="00460655" w:rsidP="004C6C6D">
      <w:pPr>
        <w:pStyle w:val="a9"/>
        <w:rPr>
          <w:lang w:val="ru-RU"/>
        </w:rPr>
      </w:pPr>
      <w:r w:rsidRPr="000E39DF">
        <w:rPr>
          <w:lang w:val="ru-RU"/>
        </w:rPr>
        <w:t>2</w:t>
      </w:r>
      <w:r w:rsidR="004C6C6D" w:rsidRPr="000E39DF">
        <w:rPr>
          <w:lang w:val="ru-RU"/>
        </w:rPr>
        <w:t>. Действие настоящих Правил не распространяется на земельные участки:</w:t>
      </w:r>
    </w:p>
    <w:p w:rsidR="004C6C6D" w:rsidRPr="000E39DF" w:rsidRDefault="004C6C6D" w:rsidP="00460655">
      <w:pPr>
        <w:pStyle w:val="a9"/>
        <w:numPr>
          <w:ilvl w:val="0"/>
          <w:numId w:val="1"/>
        </w:numPr>
        <w:ind w:left="709" w:firstLine="142"/>
        <w:rPr>
          <w:lang w:val="ru-RU"/>
        </w:rPr>
      </w:pPr>
      <w:r w:rsidRPr="000E39DF">
        <w:rPr>
          <w:lang w:val="ru-RU"/>
        </w:rPr>
        <w:t xml:space="preserve">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приспособлений, которые применяются в </w:t>
      </w:r>
      <w:r w:rsidRPr="000E39DF">
        <w:rPr>
          <w:lang w:val="ru-RU"/>
        </w:rPr>
        <w:lastRenderedPageBreak/>
        <w:t>порядке, установленном законодательством РФ об охране объектов культурного наследия;</w:t>
      </w:r>
    </w:p>
    <w:p w:rsidR="004C6C6D" w:rsidRPr="000E39DF" w:rsidRDefault="004C6C6D" w:rsidP="00460655">
      <w:pPr>
        <w:pStyle w:val="a9"/>
        <w:numPr>
          <w:ilvl w:val="0"/>
          <w:numId w:val="1"/>
        </w:numPr>
        <w:ind w:left="709" w:firstLine="142"/>
        <w:rPr>
          <w:lang w:val="ru-RU"/>
        </w:rPr>
      </w:pPr>
      <w:r w:rsidRPr="000E39DF">
        <w:rPr>
          <w:lang w:val="ru-RU"/>
        </w:rPr>
        <w:t>в границах территорий общего пользования;</w:t>
      </w:r>
    </w:p>
    <w:p w:rsidR="004C6C6D" w:rsidRPr="000E39DF" w:rsidRDefault="004C6C6D" w:rsidP="00460655">
      <w:pPr>
        <w:pStyle w:val="a9"/>
        <w:numPr>
          <w:ilvl w:val="0"/>
          <w:numId w:val="1"/>
        </w:numPr>
        <w:ind w:left="709" w:firstLine="142"/>
      </w:pPr>
      <w:r w:rsidRPr="000E39DF">
        <w:t>занятые</w:t>
      </w:r>
      <w:r w:rsidR="008A2A99">
        <w:rPr>
          <w:lang w:val="ru-RU"/>
        </w:rPr>
        <w:t xml:space="preserve"> </w:t>
      </w:r>
      <w:r w:rsidRPr="000E39DF">
        <w:t>линейными</w:t>
      </w:r>
      <w:r w:rsidR="008A2A99">
        <w:rPr>
          <w:lang w:val="ru-RU"/>
        </w:rPr>
        <w:t xml:space="preserve"> </w:t>
      </w:r>
      <w:r w:rsidRPr="000E39DF">
        <w:t>объектами;</w:t>
      </w:r>
    </w:p>
    <w:p w:rsidR="004C6C6D" w:rsidRPr="000E39DF" w:rsidRDefault="004C6C6D" w:rsidP="00460655">
      <w:pPr>
        <w:pStyle w:val="a9"/>
        <w:numPr>
          <w:ilvl w:val="0"/>
          <w:numId w:val="1"/>
        </w:numPr>
        <w:ind w:left="709" w:firstLine="142"/>
        <w:rPr>
          <w:lang w:val="ru-RU"/>
        </w:rPr>
      </w:pPr>
      <w:r w:rsidRPr="000E39DF">
        <w:rPr>
          <w:lang w:val="ru-RU"/>
        </w:rPr>
        <w:t>предоставленные для добычи полезных ископаемых;</w:t>
      </w:r>
    </w:p>
    <w:p w:rsidR="004C6C6D" w:rsidRPr="000E39DF" w:rsidRDefault="004C6C6D" w:rsidP="00460655">
      <w:pPr>
        <w:pStyle w:val="a9"/>
        <w:numPr>
          <w:ilvl w:val="0"/>
          <w:numId w:val="1"/>
        </w:numPr>
        <w:ind w:left="709" w:firstLine="142"/>
      </w:pPr>
      <w:r w:rsidRPr="000E39DF">
        <w:t>особо</w:t>
      </w:r>
      <w:r w:rsidR="00EA2F43">
        <w:rPr>
          <w:lang w:val="ru-RU"/>
        </w:rPr>
        <w:t xml:space="preserve"> </w:t>
      </w:r>
      <w:r w:rsidRPr="000E39DF">
        <w:t>охраняемых</w:t>
      </w:r>
      <w:r w:rsidR="008A2A99">
        <w:rPr>
          <w:lang w:val="ru-RU"/>
        </w:rPr>
        <w:t xml:space="preserve"> </w:t>
      </w:r>
      <w:r w:rsidRPr="000E39DF">
        <w:t>природных</w:t>
      </w:r>
      <w:r w:rsidR="008A2A99">
        <w:rPr>
          <w:lang w:val="ru-RU"/>
        </w:rPr>
        <w:t xml:space="preserve"> </w:t>
      </w:r>
      <w:r w:rsidRPr="000E39DF">
        <w:t>территорий.</w:t>
      </w:r>
    </w:p>
    <w:p w:rsidR="004C6C6D" w:rsidRPr="000E39DF" w:rsidRDefault="00460655" w:rsidP="004C6C6D">
      <w:pPr>
        <w:pStyle w:val="a9"/>
        <w:rPr>
          <w:lang w:val="ru-RU"/>
        </w:rPr>
      </w:pPr>
      <w:r w:rsidRPr="000E39DF">
        <w:rPr>
          <w:lang w:val="ru-RU"/>
        </w:rPr>
        <w:t>3</w:t>
      </w:r>
      <w:r w:rsidR="004C6C6D" w:rsidRPr="000E39DF">
        <w:rPr>
          <w:lang w:val="ru-RU"/>
        </w:rPr>
        <w:t>.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rsidR="004C6C6D" w:rsidRPr="000E39DF" w:rsidRDefault="00460655" w:rsidP="004C6C6D">
      <w:pPr>
        <w:pStyle w:val="a9"/>
        <w:rPr>
          <w:lang w:val="ru-RU"/>
        </w:rPr>
      </w:pPr>
      <w:r w:rsidRPr="000E39DF">
        <w:rPr>
          <w:lang w:val="ru-RU"/>
        </w:rPr>
        <w:t>4</w:t>
      </w:r>
      <w:r w:rsidR="004C6C6D" w:rsidRPr="000E39DF">
        <w:rPr>
          <w:lang w:val="ru-RU"/>
        </w:rPr>
        <w:t>.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4C6C6D" w:rsidRPr="000E39DF" w:rsidRDefault="00460655" w:rsidP="004C6C6D">
      <w:pPr>
        <w:pStyle w:val="a9"/>
        <w:rPr>
          <w:lang w:val="ru-RU"/>
        </w:rPr>
      </w:pPr>
      <w:r w:rsidRPr="000E39DF">
        <w:rPr>
          <w:lang w:val="ru-RU"/>
        </w:rPr>
        <w:t>5</w:t>
      </w:r>
      <w:r w:rsidR="004C6C6D" w:rsidRPr="000E39DF">
        <w:rPr>
          <w:lang w:val="ru-RU"/>
        </w:rPr>
        <w:t>. Настоящие Правила обязательны для органов государственной власти (в части соблюдения градостроительных регламентов), органов местного самоуправления, граждан и юридических лиц, должностных лиц, осуществляющих и контролирующих градостроительную деятельность и земельные о</w:t>
      </w:r>
      <w:r w:rsidR="00F1156C">
        <w:rPr>
          <w:lang w:val="ru-RU"/>
        </w:rPr>
        <w:t>тношения на территории городского</w:t>
      </w:r>
      <w:r w:rsidR="004C6C6D" w:rsidRPr="000E39DF">
        <w:rPr>
          <w:lang w:val="ru-RU"/>
        </w:rPr>
        <w:t xml:space="preserve"> поселения, а также судебных органов как основание для разрешения споров по вопросам землепользования и застройки.</w:t>
      </w:r>
    </w:p>
    <w:p w:rsidR="004C6C6D" w:rsidRPr="000E39DF" w:rsidRDefault="00460655" w:rsidP="004C6C6D">
      <w:pPr>
        <w:pStyle w:val="a9"/>
        <w:rPr>
          <w:lang w:val="ru-RU"/>
        </w:rPr>
      </w:pPr>
      <w:r w:rsidRPr="000E39DF">
        <w:rPr>
          <w:lang w:val="ru-RU"/>
        </w:rPr>
        <w:t>6</w:t>
      </w:r>
      <w:r w:rsidR="004C6C6D" w:rsidRPr="000E39DF">
        <w:rPr>
          <w:lang w:val="ru-RU"/>
        </w:rPr>
        <w:t>. Принятые до введения в действие настоящих Правил нормативные правовые акты местного уровня по вопросам землепользования и застройки применяются в части, не противоречащей настоящим Правилам.</w:t>
      </w:r>
    </w:p>
    <w:p w:rsidR="004C6C6D" w:rsidRPr="000E39DF" w:rsidRDefault="00460655" w:rsidP="004C6C6D">
      <w:pPr>
        <w:pStyle w:val="a9"/>
        <w:rPr>
          <w:lang w:val="ru-RU"/>
        </w:rPr>
      </w:pPr>
      <w:r w:rsidRPr="000E39DF">
        <w:rPr>
          <w:lang w:val="ru-RU"/>
        </w:rPr>
        <w:t>7</w:t>
      </w:r>
      <w:r w:rsidR="004C6C6D" w:rsidRPr="000E39DF">
        <w:rPr>
          <w:lang w:val="ru-RU"/>
        </w:rPr>
        <w:t>. Дополнения и изменения в Правила вносятся в случаях и в порядке, предусмотренных главой 6 настоящих Правил.</w:t>
      </w:r>
    </w:p>
    <w:p w:rsidR="00460655" w:rsidRPr="000E39DF" w:rsidRDefault="00460655" w:rsidP="00885997">
      <w:pPr>
        <w:pStyle w:val="3"/>
        <w:keepLines w:val="0"/>
        <w:suppressAutoHyphens/>
        <w:spacing w:before="180" w:after="120" w:line="240" w:lineRule="auto"/>
        <w:jc w:val="both"/>
        <w:rPr>
          <w:rFonts w:eastAsia="Times New Roman" w:cs="Times New Roman"/>
          <w:bCs/>
          <w:lang w:eastAsia="ar-SA"/>
        </w:rPr>
      </w:pPr>
      <w:bookmarkStart w:id="29" w:name="_Toc196878883"/>
      <w:bookmarkStart w:id="30" w:name="_Toc312188778"/>
      <w:bookmarkStart w:id="31" w:name="_Toc429415662"/>
      <w:bookmarkStart w:id="32" w:name="_Toc484100373"/>
      <w:r w:rsidRPr="000E39DF">
        <w:rPr>
          <w:rFonts w:eastAsia="Times New Roman" w:cs="Times New Roman"/>
          <w:bCs/>
          <w:lang w:eastAsia="ar-SA"/>
        </w:rPr>
        <w:t>Статья 4. Открытость и доступность информации о землепользовании и застройк</w:t>
      </w:r>
      <w:bookmarkEnd w:id="29"/>
      <w:bookmarkEnd w:id="30"/>
      <w:bookmarkEnd w:id="31"/>
      <w:r w:rsidRPr="000E39DF">
        <w:rPr>
          <w:rFonts w:eastAsia="Times New Roman" w:cs="Times New Roman"/>
          <w:bCs/>
          <w:lang w:eastAsia="ar-SA"/>
        </w:rPr>
        <w:t>и</w:t>
      </w:r>
      <w:bookmarkEnd w:id="32"/>
    </w:p>
    <w:p w:rsidR="00460655" w:rsidRPr="000E39DF" w:rsidRDefault="00460655" w:rsidP="00460655">
      <w:pPr>
        <w:pStyle w:val="a9"/>
        <w:rPr>
          <w:lang w:val="ru-RU"/>
        </w:rPr>
      </w:pPr>
      <w:r w:rsidRPr="000E39DF">
        <w:rPr>
          <w:lang w:val="ru-RU"/>
        </w:rPr>
        <w:t>1. Настоящие Правила являются открытыми для физических и юридических лиц.</w:t>
      </w:r>
    </w:p>
    <w:p w:rsidR="00460655" w:rsidRPr="000E39DF" w:rsidRDefault="00460655" w:rsidP="00460655">
      <w:pPr>
        <w:pStyle w:val="a9"/>
        <w:rPr>
          <w:lang w:val="ru-RU"/>
        </w:rPr>
      </w:pPr>
      <w:r w:rsidRPr="000E39DF">
        <w:rPr>
          <w:lang w:val="ru-RU"/>
        </w:rPr>
        <w:t xml:space="preserve">2. Администрация </w:t>
      </w:r>
      <w:r w:rsidR="00181A5D">
        <w:rPr>
          <w:lang w:val="ru-RU"/>
        </w:rPr>
        <w:t>Мглинского</w:t>
      </w:r>
      <w:r w:rsidR="008A2A99">
        <w:rPr>
          <w:lang w:val="ru-RU"/>
        </w:rPr>
        <w:t xml:space="preserve"> </w:t>
      </w:r>
      <w:r w:rsidR="000E39DF" w:rsidRPr="000E39DF">
        <w:rPr>
          <w:lang w:val="ru-RU"/>
        </w:rPr>
        <w:t xml:space="preserve">муниципального </w:t>
      </w:r>
      <w:r w:rsidRPr="000E39DF">
        <w:rPr>
          <w:lang w:val="ru-RU"/>
        </w:rPr>
        <w:t xml:space="preserve">района (далее – Администрация района) обеспечивает возможность ознакомления с Правилами через их официальное обнародование. </w:t>
      </w:r>
    </w:p>
    <w:p w:rsidR="00460655" w:rsidRPr="000E39DF" w:rsidRDefault="00460655" w:rsidP="00460655">
      <w:pPr>
        <w:pStyle w:val="a9"/>
        <w:rPr>
          <w:lang w:val="ru-RU"/>
        </w:rPr>
      </w:pPr>
      <w:r w:rsidRPr="000E39DF">
        <w:rPr>
          <w:lang w:val="ru-RU"/>
        </w:rPr>
        <w:t xml:space="preserve">3. Граждане имеют право участвовать в принятии решений по вопросам землепользования и застройки в соответствии с действующими нормативными правовыми актами Российской Федерации, </w:t>
      </w:r>
      <w:r w:rsidR="00181A5D">
        <w:rPr>
          <w:lang w:val="ru-RU"/>
        </w:rPr>
        <w:t>Брянской</w:t>
      </w:r>
      <w:r w:rsidRPr="000E39DF">
        <w:rPr>
          <w:lang w:val="ru-RU"/>
        </w:rPr>
        <w:t xml:space="preserve"> области и </w:t>
      </w:r>
      <w:r w:rsidR="00181A5D">
        <w:rPr>
          <w:lang w:val="ru-RU"/>
        </w:rPr>
        <w:t>Мглинского</w:t>
      </w:r>
      <w:r w:rsidR="008A2A99">
        <w:rPr>
          <w:lang w:val="ru-RU"/>
        </w:rPr>
        <w:t xml:space="preserve"> </w:t>
      </w:r>
      <w:r w:rsidR="000E39DF" w:rsidRPr="000E39DF">
        <w:rPr>
          <w:lang w:val="ru-RU"/>
        </w:rPr>
        <w:t xml:space="preserve">муниципального </w:t>
      </w:r>
      <w:r w:rsidRPr="000E39DF">
        <w:rPr>
          <w:lang w:val="ru-RU"/>
        </w:rPr>
        <w:t xml:space="preserve">района. </w:t>
      </w:r>
    </w:p>
    <w:p w:rsidR="005677AE" w:rsidRPr="000E39DF" w:rsidRDefault="005677AE" w:rsidP="00460655">
      <w:pPr>
        <w:pStyle w:val="a9"/>
        <w:rPr>
          <w:lang w:val="ru-RU"/>
        </w:rPr>
      </w:pPr>
    </w:p>
    <w:p w:rsidR="00510221" w:rsidRPr="000E39DF" w:rsidRDefault="00510221" w:rsidP="00885997">
      <w:pPr>
        <w:pStyle w:val="2"/>
        <w:keepLines w:val="0"/>
        <w:suppressAutoHyphens/>
        <w:spacing w:before="240" w:after="240" w:line="240" w:lineRule="auto"/>
        <w:jc w:val="both"/>
        <w:rPr>
          <w:rFonts w:ascii="Times New Roman" w:eastAsia="Times New Roman" w:hAnsi="Times New Roman" w:cs="Times New Roman"/>
          <w:b/>
          <w:bCs/>
          <w:i/>
          <w:iCs/>
          <w:color w:val="auto"/>
          <w:sz w:val="24"/>
          <w:szCs w:val="24"/>
          <w:lang w:eastAsia="ar-SA"/>
        </w:rPr>
      </w:pPr>
      <w:bookmarkStart w:id="33" w:name="_Toc429415663"/>
      <w:bookmarkStart w:id="34" w:name="_Toc484100374"/>
      <w:bookmarkStart w:id="35" w:name="_Toc196878884"/>
      <w:bookmarkStart w:id="36" w:name="_Toc312188779"/>
      <w:r w:rsidRPr="000E39DF">
        <w:rPr>
          <w:rFonts w:ascii="Times New Roman" w:eastAsia="Times New Roman" w:hAnsi="Times New Roman" w:cs="Times New Roman"/>
          <w:b/>
          <w:bCs/>
          <w:i/>
          <w:iCs/>
          <w:color w:val="auto"/>
          <w:sz w:val="24"/>
          <w:szCs w:val="24"/>
          <w:lang w:eastAsia="ar-SA"/>
        </w:rPr>
        <w:t>Глава 2. Положение о регулировании землепользования и застройки органами местного самоуправления</w:t>
      </w:r>
      <w:bookmarkEnd w:id="33"/>
      <w:bookmarkEnd w:id="34"/>
    </w:p>
    <w:p w:rsidR="00510221" w:rsidRPr="000E39DF" w:rsidRDefault="00510221" w:rsidP="00885997">
      <w:pPr>
        <w:pStyle w:val="3"/>
        <w:keepLines w:val="0"/>
        <w:suppressAutoHyphens/>
        <w:spacing w:before="180" w:after="120" w:line="240" w:lineRule="auto"/>
        <w:jc w:val="both"/>
        <w:rPr>
          <w:rFonts w:eastAsia="Times New Roman" w:cs="Times New Roman"/>
          <w:bCs/>
          <w:lang w:eastAsia="ar-SA"/>
        </w:rPr>
      </w:pPr>
      <w:bookmarkStart w:id="37" w:name="_Toc429415664"/>
      <w:bookmarkStart w:id="38" w:name="_Toc484100375"/>
      <w:bookmarkEnd w:id="35"/>
      <w:bookmarkEnd w:id="36"/>
      <w:r w:rsidRPr="000E39DF">
        <w:rPr>
          <w:rFonts w:eastAsia="Times New Roman" w:cs="Times New Roman"/>
          <w:bCs/>
          <w:lang w:eastAsia="ar-SA"/>
        </w:rPr>
        <w:t>Статья 5. Органы местного самоуправления по регулированию землепользования и застройки</w:t>
      </w:r>
      <w:bookmarkEnd w:id="37"/>
      <w:bookmarkEnd w:id="38"/>
    </w:p>
    <w:p w:rsidR="00350AA6" w:rsidRDefault="00350AA6" w:rsidP="00350AA6">
      <w:pPr>
        <w:pStyle w:val="a9"/>
        <w:rPr>
          <w:lang w:val="ru-RU"/>
        </w:rPr>
      </w:pPr>
      <w:bookmarkStart w:id="39" w:name="_Toc429415665"/>
      <w:bookmarkStart w:id="40" w:name="_Toc484100376"/>
      <w:r>
        <w:rPr>
          <w:lang w:val="ru-RU"/>
        </w:rPr>
        <w:t>1.Согласно Федеральному закону от 27.05.2014 N 136-ФЗ полномочиями в области</w:t>
      </w:r>
    </w:p>
    <w:p w:rsidR="00350AA6" w:rsidRDefault="00350AA6" w:rsidP="00350AA6">
      <w:pPr>
        <w:pStyle w:val="a9"/>
        <w:ind w:firstLine="0"/>
        <w:rPr>
          <w:lang w:val="ru-RU"/>
        </w:rPr>
      </w:pPr>
      <w:r>
        <w:rPr>
          <w:lang w:val="ru-RU"/>
        </w:rPr>
        <w:t>градостроительной деятельности на территории Вельжичского сельского поселения обладает Мглинский район.</w:t>
      </w:r>
    </w:p>
    <w:p w:rsidR="00350AA6" w:rsidRDefault="00350AA6" w:rsidP="00350AA6">
      <w:pPr>
        <w:pStyle w:val="a9"/>
        <w:rPr>
          <w:lang w:val="ru-RU"/>
        </w:rPr>
      </w:pPr>
      <w:r>
        <w:rPr>
          <w:lang w:val="ru-RU"/>
        </w:rPr>
        <w:t>2.К полномочиям представительного органа Мглинского района относится:</w:t>
      </w:r>
    </w:p>
    <w:p w:rsidR="00350AA6" w:rsidRDefault="00350AA6" w:rsidP="00350AA6">
      <w:pPr>
        <w:pStyle w:val="a9"/>
        <w:rPr>
          <w:lang w:val="ru-RU"/>
        </w:rPr>
      </w:pPr>
      <w:r>
        <w:rPr>
          <w:lang w:val="ru-RU"/>
        </w:rPr>
        <w:lastRenderedPageBreak/>
        <w:t>утверждение местных нормативов градостроительного проектирования;</w:t>
      </w:r>
    </w:p>
    <w:p w:rsidR="00350AA6" w:rsidRDefault="00350AA6" w:rsidP="00350AA6">
      <w:pPr>
        <w:pStyle w:val="a9"/>
        <w:rPr>
          <w:lang w:val="ru-RU"/>
        </w:rPr>
      </w:pPr>
      <w:r>
        <w:rPr>
          <w:lang w:val="ru-RU"/>
        </w:rPr>
        <w:t>утверждение генеральных планов поселения; утверждение правил землепользования и застройки;</w:t>
      </w:r>
    </w:p>
    <w:p w:rsidR="00350AA6" w:rsidRDefault="00350AA6" w:rsidP="00350AA6">
      <w:pPr>
        <w:pStyle w:val="a9"/>
        <w:rPr>
          <w:lang w:val="ru-RU"/>
        </w:rPr>
      </w:pPr>
      <w:r>
        <w:rPr>
          <w:lang w:val="ru-RU"/>
        </w:rPr>
        <w:t>утверждение порядка осмотра зданий, сооружений и выдача рекомендаций об устранении выявленных в ходе таких осмотров нарушений;</w:t>
      </w:r>
    </w:p>
    <w:p w:rsidR="00350AA6" w:rsidRDefault="00350AA6" w:rsidP="00350AA6">
      <w:pPr>
        <w:pStyle w:val="a9"/>
        <w:rPr>
          <w:lang w:val="ru-RU"/>
        </w:rPr>
      </w:pPr>
      <w:r>
        <w:rPr>
          <w:lang w:val="ru-RU"/>
        </w:rPr>
        <w:t>назначение публичных слушаний по рассмотрению проектов правил землепользования и застройки, генерального плана Вельжичского сельского поселения,</w:t>
      </w:r>
    </w:p>
    <w:p w:rsidR="00350AA6" w:rsidRDefault="00350AA6" w:rsidP="00350AA6">
      <w:pPr>
        <w:pStyle w:val="a9"/>
        <w:rPr>
          <w:lang w:val="ru-RU"/>
        </w:rPr>
      </w:pPr>
      <w:r>
        <w:rPr>
          <w:lang w:val="ru-RU"/>
        </w:rPr>
        <w:t>проектов документации по планировки и межевания территории.</w:t>
      </w:r>
    </w:p>
    <w:p w:rsidR="00350AA6" w:rsidRDefault="00350AA6" w:rsidP="00350AA6">
      <w:pPr>
        <w:pStyle w:val="a9"/>
        <w:rPr>
          <w:lang w:val="ru-RU"/>
        </w:rPr>
      </w:pPr>
      <w:r>
        <w:rPr>
          <w:lang w:val="ru-RU"/>
        </w:rPr>
        <w:t>принятие решения о назначении публичных слушаний по предоставлению разрешения на условно разрешенный вид использования земельного участка и (или) объектов капитального строительства;</w:t>
      </w:r>
    </w:p>
    <w:p w:rsidR="00350AA6" w:rsidRDefault="00350AA6" w:rsidP="00350AA6">
      <w:pPr>
        <w:pStyle w:val="a9"/>
        <w:rPr>
          <w:lang w:val="ru-RU"/>
        </w:rPr>
      </w:pPr>
      <w:r>
        <w:rPr>
          <w:lang w:val="ru-RU"/>
        </w:rPr>
        <w:t>принятие решения о назначении публичных слушаний по предоставлению разрешения на отклонение от предельных параметров разрешенного строительства объектов капитального строительства.</w:t>
      </w:r>
    </w:p>
    <w:p w:rsidR="00350AA6" w:rsidRPr="00350AA6" w:rsidRDefault="00350AA6" w:rsidP="00350AA6">
      <w:pPr>
        <w:pStyle w:val="a9"/>
        <w:rPr>
          <w:rFonts w:eastAsiaTheme="minorHAnsi"/>
          <w:lang w:val="ru-RU"/>
        </w:rPr>
      </w:pPr>
      <w:r>
        <w:rPr>
          <w:lang w:val="ru-RU"/>
        </w:rPr>
        <w:t>3.К полномочиям администрации Мглинского района относится:</w:t>
      </w:r>
    </w:p>
    <w:p w:rsidR="00350AA6" w:rsidRDefault="00350AA6" w:rsidP="00350AA6">
      <w:pPr>
        <w:pStyle w:val="a9"/>
        <w:rPr>
          <w:lang w:val="ru-RU"/>
        </w:rPr>
      </w:pPr>
      <w:r>
        <w:rPr>
          <w:lang w:val="ru-RU"/>
        </w:rPr>
        <w:t>принятие решения о подготовке проекта внесения изменений в генеральный план поселения;</w:t>
      </w:r>
    </w:p>
    <w:p w:rsidR="00350AA6" w:rsidRDefault="00350AA6" w:rsidP="00350AA6">
      <w:pPr>
        <w:pStyle w:val="a9"/>
        <w:rPr>
          <w:lang w:val="ru-RU"/>
        </w:rPr>
      </w:pPr>
      <w:r>
        <w:rPr>
          <w:lang w:val="ru-RU"/>
        </w:rPr>
        <w:t>принятие решения о подготовке проекта внесения изменений в Правила землепользования и застройки поселения;</w:t>
      </w:r>
    </w:p>
    <w:p w:rsidR="00350AA6" w:rsidRDefault="00350AA6" w:rsidP="00350AA6">
      <w:pPr>
        <w:pStyle w:val="a9"/>
        <w:rPr>
          <w:lang w:val="ru-RU"/>
        </w:rPr>
      </w:pPr>
      <w:r>
        <w:rPr>
          <w:lang w:val="ru-RU"/>
        </w:rPr>
        <w:t>принятие решения о разработке проектов планировки территории;</w:t>
      </w:r>
    </w:p>
    <w:p w:rsidR="00350AA6" w:rsidRDefault="00350AA6" w:rsidP="00350AA6">
      <w:pPr>
        <w:pStyle w:val="a9"/>
        <w:rPr>
          <w:lang w:val="ru-RU"/>
        </w:rPr>
      </w:pPr>
      <w:r>
        <w:rPr>
          <w:lang w:val="ru-RU"/>
        </w:rPr>
        <w:t>утверждение подготовленной на основе генеральных планов поселения документации по планировке территории;</w:t>
      </w:r>
    </w:p>
    <w:p w:rsidR="00350AA6" w:rsidRDefault="00350AA6" w:rsidP="00350AA6">
      <w:pPr>
        <w:pStyle w:val="a9"/>
        <w:rPr>
          <w:lang w:val="ru-RU"/>
        </w:rPr>
      </w:pPr>
      <w:r>
        <w:rPr>
          <w:lang w:val="ru-RU"/>
        </w:rPr>
        <w:t>подготовка и утверждение градостроительных планов земельных участков;</w:t>
      </w:r>
    </w:p>
    <w:p w:rsidR="00350AA6" w:rsidRDefault="00350AA6" w:rsidP="00350AA6">
      <w:pPr>
        <w:pStyle w:val="a9"/>
        <w:rPr>
          <w:lang w:val="ru-RU"/>
        </w:rPr>
      </w:pPr>
      <w:r>
        <w:rPr>
          <w:lang w:val="ru-RU"/>
        </w:rPr>
        <w:t>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w:t>
      </w:r>
    </w:p>
    <w:p w:rsidR="00350AA6" w:rsidRDefault="00350AA6" w:rsidP="00350AA6">
      <w:pPr>
        <w:pStyle w:val="a9"/>
        <w:rPr>
          <w:lang w:val="ru-RU"/>
        </w:rPr>
      </w:pPr>
      <w:r>
        <w:rPr>
          <w:lang w:val="ru-RU"/>
        </w:rPr>
        <w:t>внесение изменений в разрешение на строительство объектов капитального строительства;</w:t>
      </w:r>
    </w:p>
    <w:p w:rsidR="00350AA6" w:rsidRDefault="00350AA6" w:rsidP="00350AA6">
      <w:pPr>
        <w:pStyle w:val="a9"/>
        <w:rPr>
          <w:lang w:val="ru-RU"/>
        </w:rPr>
      </w:pPr>
      <w:r>
        <w:rPr>
          <w:lang w:val="ru-RU"/>
        </w:rPr>
        <w:t>продление срока действия разрешения на строительство объектов капитального</w:t>
      </w:r>
    </w:p>
    <w:p w:rsidR="00350AA6" w:rsidRDefault="00350AA6" w:rsidP="00350AA6">
      <w:pPr>
        <w:pStyle w:val="a9"/>
        <w:ind w:firstLine="0"/>
        <w:rPr>
          <w:lang w:val="ru-RU"/>
        </w:rPr>
      </w:pPr>
      <w:r>
        <w:rPr>
          <w:lang w:val="ru-RU"/>
        </w:rPr>
        <w:t>строительства;</w:t>
      </w:r>
    </w:p>
    <w:p w:rsidR="00350AA6" w:rsidRDefault="00350AA6" w:rsidP="00350AA6">
      <w:pPr>
        <w:pStyle w:val="a9"/>
        <w:rPr>
          <w:lang w:val="ru-RU"/>
        </w:rPr>
      </w:pPr>
      <w:r>
        <w:rPr>
          <w:lang w:val="ru-RU"/>
        </w:rPr>
        <w:t>прекращение действия разрешения на строительство объектов капитального строительства;</w:t>
      </w:r>
    </w:p>
    <w:p w:rsidR="00350AA6" w:rsidRDefault="00350AA6" w:rsidP="00350AA6">
      <w:pPr>
        <w:pStyle w:val="a9"/>
        <w:rPr>
          <w:lang w:val="ru-RU"/>
        </w:rPr>
      </w:pPr>
      <w:r>
        <w:rPr>
          <w:lang w:val="ru-RU"/>
        </w:rPr>
        <w:t>выдача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w:t>
      </w:r>
    </w:p>
    <w:p w:rsidR="00350AA6" w:rsidRDefault="00350AA6" w:rsidP="00350AA6">
      <w:pPr>
        <w:pStyle w:val="a9"/>
        <w:rPr>
          <w:lang w:val="ru-RU"/>
        </w:rPr>
      </w:pPr>
      <w:r>
        <w:rPr>
          <w:lang w:val="ru-RU"/>
        </w:rPr>
        <w:t xml:space="preserve">принятие решения о предоставлении разрешения на условно разрешенный вид использования земельного участка и (или) объектов капитального строительства; </w:t>
      </w:r>
    </w:p>
    <w:p w:rsidR="00350AA6" w:rsidRDefault="00350AA6" w:rsidP="00350AA6">
      <w:pPr>
        <w:pStyle w:val="a9"/>
        <w:rPr>
          <w:lang w:val="ru-RU"/>
        </w:rPr>
      </w:pPr>
      <w:r>
        <w:rPr>
          <w:lang w:val="ru-RU"/>
        </w:rPr>
        <w:t>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510221" w:rsidRPr="000E39DF" w:rsidRDefault="00510221" w:rsidP="00885997">
      <w:pPr>
        <w:pStyle w:val="3"/>
        <w:keepLines w:val="0"/>
        <w:suppressAutoHyphens/>
        <w:spacing w:before="180" w:after="120" w:line="240" w:lineRule="auto"/>
        <w:jc w:val="both"/>
        <w:rPr>
          <w:rFonts w:eastAsia="Times New Roman" w:cs="Times New Roman"/>
          <w:bCs/>
          <w:lang w:eastAsia="ar-SA"/>
        </w:rPr>
      </w:pPr>
      <w:r w:rsidRPr="000E39DF">
        <w:rPr>
          <w:rFonts w:eastAsia="Times New Roman" w:cs="Times New Roman"/>
          <w:bCs/>
          <w:lang w:eastAsia="ar-SA"/>
        </w:rPr>
        <w:t xml:space="preserve">Статья 6. Комиссия по подготовке правил землепользования и застройки </w:t>
      </w:r>
      <w:r w:rsidR="00181A5D">
        <w:t>Мглинского</w:t>
      </w:r>
      <w:r w:rsidR="00EA2F43">
        <w:t xml:space="preserve"> </w:t>
      </w:r>
      <w:r w:rsidR="000E39DF" w:rsidRPr="000E39DF">
        <w:rPr>
          <w:rFonts w:cs="Times New Roman"/>
        </w:rPr>
        <w:t>муниципального</w:t>
      </w:r>
      <w:r w:rsidR="00EA2F43">
        <w:rPr>
          <w:rFonts w:cs="Times New Roman"/>
        </w:rPr>
        <w:t xml:space="preserve"> </w:t>
      </w:r>
      <w:r w:rsidRPr="000E39DF">
        <w:rPr>
          <w:rFonts w:eastAsia="Times New Roman" w:cs="Times New Roman"/>
          <w:bCs/>
          <w:lang w:eastAsia="ar-SA"/>
        </w:rPr>
        <w:t>района</w:t>
      </w:r>
      <w:bookmarkEnd w:id="39"/>
      <w:bookmarkEnd w:id="40"/>
    </w:p>
    <w:p w:rsidR="00510221" w:rsidRPr="000E39DF" w:rsidRDefault="00510221" w:rsidP="00510221">
      <w:pPr>
        <w:pStyle w:val="a9"/>
        <w:rPr>
          <w:lang w:val="ru-RU"/>
        </w:rPr>
      </w:pPr>
      <w:r w:rsidRPr="000E39DF">
        <w:rPr>
          <w:lang w:val="ru-RU"/>
        </w:rPr>
        <w:t xml:space="preserve">1. Комиссия по подготовке правил землепользования и застройки </w:t>
      </w:r>
      <w:r w:rsidR="00181A5D">
        <w:rPr>
          <w:lang w:val="ru-RU"/>
        </w:rPr>
        <w:t>Мглинского</w:t>
      </w:r>
      <w:r w:rsidR="008A2A99">
        <w:rPr>
          <w:lang w:val="ru-RU"/>
        </w:rPr>
        <w:t xml:space="preserve"> </w:t>
      </w:r>
      <w:r w:rsidR="000E39DF" w:rsidRPr="000E39DF">
        <w:rPr>
          <w:lang w:val="ru-RU"/>
        </w:rPr>
        <w:t xml:space="preserve">муниципального </w:t>
      </w:r>
      <w:r w:rsidRPr="000E39DF">
        <w:rPr>
          <w:lang w:val="ru-RU"/>
        </w:rPr>
        <w:t xml:space="preserve">района (далее – Комиссия) является постоянно действующим консультативным органом Администрации </w:t>
      </w:r>
      <w:r w:rsidR="00181A5D">
        <w:rPr>
          <w:lang w:val="ru-RU"/>
        </w:rPr>
        <w:t>Мглинского</w:t>
      </w:r>
      <w:r w:rsidR="008A2A99">
        <w:rPr>
          <w:lang w:val="ru-RU"/>
        </w:rPr>
        <w:t xml:space="preserve"> </w:t>
      </w:r>
      <w:r w:rsidR="000E39DF" w:rsidRPr="000E39DF">
        <w:rPr>
          <w:lang w:val="ru-RU"/>
        </w:rPr>
        <w:t xml:space="preserve">муниципального </w:t>
      </w:r>
      <w:r w:rsidRPr="000E39DF">
        <w:rPr>
          <w:lang w:val="ru-RU"/>
        </w:rPr>
        <w:t>района.</w:t>
      </w:r>
    </w:p>
    <w:p w:rsidR="00510221" w:rsidRPr="000E39DF" w:rsidRDefault="00510221" w:rsidP="00510221">
      <w:pPr>
        <w:pStyle w:val="a9"/>
        <w:rPr>
          <w:lang w:val="ru-RU"/>
        </w:rPr>
      </w:pPr>
      <w:r w:rsidRPr="000E39DF">
        <w:rPr>
          <w:lang w:val="ru-RU"/>
        </w:rPr>
        <w:t>2. К полномочиям Комиссии относятся:</w:t>
      </w:r>
    </w:p>
    <w:p w:rsidR="00510221" w:rsidRPr="000E39DF" w:rsidRDefault="00510221" w:rsidP="00510221">
      <w:pPr>
        <w:pStyle w:val="a9"/>
        <w:rPr>
          <w:lang w:val="ru-RU"/>
        </w:rPr>
      </w:pPr>
      <w:r w:rsidRPr="000E39DF">
        <w:rPr>
          <w:lang w:val="ru-RU"/>
        </w:rPr>
        <w:t>1) рассмотрение предложений заинтересованных лиц по внесению изменений в Правила, подготовка проектов нормативных правовых актов о внесении изменений в Правила, а также проектов нормативных правовых актов, иных документов, связанных с применением настоящих Правил;</w:t>
      </w:r>
    </w:p>
    <w:p w:rsidR="00510221" w:rsidRPr="000E39DF" w:rsidRDefault="00510221" w:rsidP="00510221">
      <w:pPr>
        <w:pStyle w:val="a9"/>
        <w:rPr>
          <w:lang w:val="ru-RU"/>
        </w:rPr>
      </w:pPr>
      <w:r w:rsidRPr="000E39DF">
        <w:rPr>
          <w:lang w:val="ru-RU"/>
        </w:rPr>
        <w:lastRenderedPageBreak/>
        <w:t>2) рассмотрение заявлений на предоставление разрешений на условно разрешенные виды использования земельных участков или объектов капитального строительства;</w:t>
      </w:r>
    </w:p>
    <w:p w:rsidR="00510221" w:rsidRPr="000E39DF" w:rsidRDefault="00510221" w:rsidP="00510221">
      <w:pPr>
        <w:pStyle w:val="a9"/>
        <w:rPr>
          <w:lang w:val="ru-RU"/>
        </w:rPr>
      </w:pPr>
      <w:r w:rsidRPr="000E39DF">
        <w:rPr>
          <w:lang w:val="ru-RU"/>
        </w:rPr>
        <w:t>3) рассмотрение заявлений на изменение видов разрешенного использования земельных участков или объектов недвижимости;</w:t>
      </w:r>
    </w:p>
    <w:p w:rsidR="00510221" w:rsidRPr="000E39DF" w:rsidRDefault="00510221" w:rsidP="00510221">
      <w:pPr>
        <w:pStyle w:val="a9"/>
        <w:rPr>
          <w:lang w:val="ru-RU"/>
        </w:rPr>
      </w:pPr>
      <w:r w:rsidRPr="000E39DF">
        <w:rPr>
          <w:lang w:val="ru-RU"/>
        </w:rPr>
        <w:t>4) рассмотрение заявлений о выдаче разрешений на отклонение от предельных параметров разрешенного строительства, реконструкции объектов капитального строительства;</w:t>
      </w:r>
    </w:p>
    <w:p w:rsidR="00510221" w:rsidRPr="000E39DF" w:rsidRDefault="00510221" w:rsidP="00510221">
      <w:pPr>
        <w:pStyle w:val="a9"/>
        <w:rPr>
          <w:lang w:val="ru-RU"/>
        </w:rPr>
      </w:pPr>
      <w:r w:rsidRPr="000E39DF">
        <w:rPr>
          <w:lang w:val="ru-RU"/>
        </w:rPr>
        <w:t>5) организация и проведение публичных слушаний по вопросам землепользования и застройки в порядке, установленном нормативными правовыми актами органов местного самоуправления, настоящими Правилами;</w:t>
      </w:r>
    </w:p>
    <w:p w:rsidR="00510221" w:rsidRPr="000E39DF" w:rsidRDefault="00510221" w:rsidP="00510221">
      <w:pPr>
        <w:pStyle w:val="a9"/>
        <w:rPr>
          <w:lang w:val="ru-RU"/>
        </w:rPr>
      </w:pPr>
      <w:r w:rsidRPr="000E39DF">
        <w:rPr>
          <w:lang w:val="ru-RU"/>
        </w:rPr>
        <w:t>6) осуществление иных функций в соответствии с настоящими Правилами.</w:t>
      </w:r>
    </w:p>
    <w:p w:rsidR="00510221" w:rsidRPr="000E39DF" w:rsidRDefault="00510221" w:rsidP="00510221">
      <w:pPr>
        <w:pStyle w:val="a9"/>
        <w:rPr>
          <w:lang w:val="ru-RU"/>
        </w:rPr>
      </w:pPr>
      <w:r w:rsidRPr="000E39DF">
        <w:rPr>
          <w:lang w:val="ru-RU"/>
        </w:rPr>
        <w:t xml:space="preserve">3. Комиссия формируется на основании правового акта главы </w:t>
      </w:r>
      <w:r w:rsidR="00181A5D">
        <w:rPr>
          <w:lang w:val="ru-RU"/>
        </w:rPr>
        <w:t>Мглинского</w:t>
      </w:r>
      <w:r w:rsidR="008A2A99">
        <w:rPr>
          <w:lang w:val="ru-RU"/>
        </w:rPr>
        <w:t xml:space="preserve"> </w:t>
      </w:r>
      <w:r w:rsidR="000E39DF" w:rsidRPr="000E39DF">
        <w:rPr>
          <w:lang w:val="ru-RU"/>
        </w:rPr>
        <w:t xml:space="preserve">муниципального </w:t>
      </w:r>
      <w:r w:rsidRPr="000E39DF">
        <w:rPr>
          <w:lang w:val="ru-RU"/>
        </w:rPr>
        <w:t>района и осуществляет свою деятельность в соответствии с настоящими Правилами и регламентом, принимаемым на первом заседании.</w:t>
      </w:r>
      <w:r w:rsidR="00FB4AE1">
        <w:rPr>
          <w:lang w:val="ru-RU"/>
        </w:rPr>
        <w:t xml:space="preserve"> Комиссия считается правомочной, если на ней присутсвует не менее половины от установленного числа членов Комиссии.</w:t>
      </w:r>
    </w:p>
    <w:p w:rsidR="00510221" w:rsidRPr="000E39DF" w:rsidRDefault="00510221" w:rsidP="00510221">
      <w:pPr>
        <w:pStyle w:val="a9"/>
        <w:rPr>
          <w:lang w:val="ru-RU"/>
        </w:rPr>
      </w:pPr>
      <w:r w:rsidRPr="000E39DF">
        <w:rPr>
          <w:lang w:val="ru-RU"/>
        </w:rPr>
        <w:t xml:space="preserve">4. Персональный состав членов Комиссии утверждается Главой </w:t>
      </w:r>
      <w:r w:rsidR="008A2A99">
        <w:rPr>
          <w:lang w:val="ru-RU"/>
        </w:rPr>
        <w:t xml:space="preserve">администрации </w:t>
      </w:r>
      <w:r w:rsidRPr="000E39DF">
        <w:rPr>
          <w:lang w:val="ru-RU"/>
        </w:rPr>
        <w:t>района.</w:t>
      </w:r>
    </w:p>
    <w:p w:rsidR="00510221" w:rsidRPr="000E39DF" w:rsidRDefault="00510221" w:rsidP="00510221">
      <w:pPr>
        <w:pStyle w:val="a9"/>
        <w:rPr>
          <w:lang w:val="ru-RU"/>
        </w:rPr>
      </w:pPr>
      <w:r w:rsidRPr="000E39DF">
        <w:rPr>
          <w:lang w:val="ru-RU"/>
        </w:rPr>
        <w:t>5. Решения Комиссии принимаются простым большинством голосов при наличии кворума не менее двух третей от общего числа членов Комиссии. При равенстве голосов голос председателя Комиссии является решающим.</w:t>
      </w:r>
    </w:p>
    <w:p w:rsidR="00510221" w:rsidRPr="000E39DF" w:rsidRDefault="00510221" w:rsidP="00510221">
      <w:pPr>
        <w:pStyle w:val="a9"/>
        <w:rPr>
          <w:lang w:val="ru-RU"/>
        </w:rPr>
      </w:pPr>
      <w:r w:rsidRPr="000E39DF">
        <w:rPr>
          <w:lang w:val="ru-RU"/>
        </w:rPr>
        <w:t>6. В случае если председатель или член Комиссии имеет прямую финансовую заинтересованность или находится в родственных отношениях с подателем заявки, по поводу которой принимается решение, он обязан сообщить об этом в письменной форме секретарю Комиссии не позднее одного дня до начала обсуждения данного вопроса Комиссией и не имеет права принимать участие в обсуждении и голосовании по данному вопросу.</w:t>
      </w:r>
    </w:p>
    <w:p w:rsidR="00510221" w:rsidRPr="000E39DF" w:rsidRDefault="00510221" w:rsidP="00510221">
      <w:pPr>
        <w:pStyle w:val="a9"/>
        <w:rPr>
          <w:lang w:val="ru-RU"/>
        </w:rPr>
      </w:pPr>
      <w:r w:rsidRPr="000E39DF">
        <w:rPr>
          <w:lang w:val="ru-RU"/>
        </w:rPr>
        <w:t>7. На каждом заседании Комиссии ведется протокол, который подписывается председателем и секретарем Комиссии. К протоколу прилагаются копии материалов, рассматриваемых на заседании.</w:t>
      </w:r>
    </w:p>
    <w:p w:rsidR="00510221" w:rsidRPr="000E39DF" w:rsidRDefault="00510221" w:rsidP="00510221">
      <w:pPr>
        <w:pStyle w:val="a9"/>
        <w:rPr>
          <w:lang w:val="ru-RU"/>
        </w:rPr>
      </w:pPr>
      <w:r w:rsidRPr="000E39DF">
        <w:rPr>
          <w:lang w:val="ru-RU"/>
        </w:rPr>
        <w:t>8. Протоколы заседаний Комиссии являются открытыми для всех заинтересованных лиц.</w:t>
      </w:r>
    </w:p>
    <w:p w:rsidR="00510221" w:rsidRPr="000E39DF" w:rsidRDefault="00510221" w:rsidP="00885997">
      <w:pPr>
        <w:pStyle w:val="2"/>
        <w:keepLines w:val="0"/>
        <w:suppressAutoHyphens/>
        <w:spacing w:before="240" w:after="240" w:line="240" w:lineRule="auto"/>
        <w:jc w:val="both"/>
        <w:rPr>
          <w:rFonts w:ascii="Times New Roman" w:eastAsia="Times New Roman" w:hAnsi="Times New Roman" w:cs="Times New Roman"/>
          <w:b/>
          <w:bCs/>
          <w:i/>
          <w:iCs/>
          <w:color w:val="auto"/>
          <w:sz w:val="24"/>
          <w:szCs w:val="24"/>
          <w:lang w:eastAsia="ar-SA"/>
        </w:rPr>
      </w:pPr>
      <w:bookmarkStart w:id="41" w:name="_Toc429415666"/>
      <w:bookmarkStart w:id="42" w:name="_Toc484100377"/>
      <w:r w:rsidRPr="000E39DF">
        <w:rPr>
          <w:rFonts w:ascii="Times New Roman" w:eastAsia="Times New Roman" w:hAnsi="Times New Roman" w:cs="Times New Roman"/>
          <w:b/>
          <w:bCs/>
          <w:i/>
          <w:iCs/>
          <w:color w:val="auto"/>
          <w:sz w:val="24"/>
          <w:szCs w:val="24"/>
          <w:lang w:eastAsia="ar-SA"/>
        </w:rPr>
        <w:t>Глава 3.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41"/>
      <w:bookmarkEnd w:id="42"/>
    </w:p>
    <w:p w:rsidR="00510221" w:rsidRPr="000E39DF" w:rsidRDefault="00510221" w:rsidP="00885997">
      <w:pPr>
        <w:pStyle w:val="3"/>
        <w:keepLines w:val="0"/>
        <w:suppressAutoHyphens/>
        <w:spacing w:before="180" w:after="120" w:line="240" w:lineRule="auto"/>
        <w:jc w:val="both"/>
        <w:rPr>
          <w:rFonts w:eastAsia="Times New Roman" w:cs="Times New Roman"/>
          <w:bCs/>
          <w:lang w:eastAsia="ar-SA"/>
        </w:rPr>
      </w:pPr>
      <w:bookmarkStart w:id="43" w:name="_Toc282347517"/>
      <w:bookmarkStart w:id="44" w:name="_Toc321209555"/>
      <w:bookmarkStart w:id="45" w:name="_Toc339819800"/>
      <w:bookmarkStart w:id="46" w:name="_Toc379293256"/>
      <w:bookmarkStart w:id="47" w:name="_Toc380581533"/>
      <w:bookmarkStart w:id="48" w:name="_Toc392516665"/>
      <w:bookmarkStart w:id="49" w:name="_Toc400454212"/>
      <w:bookmarkStart w:id="50" w:name="_Toc410315190"/>
      <w:bookmarkStart w:id="51" w:name="_Toc424120749"/>
      <w:bookmarkStart w:id="52" w:name="_Toc429415667"/>
      <w:bookmarkStart w:id="53" w:name="_Toc484100378"/>
      <w:r w:rsidRPr="000E39DF">
        <w:rPr>
          <w:rFonts w:eastAsia="Times New Roman" w:cs="Times New Roman"/>
          <w:bCs/>
          <w:lang w:eastAsia="ar-SA"/>
        </w:rPr>
        <w:t>Статья 7. Порядок изменения видов разрешенного использования земельных участков и объектов капитального строительства</w:t>
      </w:r>
      <w:bookmarkEnd w:id="43"/>
      <w:bookmarkEnd w:id="44"/>
      <w:bookmarkEnd w:id="45"/>
      <w:bookmarkEnd w:id="46"/>
      <w:bookmarkEnd w:id="47"/>
      <w:bookmarkEnd w:id="48"/>
      <w:bookmarkEnd w:id="49"/>
      <w:bookmarkEnd w:id="50"/>
      <w:bookmarkEnd w:id="51"/>
      <w:bookmarkEnd w:id="52"/>
      <w:bookmarkEnd w:id="53"/>
    </w:p>
    <w:p w:rsidR="00510221" w:rsidRPr="000E39DF" w:rsidRDefault="00510221" w:rsidP="00510221">
      <w:pPr>
        <w:pStyle w:val="a9"/>
        <w:rPr>
          <w:lang w:val="ru-RU"/>
        </w:rPr>
      </w:pPr>
      <w:r w:rsidRPr="000E39DF">
        <w:rPr>
          <w:lang w:val="ru-RU"/>
        </w:rPr>
        <w:t>1. Порядок изменения одного вида на другой вид разрешенного использования земельных участков и объектов капитального строительства, определяется градостроительным законодательством, настоящими Правилами, иными муниципальными нормативными правовыми актами.</w:t>
      </w:r>
    </w:p>
    <w:p w:rsidR="00510221" w:rsidRPr="000E39DF" w:rsidRDefault="00510221" w:rsidP="00510221">
      <w:pPr>
        <w:pStyle w:val="a9"/>
        <w:rPr>
          <w:lang w:val="ru-RU"/>
        </w:rPr>
      </w:pPr>
      <w:r w:rsidRPr="000E39DF">
        <w:rPr>
          <w:lang w:val="ru-RU"/>
        </w:rPr>
        <w:t>2.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градостроительными регламентами при условии соблюдения требований технических регламентов.</w:t>
      </w:r>
    </w:p>
    <w:p w:rsidR="00510221" w:rsidRPr="000E39DF" w:rsidRDefault="00510221" w:rsidP="00510221">
      <w:pPr>
        <w:pStyle w:val="a9"/>
        <w:rPr>
          <w:lang w:val="ru-RU"/>
        </w:rPr>
      </w:pPr>
      <w:r w:rsidRPr="000E39DF">
        <w:rPr>
          <w:lang w:val="ru-RU"/>
        </w:rPr>
        <w:t xml:space="preserve">3.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w:t>
      </w:r>
      <w:r w:rsidRPr="000E39DF">
        <w:rPr>
          <w:lang w:val="ru-RU"/>
        </w:rPr>
        <w:lastRenderedPageBreak/>
        <w:t>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510221" w:rsidRPr="000E39DF" w:rsidRDefault="00510221" w:rsidP="00510221">
      <w:pPr>
        <w:pStyle w:val="a9"/>
        <w:rPr>
          <w:lang w:val="ru-RU"/>
        </w:rPr>
      </w:pPr>
      <w:r w:rsidRPr="000E39DF">
        <w:rPr>
          <w:lang w:val="ru-RU"/>
        </w:rPr>
        <w:t>4.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5677AE" w:rsidRPr="000E39DF" w:rsidRDefault="005677AE" w:rsidP="00510221">
      <w:pPr>
        <w:pStyle w:val="a9"/>
        <w:rPr>
          <w:lang w:val="ru-RU"/>
        </w:rPr>
      </w:pPr>
    </w:p>
    <w:p w:rsidR="00510221" w:rsidRPr="000E39DF" w:rsidRDefault="00510221" w:rsidP="00885997">
      <w:pPr>
        <w:pStyle w:val="3"/>
        <w:keepLines w:val="0"/>
        <w:suppressAutoHyphens/>
        <w:spacing w:before="180" w:after="120" w:line="240" w:lineRule="auto"/>
        <w:jc w:val="both"/>
        <w:rPr>
          <w:rFonts w:eastAsia="Times New Roman" w:cs="Times New Roman"/>
          <w:bCs/>
          <w:lang w:eastAsia="ar-SA"/>
        </w:rPr>
      </w:pPr>
      <w:bookmarkStart w:id="54" w:name="_Toc282347518"/>
      <w:bookmarkStart w:id="55" w:name="_Toc321209556"/>
      <w:bookmarkStart w:id="56" w:name="_Toc339819801"/>
      <w:bookmarkStart w:id="57" w:name="_Toc379293257"/>
      <w:bookmarkStart w:id="58" w:name="_Toc380581534"/>
      <w:bookmarkStart w:id="59" w:name="_Toc392516666"/>
      <w:bookmarkStart w:id="60" w:name="_Toc400454213"/>
      <w:bookmarkStart w:id="61" w:name="_Toc410315191"/>
      <w:bookmarkStart w:id="62" w:name="_Toc424120750"/>
      <w:bookmarkStart w:id="63" w:name="_Toc429415668"/>
      <w:bookmarkStart w:id="64" w:name="_Toc484100379"/>
      <w:r w:rsidRPr="000E39DF">
        <w:rPr>
          <w:rFonts w:eastAsia="Times New Roman" w:cs="Times New Roman"/>
          <w:bCs/>
          <w:lang w:eastAsia="ar-SA"/>
        </w:rPr>
        <w:t>Статья 8. Порядок предоставления разрешения на условно разрешенный вид использования земельного участка или объекта капитального строительства</w:t>
      </w:r>
      <w:bookmarkEnd w:id="54"/>
      <w:bookmarkEnd w:id="55"/>
      <w:bookmarkEnd w:id="56"/>
      <w:bookmarkEnd w:id="57"/>
      <w:bookmarkEnd w:id="58"/>
      <w:bookmarkEnd w:id="59"/>
      <w:bookmarkEnd w:id="60"/>
      <w:bookmarkEnd w:id="61"/>
      <w:bookmarkEnd w:id="62"/>
      <w:bookmarkEnd w:id="63"/>
      <w:bookmarkEnd w:id="64"/>
    </w:p>
    <w:p w:rsidR="00510221" w:rsidRPr="000E39DF" w:rsidRDefault="00510221" w:rsidP="00510221">
      <w:pPr>
        <w:pStyle w:val="a9"/>
        <w:rPr>
          <w:lang w:val="ru-RU"/>
        </w:rPr>
      </w:pPr>
      <w:r w:rsidRPr="000E39DF">
        <w:rPr>
          <w:lang w:val="ru-RU"/>
        </w:rPr>
        <w:t>1.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w:t>
      </w:r>
    </w:p>
    <w:p w:rsidR="00510221" w:rsidRPr="000E39DF" w:rsidRDefault="00510221" w:rsidP="00510221">
      <w:pPr>
        <w:pStyle w:val="a9"/>
        <w:rPr>
          <w:lang w:val="ru-RU"/>
        </w:rPr>
      </w:pPr>
      <w:bookmarkStart w:id="65" w:name="sub_3901"/>
      <w:r w:rsidRPr="000E39DF">
        <w:rPr>
          <w:lang w:val="ru-RU"/>
        </w:rPr>
        <w:t>2.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510221" w:rsidRPr="000E39DF" w:rsidRDefault="00510221" w:rsidP="00510221">
      <w:pPr>
        <w:pStyle w:val="a9"/>
        <w:rPr>
          <w:lang w:val="ru-RU"/>
        </w:rPr>
      </w:pPr>
      <w:bookmarkStart w:id="66" w:name="sub_3902"/>
      <w:bookmarkEnd w:id="65"/>
      <w:r w:rsidRPr="000E39DF">
        <w:rPr>
          <w:lang w:val="ru-RU"/>
        </w:rPr>
        <w:t>3. Вопрос о предоставлении разрешения на условно разрешенный вид использования подлежит обс</w:t>
      </w:r>
      <w:r w:rsidR="001E3466">
        <w:rPr>
          <w:lang w:val="ru-RU"/>
        </w:rPr>
        <w:t>уждению на публичных слушаниях.</w:t>
      </w:r>
    </w:p>
    <w:p w:rsidR="00510221" w:rsidRPr="000E39DF" w:rsidRDefault="00510221" w:rsidP="00510221">
      <w:pPr>
        <w:pStyle w:val="a9"/>
        <w:rPr>
          <w:lang w:val="ru-RU"/>
        </w:rPr>
      </w:pPr>
      <w:bookmarkStart w:id="67" w:name="sub_3905"/>
      <w:bookmarkEnd w:id="66"/>
      <w:r w:rsidRPr="000E39DF">
        <w:rPr>
          <w:lang w:val="ru-RU"/>
        </w:rPr>
        <w:t>4. 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публичных слушаний.</w:t>
      </w:r>
    </w:p>
    <w:p w:rsidR="00510221" w:rsidRPr="000E39DF" w:rsidRDefault="00510221" w:rsidP="00510221">
      <w:pPr>
        <w:pStyle w:val="a9"/>
        <w:rPr>
          <w:lang w:val="ru-RU"/>
        </w:rPr>
      </w:pPr>
      <w:bookmarkStart w:id="68" w:name="sub_3906"/>
      <w:r w:rsidRPr="000E39DF">
        <w:rPr>
          <w:lang w:val="ru-RU"/>
        </w:rPr>
        <w:t>5. Заключение о результатах публичных слушаний по вопросу предоставления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района в сети «Интернет».</w:t>
      </w:r>
      <w:bookmarkEnd w:id="67"/>
      <w:bookmarkEnd w:id="68"/>
    </w:p>
    <w:p w:rsidR="00510221" w:rsidRPr="000E39DF" w:rsidRDefault="00510221" w:rsidP="00510221">
      <w:pPr>
        <w:pStyle w:val="a9"/>
        <w:rPr>
          <w:lang w:val="ru-RU"/>
        </w:rPr>
      </w:pPr>
      <w:bookmarkStart w:id="69" w:name="sub_3908"/>
      <w:r w:rsidRPr="000E39DF">
        <w:rPr>
          <w:lang w:val="ru-RU"/>
        </w:rPr>
        <w:t>6. 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w:t>
      </w:r>
      <w:r w:rsidR="00F1156C">
        <w:rPr>
          <w:lang w:val="ru-RU"/>
        </w:rPr>
        <w:t>аправляет их главе</w:t>
      </w:r>
      <w:r w:rsidR="00B12071">
        <w:rPr>
          <w:lang w:val="ru-RU"/>
        </w:rPr>
        <w:t xml:space="preserve"> администрации</w:t>
      </w:r>
      <w:r w:rsidRPr="000E39DF">
        <w:rPr>
          <w:lang w:val="ru-RU"/>
        </w:rPr>
        <w:t xml:space="preserve"> района. </w:t>
      </w:r>
    </w:p>
    <w:p w:rsidR="00A50128" w:rsidRPr="000E39DF" w:rsidRDefault="00510221" w:rsidP="00A50128">
      <w:pPr>
        <w:pStyle w:val="a9"/>
        <w:rPr>
          <w:lang w:val="ru-RU"/>
        </w:rPr>
      </w:pPr>
      <w:bookmarkStart w:id="70" w:name="sub_3909"/>
      <w:bookmarkEnd w:id="69"/>
      <w:r w:rsidRPr="000E39DF">
        <w:rPr>
          <w:lang w:val="ru-RU"/>
        </w:rPr>
        <w:t xml:space="preserve">7. </w:t>
      </w:r>
      <w:bookmarkStart w:id="71" w:name="sub_39010"/>
      <w:bookmarkEnd w:id="70"/>
      <w:r w:rsidR="00A50128" w:rsidRPr="000E39DF">
        <w:rPr>
          <w:lang w:val="ru-RU"/>
        </w:rPr>
        <w:t>На основании рекомендац</w:t>
      </w:r>
      <w:r w:rsidR="00A50128">
        <w:rPr>
          <w:lang w:val="ru-RU"/>
        </w:rPr>
        <w:t xml:space="preserve">ий </w:t>
      </w:r>
      <w:r w:rsidR="00A50128" w:rsidRPr="00A50128">
        <w:rPr>
          <w:lang w:val="ru-RU"/>
        </w:rPr>
        <w:t>Комиссии глава администрации района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оформленное правовым актом администрации района. Указанное решение подлежит опубликованию в порядке, установленном для</w:t>
      </w:r>
      <w:r w:rsidR="00A50128" w:rsidRPr="000E39DF">
        <w:rPr>
          <w:lang w:val="ru-RU"/>
        </w:rPr>
        <w:t xml:space="preserve"> официального опубликования муниципальных правовых актов, иной официальной информации.</w:t>
      </w:r>
    </w:p>
    <w:p w:rsidR="00510221" w:rsidRPr="000E39DF" w:rsidRDefault="00510221" w:rsidP="00510221">
      <w:pPr>
        <w:pStyle w:val="a9"/>
        <w:rPr>
          <w:lang w:val="ru-RU"/>
        </w:rPr>
      </w:pPr>
    </w:p>
    <w:p w:rsidR="00510221" w:rsidRPr="000E39DF" w:rsidRDefault="00510221" w:rsidP="00510221">
      <w:pPr>
        <w:pStyle w:val="a9"/>
        <w:rPr>
          <w:lang w:val="ru-RU"/>
        </w:rPr>
      </w:pPr>
      <w:r w:rsidRPr="000E39DF">
        <w:rPr>
          <w:lang w:val="ru-RU"/>
        </w:rPr>
        <w:t>8. 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510221" w:rsidRPr="000E39DF" w:rsidRDefault="00510221" w:rsidP="00510221">
      <w:pPr>
        <w:pStyle w:val="a9"/>
        <w:rPr>
          <w:lang w:val="ru-RU"/>
        </w:rPr>
      </w:pPr>
      <w:bookmarkStart w:id="72" w:name="sub_39012"/>
      <w:bookmarkEnd w:id="71"/>
      <w:r w:rsidRPr="000E39DF">
        <w:rPr>
          <w:lang w:val="ru-RU"/>
        </w:rPr>
        <w:t>9.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bookmarkEnd w:id="72"/>
    </w:p>
    <w:p w:rsidR="00510221" w:rsidRPr="000E39DF" w:rsidRDefault="00510221" w:rsidP="00510221">
      <w:pPr>
        <w:pStyle w:val="a9"/>
        <w:rPr>
          <w:lang w:val="ru-RU"/>
        </w:rPr>
      </w:pPr>
      <w:r w:rsidRPr="000E39DF">
        <w:rPr>
          <w:lang w:val="ru-RU"/>
        </w:rPr>
        <w:lastRenderedPageBreak/>
        <w:t>10.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настоящие Правила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5677AE" w:rsidRPr="000E39DF" w:rsidRDefault="005677AE" w:rsidP="00510221">
      <w:pPr>
        <w:pStyle w:val="a9"/>
        <w:rPr>
          <w:lang w:val="ru-RU"/>
        </w:rPr>
      </w:pPr>
    </w:p>
    <w:p w:rsidR="00510221" w:rsidRPr="000E39DF" w:rsidRDefault="00510221" w:rsidP="00885997">
      <w:pPr>
        <w:pStyle w:val="3"/>
        <w:keepLines w:val="0"/>
        <w:suppressAutoHyphens/>
        <w:spacing w:before="180" w:after="120" w:line="240" w:lineRule="auto"/>
        <w:jc w:val="both"/>
        <w:rPr>
          <w:rFonts w:eastAsia="Times New Roman" w:cs="Times New Roman"/>
          <w:bCs/>
          <w:lang w:eastAsia="ar-SA"/>
        </w:rPr>
      </w:pPr>
      <w:bookmarkStart w:id="73" w:name="_Toc380581535"/>
      <w:bookmarkStart w:id="74" w:name="_Toc392516667"/>
      <w:bookmarkStart w:id="75" w:name="_Toc400454214"/>
      <w:bookmarkStart w:id="76" w:name="_Toc410315192"/>
      <w:bookmarkStart w:id="77" w:name="_Toc424120751"/>
      <w:bookmarkStart w:id="78" w:name="_Toc429415669"/>
      <w:bookmarkStart w:id="79" w:name="_Toc484100380"/>
      <w:r w:rsidRPr="000E39DF">
        <w:rPr>
          <w:rFonts w:eastAsia="Times New Roman" w:cs="Times New Roman"/>
          <w:bCs/>
          <w:lang w:eastAsia="ar-SA"/>
        </w:rPr>
        <w:t>Статья 9.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73"/>
      <w:bookmarkEnd w:id="74"/>
      <w:bookmarkEnd w:id="75"/>
      <w:bookmarkEnd w:id="76"/>
      <w:bookmarkEnd w:id="77"/>
      <w:bookmarkEnd w:id="78"/>
      <w:bookmarkEnd w:id="79"/>
    </w:p>
    <w:p w:rsidR="00510221" w:rsidRPr="000E39DF" w:rsidRDefault="00510221" w:rsidP="00510221">
      <w:pPr>
        <w:pStyle w:val="a9"/>
        <w:rPr>
          <w:lang w:val="ru-RU"/>
        </w:rPr>
      </w:pPr>
      <w:bookmarkStart w:id="80" w:name="sub_4001"/>
      <w:r w:rsidRPr="000E39DF">
        <w:rPr>
          <w:lang w:val="ru-RU"/>
        </w:rPr>
        <w:t xml:space="preserve">1. Правообладатели земельных участков, размеры которых меньше установленных </w:t>
      </w:r>
      <w:hyperlink w:anchor="sub_109" w:history="1">
        <w:r w:rsidRPr="000E39DF">
          <w:rPr>
            <w:lang w:val="ru-RU"/>
          </w:rPr>
          <w:t>градостроительными регламентами</w:t>
        </w:r>
      </w:hyperlink>
      <w:r w:rsidRPr="000E39DF">
        <w:rPr>
          <w:lang w:val="ru-RU"/>
        </w:rPr>
        <w:t xml:space="preserve"> минимальных размеров земельных участков либо конфигурация, и</w:t>
      </w:r>
      <w:r w:rsidR="00F1156C">
        <w:rPr>
          <w:lang w:val="ru-RU"/>
        </w:rPr>
        <w:t xml:space="preserve">нженерно-геологические или </w:t>
      </w:r>
      <w:proofErr w:type="gramStart"/>
      <w:r w:rsidR="00F1156C">
        <w:rPr>
          <w:lang w:val="ru-RU"/>
        </w:rPr>
        <w:t xml:space="preserve">иные </w:t>
      </w:r>
      <w:r w:rsidRPr="000E39DF">
        <w:rPr>
          <w:lang w:val="ru-RU"/>
        </w:rPr>
        <w:t>характеристики</w:t>
      </w:r>
      <w:proofErr w:type="gramEnd"/>
      <w:r w:rsidRPr="000E39DF">
        <w:rPr>
          <w:lang w:val="ru-RU"/>
        </w:rPr>
        <w:t xml:space="preserve"> которых неблагоприятны для застройки, вправе обратиться за разрешениями на отклонение от предельных параметров разрешенного строительства, </w:t>
      </w:r>
      <w:hyperlink w:anchor="sub_1014" w:history="1">
        <w:r w:rsidRPr="000E39DF">
          <w:rPr>
            <w:lang w:val="ru-RU"/>
          </w:rPr>
          <w:t>реконструкции</w:t>
        </w:r>
      </w:hyperlink>
      <w:r w:rsidRPr="000E39DF">
        <w:rPr>
          <w:lang w:val="ru-RU"/>
        </w:rPr>
        <w:t xml:space="preserve"> объектов капитального строительства.</w:t>
      </w:r>
    </w:p>
    <w:p w:rsidR="00510221" w:rsidRPr="000E39DF" w:rsidRDefault="00510221" w:rsidP="00510221">
      <w:pPr>
        <w:pStyle w:val="a9"/>
        <w:rPr>
          <w:lang w:val="ru-RU"/>
        </w:rPr>
      </w:pPr>
      <w:bookmarkStart w:id="81" w:name="sub_4002"/>
      <w:bookmarkEnd w:id="80"/>
      <w:r w:rsidRPr="000E39DF">
        <w:rPr>
          <w:lang w:val="ru-RU"/>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510221" w:rsidRPr="000E39DF" w:rsidRDefault="00510221" w:rsidP="00510221">
      <w:pPr>
        <w:pStyle w:val="a9"/>
        <w:rPr>
          <w:lang w:val="ru-RU"/>
        </w:rPr>
      </w:pPr>
      <w:bookmarkStart w:id="82" w:name="sub_4003"/>
      <w:bookmarkEnd w:id="81"/>
      <w:r w:rsidRPr="000E39DF">
        <w:rPr>
          <w:lang w:val="ru-RU"/>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510221" w:rsidRPr="000E39DF" w:rsidRDefault="00510221" w:rsidP="00510221">
      <w:pPr>
        <w:pStyle w:val="a9"/>
        <w:rPr>
          <w:lang w:val="ru-RU"/>
        </w:rPr>
      </w:pPr>
      <w:bookmarkStart w:id="83" w:name="sub_4004"/>
      <w:bookmarkEnd w:id="82"/>
      <w:r w:rsidRPr="000E39DF">
        <w:rPr>
          <w:lang w:val="ru-RU"/>
        </w:rPr>
        <w:t xml:space="preserve">4.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проводимых в порядке, установленным градостроительным законодательством, Уставом </w:t>
      </w:r>
      <w:r w:rsidR="001F757F">
        <w:rPr>
          <w:lang w:val="ru-RU"/>
        </w:rPr>
        <w:t xml:space="preserve">Вельжичского </w:t>
      </w:r>
      <w:r w:rsidR="001E3466">
        <w:rPr>
          <w:lang w:val="ru-RU"/>
        </w:rPr>
        <w:t>сельского поселения</w:t>
      </w:r>
      <w:r w:rsidRPr="000E39DF">
        <w:rPr>
          <w:lang w:val="ru-RU"/>
        </w:rPr>
        <w:t xml:space="preserve"> </w:t>
      </w:r>
      <w:r w:rsidR="001E3466">
        <w:rPr>
          <w:lang w:val="ru-RU"/>
        </w:rPr>
        <w:t>Мглинского</w:t>
      </w:r>
      <w:r w:rsidR="008A2A99">
        <w:rPr>
          <w:lang w:val="ru-RU"/>
        </w:rPr>
        <w:t xml:space="preserve"> муниципального района </w:t>
      </w:r>
      <w:r w:rsidR="001E3466">
        <w:rPr>
          <w:lang w:val="ru-RU"/>
        </w:rPr>
        <w:t>Брянской</w:t>
      </w:r>
      <w:r w:rsidRPr="000E39DF">
        <w:rPr>
          <w:lang w:val="ru-RU"/>
        </w:rPr>
        <w:t xml:space="preserve"> области.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510221" w:rsidRPr="000E39DF" w:rsidRDefault="00510221" w:rsidP="00510221">
      <w:pPr>
        <w:pStyle w:val="a9"/>
        <w:rPr>
          <w:lang w:val="ru-RU"/>
        </w:rPr>
      </w:pPr>
      <w:bookmarkStart w:id="84" w:name="sub_4005"/>
      <w:bookmarkEnd w:id="83"/>
      <w:r w:rsidRPr="000E39DF">
        <w:rPr>
          <w:lang w:val="ru-RU"/>
        </w:rPr>
        <w:t xml:space="preserve">5. 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 района. </w:t>
      </w:r>
    </w:p>
    <w:p w:rsidR="00510221" w:rsidRPr="000E39DF" w:rsidRDefault="00510221" w:rsidP="00510221">
      <w:pPr>
        <w:pStyle w:val="a9"/>
        <w:rPr>
          <w:lang w:val="ru-RU"/>
        </w:rPr>
      </w:pPr>
      <w:bookmarkStart w:id="85" w:name="sub_4006"/>
      <w:bookmarkEnd w:id="84"/>
      <w:r w:rsidRPr="000E39DF">
        <w:rPr>
          <w:lang w:val="ru-RU"/>
        </w:rPr>
        <w:t>6. Глава</w:t>
      </w:r>
      <w:r w:rsidR="008A2A99">
        <w:rPr>
          <w:lang w:val="ru-RU"/>
        </w:rPr>
        <w:t xml:space="preserve"> администрации</w:t>
      </w:r>
      <w:r w:rsidRPr="000E39DF">
        <w:rPr>
          <w:lang w:val="ru-RU"/>
        </w:rPr>
        <w:t xml:space="preserve"> района в течение семи дней со дня поступления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510221" w:rsidRPr="000E39DF" w:rsidRDefault="00510221" w:rsidP="00510221">
      <w:pPr>
        <w:pStyle w:val="a9"/>
        <w:rPr>
          <w:lang w:val="ru-RU"/>
        </w:rPr>
      </w:pPr>
      <w:bookmarkStart w:id="86" w:name="sub_4007"/>
      <w:bookmarkEnd w:id="85"/>
      <w:r w:rsidRPr="000E39DF">
        <w:rPr>
          <w:lang w:val="ru-RU"/>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bookmarkEnd w:id="86"/>
    </w:p>
    <w:p w:rsidR="005677AE" w:rsidRPr="000E39DF" w:rsidRDefault="005677AE" w:rsidP="00510221">
      <w:pPr>
        <w:pStyle w:val="a9"/>
        <w:rPr>
          <w:lang w:val="ru-RU"/>
        </w:rPr>
      </w:pPr>
    </w:p>
    <w:p w:rsidR="00510221" w:rsidRPr="000E39DF" w:rsidRDefault="00510221" w:rsidP="00885997">
      <w:pPr>
        <w:pStyle w:val="2"/>
        <w:keepLines w:val="0"/>
        <w:suppressAutoHyphens/>
        <w:spacing w:before="240" w:after="240" w:line="240" w:lineRule="auto"/>
        <w:jc w:val="both"/>
        <w:rPr>
          <w:rFonts w:ascii="Times New Roman" w:eastAsia="Times New Roman" w:hAnsi="Times New Roman" w:cs="Times New Roman"/>
          <w:b/>
          <w:bCs/>
          <w:i/>
          <w:iCs/>
          <w:color w:val="auto"/>
          <w:sz w:val="24"/>
          <w:szCs w:val="24"/>
          <w:lang w:eastAsia="ar-SA"/>
        </w:rPr>
      </w:pPr>
      <w:bookmarkStart w:id="87" w:name="_Toc429415670"/>
      <w:bookmarkStart w:id="88" w:name="_Toc484100381"/>
      <w:r w:rsidRPr="000E39DF">
        <w:rPr>
          <w:rFonts w:ascii="Times New Roman" w:eastAsia="Times New Roman" w:hAnsi="Times New Roman" w:cs="Times New Roman"/>
          <w:b/>
          <w:bCs/>
          <w:i/>
          <w:iCs/>
          <w:color w:val="auto"/>
          <w:sz w:val="24"/>
          <w:szCs w:val="24"/>
          <w:lang w:eastAsia="ar-SA"/>
        </w:rPr>
        <w:lastRenderedPageBreak/>
        <w:t>Глава 4. Положение о подготовке документации по планировке территории органами местного самоуправления</w:t>
      </w:r>
      <w:bookmarkEnd w:id="87"/>
      <w:bookmarkEnd w:id="88"/>
    </w:p>
    <w:p w:rsidR="00510221" w:rsidRPr="000E39DF" w:rsidRDefault="00510221" w:rsidP="00885997">
      <w:pPr>
        <w:pStyle w:val="3"/>
        <w:keepLines w:val="0"/>
        <w:suppressAutoHyphens/>
        <w:spacing w:before="180" w:after="120" w:line="240" w:lineRule="auto"/>
        <w:jc w:val="both"/>
        <w:rPr>
          <w:rFonts w:eastAsia="Times New Roman" w:cs="Times New Roman"/>
          <w:bCs/>
          <w:lang w:eastAsia="ar-SA"/>
        </w:rPr>
      </w:pPr>
      <w:bookmarkStart w:id="89" w:name="_Toc282347520"/>
      <w:bookmarkStart w:id="90" w:name="_Toc321209559"/>
      <w:bookmarkStart w:id="91" w:name="_Toc339819804"/>
      <w:bookmarkStart w:id="92" w:name="_Toc379293260"/>
      <w:bookmarkStart w:id="93" w:name="_Toc380581537"/>
      <w:bookmarkStart w:id="94" w:name="_Toc392516669"/>
      <w:bookmarkStart w:id="95" w:name="_Toc400454216"/>
      <w:bookmarkStart w:id="96" w:name="_Toc410315194"/>
      <w:bookmarkStart w:id="97" w:name="_Toc424120753"/>
      <w:bookmarkStart w:id="98" w:name="_Toc429415671"/>
      <w:bookmarkStart w:id="99" w:name="_Toc484100382"/>
      <w:r w:rsidRPr="000E39DF">
        <w:rPr>
          <w:rFonts w:eastAsia="Times New Roman" w:cs="Times New Roman"/>
          <w:bCs/>
          <w:lang w:eastAsia="ar-SA"/>
        </w:rPr>
        <w:t xml:space="preserve">Статья 10. Назначение, виды и состав документации по планировке территории </w:t>
      </w:r>
      <w:bookmarkEnd w:id="89"/>
      <w:r w:rsidRPr="000E39DF">
        <w:rPr>
          <w:rFonts w:eastAsia="Times New Roman" w:cs="Times New Roman"/>
          <w:bCs/>
          <w:lang w:eastAsia="ar-SA"/>
        </w:rPr>
        <w:t>поселения</w:t>
      </w:r>
      <w:bookmarkEnd w:id="90"/>
      <w:bookmarkEnd w:id="91"/>
      <w:bookmarkEnd w:id="92"/>
      <w:bookmarkEnd w:id="93"/>
      <w:bookmarkEnd w:id="94"/>
      <w:bookmarkEnd w:id="95"/>
      <w:bookmarkEnd w:id="96"/>
      <w:bookmarkEnd w:id="97"/>
      <w:bookmarkEnd w:id="98"/>
      <w:bookmarkEnd w:id="99"/>
    </w:p>
    <w:p w:rsidR="00510221" w:rsidRPr="000E39DF" w:rsidRDefault="00510221" w:rsidP="00510221">
      <w:pPr>
        <w:pStyle w:val="a9"/>
        <w:rPr>
          <w:lang w:val="ru-RU"/>
        </w:rPr>
      </w:pPr>
      <w:r w:rsidRPr="000E39DF">
        <w:rPr>
          <w:lang w:val="ru-RU"/>
        </w:rPr>
        <w:t>1. Документация по планировке территорий включает в себя проекты планировки, проекты межевания, градостроительные планы земельных участков.</w:t>
      </w:r>
    </w:p>
    <w:p w:rsidR="00510221" w:rsidRPr="000E39DF" w:rsidRDefault="00510221" w:rsidP="00510221">
      <w:pPr>
        <w:pStyle w:val="a9"/>
        <w:rPr>
          <w:lang w:val="ru-RU"/>
        </w:rPr>
      </w:pPr>
      <w:r w:rsidRPr="000E39DF">
        <w:rPr>
          <w:lang w:val="ru-RU"/>
        </w:rPr>
        <w:t xml:space="preserve">2. Подготовка документации по планировке территории осуществляется на основании генерального плана </w:t>
      </w:r>
      <w:r w:rsidR="001F757F">
        <w:rPr>
          <w:lang w:val="ru-RU"/>
        </w:rPr>
        <w:t xml:space="preserve">Вельжичского </w:t>
      </w:r>
      <w:r w:rsidR="001E3466">
        <w:rPr>
          <w:lang w:val="ru-RU"/>
        </w:rPr>
        <w:t>сельского поселения</w:t>
      </w:r>
      <w:r w:rsidR="00EA2F43">
        <w:rPr>
          <w:lang w:val="ru-RU"/>
        </w:rPr>
        <w:t xml:space="preserve"> </w:t>
      </w:r>
      <w:r w:rsidRPr="000E39DF">
        <w:rPr>
          <w:lang w:val="ru-RU"/>
        </w:rPr>
        <w:t>(при его разработке), настоящих Правил в соответствии с требованиями технических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 том числе вновь выявленных), границ зон с особыми условиями использования территорий</w:t>
      </w:r>
    </w:p>
    <w:p w:rsidR="00510221" w:rsidRPr="000E39DF" w:rsidRDefault="00510221" w:rsidP="00510221">
      <w:pPr>
        <w:pStyle w:val="a9"/>
        <w:rPr>
          <w:lang w:val="ru-RU"/>
        </w:rPr>
      </w:pPr>
      <w:bookmarkStart w:id="100" w:name="sub_4102"/>
      <w:r w:rsidRPr="000E39DF">
        <w:rPr>
          <w:lang w:val="ru-RU"/>
        </w:rPr>
        <w:t>3. Подготовка документации по планировке территории осуществляется в отношении застроенных или подлежащих застройке территорий.</w:t>
      </w:r>
    </w:p>
    <w:p w:rsidR="00510221" w:rsidRPr="000E39DF" w:rsidRDefault="00510221" w:rsidP="00510221">
      <w:pPr>
        <w:pStyle w:val="a9"/>
        <w:rPr>
          <w:lang w:val="ru-RU"/>
        </w:rPr>
      </w:pPr>
      <w:bookmarkStart w:id="101" w:name="sub_4103"/>
      <w:bookmarkEnd w:id="100"/>
      <w:r w:rsidRPr="000E39DF">
        <w:rPr>
          <w:lang w:val="ru-RU"/>
        </w:rPr>
        <w:t xml:space="preserve">4. В случае установления границ незастроенных и не предназначенных для строительства земельных участков подготовка документации по планировке территории осуществляется в соответствии с земельным, водным, лесным и иным законодательством. </w:t>
      </w:r>
    </w:p>
    <w:p w:rsidR="00510221" w:rsidRPr="000E39DF" w:rsidRDefault="00510221" w:rsidP="00510221">
      <w:pPr>
        <w:pStyle w:val="a9"/>
        <w:rPr>
          <w:lang w:val="ru-RU"/>
        </w:rPr>
      </w:pPr>
      <w:r w:rsidRPr="000E39DF">
        <w:rPr>
          <w:lang w:val="ru-RU"/>
        </w:rPr>
        <w:t>5. Не допускается осуществлять подготовку документации по планировке территории при отсутствии документов территориального планирования, за исключением случаев подготовки проектов межевания застроенных территорий и градостроительных планов земельных участков по заявлениям физических или юридических лиц.</w:t>
      </w:r>
    </w:p>
    <w:p w:rsidR="00510221" w:rsidRPr="000E39DF" w:rsidRDefault="00510221" w:rsidP="00510221">
      <w:pPr>
        <w:pStyle w:val="a9"/>
        <w:rPr>
          <w:lang w:val="ru-RU"/>
        </w:rPr>
      </w:pPr>
      <w:r w:rsidRPr="000E39DF">
        <w:rPr>
          <w:lang w:val="ru-RU"/>
        </w:rPr>
        <w:t>6. При подготовке документации по планировке территории может осуществляться:</w:t>
      </w:r>
    </w:p>
    <w:p w:rsidR="00510221" w:rsidRPr="000E39DF" w:rsidRDefault="00510221" w:rsidP="00510221">
      <w:pPr>
        <w:pStyle w:val="a9"/>
        <w:numPr>
          <w:ilvl w:val="0"/>
          <w:numId w:val="1"/>
        </w:numPr>
        <w:ind w:left="709" w:firstLine="284"/>
        <w:rPr>
          <w:lang w:val="ru-RU"/>
        </w:rPr>
      </w:pPr>
      <w:r w:rsidRPr="000E39DF">
        <w:rPr>
          <w:lang w:val="ru-RU"/>
        </w:rPr>
        <w:t>разработка проекта планировки территории в виде отдельного документа (без проекта межевания и градостроительных планов земельных участков в их составе);</w:t>
      </w:r>
    </w:p>
    <w:p w:rsidR="00510221" w:rsidRPr="000E39DF" w:rsidRDefault="00510221" w:rsidP="00510221">
      <w:pPr>
        <w:pStyle w:val="a9"/>
        <w:numPr>
          <w:ilvl w:val="0"/>
          <w:numId w:val="1"/>
        </w:numPr>
        <w:ind w:left="709" w:firstLine="284"/>
        <w:rPr>
          <w:lang w:val="ru-RU"/>
        </w:rPr>
      </w:pPr>
      <w:r w:rsidRPr="000E39DF">
        <w:rPr>
          <w:lang w:val="ru-RU"/>
        </w:rPr>
        <w:t>разработка проекта планировки территории с проектом межевания в его составе без градостроительных планов земельных участков;</w:t>
      </w:r>
    </w:p>
    <w:p w:rsidR="00510221" w:rsidRPr="000E39DF" w:rsidRDefault="00510221" w:rsidP="00510221">
      <w:pPr>
        <w:pStyle w:val="a9"/>
        <w:numPr>
          <w:ilvl w:val="0"/>
          <w:numId w:val="1"/>
        </w:numPr>
        <w:ind w:left="709" w:firstLine="284"/>
        <w:rPr>
          <w:lang w:val="ru-RU"/>
        </w:rPr>
      </w:pPr>
      <w:r w:rsidRPr="000E39DF">
        <w:rPr>
          <w:lang w:val="ru-RU"/>
        </w:rPr>
        <w:t>разработка проекта планировки территории с проектом межевания и градостроительными планами земельных участков в их составе;</w:t>
      </w:r>
    </w:p>
    <w:p w:rsidR="00510221" w:rsidRPr="000E39DF" w:rsidRDefault="00510221" w:rsidP="00510221">
      <w:pPr>
        <w:pStyle w:val="a9"/>
        <w:numPr>
          <w:ilvl w:val="0"/>
          <w:numId w:val="1"/>
        </w:numPr>
        <w:ind w:left="709" w:firstLine="284"/>
        <w:rPr>
          <w:lang w:val="ru-RU"/>
        </w:rPr>
      </w:pPr>
      <w:r w:rsidRPr="000E39DF">
        <w:rPr>
          <w:lang w:val="ru-RU"/>
        </w:rPr>
        <w:t>разработка проекта межевания территории в виде отдельного документа (без градостроительных планов земельных участков в их составе);</w:t>
      </w:r>
    </w:p>
    <w:p w:rsidR="00510221" w:rsidRPr="000E39DF" w:rsidRDefault="00510221" w:rsidP="00510221">
      <w:pPr>
        <w:pStyle w:val="a9"/>
        <w:numPr>
          <w:ilvl w:val="0"/>
          <w:numId w:val="1"/>
        </w:numPr>
        <w:ind w:left="709" w:firstLine="284"/>
        <w:rPr>
          <w:lang w:val="ru-RU"/>
        </w:rPr>
      </w:pPr>
      <w:r w:rsidRPr="000E39DF">
        <w:rPr>
          <w:lang w:val="ru-RU"/>
        </w:rPr>
        <w:t>разработка проекта межевания территории с градостроительными планами земельных участков;</w:t>
      </w:r>
    </w:p>
    <w:p w:rsidR="00510221" w:rsidRPr="000E39DF" w:rsidRDefault="00510221" w:rsidP="00510221">
      <w:pPr>
        <w:pStyle w:val="a9"/>
        <w:numPr>
          <w:ilvl w:val="0"/>
          <w:numId w:val="1"/>
        </w:numPr>
        <w:ind w:left="709" w:firstLine="284"/>
        <w:rPr>
          <w:lang w:val="ru-RU"/>
        </w:rPr>
      </w:pPr>
      <w:r w:rsidRPr="000E39DF">
        <w:rPr>
          <w:lang w:val="ru-RU"/>
        </w:rPr>
        <w:t>разработка градостроительного плана земельного участка в виде отдельного документа.</w:t>
      </w:r>
    </w:p>
    <w:p w:rsidR="00510221" w:rsidRPr="000E39DF" w:rsidRDefault="00510221" w:rsidP="00510221">
      <w:pPr>
        <w:pStyle w:val="a9"/>
        <w:rPr>
          <w:lang w:val="ru-RU"/>
        </w:rPr>
      </w:pPr>
      <w:r w:rsidRPr="000E39DF">
        <w:rPr>
          <w:lang w:val="ru-RU"/>
        </w:rPr>
        <w:t xml:space="preserve">7. Состав и содержание документации по планировке территории устанавливается в соответствии со статьями 42, 43 и 44 Градостроительного кодекса Российской Федерации, статьями 25, 26 </w:t>
      </w:r>
      <w:r w:rsidR="001E64F6">
        <w:rPr>
          <w:lang w:val="ru-RU"/>
        </w:rPr>
        <w:t>Закона Брянской области от 09.06.2015 г.</w:t>
      </w:r>
      <w:r w:rsidR="001E64F6" w:rsidRPr="000E39DF">
        <w:rPr>
          <w:lang w:val="ru-RU"/>
        </w:rPr>
        <w:t xml:space="preserve"> № </w:t>
      </w:r>
      <w:r w:rsidR="001E64F6">
        <w:rPr>
          <w:lang w:val="ru-RU"/>
        </w:rPr>
        <w:t>42-3</w:t>
      </w:r>
      <w:r w:rsidR="001E64F6" w:rsidRPr="000E39DF">
        <w:rPr>
          <w:lang w:val="ru-RU"/>
        </w:rPr>
        <w:t xml:space="preserve"> «О регулировании градостроительной деятельности в </w:t>
      </w:r>
      <w:r w:rsidR="001E64F6">
        <w:rPr>
          <w:lang w:val="ru-RU"/>
        </w:rPr>
        <w:t>Брянской</w:t>
      </w:r>
      <w:r w:rsidR="001E64F6" w:rsidRPr="000E39DF">
        <w:rPr>
          <w:lang w:val="ru-RU"/>
        </w:rPr>
        <w:t xml:space="preserve"> области </w:t>
      </w:r>
      <w:r w:rsidRPr="000E39DF">
        <w:rPr>
          <w:lang w:val="ru-RU"/>
        </w:rPr>
        <w:t xml:space="preserve">(с посл. изм. и доп.) и может быть конкретизирован в градостроительном задании на подготовку такой документации, исходя из специфики развития территории. </w:t>
      </w:r>
    </w:p>
    <w:p w:rsidR="00510221" w:rsidRPr="000E39DF" w:rsidRDefault="00510221" w:rsidP="00013DD5">
      <w:pPr>
        <w:pStyle w:val="3"/>
        <w:keepLines w:val="0"/>
        <w:suppressAutoHyphens/>
        <w:spacing w:before="180" w:after="120" w:line="240" w:lineRule="auto"/>
        <w:jc w:val="both"/>
        <w:rPr>
          <w:rFonts w:eastAsia="Times New Roman" w:cs="Times New Roman"/>
          <w:bCs/>
          <w:lang w:eastAsia="ar-SA"/>
        </w:rPr>
      </w:pPr>
      <w:bookmarkStart w:id="102" w:name="_Toc282347521"/>
      <w:bookmarkStart w:id="103" w:name="_Toc321209560"/>
      <w:bookmarkStart w:id="104" w:name="_Toc339819805"/>
      <w:bookmarkStart w:id="105" w:name="_Toc379293261"/>
      <w:bookmarkStart w:id="106" w:name="_Toc380581538"/>
      <w:bookmarkStart w:id="107" w:name="_Toc392516670"/>
      <w:bookmarkStart w:id="108" w:name="_Toc400454217"/>
      <w:bookmarkStart w:id="109" w:name="_Toc410315195"/>
      <w:bookmarkStart w:id="110" w:name="_Toc424120754"/>
      <w:bookmarkStart w:id="111" w:name="_Toc429415672"/>
      <w:bookmarkStart w:id="112" w:name="_Toc484100383"/>
      <w:bookmarkStart w:id="113" w:name="sub_45"/>
      <w:bookmarkEnd w:id="101"/>
      <w:r w:rsidRPr="000E39DF">
        <w:rPr>
          <w:rFonts w:eastAsia="Times New Roman" w:cs="Times New Roman"/>
          <w:bCs/>
          <w:lang w:eastAsia="ar-SA"/>
        </w:rPr>
        <w:t>Статья 11. Порядок подготовки, принятия решения об утверждении или об отклонении проектов планировки и проектов межевания территории.</w:t>
      </w:r>
      <w:bookmarkEnd w:id="102"/>
      <w:bookmarkEnd w:id="103"/>
      <w:bookmarkEnd w:id="104"/>
      <w:bookmarkEnd w:id="105"/>
      <w:bookmarkEnd w:id="106"/>
      <w:bookmarkEnd w:id="107"/>
      <w:bookmarkEnd w:id="108"/>
      <w:bookmarkEnd w:id="109"/>
      <w:bookmarkEnd w:id="110"/>
      <w:bookmarkEnd w:id="111"/>
      <w:bookmarkEnd w:id="112"/>
    </w:p>
    <w:p w:rsidR="00510221" w:rsidRPr="000E39DF" w:rsidRDefault="00510221" w:rsidP="00510221">
      <w:pPr>
        <w:pStyle w:val="a9"/>
        <w:rPr>
          <w:lang w:val="ru-RU"/>
        </w:rPr>
      </w:pPr>
      <w:bookmarkStart w:id="114" w:name="sub_4602"/>
      <w:bookmarkEnd w:id="113"/>
      <w:r w:rsidRPr="000E39DF">
        <w:rPr>
          <w:lang w:val="ru-RU"/>
        </w:rPr>
        <w:t xml:space="preserve">1. Решение о подготовке проекта планировки и проекта межевания территории </w:t>
      </w:r>
      <w:r w:rsidR="001F757F">
        <w:rPr>
          <w:lang w:val="ru-RU"/>
        </w:rPr>
        <w:t xml:space="preserve">Вельжичского </w:t>
      </w:r>
      <w:r w:rsidR="001E3466">
        <w:rPr>
          <w:lang w:val="ru-RU"/>
        </w:rPr>
        <w:t xml:space="preserve">сельского поселения </w:t>
      </w:r>
      <w:r w:rsidRPr="000E39DF">
        <w:rPr>
          <w:lang w:val="ru-RU"/>
        </w:rPr>
        <w:t xml:space="preserve">для размещения объектов капитального строительства местного значения принимается главой </w:t>
      </w:r>
      <w:r w:rsidR="008A2A99">
        <w:rPr>
          <w:lang w:val="ru-RU"/>
        </w:rPr>
        <w:t xml:space="preserve">администрации </w:t>
      </w:r>
      <w:r w:rsidRPr="000E39DF">
        <w:rPr>
          <w:lang w:val="ru-RU"/>
        </w:rPr>
        <w:t>района путем издания постановления, в котором определяются границы соответствующей территории, порядок и сроки подготовки документации, ее содержание.</w:t>
      </w:r>
    </w:p>
    <w:p w:rsidR="00510221" w:rsidRPr="000E39DF" w:rsidRDefault="00510221" w:rsidP="00510221">
      <w:pPr>
        <w:pStyle w:val="a9"/>
        <w:rPr>
          <w:lang w:val="ru-RU"/>
        </w:rPr>
      </w:pPr>
      <w:r w:rsidRPr="000E39DF">
        <w:rPr>
          <w:lang w:val="ru-RU"/>
        </w:rPr>
        <w:lastRenderedPageBreak/>
        <w:t xml:space="preserve">2. Решение главы </w:t>
      </w:r>
      <w:r w:rsidR="008A2A99">
        <w:rPr>
          <w:lang w:val="ru-RU"/>
        </w:rPr>
        <w:t xml:space="preserve">администрации </w:t>
      </w:r>
      <w:r w:rsidRPr="000E39DF">
        <w:rPr>
          <w:lang w:val="ru-RU"/>
        </w:rPr>
        <w:t xml:space="preserve">района о подготовке документации по планировке территории (проекта планировки, проекта межевания) подлежит опубликованию (обнародованию) в порядке, установленном для официального опубликования муниципальных правовых актов, в течение трех дней со дня принятия такого решения. </w:t>
      </w:r>
    </w:p>
    <w:p w:rsidR="00510221" w:rsidRPr="000E39DF" w:rsidRDefault="00510221" w:rsidP="00510221">
      <w:pPr>
        <w:pStyle w:val="a9"/>
        <w:rPr>
          <w:lang w:val="ru-RU"/>
        </w:rPr>
      </w:pPr>
      <w:bookmarkStart w:id="115" w:name="sub_3804"/>
      <w:bookmarkStart w:id="116" w:name="sub_4605"/>
      <w:bookmarkEnd w:id="114"/>
      <w:r w:rsidRPr="000E39DF">
        <w:rPr>
          <w:lang w:val="ru-RU"/>
        </w:rPr>
        <w:t>3. Заказ на подготовку документации по планировке территории выполняется в соответствии с законодательством Российской Федерации.</w:t>
      </w:r>
      <w:bookmarkEnd w:id="115"/>
    </w:p>
    <w:p w:rsidR="00510221" w:rsidRPr="000E39DF" w:rsidRDefault="00510221" w:rsidP="00510221">
      <w:pPr>
        <w:pStyle w:val="a9"/>
        <w:rPr>
          <w:lang w:val="ru-RU"/>
        </w:rPr>
      </w:pPr>
      <w:r w:rsidRPr="00820955">
        <w:rPr>
          <w:lang w:val="ru-RU"/>
        </w:rPr>
        <w:t xml:space="preserve">4. </w:t>
      </w:r>
      <w:r w:rsidR="008A2A99">
        <w:rPr>
          <w:lang w:val="ru-RU"/>
        </w:rPr>
        <w:t>Отдел</w:t>
      </w:r>
      <w:r w:rsidR="001E3466">
        <w:rPr>
          <w:lang w:val="ru-RU"/>
        </w:rPr>
        <w:t xml:space="preserve"> по</w:t>
      </w:r>
      <w:r w:rsidR="007B446B" w:rsidRPr="00820955">
        <w:rPr>
          <w:lang w:val="ru-RU"/>
        </w:rPr>
        <w:t xml:space="preserve"> </w:t>
      </w:r>
      <w:r w:rsidR="001E3466">
        <w:rPr>
          <w:lang w:val="ru-RU"/>
        </w:rPr>
        <w:t>строительству</w:t>
      </w:r>
      <w:r w:rsidR="008A2A99">
        <w:rPr>
          <w:lang w:val="ru-RU"/>
        </w:rPr>
        <w:t>,</w:t>
      </w:r>
      <w:r w:rsidR="008A2A99" w:rsidRPr="00820955">
        <w:rPr>
          <w:lang w:val="ru-RU"/>
        </w:rPr>
        <w:t xml:space="preserve"> </w:t>
      </w:r>
      <w:r w:rsidR="001E3466">
        <w:rPr>
          <w:lang w:val="ru-RU"/>
        </w:rPr>
        <w:t>архитектуре</w:t>
      </w:r>
      <w:r w:rsidR="007B446B" w:rsidRPr="00820955">
        <w:rPr>
          <w:lang w:val="ru-RU"/>
        </w:rPr>
        <w:t>,</w:t>
      </w:r>
      <w:r w:rsidR="001E3466">
        <w:rPr>
          <w:lang w:val="ru-RU"/>
        </w:rPr>
        <w:t xml:space="preserve"> ЖКХ, транспорту и связи</w:t>
      </w:r>
      <w:r w:rsidRPr="00820955">
        <w:rPr>
          <w:lang w:val="ru-RU"/>
        </w:rPr>
        <w:t xml:space="preserve"> Администрации</w:t>
      </w:r>
      <w:r w:rsidR="008A2A99">
        <w:rPr>
          <w:lang w:val="ru-RU"/>
        </w:rPr>
        <w:t xml:space="preserve"> </w:t>
      </w:r>
      <w:r w:rsidR="001E3466">
        <w:rPr>
          <w:lang w:val="ru-RU"/>
        </w:rPr>
        <w:t>Мглинского</w:t>
      </w:r>
      <w:r w:rsidR="008A2A99">
        <w:rPr>
          <w:lang w:val="ru-RU"/>
        </w:rPr>
        <w:t xml:space="preserve"> </w:t>
      </w:r>
      <w:r w:rsidR="000E39DF" w:rsidRPr="000E39DF">
        <w:rPr>
          <w:lang w:val="ru-RU"/>
        </w:rPr>
        <w:t xml:space="preserve">муниципального </w:t>
      </w:r>
      <w:r w:rsidR="007B446B">
        <w:rPr>
          <w:lang w:val="ru-RU"/>
        </w:rPr>
        <w:t xml:space="preserve">района (далее – </w:t>
      </w:r>
      <w:r w:rsidR="002122C8">
        <w:rPr>
          <w:lang w:val="ru-RU"/>
        </w:rPr>
        <w:t>отдел архитектуры</w:t>
      </w:r>
      <w:r w:rsidRPr="000E39DF">
        <w:rPr>
          <w:lang w:val="ru-RU"/>
        </w:rPr>
        <w:t xml:space="preserve">) осуществляет проверку документации по планировке территории на соответствие требованиям, установленным частью 2 статьи 10 настоящих Правил. По результатам проверки указанный орган принимает соответствующее решение о направлении документации по планировке территории главе </w:t>
      </w:r>
      <w:proofErr w:type="spellStart"/>
      <w:r w:rsidR="00580D02">
        <w:rPr>
          <w:lang w:val="ru-RU"/>
        </w:rPr>
        <w:t>Мглинского</w:t>
      </w:r>
      <w:proofErr w:type="spellEnd"/>
      <w:r w:rsidR="00580D02">
        <w:rPr>
          <w:lang w:val="ru-RU"/>
        </w:rPr>
        <w:t xml:space="preserve"> муниципального района</w:t>
      </w:r>
      <w:r w:rsidR="00580D02" w:rsidRPr="000E39DF">
        <w:rPr>
          <w:lang w:val="ru-RU"/>
        </w:rPr>
        <w:t xml:space="preserve"> </w:t>
      </w:r>
      <w:r w:rsidR="00812274" w:rsidRPr="000E39DF">
        <w:rPr>
          <w:lang w:val="ru-RU"/>
        </w:rPr>
        <w:t>(</w:t>
      </w:r>
      <w:r w:rsidRPr="000E39DF">
        <w:rPr>
          <w:lang w:val="ru-RU"/>
        </w:rPr>
        <w:t xml:space="preserve">, или об отклонении такой документации и о направлении ее на доработку. </w:t>
      </w:r>
    </w:p>
    <w:p w:rsidR="00510221" w:rsidRPr="000E39DF" w:rsidRDefault="00510221" w:rsidP="00510221">
      <w:pPr>
        <w:pStyle w:val="a9"/>
        <w:rPr>
          <w:lang w:val="ru-RU"/>
        </w:rPr>
      </w:pPr>
      <w:r w:rsidRPr="000E39DF">
        <w:rPr>
          <w:lang w:val="ru-RU"/>
        </w:rPr>
        <w:t>5. Проекты планировки и проекты межевания территории, подготовленные в составе документации по планировке территории, до их утверждения подлежат обязательному рассмотрению на публичных слушаниях.</w:t>
      </w:r>
    </w:p>
    <w:p w:rsidR="00510221" w:rsidRPr="000E39DF" w:rsidRDefault="00510221" w:rsidP="00510221">
      <w:pPr>
        <w:pStyle w:val="a9"/>
        <w:rPr>
          <w:lang w:val="ru-RU"/>
        </w:rPr>
      </w:pPr>
      <w:bookmarkStart w:id="117" w:name="sub_4606"/>
      <w:bookmarkEnd w:id="116"/>
      <w:r w:rsidRPr="000E39DF">
        <w:rPr>
          <w:lang w:val="ru-RU"/>
        </w:rPr>
        <w:t xml:space="preserve">6. Порядок организации и проведения публичных слушаний по проекту планировки территории и проекту межевания территории определяется уставом </w:t>
      </w:r>
      <w:bookmarkStart w:id="118" w:name="sub_4607"/>
      <w:bookmarkEnd w:id="117"/>
      <w:r w:rsidR="001F757F">
        <w:rPr>
          <w:lang w:val="ru-RU"/>
        </w:rPr>
        <w:t xml:space="preserve">Вельжичского </w:t>
      </w:r>
      <w:r w:rsidR="001E3466">
        <w:rPr>
          <w:lang w:val="ru-RU"/>
        </w:rPr>
        <w:t>сельского поселения</w:t>
      </w:r>
    </w:p>
    <w:p w:rsidR="00510221" w:rsidRPr="000E39DF" w:rsidRDefault="00510221" w:rsidP="00510221">
      <w:pPr>
        <w:pStyle w:val="a9"/>
        <w:rPr>
          <w:lang w:val="ru-RU"/>
        </w:rPr>
      </w:pPr>
      <w:r w:rsidRPr="000E39DF">
        <w:rPr>
          <w:lang w:val="ru-RU"/>
        </w:rPr>
        <w:t>7. 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510221" w:rsidRPr="000E39DF" w:rsidRDefault="00510221" w:rsidP="00510221">
      <w:pPr>
        <w:pStyle w:val="a9"/>
        <w:rPr>
          <w:lang w:val="ru-RU"/>
        </w:rPr>
      </w:pPr>
      <w:bookmarkStart w:id="119" w:name="sub_46010"/>
      <w:bookmarkEnd w:id="118"/>
      <w:r w:rsidRPr="000E39DF">
        <w:rPr>
          <w:lang w:val="ru-RU"/>
        </w:rPr>
        <w:t>8. Заключение о результатах публичных слушаний по проекту планировки территории и проекту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w:t>
      </w:r>
      <w:bookmarkStart w:id="120" w:name="sub_46011"/>
      <w:bookmarkEnd w:id="119"/>
    </w:p>
    <w:p w:rsidR="00510221" w:rsidRPr="000E39DF" w:rsidRDefault="00510221" w:rsidP="00510221">
      <w:pPr>
        <w:pStyle w:val="a9"/>
        <w:rPr>
          <w:lang w:val="ru-RU"/>
        </w:rPr>
      </w:pPr>
      <w:r w:rsidRPr="000E39DF">
        <w:rPr>
          <w:lang w:val="ru-RU"/>
        </w:rPr>
        <w:t>9.</w:t>
      </w:r>
      <w:bookmarkStart w:id="121" w:name="sub_46013"/>
      <w:bookmarkEnd w:id="120"/>
      <w:r w:rsidR="007B446B">
        <w:rPr>
          <w:lang w:val="ru-RU"/>
        </w:rPr>
        <w:t xml:space="preserve"> Отдел архитектуры</w:t>
      </w:r>
      <w:r w:rsidRPr="000E39DF">
        <w:rPr>
          <w:lang w:val="ru-RU"/>
        </w:rPr>
        <w:t xml:space="preserve"> направляет главе </w:t>
      </w:r>
      <w:proofErr w:type="spellStart"/>
      <w:r w:rsidR="00580D02">
        <w:rPr>
          <w:lang w:val="ru-RU"/>
        </w:rPr>
        <w:t>Мглинского</w:t>
      </w:r>
      <w:proofErr w:type="spellEnd"/>
      <w:r w:rsidR="00580D02">
        <w:rPr>
          <w:lang w:val="ru-RU"/>
        </w:rPr>
        <w:t xml:space="preserve"> муниципального района</w:t>
      </w:r>
      <w:r w:rsidR="00580D02" w:rsidRPr="000E39DF">
        <w:rPr>
          <w:lang w:val="ru-RU"/>
        </w:rPr>
        <w:t xml:space="preserve"> </w:t>
      </w:r>
      <w:r w:rsidRPr="000E39DF">
        <w:rPr>
          <w:lang w:val="ru-RU"/>
        </w:rPr>
        <w:t xml:space="preserve">подготовленную документацию по планировке территории, протокол публичных слушаний по проекту планировки территории и проекту межевания территории и заключение о результатах публичных слушаний не позднее чем через пятнадцать дней со дня проведения публичных слушаний. </w:t>
      </w:r>
    </w:p>
    <w:p w:rsidR="00A50128" w:rsidRPr="00A50128" w:rsidRDefault="00A50128" w:rsidP="00A50128">
      <w:pPr>
        <w:pStyle w:val="a9"/>
        <w:rPr>
          <w:lang w:val="ru-RU"/>
        </w:rPr>
      </w:pPr>
      <w:bookmarkStart w:id="122" w:name="_Toc282347522"/>
      <w:bookmarkStart w:id="123" w:name="_Toc321209561"/>
      <w:bookmarkStart w:id="124" w:name="_Toc339819806"/>
      <w:bookmarkStart w:id="125" w:name="_Toc379293262"/>
      <w:bookmarkStart w:id="126" w:name="_Toc380581539"/>
      <w:bookmarkStart w:id="127" w:name="_Toc392516671"/>
      <w:bookmarkStart w:id="128" w:name="_Toc400454218"/>
      <w:bookmarkStart w:id="129" w:name="_Toc410315196"/>
      <w:bookmarkStart w:id="130" w:name="_Toc424120755"/>
      <w:bookmarkStart w:id="131" w:name="_Toc429415673"/>
      <w:bookmarkEnd w:id="121"/>
      <w:r w:rsidRPr="000E39DF">
        <w:rPr>
          <w:lang w:val="ru-RU"/>
        </w:rPr>
        <w:t xml:space="preserve">10. Глава </w:t>
      </w:r>
      <w:proofErr w:type="spellStart"/>
      <w:r w:rsidR="00580D02">
        <w:rPr>
          <w:lang w:val="ru-RU"/>
        </w:rPr>
        <w:t>Мглинского</w:t>
      </w:r>
      <w:proofErr w:type="spellEnd"/>
      <w:r w:rsidR="00580D02">
        <w:rPr>
          <w:lang w:val="ru-RU"/>
        </w:rPr>
        <w:t xml:space="preserve"> муниципального района</w:t>
      </w:r>
      <w:r w:rsidR="00580D02" w:rsidRPr="000E39DF">
        <w:rPr>
          <w:lang w:val="ru-RU"/>
        </w:rPr>
        <w:t xml:space="preserve"> </w:t>
      </w:r>
      <w:r w:rsidRPr="000E39DF">
        <w:rPr>
          <w:lang w:val="ru-RU"/>
        </w:rPr>
        <w:t xml:space="preserve">(с учетом протокола публичных </w:t>
      </w:r>
      <w:r w:rsidRPr="00A50128">
        <w:rPr>
          <w:lang w:val="ru-RU"/>
        </w:rPr>
        <w:t xml:space="preserve">слушаний по проекту планировки территории и проекту межевания территории и заключения о результатах публичных слушаний принимает решение о согласовании и направлении на утверждение главе администрации района или об отклонении такой документации и о направлении ее на доработку с учетом указанных протокола и заключения. </w:t>
      </w:r>
    </w:p>
    <w:p w:rsidR="00A50128" w:rsidRPr="00A50128" w:rsidRDefault="00A50128" w:rsidP="00A50128">
      <w:pPr>
        <w:pStyle w:val="a9"/>
        <w:rPr>
          <w:lang w:val="ru-RU"/>
        </w:rPr>
      </w:pPr>
      <w:bookmarkStart w:id="132" w:name="sub_46014"/>
      <w:r w:rsidRPr="00A50128">
        <w:rPr>
          <w:lang w:val="ru-RU"/>
        </w:rPr>
        <w:t xml:space="preserve">11.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w:t>
      </w:r>
      <w:bookmarkStart w:id="133" w:name="sub_46015"/>
      <w:bookmarkEnd w:id="132"/>
    </w:p>
    <w:p w:rsidR="00A50128" w:rsidRPr="00A50128" w:rsidRDefault="00A50128" w:rsidP="00A50128">
      <w:pPr>
        <w:pStyle w:val="a9"/>
        <w:rPr>
          <w:lang w:val="ru-RU"/>
        </w:rPr>
      </w:pPr>
      <w:r w:rsidRPr="00A50128">
        <w:rPr>
          <w:lang w:val="ru-RU"/>
        </w:rPr>
        <w:t xml:space="preserve">12. На основании утвержденной документации по планировке территории, Совет </w:t>
      </w:r>
      <w:r w:rsidR="001F757F">
        <w:rPr>
          <w:lang w:val="ru-RU"/>
        </w:rPr>
        <w:t xml:space="preserve">Вельжичского </w:t>
      </w:r>
      <w:r w:rsidR="0080057D">
        <w:rPr>
          <w:lang w:val="ru-RU"/>
        </w:rPr>
        <w:t>сельского поселения Мглинского</w:t>
      </w:r>
      <w:r w:rsidRPr="00A50128">
        <w:rPr>
          <w:lang w:val="ru-RU"/>
        </w:rPr>
        <w:t xml:space="preserve"> муниципального района, вправе вносить изменения в правила землепользования и застройки в части уточнения установленных </w:t>
      </w:r>
      <w:hyperlink w:anchor="sub_109" w:history="1">
        <w:r w:rsidRPr="00A50128">
          <w:rPr>
            <w:lang w:val="ru-RU"/>
          </w:rPr>
          <w:t>градостроительными регламентами</w:t>
        </w:r>
      </w:hyperlink>
      <w:r w:rsidRPr="00A50128">
        <w:rPr>
          <w:lang w:val="ru-RU"/>
        </w:rPr>
        <w:t xml:space="preserve"> предельных параметров разрешенного </w:t>
      </w:r>
      <w:hyperlink w:anchor="sub_1013" w:history="1">
        <w:r w:rsidRPr="00A50128">
          <w:rPr>
            <w:lang w:val="ru-RU"/>
          </w:rPr>
          <w:t>строительства</w:t>
        </w:r>
      </w:hyperlink>
      <w:r w:rsidRPr="00A50128">
        <w:rPr>
          <w:lang w:val="ru-RU"/>
        </w:rPr>
        <w:t xml:space="preserve"> и </w:t>
      </w:r>
      <w:hyperlink w:anchor="sub_1014" w:history="1">
        <w:r w:rsidRPr="00A50128">
          <w:rPr>
            <w:lang w:val="ru-RU"/>
          </w:rPr>
          <w:t>реконструкции</w:t>
        </w:r>
      </w:hyperlink>
      <w:r w:rsidRPr="00A50128">
        <w:rPr>
          <w:lang w:val="ru-RU"/>
        </w:rPr>
        <w:t xml:space="preserve"> </w:t>
      </w:r>
      <w:hyperlink w:anchor="sub_1010" w:history="1">
        <w:r w:rsidRPr="00A50128">
          <w:rPr>
            <w:lang w:val="ru-RU"/>
          </w:rPr>
          <w:t>объектов капитального строительства</w:t>
        </w:r>
      </w:hyperlink>
      <w:r w:rsidRPr="00A50128">
        <w:rPr>
          <w:lang w:val="ru-RU"/>
        </w:rPr>
        <w:t>.</w:t>
      </w:r>
    </w:p>
    <w:bookmarkEnd w:id="133"/>
    <w:p w:rsidR="00A50128" w:rsidRPr="000E39DF" w:rsidRDefault="00A50128" w:rsidP="00A50128">
      <w:pPr>
        <w:pStyle w:val="a9"/>
        <w:rPr>
          <w:lang w:val="ru-RU"/>
        </w:rPr>
      </w:pPr>
      <w:r w:rsidRPr="00A50128">
        <w:rPr>
          <w:lang w:val="ru-RU"/>
        </w:rPr>
        <w:lastRenderedPageBreak/>
        <w:t>13. В случае если физическое или юридическое лицо обращается в отдел архитектуры с заявлением о выдаче ему градостроительного плана земельного участка, проведение процедур, предусмотренных частями 1-11</w:t>
      </w:r>
      <w:r w:rsidRPr="000E39DF">
        <w:rPr>
          <w:lang w:val="ru-RU"/>
        </w:rPr>
        <w:t xml:space="preserve"> настоящей</w:t>
      </w:r>
      <w:r>
        <w:rPr>
          <w:lang w:val="ru-RU"/>
        </w:rPr>
        <w:t xml:space="preserve"> статьи, не требуется. Отдел архитектуры</w:t>
      </w:r>
      <w:r w:rsidRPr="000E39DF">
        <w:rPr>
          <w:lang w:val="ru-RU"/>
        </w:rPr>
        <w:t xml:space="preserve"> в течение тридцати дней со дня поступления указанного обращения осуществляет подготовку градостроительного плана земельного участка и утверждает его. Градостроительный план земельного участка предоставляется заявителю без взимания платы.</w:t>
      </w:r>
    </w:p>
    <w:bookmarkEnd w:id="122"/>
    <w:bookmarkEnd w:id="123"/>
    <w:bookmarkEnd w:id="124"/>
    <w:bookmarkEnd w:id="125"/>
    <w:bookmarkEnd w:id="126"/>
    <w:bookmarkEnd w:id="127"/>
    <w:bookmarkEnd w:id="128"/>
    <w:bookmarkEnd w:id="129"/>
    <w:bookmarkEnd w:id="130"/>
    <w:bookmarkEnd w:id="131"/>
    <w:p w:rsidR="005677AE" w:rsidRPr="000E39DF" w:rsidRDefault="005677AE" w:rsidP="00514B0A">
      <w:pPr>
        <w:pStyle w:val="a9"/>
        <w:rPr>
          <w:lang w:val="ru-RU"/>
        </w:rPr>
      </w:pPr>
    </w:p>
    <w:p w:rsidR="00514B0A" w:rsidRPr="000E39DF" w:rsidRDefault="00514B0A" w:rsidP="00013DD5">
      <w:pPr>
        <w:pStyle w:val="2"/>
        <w:keepLines w:val="0"/>
        <w:suppressAutoHyphens/>
        <w:spacing w:before="240" w:after="240" w:line="240" w:lineRule="auto"/>
        <w:jc w:val="both"/>
        <w:rPr>
          <w:rFonts w:ascii="Times New Roman" w:eastAsia="Times New Roman" w:hAnsi="Times New Roman" w:cs="Times New Roman"/>
          <w:b/>
          <w:bCs/>
          <w:i/>
          <w:iCs/>
          <w:color w:val="auto"/>
          <w:sz w:val="24"/>
          <w:szCs w:val="24"/>
          <w:lang w:eastAsia="ar-SA"/>
        </w:rPr>
      </w:pPr>
      <w:bookmarkStart w:id="134" w:name="_Toc429415674"/>
      <w:bookmarkStart w:id="135" w:name="_Toc484100384"/>
      <w:bookmarkStart w:id="136" w:name="_Toc196878906"/>
      <w:bookmarkStart w:id="137" w:name="_Toc312188802"/>
      <w:r w:rsidRPr="000E39DF">
        <w:rPr>
          <w:rFonts w:ascii="Times New Roman" w:eastAsia="Times New Roman" w:hAnsi="Times New Roman" w:cs="Times New Roman"/>
          <w:b/>
          <w:bCs/>
          <w:i/>
          <w:iCs/>
          <w:color w:val="auto"/>
          <w:sz w:val="24"/>
          <w:szCs w:val="24"/>
          <w:lang w:eastAsia="ar-SA"/>
        </w:rPr>
        <w:t>Глава 5. Положение о проведении публичных слушаний по вопросам землепользования и застройки</w:t>
      </w:r>
      <w:bookmarkEnd w:id="134"/>
      <w:bookmarkEnd w:id="135"/>
    </w:p>
    <w:p w:rsidR="00514B0A" w:rsidRPr="000E39DF" w:rsidRDefault="003366B7" w:rsidP="00013DD5">
      <w:pPr>
        <w:pStyle w:val="3"/>
        <w:keepLines w:val="0"/>
        <w:suppressAutoHyphens/>
        <w:spacing w:before="180" w:after="120" w:line="240" w:lineRule="auto"/>
        <w:jc w:val="both"/>
        <w:rPr>
          <w:rFonts w:eastAsia="Times New Roman" w:cs="Times New Roman"/>
          <w:bCs/>
          <w:lang w:eastAsia="ar-SA"/>
        </w:rPr>
      </w:pPr>
      <w:bookmarkStart w:id="138" w:name="_Toc282347524"/>
      <w:bookmarkStart w:id="139" w:name="_Toc321209563"/>
      <w:bookmarkStart w:id="140" w:name="_Toc339819808"/>
      <w:bookmarkStart w:id="141" w:name="_Toc379293264"/>
      <w:bookmarkStart w:id="142" w:name="_Toc380581541"/>
      <w:bookmarkStart w:id="143" w:name="_Toc392516673"/>
      <w:bookmarkStart w:id="144" w:name="_Toc400454220"/>
      <w:bookmarkStart w:id="145" w:name="_Toc410315198"/>
      <w:bookmarkStart w:id="146" w:name="_Toc424120757"/>
      <w:bookmarkStart w:id="147" w:name="_Toc429415675"/>
      <w:bookmarkStart w:id="148" w:name="_Toc484100385"/>
      <w:bookmarkEnd w:id="136"/>
      <w:bookmarkEnd w:id="137"/>
      <w:r>
        <w:rPr>
          <w:rFonts w:eastAsia="Times New Roman" w:cs="Times New Roman"/>
          <w:bCs/>
          <w:lang w:eastAsia="ar-SA"/>
        </w:rPr>
        <w:t>Статья 12</w:t>
      </w:r>
      <w:r w:rsidR="00514B0A" w:rsidRPr="000E39DF">
        <w:rPr>
          <w:rFonts w:eastAsia="Times New Roman" w:cs="Times New Roman"/>
          <w:bCs/>
          <w:lang w:eastAsia="ar-SA"/>
        </w:rPr>
        <w:t>. Общие положения организации и проведения публичных слушаний по вопросам градостроительной деятельности, регулирования землепользования и застройки</w:t>
      </w:r>
      <w:bookmarkEnd w:id="138"/>
      <w:bookmarkEnd w:id="139"/>
      <w:bookmarkEnd w:id="140"/>
      <w:bookmarkEnd w:id="141"/>
      <w:bookmarkEnd w:id="142"/>
      <w:bookmarkEnd w:id="143"/>
      <w:bookmarkEnd w:id="144"/>
      <w:bookmarkEnd w:id="145"/>
      <w:bookmarkEnd w:id="146"/>
      <w:bookmarkEnd w:id="147"/>
      <w:bookmarkEnd w:id="148"/>
    </w:p>
    <w:p w:rsidR="00514B0A" w:rsidRPr="000E39DF" w:rsidRDefault="00514B0A" w:rsidP="00514B0A">
      <w:pPr>
        <w:pStyle w:val="a9"/>
        <w:rPr>
          <w:lang w:val="ru-RU"/>
        </w:rPr>
      </w:pPr>
      <w:r w:rsidRPr="000E39DF">
        <w:rPr>
          <w:lang w:val="ru-RU"/>
        </w:rPr>
        <w:t xml:space="preserve">1. Публичные слушания по вопросам землепользования и застройки </w:t>
      </w:r>
      <w:r w:rsidR="001F757F">
        <w:rPr>
          <w:lang w:val="ru-RU"/>
        </w:rPr>
        <w:t xml:space="preserve">Вельжичского </w:t>
      </w:r>
      <w:r w:rsidR="0080057D">
        <w:rPr>
          <w:lang w:val="ru-RU"/>
        </w:rPr>
        <w:t>сельского поселения</w:t>
      </w:r>
      <w:r w:rsidR="00EA2F43">
        <w:rPr>
          <w:lang w:val="ru-RU"/>
        </w:rPr>
        <w:t xml:space="preserve"> </w:t>
      </w:r>
      <w:r w:rsidRPr="000E39DF">
        <w:rPr>
          <w:lang w:val="ru-RU"/>
        </w:rPr>
        <w:t>(далее – публичные слушания) проводятся в целях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514B0A" w:rsidRPr="000E39DF" w:rsidRDefault="00514B0A" w:rsidP="00514B0A">
      <w:pPr>
        <w:pStyle w:val="a9"/>
        <w:rPr>
          <w:lang w:val="ru-RU"/>
        </w:rPr>
      </w:pPr>
      <w:r w:rsidRPr="000E39DF">
        <w:rPr>
          <w:lang w:val="ru-RU"/>
        </w:rPr>
        <w:t>2. Публичные слушания проводятся в случаях:</w:t>
      </w:r>
    </w:p>
    <w:p w:rsidR="00514B0A" w:rsidRPr="000E39DF" w:rsidRDefault="00514B0A" w:rsidP="00514B0A">
      <w:pPr>
        <w:pStyle w:val="a9"/>
        <w:numPr>
          <w:ilvl w:val="0"/>
          <w:numId w:val="1"/>
        </w:numPr>
        <w:ind w:left="709" w:firstLine="284"/>
        <w:rPr>
          <w:lang w:val="ru-RU"/>
        </w:rPr>
      </w:pPr>
      <w:r w:rsidRPr="000E39DF">
        <w:rPr>
          <w:lang w:val="ru-RU"/>
        </w:rPr>
        <w:t>предоставления разрешения на условно разрешенный вид использования земельного участка или объекта капитального строительства;</w:t>
      </w:r>
    </w:p>
    <w:p w:rsidR="00514B0A" w:rsidRPr="000E39DF" w:rsidRDefault="00514B0A" w:rsidP="00514B0A">
      <w:pPr>
        <w:pStyle w:val="a9"/>
        <w:numPr>
          <w:ilvl w:val="0"/>
          <w:numId w:val="1"/>
        </w:numPr>
        <w:ind w:left="709" w:firstLine="284"/>
        <w:rPr>
          <w:lang w:val="ru-RU"/>
        </w:rPr>
      </w:pPr>
      <w:r w:rsidRPr="000E39DF">
        <w:rPr>
          <w:lang w:val="ru-RU"/>
        </w:rPr>
        <w:t>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514B0A" w:rsidRPr="000E39DF" w:rsidRDefault="00514B0A" w:rsidP="00514B0A">
      <w:pPr>
        <w:pStyle w:val="a9"/>
        <w:numPr>
          <w:ilvl w:val="0"/>
          <w:numId w:val="1"/>
        </w:numPr>
        <w:ind w:left="709" w:firstLine="284"/>
        <w:rPr>
          <w:lang w:val="ru-RU"/>
        </w:rPr>
      </w:pPr>
      <w:r w:rsidRPr="000E39DF">
        <w:rPr>
          <w:lang w:val="ru-RU"/>
        </w:rPr>
        <w:t>подготовки проекта Генерального плана поселения, в том числе внесения в него изменений;</w:t>
      </w:r>
    </w:p>
    <w:p w:rsidR="00514B0A" w:rsidRPr="000E39DF" w:rsidRDefault="00514B0A" w:rsidP="00514B0A">
      <w:pPr>
        <w:pStyle w:val="a9"/>
        <w:numPr>
          <w:ilvl w:val="0"/>
          <w:numId w:val="1"/>
        </w:numPr>
        <w:ind w:left="709" w:firstLine="284"/>
        <w:rPr>
          <w:lang w:val="ru-RU"/>
        </w:rPr>
      </w:pPr>
      <w:r w:rsidRPr="000E39DF">
        <w:rPr>
          <w:lang w:val="ru-RU"/>
        </w:rPr>
        <w:t xml:space="preserve">подготовки проектов планировки и проектов межевания для размещения объектов капитального строительства местного значения на территории </w:t>
      </w:r>
      <w:r w:rsidR="001F757F">
        <w:rPr>
          <w:lang w:val="ru-RU"/>
        </w:rPr>
        <w:t xml:space="preserve">Вельжичского </w:t>
      </w:r>
      <w:r w:rsidR="0080057D">
        <w:rPr>
          <w:lang w:val="ru-RU"/>
        </w:rPr>
        <w:t>сельского поселения</w:t>
      </w:r>
      <w:r w:rsidRPr="000E39DF">
        <w:rPr>
          <w:lang w:val="ru-RU"/>
        </w:rPr>
        <w:t>;</w:t>
      </w:r>
    </w:p>
    <w:p w:rsidR="00514B0A" w:rsidRPr="000E39DF" w:rsidRDefault="00514B0A" w:rsidP="00514B0A">
      <w:pPr>
        <w:pStyle w:val="a9"/>
        <w:numPr>
          <w:ilvl w:val="0"/>
          <w:numId w:val="1"/>
        </w:numPr>
        <w:ind w:left="709" w:firstLine="284"/>
        <w:rPr>
          <w:lang w:val="ru-RU"/>
        </w:rPr>
      </w:pPr>
      <w:r w:rsidRPr="000E39DF">
        <w:rPr>
          <w:lang w:val="ru-RU"/>
        </w:rPr>
        <w:t xml:space="preserve">подготовки проекта Правила землепользования и застройки </w:t>
      </w:r>
      <w:r w:rsidR="001F757F">
        <w:rPr>
          <w:lang w:val="ru-RU"/>
        </w:rPr>
        <w:t xml:space="preserve">Вельжичского </w:t>
      </w:r>
      <w:r w:rsidR="0080057D">
        <w:rPr>
          <w:lang w:val="ru-RU"/>
        </w:rPr>
        <w:t>сельского поселения</w:t>
      </w:r>
      <w:r w:rsidRPr="000E39DF">
        <w:rPr>
          <w:lang w:val="ru-RU"/>
        </w:rPr>
        <w:t>, в том числе внесения в них изменений;</w:t>
      </w:r>
    </w:p>
    <w:p w:rsidR="00514B0A" w:rsidRPr="000E39DF" w:rsidRDefault="00514B0A" w:rsidP="00514B0A">
      <w:pPr>
        <w:pStyle w:val="a9"/>
        <w:numPr>
          <w:ilvl w:val="0"/>
          <w:numId w:val="1"/>
        </w:numPr>
        <w:ind w:left="709" w:firstLine="284"/>
        <w:rPr>
          <w:lang w:val="ru-RU"/>
        </w:rPr>
      </w:pPr>
      <w:r w:rsidRPr="000E39DF">
        <w:rPr>
          <w:lang w:val="ru-RU"/>
        </w:rPr>
        <w:t>установления (прекращения) публичных сервитутов.</w:t>
      </w:r>
    </w:p>
    <w:p w:rsidR="00514B0A" w:rsidRPr="000E39DF" w:rsidRDefault="00514B0A" w:rsidP="00514B0A">
      <w:pPr>
        <w:pStyle w:val="a9"/>
        <w:rPr>
          <w:lang w:val="ru-RU"/>
        </w:rPr>
      </w:pPr>
      <w:r w:rsidRPr="000E39DF">
        <w:rPr>
          <w:lang w:val="ru-RU"/>
        </w:rPr>
        <w:t xml:space="preserve">3. Публичные слушания проводятся Комиссией на основании решения главы </w:t>
      </w:r>
      <w:proofErr w:type="spellStart"/>
      <w:r w:rsidR="00580D02">
        <w:rPr>
          <w:lang w:val="ru-RU"/>
        </w:rPr>
        <w:t>Мглинского</w:t>
      </w:r>
      <w:proofErr w:type="spellEnd"/>
      <w:r w:rsidR="00580D02">
        <w:rPr>
          <w:lang w:val="ru-RU"/>
        </w:rPr>
        <w:t xml:space="preserve"> муниципального района</w:t>
      </w:r>
      <w:r w:rsidR="00812274">
        <w:rPr>
          <w:lang w:val="ru-RU"/>
        </w:rPr>
        <w:t>.</w:t>
      </w:r>
      <w:r w:rsidRPr="000E39DF">
        <w:rPr>
          <w:lang w:val="ru-RU"/>
        </w:rPr>
        <w:t xml:space="preserve"> </w:t>
      </w:r>
    </w:p>
    <w:p w:rsidR="00514B0A" w:rsidRPr="000E39DF" w:rsidRDefault="00514B0A" w:rsidP="00514B0A">
      <w:pPr>
        <w:pStyle w:val="a9"/>
        <w:rPr>
          <w:lang w:val="ru-RU"/>
        </w:rPr>
      </w:pPr>
      <w:r w:rsidRPr="000E39DF">
        <w:rPr>
          <w:lang w:val="ru-RU"/>
        </w:rPr>
        <w:t xml:space="preserve">4. Проведение публичных слушаний осуществляется в соответствии с Уставом </w:t>
      </w:r>
      <w:r w:rsidR="001F757F">
        <w:rPr>
          <w:lang w:val="ru-RU"/>
        </w:rPr>
        <w:t xml:space="preserve">Вельжичского </w:t>
      </w:r>
      <w:r w:rsidR="0080057D">
        <w:rPr>
          <w:lang w:val="ru-RU"/>
        </w:rPr>
        <w:t>сельского поселения Брянской</w:t>
      </w:r>
      <w:r w:rsidRPr="000E39DF">
        <w:rPr>
          <w:lang w:val="ru-RU"/>
        </w:rPr>
        <w:t xml:space="preserve"> области и нормативными правовыми актами представительного органа местного самоуправления </w:t>
      </w:r>
      <w:r w:rsidR="0080057D">
        <w:rPr>
          <w:lang w:val="ru-RU"/>
        </w:rPr>
        <w:t>Мглинского</w:t>
      </w:r>
      <w:r w:rsidR="00812274">
        <w:rPr>
          <w:lang w:val="ru-RU"/>
        </w:rPr>
        <w:t xml:space="preserve"> </w:t>
      </w:r>
      <w:r w:rsidR="000E39DF" w:rsidRPr="000E39DF">
        <w:rPr>
          <w:lang w:val="ru-RU"/>
        </w:rPr>
        <w:t xml:space="preserve">муниципального </w:t>
      </w:r>
      <w:r w:rsidRPr="000E39DF">
        <w:rPr>
          <w:lang w:val="ru-RU"/>
        </w:rPr>
        <w:t xml:space="preserve">района </w:t>
      </w:r>
      <w:r w:rsidR="0080057D">
        <w:rPr>
          <w:lang w:val="ru-RU"/>
        </w:rPr>
        <w:t>Брянской</w:t>
      </w:r>
      <w:r w:rsidRPr="000E39DF">
        <w:rPr>
          <w:lang w:val="ru-RU"/>
        </w:rPr>
        <w:t xml:space="preserve"> области.</w:t>
      </w:r>
    </w:p>
    <w:p w:rsidR="00514B0A" w:rsidRPr="000E39DF" w:rsidRDefault="00514B0A" w:rsidP="00514B0A">
      <w:pPr>
        <w:pStyle w:val="a9"/>
        <w:rPr>
          <w:lang w:val="ru-RU"/>
        </w:rPr>
      </w:pPr>
      <w:r w:rsidRPr="000E39DF">
        <w:rPr>
          <w:lang w:val="ru-RU"/>
        </w:rPr>
        <w:t xml:space="preserve">5. </w:t>
      </w:r>
      <w:r w:rsidR="00B12071" w:rsidRPr="00B12071">
        <w:rPr>
          <w:lang w:val="ru-RU"/>
        </w:rPr>
        <w:t>После завершения публичных слушаний по проекту правил землепользования и застройки комиссия с учетом результатов таких публичных слушаний обеспечивает внесение изменений в проект правил землепользования и застройки и представляет указанный проект главе местной администрации. Обязательными приложениями к проекту правил землепользования и застройки являются протоколы публичных слушаний и заключение о результатах публичных слушаний.</w:t>
      </w:r>
    </w:p>
    <w:p w:rsidR="00514B0A" w:rsidRPr="000E39DF" w:rsidRDefault="00514B0A" w:rsidP="00514B0A">
      <w:pPr>
        <w:pStyle w:val="a9"/>
        <w:rPr>
          <w:lang w:val="ru-RU"/>
        </w:rPr>
      </w:pPr>
      <w:r w:rsidRPr="000E39DF">
        <w:rPr>
          <w:lang w:val="ru-RU"/>
        </w:rPr>
        <w:t>6. В решении о проведении публичных слушаний указываются:</w:t>
      </w:r>
    </w:p>
    <w:p w:rsidR="00514B0A" w:rsidRPr="000E39DF" w:rsidRDefault="00514B0A" w:rsidP="00514B0A">
      <w:pPr>
        <w:pStyle w:val="a9"/>
        <w:numPr>
          <w:ilvl w:val="0"/>
          <w:numId w:val="1"/>
        </w:numPr>
        <w:ind w:left="709" w:firstLine="284"/>
        <w:rPr>
          <w:lang w:val="ru-RU"/>
        </w:rPr>
      </w:pPr>
      <w:r w:rsidRPr="000E39DF">
        <w:rPr>
          <w:lang w:val="ru-RU"/>
        </w:rPr>
        <w:t>наименование вопроса, выносимого на публичные слушания;</w:t>
      </w:r>
    </w:p>
    <w:p w:rsidR="00514B0A" w:rsidRPr="000E39DF" w:rsidRDefault="00514B0A" w:rsidP="00514B0A">
      <w:pPr>
        <w:pStyle w:val="a9"/>
        <w:numPr>
          <w:ilvl w:val="0"/>
          <w:numId w:val="1"/>
        </w:numPr>
        <w:ind w:left="709" w:firstLine="284"/>
        <w:rPr>
          <w:lang w:val="ru-RU"/>
        </w:rPr>
      </w:pPr>
      <w:r w:rsidRPr="000E39DF">
        <w:rPr>
          <w:lang w:val="ru-RU"/>
        </w:rPr>
        <w:t>сроки и порядок проведения публичных слушаний;</w:t>
      </w:r>
    </w:p>
    <w:p w:rsidR="00514B0A" w:rsidRPr="000E39DF" w:rsidRDefault="00514B0A" w:rsidP="00514B0A">
      <w:pPr>
        <w:pStyle w:val="a9"/>
        <w:numPr>
          <w:ilvl w:val="0"/>
          <w:numId w:val="1"/>
        </w:numPr>
        <w:ind w:left="709" w:firstLine="284"/>
        <w:rPr>
          <w:lang w:val="ru-RU"/>
        </w:rPr>
      </w:pPr>
      <w:r w:rsidRPr="000E39DF">
        <w:rPr>
          <w:lang w:val="ru-RU"/>
        </w:rPr>
        <w:t>место проведения публичных слушаний.</w:t>
      </w:r>
    </w:p>
    <w:p w:rsidR="005677AE" w:rsidRPr="000E39DF" w:rsidRDefault="005677AE" w:rsidP="005677AE">
      <w:pPr>
        <w:pStyle w:val="a9"/>
        <w:ind w:left="993" w:firstLine="0"/>
        <w:rPr>
          <w:lang w:val="ru-RU"/>
        </w:rPr>
      </w:pPr>
    </w:p>
    <w:p w:rsidR="00514B0A" w:rsidRPr="000E39DF" w:rsidRDefault="003366B7" w:rsidP="00013DD5">
      <w:pPr>
        <w:pStyle w:val="3"/>
        <w:keepLines w:val="0"/>
        <w:suppressAutoHyphens/>
        <w:spacing w:before="180" w:after="120" w:line="240" w:lineRule="auto"/>
        <w:jc w:val="both"/>
        <w:rPr>
          <w:rFonts w:eastAsia="Times New Roman" w:cs="Times New Roman"/>
          <w:bCs/>
          <w:lang w:eastAsia="ar-SA"/>
        </w:rPr>
      </w:pPr>
      <w:bookmarkStart w:id="149" w:name="_Toc339819809"/>
      <w:bookmarkStart w:id="150" w:name="_Toc379293265"/>
      <w:bookmarkStart w:id="151" w:name="_Toc380581542"/>
      <w:bookmarkStart w:id="152" w:name="_Toc392516674"/>
      <w:bookmarkStart w:id="153" w:name="_Toc400454221"/>
      <w:bookmarkStart w:id="154" w:name="_Toc410315199"/>
      <w:bookmarkStart w:id="155" w:name="_Toc424120758"/>
      <w:bookmarkStart w:id="156" w:name="_Toc429415676"/>
      <w:bookmarkStart w:id="157" w:name="_Toc484100386"/>
      <w:r>
        <w:rPr>
          <w:rFonts w:eastAsia="Times New Roman" w:cs="Times New Roman"/>
          <w:bCs/>
          <w:lang w:eastAsia="ar-SA"/>
        </w:rPr>
        <w:lastRenderedPageBreak/>
        <w:t>Статья 13</w:t>
      </w:r>
      <w:r w:rsidR="00514B0A" w:rsidRPr="000E39DF">
        <w:rPr>
          <w:rFonts w:eastAsia="Times New Roman" w:cs="Times New Roman"/>
          <w:bCs/>
          <w:lang w:eastAsia="ar-SA"/>
        </w:rPr>
        <w:t>. Сроки проведения публичных слушаний</w:t>
      </w:r>
      <w:bookmarkEnd w:id="149"/>
      <w:bookmarkEnd w:id="150"/>
      <w:bookmarkEnd w:id="151"/>
      <w:bookmarkEnd w:id="152"/>
      <w:bookmarkEnd w:id="153"/>
      <w:bookmarkEnd w:id="154"/>
      <w:bookmarkEnd w:id="155"/>
      <w:bookmarkEnd w:id="156"/>
      <w:bookmarkEnd w:id="157"/>
    </w:p>
    <w:p w:rsidR="00514B0A" w:rsidRPr="00A50128" w:rsidRDefault="00514B0A" w:rsidP="00A50128">
      <w:pPr>
        <w:pStyle w:val="a9"/>
        <w:rPr>
          <w:lang w:val="ru-RU"/>
        </w:rPr>
      </w:pPr>
      <w:r w:rsidRPr="000E39DF">
        <w:rPr>
          <w:lang w:val="ru-RU"/>
        </w:rPr>
        <w:t xml:space="preserve">1. </w:t>
      </w:r>
      <w:r w:rsidR="00A50128" w:rsidRPr="000E39DF">
        <w:rPr>
          <w:lang w:val="ru-RU"/>
        </w:rPr>
        <w:t xml:space="preserve">1. Срок проведения публичных слушаний с момента оповещения жителей </w:t>
      </w:r>
      <w:r w:rsidR="001F757F">
        <w:rPr>
          <w:lang w:val="ru-RU"/>
        </w:rPr>
        <w:t xml:space="preserve">Вельжичского </w:t>
      </w:r>
      <w:r w:rsidR="0080057D">
        <w:rPr>
          <w:lang w:val="ru-RU"/>
        </w:rPr>
        <w:t xml:space="preserve">сельского поселения </w:t>
      </w:r>
      <w:r w:rsidR="00A50128" w:rsidRPr="000E39DF">
        <w:rPr>
          <w:lang w:val="ru-RU"/>
        </w:rPr>
        <w:t xml:space="preserve">времени и месте их проведений до дня </w:t>
      </w:r>
      <w:r w:rsidR="00A50128" w:rsidRPr="00A50128">
        <w:rPr>
          <w:lang w:val="ru-RU"/>
        </w:rPr>
        <w:t>опубликования заключения о результатах публичных слушаний по проекту Правил землепользования и застройки и проектам по внесению изменений в Правила не может быть менее двух и более четырех месяцев со дня опубликования соответствующего проекта.</w:t>
      </w:r>
    </w:p>
    <w:p w:rsidR="00514B0A" w:rsidRPr="000E39DF" w:rsidRDefault="00514B0A" w:rsidP="00514B0A">
      <w:pPr>
        <w:pStyle w:val="a9"/>
        <w:rPr>
          <w:lang w:val="ru-RU"/>
        </w:rPr>
      </w:pPr>
      <w:r w:rsidRPr="00A50128">
        <w:rPr>
          <w:lang w:val="ru-RU"/>
        </w:rPr>
        <w:t>2. Публичные слушания по вопросам предоставления разрешения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w:t>
      </w:r>
      <w:r w:rsidRPr="000E39DF">
        <w:rPr>
          <w:lang w:val="ru-RU"/>
        </w:rPr>
        <w:t xml:space="preserve"> строительства, реконструкции объектов капитального строительства проводятся в течение одного месяца с момента оповещения жителей муниципального образования о времени и месте их проведения до дня официального опубликования заключения о результатах публичных слушаний. </w:t>
      </w:r>
    </w:p>
    <w:p w:rsidR="00514B0A" w:rsidRPr="000E39DF" w:rsidRDefault="00514B0A" w:rsidP="00514B0A">
      <w:pPr>
        <w:pStyle w:val="a9"/>
        <w:rPr>
          <w:lang w:val="ru-RU"/>
        </w:rPr>
      </w:pPr>
      <w:r w:rsidRPr="000E39DF">
        <w:rPr>
          <w:lang w:val="ru-RU"/>
        </w:rPr>
        <w:t>3. Публичные слушания по проектам планировки территории и проектам межевания территории, подготовленные в составе документации по планировке территории проводятся в течение одного месяца со дня оповещения жителей о времени и месте их проведения до дня официального опубликования заключения о результатах публичных слушаний.</w:t>
      </w:r>
    </w:p>
    <w:p w:rsidR="005677AE" w:rsidRPr="000E39DF" w:rsidRDefault="005677AE" w:rsidP="00514B0A">
      <w:pPr>
        <w:pStyle w:val="a9"/>
        <w:rPr>
          <w:lang w:val="ru-RU"/>
        </w:rPr>
      </w:pPr>
    </w:p>
    <w:p w:rsidR="00514B0A" w:rsidRPr="000E39DF" w:rsidRDefault="003366B7" w:rsidP="00013DD5">
      <w:pPr>
        <w:pStyle w:val="3"/>
        <w:keepLines w:val="0"/>
        <w:suppressAutoHyphens/>
        <w:spacing w:before="180" w:after="120" w:line="240" w:lineRule="auto"/>
        <w:jc w:val="both"/>
        <w:rPr>
          <w:rFonts w:eastAsia="Times New Roman" w:cs="Times New Roman"/>
          <w:bCs/>
          <w:lang w:eastAsia="ar-SA"/>
        </w:rPr>
      </w:pPr>
      <w:bookmarkStart w:id="158" w:name="_Toc282347526"/>
      <w:bookmarkStart w:id="159" w:name="_Toc321209565"/>
      <w:bookmarkStart w:id="160" w:name="_Toc339819810"/>
      <w:bookmarkStart w:id="161" w:name="_Toc379293266"/>
      <w:bookmarkStart w:id="162" w:name="_Toc380581543"/>
      <w:bookmarkStart w:id="163" w:name="_Toc392516675"/>
      <w:bookmarkStart w:id="164" w:name="_Toc400454222"/>
      <w:bookmarkStart w:id="165" w:name="_Toc410315200"/>
      <w:bookmarkStart w:id="166" w:name="_Toc424120759"/>
      <w:bookmarkStart w:id="167" w:name="_Toc429415677"/>
      <w:bookmarkStart w:id="168" w:name="_Toc484100387"/>
      <w:r>
        <w:rPr>
          <w:rFonts w:eastAsia="Times New Roman" w:cs="Times New Roman"/>
          <w:bCs/>
          <w:lang w:eastAsia="ar-SA"/>
        </w:rPr>
        <w:t>Статья 14</w:t>
      </w:r>
      <w:r w:rsidR="00514B0A" w:rsidRPr="000E39DF">
        <w:rPr>
          <w:rFonts w:eastAsia="Times New Roman" w:cs="Times New Roman"/>
          <w:bCs/>
          <w:lang w:eastAsia="ar-SA"/>
        </w:rPr>
        <w:t>. Полномочия Комиссии в области организации и проведения публичных слушаний</w:t>
      </w:r>
      <w:bookmarkEnd w:id="158"/>
      <w:bookmarkEnd w:id="159"/>
      <w:bookmarkEnd w:id="160"/>
      <w:bookmarkEnd w:id="161"/>
      <w:bookmarkEnd w:id="162"/>
      <w:bookmarkEnd w:id="163"/>
      <w:bookmarkEnd w:id="164"/>
      <w:bookmarkEnd w:id="165"/>
      <w:bookmarkEnd w:id="166"/>
      <w:bookmarkEnd w:id="167"/>
      <w:bookmarkEnd w:id="168"/>
    </w:p>
    <w:p w:rsidR="00514B0A" w:rsidRPr="000E39DF" w:rsidRDefault="00514B0A" w:rsidP="00514B0A">
      <w:pPr>
        <w:pStyle w:val="a9"/>
        <w:rPr>
          <w:lang w:val="ru-RU"/>
        </w:rPr>
      </w:pPr>
      <w:r w:rsidRPr="000E39DF">
        <w:rPr>
          <w:lang w:val="ru-RU"/>
        </w:rPr>
        <w:t xml:space="preserve">1. Со дня принятия решения о проведении публичных слушаний Комиссия: </w:t>
      </w:r>
    </w:p>
    <w:p w:rsidR="00514B0A" w:rsidRPr="000E39DF" w:rsidRDefault="00514B0A" w:rsidP="00514B0A">
      <w:pPr>
        <w:pStyle w:val="a9"/>
        <w:numPr>
          <w:ilvl w:val="0"/>
          <w:numId w:val="1"/>
        </w:numPr>
        <w:ind w:left="709" w:firstLine="284"/>
        <w:rPr>
          <w:lang w:val="ru-RU"/>
        </w:rPr>
      </w:pPr>
      <w:r w:rsidRPr="000E39DF">
        <w:rPr>
          <w:lang w:val="ru-RU"/>
        </w:rPr>
        <w:t xml:space="preserve">обеспечивает заблаговременное обнародование темы и перечня вопросов публичных слушаний; </w:t>
      </w:r>
    </w:p>
    <w:p w:rsidR="00514B0A" w:rsidRPr="000E39DF" w:rsidRDefault="00514B0A" w:rsidP="00514B0A">
      <w:pPr>
        <w:pStyle w:val="a9"/>
        <w:numPr>
          <w:ilvl w:val="0"/>
          <w:numId w:val="1"/>
        </w:numPr>
        <w:ind w:left="709" w:firstLine="284"/>
        <w:rPr>
          <w:lang w:val="ru-RU"/>
        </w:rPr>
      </w:pPr>
      <w:r w:rsidRPr="000E39DF">
        <w:rPr>
          <w:lang w:val="ru-RU"/>
        </w:rPr>
        <w:t xml:space="preserve">организует выставки, экспозиции демонстрационных материалов, проектов, документов, выносимых на публичные слушания, выступления представителей органов местного самоуправления, разработчиков проектов документов или изменений к ним на собраниях жителей. </w:t>
      </w:r>
    </w:p>
    <w:p w:rsidR="00514B0A" w:rsidRPr="000E39DF" w:rsidRDefault="00514B0A" w:rsidP="00514B0A">
      <w:pPr>
        <w:pStyle w:val="a9"/>
        <w:numPr>
          <w:ilvl w:val="0"/>
          <w:numId w:val="1"/>
        </w:numPr>
        <w:ind w:left="709" w:firstLine="284"/>
        <w:rPr>
          <w:lang w:val="ru-RU"/>
        </w:rPr>
      </w:pPr>
      <w:r w:rsidRPr="000E39DF">
        <w:rPr>
          <w:lang w:val="ru-RU"/>
        </w:rPr>
        <w:t>содействует участникам публичных слушаний в получении информации, необходимой им для подготовки рекомендаций по вопросам публичных слушаний и в представлении информации на публичных слушаниях;</w:t>
      </w:r>
    </w:p>
    <w:p w:rsidR="00514B0A" w:rsidRPr="000E39DF" w:rsidRDefault="00514B0A" w:rsidP="00514B0A">
      <w:pPr>
        <w:pStyle w:val="a9"/>
        <w:numPr>
          <w:ilvl w:val="0"/>
          <w:numId w:val="1"/>
        </w:numPr>
        <w:ind w:left="709" w:firstLine="284"/>
        <w:rPr>
          <w:lang w:val="ru-RU"/>
        </w:rPr>
      </w:pPr>
      <w:r w:rsidRPr="000E39DF">
        <w:rPr>
          <w:lang w:val="ru-RU"/>
        </w:rPr>
        <w:t>организует подготовку проекта заключения публичных слушаний, состоящего из рекомендаций и предложений по каждому из вопросов, выносимых на публичные слушания;</w:t>
      </w:r>
    </w:p>
    <w:p w:rsidR="00514B0A" w:rsidRPr="000E39DF" w:rsidRDefault="00514B0A" w:rsidP="00514B0A">
      <w:pPr>
        <w:pStyle w:val="a9"/>
        <w:numPr>
          <w:ilvl w:val="0"/>
          <w:numId w:val="1"/>
        </w:numPr>
        <w:ind w:left="709" w:firstLine="284"/>
        <w:rPr>
          <w:lang w:val="ru-RU"/>
        </w:rPr>
      </w:pPr>
      <w:r w:rsidRPr="000E39DF">
        <w:rPr>
          <w:lang w:val="ru-RU"/>
        </w:rPr>
        <w:t>назначает ведущего и секретаря публичных слушаний для ведения публичных слушаний и составления протокола публичных слушаний;</w:t>
      </w:r>
    </w:p>
    <w:p w:rsidR="00514B0A" w:rsidRPr="000E39DF" w:rsidRDefault="00514B0A" w:rsidP="00514B0A">
      <w:pPr>
        <w:pStyle w:val="a9"/>
        <w:numPr>
          <w:ilvl w:val="0"/>
          <w:numId w:val="1"/>
        </w:numPr>
        <w:ind w:left="709" w:firstLine="284"/>
        <w:rPr>
          <w:lang w:val="ru-RU"/>
        </w:rPr>
      </w:pPr>
      <w:r w:rsidRPr="000E39DF">
        <w:rPr>
          <w:lang w:val="ru-RU"/>
        </w:rPr>
        <w:t xml:space="preserve">оповещает население </w:t>
      </w:r>
      <w:r w:rsidR="003A14F7">
        <w:rPr>
          <w:lang w:val="ru-RU"/>
        </w:rPr>
        <w:t>городского</w:t>
      </w:r>
      <w:r w:rsidRPr="000E39DF">
        <w:rPr>
          <w:lang w:val="ru-RU"/>
        </w:rPr>
        <w:t xml:space="preserve"> поселения об инициаторах, дате, месте проведения, теме и вопросах, выносимых на публичные слушания; </w:t>
      </w:r>
    </w:p>
    <w:p w:rsidR="00514B0A" w:rsidRPr="000E39DF" w:rsidRDefault="00514B0A" w:rsidP="00514B0A">
      <w:pPr>
        <w:pStyle w:val="a9"/>
        <w:numPr>
          <w:ilvl w:val="0"/>
          <w:numId w:val="1"/>
        </w:numPr>
        <w:ind w:left="709" w:firstLine="284"/>
        <w:rPr>
          <w:lang w:val="ru-RU"/>
        </w:rPr>
      </w:pPr>
      <w:r w:rsidRPr="000E39DF">
        <w:rPr>
          <w:lang w:val="ru-RU"/>
        </w:rPr>
        <w:t>осуществляет иные полномочия.</w:t>
      </w:r>
    </w:p>
    <w:p w:rsidR="00514B0A" w:rsidRPr="000E39DF" w:rsidRDefault="00514B0A" w:rsidP="00514B0A">
      <w:pPr>
        <w:pStyle w:val="a9"/>
        <w:rPr>
          <w:lang w:val="ru-RU"/>
        </w:rPr>
      </w:pPr>
      <w:r w:rsidRPr="000E39DF">
        <w:rPr>
          <w:lang w:val="ru-RU"/>
        </w:rPr>
        <w:t>В случаях, когда решаются вопросы об изъятии земельных участков путем выкупа, резервирования земельных участков, объектов капитального строительства для обеспечения реализации государственных и муниципальных нужд, правообладатели земельных участков и объектов капитального строительства, расположенных в границах указанных зон, информируются персонально о предстоящем публичном слушании.</w:t>
      </w:r>
    </w:p>
    <w:p w:rsidR="005677AE" w:rsidRPr="000E39DF" w:rsidRDefault="005677AE" w:rsidP="00514B0A">
      <w:pPr>
        <w:pStyle w:val="a9"/>
        <w:rPr>
          <w:lang w:val="ru-RU"/>
        </w:rPr>
      </w:pPr>
    </w:p>
    <w:p w:rsidR="00514B0A" w:rsidRPr="000E39DF" w:rsidRDefault="003366B7" w:rsidP="00013DD5">
      <w:pPr>
        <w:pStyle w:val="3"/>
        <w:keepLines w:val="0"/>
        <w:suppressAutoHyphens/>
        <w:spacing w:before="180" w:after="120" w:line="240" w:lineRule="auto"/>
        <w:jc w:val="both"/>
        <w:rPr>
          <w:rFonts w:eastAsia="Times New Roman" w:cs="Times New Roman"/>
          <w:bCs/>
          <w:lang w:eastAsia="ar-SA"/>
        </w:rPr>
      </w:pPr>
      <w:bookmarkStart w:id="169" w:name="_Toc339819811"/>
      <w:bookmarkStart w:id="170" w:name="_Toc379293267"/>
      <w:bookmarkStart w:id="171" w:name="_Toc380581544"/>
      <w:bookmarkStart w:id="172" w:name="_Toc392516676"/>
      <w:bookmarkStart w:id="173" w:name="_Toc400454223"/>
      <w:bookmarkStart w:id="174" w:name="_Toc410315201"/>
      <w:bookmarkStart w:id="175" w:name="_Toc424120760"/>
      <w:bookmarkStart w:id="176" w:name="_Toc429415678"/>
      <w:bookmarkStart w:id="177" w:name="_Toc484100388"/>
      <w:r>
        <w:rPr>
          <w:rFonts w:eastAsia="Times New Roman" w:cs="Times New Roman"/>
          <w:bCs/>
          <w:lang w:eastAsia="ar-SA"/>
        </w:rPr>
        <w:t>Статья 15</w:t>
      </w:r>
      <w:r w:rsidR="00514B0A" w:rsidRPr="000E39DF">
        <w:rPr>
          <w:rFonts w:eastAsia="Times New Roman" w:cs="Times New Roman"/>
          <w:bCs/>
          <w:lang w:eastAsia="ar-SA"/>
        </w:rPr>
        <w:t xml:space="preserve">. Проведение публичных слушаний по вопросам предоставления разрешения на условно разрешенный вид использования земельного участка или </w:t>
      </w:r>
      <w:r w:rsidR="00514B0A" w:rsidRPr="000E39DF">
        <w:rPr>
          <w:rFonts w:eastAsia="Times New Roman" w:cs="Times New Roman"/>
          <w:bCs/>
          <w:lang w:eastAsia="ar-SA"/>
        </w:rPr>
        <w:lastRenderedPageBreak/>
        <w:t>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bookmarkEnd w:id="169"/>
      <w:bookmarkEnd w:id="170"/>
      <w:bookmarkEnd w:id="171"/>
      <w:bookmarkEnd w:id="172"/>
      <w:bookmarkEnd w:id="173"/>
      <w:bookmarkEnd w:id="174"/>
      <w:bookmarkEnd w:id="175"/>
      <w:bookmarkEnd w:id="176"/>
      <w:bookmarkEnd w:id="177"/>
    </w:p>
    <w:p w:rsidR="00514B0A" w:rsidRPr="000E39DF" w:rsidRDefault="00514B0A" w:rsidP="00514B0A">
      <w:pPr>
        <w:pStyle w:val="a9"/>
        <w:rPr>
          <w:lang w:val="ru-RU"/>
        </w:rPr>
      </w:pPr>
      <w:r w:rsidRPr="000E39DF">
        <w:rPr>
          <w:lang w:val="ru-RU"/>
        </w:rPr>
        <w:t>1. Для проведения публичных слушаний по вопросам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либо в предоставлении разрешения на отклонение от предельных параметров разрешенного строительства, реконструкции объектов капитального строительства заинтересованное физическое или юридическое лицо направляет соответствующее заявление в Комиссию.</w:t>
      </w:r>
    </w:p>
    <w:p w:rsidR="00514B0A" w:rsidRPr="000E39DF" w:rsidRDefault="00514B0A" w:rsidP="00514B0A">
      <w:pPr>
        <w:pStyle w:val="a9"/>
        <w:rPr>
          <w:lang w:val="ru-RU"/>
        </w:rPr>
      </w:pPr>
      <w:r w:rsidRPr="000E39DF">
        <w:rPr>
          <w:lang w:val="ru-RU"/>
        </w:rPr>
        <w:t>2. Публичные слушания проводятся Комиссией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в отношении которого испрашивается разрешение.</w:t>
      </w:r>
    </w:p>
    <w:p w:rsidR="00514B0A" w:rsidRPr="000E39DF" w:rsidRDefault="00514B0A" w:rsidP="00514B0A">
      <w:pPr>
        <w:pStyle w:val="a9"/>
        <w:rPr>
          <w:lang w:val="ru-RU"/>
        </w:rPr>
      </w:pPr>
      <w:r w:rsidRPr="000E39DF">
        <w:rPr>
          <w:lang w:val="ru-RU"/>
        </w:rPr>
        <w:t>В случае если условно разрешенный вид использования земельного участка или объекта капитального строительства, отклонение от предельных параметров разрешенного строительства, реконструкции объектов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514B0A" w:rsidRPr="000E39DF" w:rsidRDefault="00514B0A" w:rsidP="00514B0A">
      <w:pPr>
        <w:pStyle w:val="a9"/>
        <w:rPr>
          <w:lang w:val="ru-RU"/>
        </w:rPr>
      </w:pPr>
      <w:r w:rsidRPr="000E39DF">
        <w:rPr>
          <w:lang w:val="ru-RU"/>
        </w:rPr>
        <w:t>3. Комиссия направляет письменные сообщения о проведении публичных слушаний по вопросу предоставления соответствующего разрешения правообладателям земельных участков, имеющие общие границы с земельным участком, применительно к которому испрашивается разрешение, правообладателям помещений, являющихся частью объекта капитального строительства, применительно к которому испрашивается разрешение. Указанные сообщения отправляются не позднее 10 дней со дня поступления заявления заинтересованного лица о предоставлении соответствующего разрешения. В сообщении содержится информация о виде испрашиваемого разрешения, объекта, в отношении которого оно испрашивается, времени и месте проведения публичных слушаний.</w:t>
      </w:r>
    </w:p>
    <w:p w:rsidR="00514B0A" w:rsidRPr="000E39DF" w:rsidRDefault="00514B0A" w:rsidP="00514B0A">
      <w:pPr>
        <w:pStyle w:val="a9"/>
        <w:rPr>
          <w:lang w:val="ru-RU"/>
        </w:rPr>
      </w:pPr>
      <w:r w:rsidRPr="000E39DF">
        <w:rPr>
          <w:lang w:val="ru-RU"/>
        </w:rPr>
        <w:t>4. 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w:t>
      </w:r>
      <w:r w:rsidR="00580D02" w:rsidRPr="00580D02">
        <w:rPr>
          <w:lang w:val="ru-RU"/>
        </w:rPr>
        <w:t xml:space="preserve"> </w:t>
      </w:r>
      <w:r w:rsidR="00DD42CB">
        <w:rPr>
          <w:lang w:val="ru-RU"/>
        </w:rPr>
        <w:t xml:space="preserve">администрации </w:t>
      </w:r>
      <w:proofErr w:type="spellStart"/>
      <w:r w:rsidR="00580D02">
        <w:rPr>
          <w:lang w:val="ru-RU"/>
        </w:rPr>
        <w:t>Мглинского</w:t>
      </w:r>
      <w:proofErr w:type="spellEnd"/>
      <w:r w:rsidR="00580D02">
        <w:rPr>
          <w:lang w:val="ru-RU"/>
        </w:rPr>
        <w:t xml:space="preserve"> муниципального района.</w:t>
      </w:r>
    </w:p>
    <w:p w:rsidR="005677AE" w:rsidRPr="000E39DF" w:rsidRDefault="00514B0A" w:rsidP="00013DD5">
      <w:pPr>
        <w:pStyle w:val="a9"/>
        <w:rPr>
          <w:lang w:val="ru-RU"/>
        </w:rPr>
      </w:pPr>
      <w:r w:rsidRPr="000E39DF">
        <w:rPr>
          <w:lang w:val="ru-RU"/>
        </w:rPr>
        <w:t xml:space="preserve">5. На основании рекомендаций Комиссии глава </w:t>
      </w:r>
      <w:r w:rsidR="00DD42CB">
        <w:rPr>
          <w:lang w:val="ru-RU"/>
        </w:rPr>
        <w:t xml:space="preserve">администрации </w:t>
      </w:r>
      <w:proofErr w:type="spellStart"/>
      <w:r w:rsidR="00580D02">
        <w:rPr>
          <w:lang w:val="ru-RU"/>
        </w:rPr>
        <w:t>Мглинского</w:t>
      </w:r>
      <w:proofErr w:type="spellEnd"/>
      <w:r w:rsidR="00580D02">
        <w:rPr>
          <w:lang w:val="ru-RU"/>
        </w:rPr>
        <w:t xml:space="preserve"> муниципального района </w:t>
      </w:r>
      <w:r w:rsidR="0080057D">
        <w:rPr>
          <w:lang w:val="ru-RU"/>
        </w:rPr>
        <w:t xml:space="preserve">поселения </w:t>
      </w:r>
      <w:r w:rsidRPr="000E39DF">
        <w:rPr>
          <w:lang w:val="ru-RU"/>
        </w:rPr>
        <w:t>принимает решение о предоставлении разрешения или об отказе в его предоставлении. Указанное решение подле</w:t>
      </w:r>
      <w:r w:rsidR="005677AE" w:rsidRPr="000E39DF">
        <w:rPr>
          <w:lang w:val="ru-RU"/>
        </w:rPr>
        <w:t>жит официальному обнародованию.</w:t>
      </w:r>
    </w:p>
    <w:p w:rsidR="00514B0A" w:rsidRPr="000E39DF" w:rsidRDefault="00514B0A" w:rsidP="00013DD5">
      <w:pPr>
        <w:pStyle w:val="3"/>
        <w:keepLines w:val="0"/>
        <w:suppressAutoHyphens/>
        <w:spacing w:before="180" w:after="120" w:line="240" w:lineRule="auto"/>
        <w:jc w:val="both"/>
        <w:rPr>
          <w:rFonts w:eastAsia="Times New Roman" w:cs="Times New Roman"/>
          <w:bCs/>
          <w:lang w:eastAsia="ar-SA"/>
        </w:rPr>
      </w:pPr>
      <w:bookmarkStart w:id="178" w:name="_Toc321209567"/>
      <w:bookmarkStart w:id="179" w:name="_Toc339819812"/>
      <w:bookmarkStart w:id="180" w:name="_Toc379293268"/>
      <w:bookmarkStart w:id="181" w:name="_Toc380581545"/>
      <w:bookmarkStart w:id="182" w:name="_Toc392516677"/>
      <w:bookmarkStart w:id="183" w:name="_Toc400454224"/>
      <w:bookmarkStart w:id="184" w:name="_Toc410315202"/>
      <w:bookmarkStart w:id="185" w:name="_Toc424120761"/>
      <w:bookmarkStart w:id="186" w:name="_Toc429415679"/>
      <w:bookmarkStart w:id="187" w:name="_Toc484100389"/>
      <w:r w:rsidRPr="000E39DF">
        <w:rPr>
          <w:rFonts w:eastAsia="Times New Roman" w:cs="Times New Roman"/>
          <w:bCs/>
          <w:lang w:eastAsia="ar-SA"/>
        </w:rPr>
        <w:t>С</w:t>
      </w:r>
      <w:r w:rsidR="003366B7">
        <w:rPr>
          <w:rFonts w:eastAsia="Times New Roman" w:cs="Times New Roman"/>
          <w:bCs/>
          <w:lang w:eastAsia="ar-SA"/>
        </w:rPr>
        <w:t>татья 16</w:t>
      </w:r>
      <w:r w:rsidRPr="000E39DF">
        <w:rPr>
          <w:rFonts w:eastAsia="Times New Roman" w:cs="Times New Roman"/>
          <w:bCs/>
          <w:lang w:eastAsia="ar-SA"/>
        </w:rPr>
        <w:t>. Организация и проведение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bookmarkEnd w:id="178"/>
      <w:bookmarkEnd w:id="179"/>
      <w:bookmarkEnd w:id="180"/>
      <w:bookmarkEnd w:id="181"/>
      <w:bookmarkEnd w:id="182"/>
      <w:bookmarkEnd w:id="183"/>
      <w:bookmarkEnd w:id="184"/>
      <w:bookmarkEnd w:id="185"/>
      <w:bookmarkEnd w:id="186"/>
      <w:bookmarkEnd w:id="187"/>
    </w:p>
    <w:p w:rsidR="00514B0A" w:rsidRPr="000E39DF" w:rsidRDefault="00514B0A" w:rsidP="00514B0A">
      <w:pPr>
        <w:pStyle w:val="a9"/>
        <w:rPr>
          <w:lang w:val="ru-RU"/>
        </w:rPr>
      </w:pPr>
      <w:r w:rsidRPr="000E39DF">
        <w:rPr>
          <w:lang w:val="ru-RU"/>
        </w:rPr>
        <w:t xml:space="preserve">1. Публичные слушания по вопросу рассмотрения проектов планировки территории и проектов межевания территории проводятся Комиссией по решению главы </w:t>
      </w:r>
      <w:proofErr w:type="spellStart"/>
      <w:r w:rsidR="00580D02">
        <w:rPr>
          <w:lang w:val="ru-RU"/>
        </w:rPr>
        <w:t>Мглинского</w:t>
      </w:r>
      <w:proofErr w:type="spellEnd"/>
      <w:r w:rsidR="00580D02">
        <w:rPr>
          <w:lang w:val="ru-RU"/>
        </w:rPr>
        <w:t xml:space="preserve"> муниципального района</w:t>
      </w:r>
      <w:r w:rsidR="0080057D">
        <w:rPr>
          <w:lang w:val="ru-RU"/>
        </w:rPr>
        <w:t>.</w:t>
      </w:r>
    </w:p>
    <w:p w:rsidR="00514B0A" w:rsidRPr="000E39DF" w:rsidRDefault="00514B0A" w:rsidP="00514B0A">
      <w:pPr>
        <w:pStyle w:val="a9"/>
        <w:rPr>
          <w:lang w:val="ru-RU"/>
        </w:rPr>
      </w:pPr>
      <w:r w:rsidRPr="000E39DF">
        <w:rPr>
          <w:lang w:val="ru-RU"/>
        </w:rPr>
        <w:t>2. Публичные слушания по проектам планировки территории и проектам межевания территории проводятся с участием граждан, проживающих на территории, применительно к которой осуществляется подготовка проектов,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514B0A" w:rsidRPr="000E39DF" w:rsidRDefault="00514B0A" w:rsidP="00514B0A">
      <w:pPr>
        <w:pStyle w:val="a9"/>
        <w:rPr>
          <w:lang w:val="ru-RU"/>
        </w:rPr>
      </w:pPr>
      <w:r w:rsidRPr="000E39DF">
        <w:rPr>
          <w:lang w:val="ru-RU"/>
        </w:rPr>
        <w:t xml:space="preserve">3. Глава </w:t>
      </w:r>
      <w:r w:rsidR="00DD42CB">
        <w:rPr>
          <w:lang w:val="ru-RU"/>
        </w:rPr>
        <w:t xml:space="preserve">администрации </w:t>
      </w:r>
      <w:proofErr w:type="spellStart"/>
      <w:r w:rsidR="00580D02">
        <w:rPr>
          <w:lang w:val="ru-RU"/>
        </w:rPr>
        <w:t>Мглинского</w:t>
      </w:r>
      <w:proofErr w:type="spellEnd"/>
      <w:r w:rsidR="00580D02">
        <w:rPr>
          <w:lang w:val="ru-RU"/>
        </w:rPr>
        <w:t xml:space="preserve"> муниципального района</w:t>
      </w:r>
      <w:r w:rsidR="00580D02" w:rsidRPr="000E39DF">
        <w:rPr>
          <w:lang w:val="ru-RU"/>
        </w:rPr>
        <w:t xml:space="preserve"> </w:t>
      </w:r>
      <w:r w:rsidRPr="000E39DF">
        <w:rPr>
          <w:lang w:val="ru-RU"/>
        </w:rPr>
        <w:t xml:space="preserve">с учетом протокола публичных слушаний и заключения о результатах публичных слушаний принимает </w:t>
      </w:r>
      <w:r w:rsidRPr="000E39DF">
        <w:rPr>
          <w:lang w:val="ru-RU"/>
        </w:rPr>
        <w:lastRenderedPageBreak/>
        <w:t xml:space="preserve">решение об утверждении документации по планировке территории или об отклонении такой документации и о направлении на доработку. Указанное решение подлежит официальному обнародованию. </w:t>
      </w:r>
    </w:p>
    <w:p w:rsidR="00514B0A" w:rsidRPr="000E39DF" w:rsidRDefault="00514B0A" w:rsidP="00514B0A">
      <w:pPr>
        <w:pStyle w:val="a9"/>
        <w:rPr>
          <w:lang w:val="ru-RU"/>
        </w:rPr>
      </w:pPr>
      <w:r w:rsidRPr="000E39DF">
        <w:rPr>
          <w:lang w:val="ru-RU"/>
        </w:rPr>
        <w:t xml:space="preserve">4. Организация и проведение публичных слушаний по проекту Генерального плана, в том числе внесению в него изменений, проекту Правил землепользования и застройки поселения, в том числе по внесению в них изменений, проектам планировки территорий и межевания территорий финансируется за счет средств бюджета </w:t>
      </w:r>
      <w:r w:rsidR="001F757F">
        <w:rPr>
          <w:lang w:val="ru-RU"/>
        </w:rPr>
        <w:t xml:space="preserve">Вельжичского </w:t>
      </w:r>
      <w:r w:rsidR="009C3323">
        <w:rPr>
          <w:lang w:val="ru-RU"/>
        </w:rPr>
        <w:t>сельского поселения</w:t>
      </w:r>
    </w:p>
    <w:p w:rsidR="00514B0A" w:rsidRPr="000E39DF" w:rsidRDefault="00514B0A" w:rsidP="00514B0A">
      <w:pPr>
        <w:pStyle w:val="a9"/>
        <w:rPr>
          <w:lang w:val="ru-RU"/>
        </w:rPr>
      </w:pPr>
      <w:r w:rsidRPr="000E39DF">
        <w:rPr>
          <w:lang w:val="ru-RU"/>
        </w:rPr>
        <w:t>5. Организация и проведение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по вопросам предоставления разрешения на отклонение от предельных параметров разрешенного строительства, реконструкции объектов капитального строительства осуществляется за счет средств лиц, заинтересованных в предоставлении таких разрешений.</w:t>
      </w:r>
    </w:p>
    <w:p w:rsidR="005677AE" w:rsidRPr="000E39DF" w:rsidRDefault="005677AE" w:rsidP="00514B0A">
      <w:pPr>
        <w:pStyle w:val="a9"/>
        <w:rPr>
          <w:lang w:val="ru-RU"/>
        </w:rPr>
      </w:pPr>
    </w:p>
    <w:p w:rsidR="00514B0A" w:rsidRPr="000E39DF" w:rsidRDefault="00514B0A" w:rsidP="00013DD5">
      <w:pPr>
        <w:pStyle w:val="2"/>
        <w:keepLines w:val="0"/>
        <w:suppressAutoHyphens/>
        <w:spacing w:before="240" w:after="240" w:line="240" w:lineRule="auto"/>
        <w:jc w:val="both"/>
        <w:rPr>
          <w:rFonts w:ascii="Times New Roman" w:eastAsia="Times New Roman" w:hAnsi="Times New Roman" w:cs="Times New Roman"/>
          <w:b/>
          <w:bCs/>
          <w:i/>
          <w:iCs/>
          <w:color w:val="auto"/>
          <w:sz w:val="24"/>
          <w:szCs w:val="24"/>
          <w:lang w:eastAsia="ar-SA"/>
        </w:rPr>
      </w:pPr>
      <w:bookmarkStart w:id="188" w:name="_Toc429415680"/>
      <w:bookmarkStart w:id="189" w:name="_Toc484100390"/>
      <w:bookmarkStart w:id="190" w:name="_Toc196878914"/>
      <w:bookmarkStart w:id="191" w:name="_Toc312188810"/>
      <w:r w:rsidRPr="000E39DF">
        <w:rPr>
          <w:rFonts w:ascii="Times New Roman" w:eastAsia="Times New Roman" w:hAnsi="Times New Roman" w:cs="Times New Roman"/>
          <w:b/>
          <w:bCs/>
          <w:i/>
          <w:iCs/>
          <w:color w:val="auto"/>
          <w:sz w:val="24"/>
          <w:szCs w:val="24"/>
          <w:lang w:eastAsia="ar-SA"/>
        </w:rPr>
        <w:t>Глава 6. Положение о внесении изменений в Правила землепользования и застройки</w:t>
      </w:r>
      <w:bookmarkEnd w:id="188"/>
      <w:bookmarkEnd w:id="189"/>
    </w:p>
    <w:p w:rsidR="00514B0A" w:rsidRPr="000E39DF" w:rsidRDefault="003366B7" w:rsidP="00013DD5">
      <w:pPr>
        <w:pStyle w:val="3"/>
        <w:keepLines w:val="0"/>
        <w:suppressAutoHyphens/>
        <w:spacing w:before="180" w:after="120" w:line="240" w:lineRule="auto"/>
        <w:jc w:val="both"/>
        <w:rPr>
          <w:rFonts w:eastAsia="Times New Roman" w:cs="Times New Roman"/>
          <w:bCs/>
          <w:lang w:eastAsia="ar-SA"/>
        </w:rPr>
      </w:pPr>
      <w:bookmarkStart w:id="192" w:name="_Toc196878915"/>
      <w:bookmarkStart w:id="193" w:name="_Toc312188811"/>
      <w:bookmarkStart w:id="194" w:name="_Toc429415681"/>
      <w:bookmarkStart w:id="195" w:name="_Toc484100391"/>
      <w:bookmarkEnd w:id="190"/>
      <w:bookmarkEnd w:id="191"/>
      <w:r>
        <w:rPr>
          <w:rFonts w:eastAsia="Times New Roman" w:cs="Times New Roman"/>
          <w:bCs/>
          <w:lang w:eastAsia="ar-SA"/>
        </w:rPr>
        <w:t>Статья 17</w:t>
      </w:r>
      <w:r w:rsidR="00514B0A" w:rsidRPr="000E39DF">
        <w:rPr>
          <w:rFonts w:eastAsia="Times New Roman" w:cs="Times New Roman"/>
          <w:bCs/>
          <w:lang w:eastAsia="ar-SA"/>
        </w:rPr>
        <w:t>. Основания для внесения изменений в Правила землепользования и застройки</w:t>
      </w:r>
      <w:bookmarkEnd w:id="192"/>
      <w:bookmarkEnd w:id="193"/>
      <w:bookmarkEnd w:id="194"/>
      <w:bookmarkEnd w:id="195"/>
    </w:p>
    <w:p w:rsidR="00514B0A" w:rsidRPr="000E39DF" w:rsidRDefault="00514B0A" w:rsidP="00514B0A">
      <w:pPr>
        <w:pStyle w:val="a9"/>
        <w:rPr>
          <w:lang w:val="ru-RU"/>
        </w:rPr>
      </w:pPr>
      <w:r w:rsidRPr="000E39DF">
        <w:rPr>
          <w:lang w:val="ru-RU"/>
        </w:rPr>
        <w:t>1. Основанием для рассмотрения вопроса о внесении изменений в настоящие Правила являются:</w:t>
      </w:r>
    </w:p>
    <w:p w:rsidR="00514B0A" w:rsidRPr="000E39DF" w:rsidRDefault="00514B0A" w:rsidP="00514B0A">
      <w:pPr>
        <w:pStyle w:val="a9"/>
        <w:numPr>
          <w:ilvl w:val="0"/>
          <w:numId w:val="1"/>
        </w:numPr>
        <w:ind w:left="709" w:firstLine="425"/>
        <w:rPr>
          <w:lang w:val="ru-RU"/>
        </w:rPr>
      </w:pPr>
      <w:r w:rsidRPr="000E39DF">
        <w:rPr>
          <w:lang w:val="ru-RU"/>
        </w:rPr>
        <w:t xml:space="preserve">несоответствие Правил генеральному плану </w:t>
      </w:r>
      <w:r w:rsidR="001F757F">
        <w:rPr>
          <w:lang w:val="ru-RU"/>
        </w:rPr>
        <w:t xml:space="preserve">Вельжичского </w:t>
      </w:r>
      <w:r w:rsidR="009C3323">
        <w:rPr>
          <w:lang w:val="ru-RU"/>
        </w:rPr>
        <w:t xml:space="preserve">сельского поселения </w:t>
      </w:r>
      <w:r w:rsidRPr="000E39DF">
        <w:rPr>
          <w:lang w:val="ru-RU"/>
        </w:rPr>
        <w:t>(при его разработке) и возникшее в результате внесения в генеральный план изменений;</w:t>
      </w:r>
    </w:p>
    <w:p w:rsidR="00514B0A" w:rsidRPr="000E39DF" w:rsidRDefault="00514B0A" w:rsidP="00514B0A">
      <w:pPr>
        <w:pStyle w:val="a9"/>
        <w:numPr>
          <w:ilvl w:val="0"/>
          <w:numId w:val="1"/>
        </w:numPr>
        <w:ind w:left="709" w:firstLine="425"/>
        <w:rPr>
          <w:lang w:val="ru-RU"/>
        </w:rPr>
      </w:pPr>
      <w:r w:rsidRPr="000E39DF">
        <w:rPr>
          <w:lang w:val="ru-RU"/>
        </w:rPr>
        <w:t>поступление предложений об изменении границ территориальных зон, изменении градостроительных регламентов;</w:t>
      </w:r>
    </w:p>
    <w:p w:rsidR="00514B0A" w:rsidRPr="000E39DF" w:rsidRDefault="00514B0A" w:rsidP="00514B0A">
      <w:pPr>
        <w:pStyle w:val="a9"/>
        <w:numPr>
          <w:ilvl w:val="0"/>
          <w:numId w:val="1"/>
        </w:numPr>
        <w:ind w:left="709" w:firstLine="425"/>
        <w:rPr>
          <w:lang w:val="ru-RU"/>
        </w:rPr>
      </w:pPr>
      <w:r w:rsidRPr="000E39DF">
        <w:rPr>
          <w:lang w:val="ru-RU"/>
        </w:rPr>
        <w:t xml:space="preserve">несоответствие Правил Схеме территориального планирования </w:t>
      </w:r>
      <w:r w:rsidR="009C3323">
        <w:rPr>
          <w:lang w:val="ru-RU"/>
        </w:rPr>
        <w:t>Мглинского</w:t>
      </w:r>
      <w:r w:rsidR="00F712B5">
        <w:rPr>
          <w:lang w:val="ru-RU"/>
        </w:rPr>
        <w:t xml:space="preserve"> </w:t>
      </w:r>
      <w:r w:rsidR="000E39DF" w:rsidRPr="000E39DF">
        <w:rPr>
          <w:lang w:val="ru-RU"/>
        </w:rPr>
        <w:t xml:space="preserve">муниципального </w:t>
      </w:r>
      <w:r w:rsidR="00AE27C3" w:rsidRPr="000E39DF">
        <w:rPr>
          <w:lang w:val="ru-RU"/>
        </w:rPr>
        <w:t>района</w:t>
      </w:r>
      <w:r w:rsidRPr="000E39DF">
        <w:rPr>
          <w:lang w:val="ru-RU"/>
        </w:rPr>
        <w:t xml:space="preserve"> </w:t>
      </w:r>
      <w:r w:rsidR="001E64F6">
        <w:rPr>
          <w:lang w:val="ru-RU"/>
        </w:rPr>
        <w:t>Брянской</w:t>
      </w:r>
      <w:r w:rsidRPr="000E39DF">
        <w:rPr>
          <w:lang w:val="ru-RU"/>
        </w:rPr>
        <w:t xml:space="preserve"> области, возникшее в результате внесения в схему территориального планирования изменений.</w:t>
      </w:r>
    </w:p>
    <w:p w:rsidR="00514B0A" w:rsidRPr="000E39DF" w:rsidRDefault="00514B0A" w:rsidP="00514B0A">
      <w:pPr>
        <w:pStyle w:val="a9"/>
        <w:rPr>
          <w:lang w:val="ru-RU"/>
        </w:rPr>
      </w:pPr>
      <w:r w:rsidRPr="000E39DF">
        <w:rPr>
          <w:lang w:val="ru-RU"/>
        </w:rPr>
        <w:t>2. С предложениями о внесении изменений в настоящие правила могут выступать:</w:t>
      </w:r>
    </w:p>
    <w:p w:rsidR="00514B0A" w:rsidRPr="000E39DF" w:rsidRDefault="00514B0A" w:rsidP="00514B0A">
      <w:pPr>
        <w:pStyle w:val="a9"/>
        <w:numPr>
          <w:ilvl w:val="0"/>
          <w:numId w:val="1"/>
        </w:numPr>
        <w:ind w:left="709" w:firstLine="425"/>
        <w:rPr>
          <w:lang w:val="ru-RU"/>
        </w:rPr>
      </w:pPr>
      <w:r w:rsidRPr="000E39DF">
        <w:rPr>
          <w:lang w:val="ru-RU"/>
        </w:rPr>
        <w:t>федеральные органы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rsidR="00514B0A" w:rsidRPr="000E39DF" w:rsidRDefault="00514B0A" w:rsidP="00514B0A">
      <w:pPr>
        <w:pStyle w:val="a9"/>
        <w:numPr>
          <w:ilvl w:val="0"/>
          <w:numId w:val="1"/>
        </w:numPr>
        <w:ind w:left="709" w:firstLine="425"/>
        <w:rPr>
          <w:lang w:val="ru-RU"/>
        </w:rPr>
      </w:pPr>
      <w:r w:rsidRPr="000E39DF">
        <w:rPr>
          <w:lang w:val="ru-RU"/>
        </w:rPr>
        <w:t xml:space="preserve">органы исполнительной власти </w:t>
      </w:r>
      <w:r w:rsidR="001E64F6">
        <w:rPr>
          <w:lang w:val="ru-RU"/>
        </w:rPr>
        <w:t>Брянской</w:t>
      </w:r>
      <w:r w:rsidRPr="000E39DF">
        <w:rPr>
          <w:lang w:val="ru-RU"/>
        </w:rPr>
        <w:t xml:space="preserve"> области в случаях, если настоящие Правила могут воспрепятствовать функционированию, размещению объектов капитального строительства областного значения;</w:t>
      </w:r>
    </w:p>
    <w:p w:rsidR="00514B0A" w:rsidRPr="000E39DF" w:rsidRDefault="00514B0A" w:rsidP="00514B0A">
      <w:pPr>
        <w:pStyle w:val="a9"/>
        <w:numPr>
          <w:ilvl w:val="0"/>
          <w:numId w:val="1"/>
        </w:numPr>
        <w:ind w:left="709" w:firstLine="425"/>
        <w:rPr>
          <w:lang w:val="ru-RU"/>
        </w:rPr>
      </w:pPr>
      <w:r w:rsidRPr="000E39DF">
        <w:rPr>
          <w:lang w:val="ru-RU"/>
        </w:rPr>
        <w:t xml:space="preserve">органы местного самоуправления </w:t>
      </w:r>
      <w:r w:rsidR="009C3323">
        <w:rPr>
          <w:lang w:val="ru-RU"/>
        </w:rPr>
        <w:t>Мглинского</w:t>
      </w:r>
      <w:r w:rsidR="00F712B5">
        <w:rPr>
          <w:lang w:val="ru-RU"/>
        </w:rPr>
        <w:t xml:space="preserve"> </w:t>
      </w:r>
      <w:r w:rsidR="000E39DF" w:rsidRPr="000E39DF">
        <w:rPr>
          <w:lang w:val="ru-RU"/>
        </w:rPr>
        <w:t xml:space="preserve">муниципального </w:t>
      </w:r>
      <w:r w:rsidRPr="000E39DF">
        <w:rPr>
          <w:lang w:val="ru-RU"/>
        </w:rPr>
        <w:t>района, в случаях, если настоящие Правила могут воспрепятствовать функционированию, размещению объектов капитального строительства районного значения;</w:t>
      </w:r>
    </w:p>
    <w:p w:rsidR="00514B0A" w:rsidRPr="000E39DF" w:rsidRDefault="00514B0A" w:rsidP="00514B0A">
      <w:pPr>
        <w:pStyle w:val="a9"/>
        <w:numPr>
          <w:ilvl w:val="0"/>
          <w:numId w:val="1"/>
        </w:numPr>
        <w:ind w:left="709" w:firstLine="425"/>
        <w:rPr>
          <w:lang w:val="ru-RU"/>
        </w:rPr>
      </w:pPr>
      <w:r w:rsidRPr="000E39DF">
        <w:rPr>
          <w:lang w:val="ru-RU"/>
        </w:rPr>
        <w:t xml:space="preserve">органы местного самоуправления </w:t>
      </w:r>
      <w:r w:rsidR="001F757F">
        <w:rPr>
          <w:lang w:val="ru-RU"/>
        </w:rPr>
        <w:t xml:space="preserve">Вельжичского </w:t>
      </w:r>
      <w:r w:rsidR="009C3323">
        <w:rPr>
          <w:lang w:val="ru-RU"/>
        </w:rPr>
        <w:t xml:space="preserve">сельского поселения </w:t>
      </w:r>
      <w:r w:rsidRPr="000E39DF">
        <w:rPr>
          <w:lang w:val="ru-RU"/>
        </w:rPr>
        <w:t>в случаях, если необходимо совершенствовать порядок регулирования землепользования и з</w:t>
      </w:r>
      <w:r w:rsidR="007B446B">
        <w:rPr>
          <w:lang w:val="ru-RU"/>
        </w:rPr>
        <w:t>астройки на территории городского</w:t>
      </w:r>
      <w:r w:rsidRPr="000E39DF">
        <w:rPr>
          <w:lang w:val="ru-RU"/>
        </w:rPr>
        <w:t xml:space="preserve"> поселения;</w:t>
      </w:r>
    </w:p>
    <w:p w:rsidR="00514B0A" w:rsidRPr="000E39DF" w:rsidRDefault="00514B0A" w:rsidP="00514B0A">
      <w:pPr>
        <w:pStyle w:val="a9"/>
        <w:numPr>
          <w:ilvl w:val="0"/>
          <w:numId w:val="1"/>
        </w:numPr>
        <w:ind w:left="709" w:firstLine="425"/>
        <w:rPr>
          <w:lang w:val="ru-RU"/>
        </w:rPr>
      </w:pPr>
      <w:r w:rsidRPr="000E39DF">
        <w:rPr>
          <w:lang w:val="ru-RU"/>
        </w:rPr>
        <w:t>физические или юридические лица в инициативном порядке либо в случаях, когда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5677AE" w:rsidRPr="000E39DF" w:rsidRDefault="005677AE" w:rsidP="005677AE">
      <w:pPr>
        <w:pStyle w:val="a9"/>
        <w:ind w:left="1134" w:firstLine="0"/>
        <w:rPr>
          <w:lang w:val="ru-RU"/>
        </w:rPr>
      </w:pPr>
    </w:p>
    <w:p w:rsidR="00AE27C3" w:rsidRPr="000E39DF" w:rsidRDefault="003366B7" w:rsidP="00013DD5">
      <w:pPr>
        <w:pStyle w:val="3"/>
        <w:keepLines w:val="0"/>
        <w:suppressAutoHyphens/>
        <w:spacing w:before="180" w:after="120" w:line="240" w:lineRule="auto"/>
        <w:jc w:val="both"/>
        <w:rPr>
          <w:rFonts w:eastAsia="Times New Roman" w:cs="Times New Roman"/>
          <w:bCs/>
          <w:lang w:eastAsia="ar-SA"/>
        </w:rPr>
      </w:pPr>
      <w:bookmarkStart w:id="196" w:name="_Toc196878916"/>
      <w:bookmarkStart w:id="197" w:name="_Toc312188812"/>
      <w:bookmarkStart w:id="198" w:name="_Toc429415682"/>
      <w:bookmarkStart w:id="199" w:name="_Toc484100392"/>
      <w:r>
        <w:rPr>
          <w:rFonts w:eastAsia="Times New Roman" w:cs="Times New Roman"/>
          <w:bCs/>
          <w:lang w:eastAsia="ar-SA"/>
        </w:rPr>
        <w:lastRenderedPageBreak/>
        <w:t>Статья 18</w:t>
      </w:r>
      <w:r w:rsidR="00AE27C3" w:rsidRPr="000E39DF">
        <w:rPr>
          <w:rFonts w:eastAsia="Times New Roman" w:cs="Times New Roman"/>
          <w:bCs/>
          <w:lang w:eastAsia="ar-SA"/>
        </w:rPr>
        <w:t>. Порядок внесения изменений в Правила землепользования застройки</w:t>
      </w:r>
      <w:bookmarkEnd w:id="196"/>
      <w:bookmarkEnd w:id="197"/>
      <w:bookmarkEnd w:id="198"/>
      <w:bookmarkEnd w:id="199"/>
    </w:p>
    <w:p w:rsidR="00AE27C3" w:rsidRPr="000E39DF" w:rsidRDefault="00AE27C3" w:rsidP="00AE27C3">
      <w:pPr>
        <w:pStyle w:val="a9"/>
        <w:rPr>
          <w:lang w:val="ru-RU"/>
        </w:rPr>
      </w:pPr>
      <w:r w:rsidRPr="000E39DF">
        <w:rPr>
          <w:lang w:val="ru-RU"/>
        </w:rPr>
        <w:t xml:space="preserve">1. Подготовка и утверждение правил землепользования и застройки, а также внесение в них изменений осуществляется в порядке, установленном статьями 31, 32, </w:t>
      </w:r>
      <w:proofErr w:type="gramStart"/>
      <w:r w:rsidRPr="000E39DF">
        <w:rPr>
          <w:lang w:val="ru-RU"/>
        </w:rPr>
        <w:t>33  Градостроительного</w:t>
      </w:r>
      <w:proofErr w:type="gramEnd"/>
      <w:r w:rsidRPr="000E39DF">
        <w:rPr>
          <w:lang w:val="ru-RU"/>
        </w:rPr>
        <w:t xml:space="preserve"> кодекса Российской Федерации, статьей 24 </w:t>
      </w:r>
      <w:r w:rsidR="005A1D13">
        <w:rPr>
          <w:lang w:val="ru-RU"/>
        </w:rPr>
        <w:t xml:space="preserve">Закона </w:t>
      </w:r>
      <w:r w:rsidR="00633D0F">
        <w:rPr>
          <w:lang w:val="ru-RU"/>
        </w:rPr>
        <w:t>Брянской</w:t>
      </w:r>
      <w:r w:rsidR="005A1D13">
        <w:rPr>
          <w:lang w:val="ru-RU"/>
        </w:rPr>
        <w:t xml:space="preserve"> области от 09.06.2015 г.</w:t>
      </w:r>
      <w:r w:rsidRPr="000E39DF">
        <w:rPr>
          <w:lang w:val="ru-RU"/>
        </w:rPr>
        <w:t xml:space="preserve"> № </w:t>
      </w:r>
      <w:r w:rsidR="00633D0F">
        <w:rPr>
          <w:lang w:val="ru-RU"/>
        </w:rPr>
        <w:t>42-3</w:t>
      </w:r>
      <w:r w:rsidRPr="000E39DF">
        <w:rPr>
          <w:lang w:val="ru-RU"/>
        </w:rPr>
        <w:t xml:space="preserve"> «О регулировании градостроительной деятельности в </w:t>
      </w:r>
      <w:r w:rsidR="00633D0F">
        <w:rPr>
          <w:lang w:val="ru-RU"/>
        </w:rPr>
        <w:t>Брянской</w:t>
      </w:r>
      <w:r w:rsidRPr="000E39DF">
        <w:rPr>
          <w:lang w:val="ru-RU"/>
        </w:rPr>
        <w:t xml:space="preserve"> области» (с посл. изм. и доп.), Уставом </w:t>
      </w:r>
      <w:r w:rsidR="00633D0F">
        <w:rPr>
          <w:lang w:val="ru-RU"/>
        </w:rPr>
        <w:t>Мглинского</w:t>
      </w:r>
      <w:r w:rsidR="00F712B5">
        <w:rPr>
          <w:lang w:val="ru-RU"/>
        </w:rPr>
        <w:t xml:space="preserve"> </w:t>
      </w:r>
      <w:r w:rsidR="000E39DF" w:rsidRPr="000E39DF">
        <w:rPr>
          <w:lang w:val="ru-RU"/>
        </w:rPr>
        <w:t xml:space="preserve">муниципального </w:t>
      </w:r>
      <w:r w:rsidRPr="000E39DF">
        <w:rPr>
          <w:lang w:val="ru-RU"/>
        </w:rPr>
        <w:t xml:space="preserve">района </w:t>
      </w:r>
      <w:r w:rsidR="00633D0F">
        <w:rPr>
          <w:lang w:val="ru-RU"/>
        </w:rPr>
        <w:t>Брянской</w:t>
      </w:r>
      <w:r w:rsidRPr="000E39DF">
        <w:rPr>
          <w:lang w:val="ru-RU"/>
        </w:rPr>
        <w:t xml:space="preserve"> обла</w:t>
      </w:r>
      <w:r w:rsidR="00580D02">
        <w:rPr>
          <w:lang w:val="ru-RU"/>
        </w:rPr>
        <w:t>сти</w:t>
      </w:r>
      <w:r w:rsidR="00F77287">
        <w:rPr>
          <w:lang w:val="ru-RU"/>
        </w:rPr>
        <w:t>.</w:t>
      </w:r>
    </w:p>
    <w:p w:rsidR="00AE27C3" w:rsidRPr="000E39DF" w:rsidRDefault="00AE27C3" w:rsidP="00AE27C3">
      <w:pPr>
        <w:pStyle w:val="a9"/>
        <w:rPr>
          <w:lang w:val="ru-RU"/>
        </w:rPr>
      </w:pPr>
      <w:r w:rsidRPr="000E39DF">
        <w:rPr>
          <w:lang w:val="ru-RU"/>
        </w:rPr>
        <w:t>2. Изменениями настоящих Правил считаются любые изменения текста Правил, карты градостроительного зонирования либо градостроительных регламентов.</w:t>
      </w:r>
    </w:p>
    <w:p w:rsidR="00AE27C3" w:rsidRPr="000E39DF" w:rsidRDefault="00AE27C3" w:rsidP="00AE27C3">
      <w:pPr>
        <w:pStyle w:val="a9"/>
        <w:rPr>
          <w:lang w:val="ru-RU"/>
        </w:rPr>
      </w:pPr>
      <w:r w:rsidRPr="000E39DF">
        <w:rPr>
          <w:lang w:val="ru-RU"/>
        </w:rPr>
        <w:t>3. Предложения о внесении изменений в настоящие Правила направляются в письменной форме в Комисси</w:t>
      </w:r>
      <w:r w:rsidR="00F712B5">
        <w:rPr>
          <w:lang w:val="ru-RU"/>
        </w:rPr>
        <w:t>ю</w:t>
      </w:r>
      <w:r w:rsidRPr="000E39DF">
        <w:rPr>
          <w:lang w:val="ru-RU"/>
        </w:rPr>
        <w:t xml:space="preserve"> по подготовке правил землепользования и застройки </w:t>
      </w:r>
      <w:r w:rsidR="00633D0F">
        <w:rPr>
          <w:lang w:val="ru-RU"/>
        </w:rPr>
        <w:t>Мглинского</w:t>
      </w:r>
      <w:r w:rsidR="00F712B5">
        <w:rPr>
          <w:lang w:val="ru-RU"/>
        </w:rPr>
        <w:t xml:space="preserve"> </w:t>
      </w:r>
      <w:r w:rsidR="000E39DF" w:rsidRPr="000E39DF">
        <w:rPr>
          <w:lang w:val="ru-RU"/>
        </w:rPr>
        <w:t xml:space="preserve">муниципального </w:t>
      </w:r>
      <w:r w:rsidRPr="000E39DF">
        <w:rPr>
          <w:lang w:val="ru-RU"/>
        </w:rPr>
        <w:t>района. Предложения могут относиться к формулировкам текста Правил, перечням видов разрешенного использования недвижимости, предельным параметрам разрешенного строительства, границам территориальных зон.</w:t>
      </w:r>
    </w:p>
    <w:p w:rsidR="00AE27C3" w:rsidRPr="000E39DF" w:rsidRDefault="00AE27C3" w:rsidP="00AE27C3">
      <w:pPr>
        <w:pStyle w:val="a9"/>
        <w:rPr>
          <w:lang w:val="ru-RU"/>
        </w:rPr>
      </w:pPr>
      <w:r w:rsidRPr="000E39DF">
        <w:rPr>
          <w:lang w:val="ru-RU"/>
        </w:rPr>
        <w:t>Заявка регистрируется, и ее копия не позднее следующего рабочего дня после поступления направляется председателю Комиссии.</w:t>
      </w:r>
    </w:p>
    <w:p w:rsidR="00AE27C3" w:rsidRPr="000E39DF" w:rsidRDefault="00AE27C3" w:rsidP="00AE27C3">
      <w:pPr>
        <w:pStyle w:val="a9"/>
        <w:rPr>
          <w:lang w:val="ru-RU"/>
        </w:rPr>
      </w:pPr>
      <w:r w:rsidRPr="000E39DF">
        <w:rPr>
          <w:lang w:val="ru-RU"/>
        </w:rPr>
        <w:t>4. Комиссия в течение тридцати дней со дня поступления предложения о внесении изменений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изменений в Правила или об отклонении такого предложения с указанием причин отклонения, и направляет это заключение главе Администрации района для принятия решения о подготовке проекта по внесению изменений.</w:t>
      </w:r>
    </w:p>
    <w:p w:rsidR="00AE27C3" w:rsidRPr="000E39DF" w:rsidRDefault="00AE27C3" w:rsidP="00AE27C3">
      <w:pPr>
        <w:pStyle w:val="a9"/>
        <w:rPr>
          <w:lang w:val="ru-RU"/>
        </w:rPr>
      </w:pPr>
      <w:r w:rsidRPr="000E39DF">
        <w:rPr>
          <w:lang w:val="ru-RU"/>
        </w:rPr>
        <w:t>5. В случае если внесение изменений в Правила связано с размещением или реконструкцией отдельного объекта капитального строительства, публичные слушания по внесению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w:t>
      </w:r>
    </w:p>
    <w:p w:rsidR="00AE27C3" w:rsidRPr="000E39DF" w:rsidRDefault="00AE27C3" w:rsidP="00AE27C3">
      <w:pPr>
        <w:pStyle w:val="a9"/>
        <w:rPr>
          <w:lang w:val="ru-RU"/>
        </w:rPr>
      </w:pPr>
      <w:r w:rsidRPr="000E39DF">
        <w:rPr>
          <w:lang w:val="ru-RU"/>
        </w:rPr>
        <w:t xml:space="preserve">6. Комиссия направляет решение о проведении публичных слушаний по проекту изменений в правила землепользования и застройки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 </w:t>
      </w:r>
    </w:p>
    <w:p w:rsidR="00AE27C3" w:rsidRPr="000E39DF" w:rsidRDefault="00AE27C3" w:rsidP="00AE27C3">
      <w:pPr>
        <w:pStyle w:val="a9"/>
        <w:rPr>
          <w:lang w:val="ru-RU"/>
        </w:rPr>
      </w:pPr>
      <w:r w:rsidRPr="000E39DF">
        <w:rPr>
          <w:lang w:val="ru-RU"/>
        </w:rPr>
        <w:t>7. Глава</w:t>
      </w:r>
      <w:r w:rsidR="00F712B5" w:rsidRPr="00F712B5">
        <w:rPr>
          <w:lang w:val="ru-RU"/>
        </w:rPr>
        <w:t xml:space="preserve"> </w:t>
      </w:r>
      <w:r w:rsidR="00DD42CB">
        <w:rPr>
          <w:lang w:val="ru-RU"/>
        </w:rPr>
        <w:t xml:space="preserve">администрации </w:t>
      </w:r>
      <w:proofErr w:type="spellStart"/>
      <w:r w:rsidR="00580D02">
        <w:rPr>
          <w:lang w:val="ru-RU"/>
        </w:rPr>
        <w:t>Мглинского</w:t>
      </w:r>
      <w:proofErr w:type="spellEnd"/>
      <w:r w:rsidR="00580D02">
        <w:rPr>
          <w:lang w:val="ru-RU"/>
        </w:rPr>
        <w:t xml:space="preserve"> муниципального района</w:t>
      </w:r>
      <w:r w:rsidR="00580D02" w:rsidRPr="000E39DF">
        <w:rPr>
          <w:lang w:val="ru-RU"/>
        </w:rPr>
        <w:t xml:space="preserve"> </w:t>
      </w:r>
      <w:r w:rsidRPr="000E39DF">
        <w:rPr>
          <w:lang w:val="ru-RU"/>
        </w:rPr>
        <w:t>с учетом рекомендаций, содержащихся в заключении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AE27C3" w:rsidRPr="000E39DF" w:rsidRDefault="00AE27C3" w:rsidP="00AE27C3">
      <w:pPr>
        <w:pStyle w:val="a9"/>
        <w:rPr>
          <w:lang w:val="ru-RU"/>
        </w:rPr>
      </w:pPr>
      <w:r w:rsidRPr="000E39DF">
        <w:rPr>
          <w:lang w:val="ru-RU"/>
        </w:rPr>
        <w:t xml:space="preserve">8. В случае принятия решения о рассмотрении заявки, председатель Комиссии обеспечивает подготовку соответствующего заключения, или проведение публичных слушаний в порядке и сроки, определенные статьей 14 настоящих Правил. </w:t>
      </w:r>
    </w:p>
    <w:p w:rsidR="00AE27C3" w:rsidRPr="000E39DF" w:rsidRDefault="00AE27C3" w:rsidP="00AE27C3">
      <w:pPr>
        <w:pStyle w:val="a9"/>
        <w:rPr>
          <w:lang w:val="ru-RU"/>
        </w:rPr>
      </w:pPr>
      <w:r w:rsidRPr="000E39DF">
        <w:rPr>
          <w:lang w:val="ru-RU"/>
        </w:rPr>
        <w:t xml:space="preserve">9. На публичные слушания приглашаются правообладатели недвижимости, интересы которых затрагиваются, а также представители органов, уполномоченных регулировать и контролировать землепользование и застройку, другие заинтересованные лица. Позиция указанных органов по рассматриваемому вопросу должна быть письменно зафиксирована в соответствующих заключениях, представляемых в Комиссию до </w:t>
      </w:r>
      <w:r w:rsidRPr="000E39DF">
        <w:rPr>
          <w:lang w:val="ru-RU"/>
        </w:rPr>
        <w:lastRenderedPageBreak/>
        <w:t>проведения публичных слушаний и доступных для ознакомления всем заинтересованным лицам.</w:t>
      </w:r>
    </w:p>
    <w:p w:rsidR="00AE27C3" w:rsidRPr="000E39DF" w:rsidRDefault="00AE27C3" w:rsidP="00AE27C3">
      <w:pPr>
        <w:pStyle w:val="a9"/>
        <w:rPr>
          <w:lang w:val="ru-RU"/>
        </w:rPr>
      </w:pPr>
      <w:r w:rsidRPr="000E39DF">
        <w:rPr>
          <w:lang w:val="ru-RU"/>
        </w:rPr>
        <w:t xml:space="preserve">10. Подготовленные по итогам публичных слушаний рекомендации Комиссии направляются главе </w:t>
      </w:r>
      <w:r w:rsidR="00DD42CB">
        <w:rPr>
          <w:lang w:val="ru-RU"/>
        </w:rPr>
        <w:t xml:space="preserve">администрации </w:t>
      </w:r>
      <w:proofErr w:type="spellStart"/>
      <w:r w:rsidR="00580D02">
        <w:rPr>
          <w:lang w:val="ru-RU"/>
        </w:rPr>
        <w:t>Мглинского</w:t>
      </w:r>
      <w:proofErr w:type="spellEnd"/>
      <w:r w:rsidR="00580D02">
        <w:rPr>
          <w:lang w:val="ru-RU"/>
        </w:rPr>
        <w:t xml:space="preserve"> муниципального района</w:t>
      </w:r>
      <w:r w:rsidRPr="000E39DF">
        <w:rPr>
          <w:lang w:val="ru-RU"/>
        </w:rPr>
        <w:t xml:space="preserve">, который не позднее 10 дней принимает по ним решение. В случае принятия положительного решения о внесении изменений в настоящие Правила, глава </w:t>
      </w:r>
      <w:r w:rsidR="00DD42CB">
        <w:rPr>
          <w:lang w:val="ru-RU"/>
        </w:rPr>
        <w:t xml:space="preserve">администрации </w:t>
      </w:r>
      <w:bookmarkStart w:id="200" w:name="_GoBack"/>
      <w:bookmarkEnd w:id="200"/>
      <w:proofErr w:type="spellStart"/>
      <w:r w:rsidR="00580D02">
        <w:rPr>
          <w:lang w:val="ru-RU"/>
        </w:rPr>
        <w:t>Мглинского</w:t>
      </w:r>
      <w:proofErr w:type="spellEnd"/>
      <w:r w:rsidR="00580D02">
        <w:rPr>
          <w:lang w:val="ru-RU"/>
        </w:rPr>
        <w:t xml:space="preserve"> муниципального района </w:t>
      </w:r>
      <w:r w:rsidR="00633D0F">
        <w:rPr>
          <w:lang w:val="ru-RU"/>
        </w:rPr>
        <w:t xml:space="preserve">поселения </w:t>
      </w:r>
      <w:r w:rsidRPr="000E39DF">
        <w:rPr>
          <w:lang w:val="ru-RU"/>
        </w:rPr>
        <w:t xml:space="preserve">направляет проект соответствующих предложений в </w:t>
      </w:r>
      <w:r w:rsidR="00633D0F">
        <w:rPr>
          <w:lang w:val="ru-RU"/>
        </w:rPr>
        <w:t xml:space="preserve">Мглинский районный </w:t>
      </w:r>
      <w:r w:rsidRPr="000E39DF">
        <w:rPr>
          <w:lang w:val="ru-RU"/>
        </w:rPr>
        <w:t>Со</w:t>
      </w:r>
      <w:r w:rsidR="00F712B5">
        <w:rPr>
          <w:lang w:val="ru-RU"/>
        </w:rPr>
        <w:t>вет</w:t>
      </w:r>
      <w:r w:rsidR="007B446B">
        <w:rPr>
          <w:lang w:val="ru-RU"/>
        </w:rPr>
        <w:t xml:space="preserve"> </w:t>
      </w:r>
      <w:r w:rsidR="00633D0F">
        <w:rPr>
          <w:lang w:val="ru-RU"/>
        </w:rPr>
        <w:t xml:space="preserve">народных </w:t>
      </w:r>
      <w:r w:rsidR="007B446B">
        <w:rPr>
          <w:lang w:val="ru-RU"/>
        </w:rPr>
        <w:t xml:space="preserve">депутатов </w:t>
      </w:r>
    </w:p>
    <w:p w:rsidR="00AE27C3" w:rsidRPr="000E39DF" w:rsidRDefault="00AE27C3" w:rsidP="00AE27C3">
      <w:pPr>
        <w:pStyle w:val="a9"/>
        <w:rPr>
          <w:lang w:val="ru-RU"/>
        </w:rPr>
      </w:pPr>
      <w:r w:rsidRPr="000E39DF">
        <w:rPr>
          <w:lang w:val="ru-RU"/>
        </w:rPr>
        <w:t>11. Правовые акты об изменениях в настоящие Правила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Администрации района в сети «Интернет».</w:t>
      </w:r>
    </w:p>
    <w:p w:rsidR="00AE27C3" w:rsidRPr="000E39DF" w:rsidRDefault="00AE27C3" w:rsidP="00AE27C3">
      <w:pPr>
        <w:rPr>
          <w:rFonts w:ascii="Times New Roman" w:eastAsia="Times New Roman" w:hAnsi="Times New Roman"/>
          <w:sz w:val="24"/>
          <w:szCs w:val="24"/>
          <w:lang w:eastAsia="ar-SA" w:bidi="en-US"/>
        </w:rPr>
      </w:pPr>
      <w:r w:rsidRPr="000E39DF">
        <w:rPr>
          <w:rFonts w:ascii="Times New Roman" w:hAnsi="Times New Roman"/>
        </w:rPr>
        <w:br w:type="page"/>
      </w:r>
    </w:p>
    <w:p w:rsidR="00AE27C3" w:rsidRPr="000E39DF" w:rsidRDefault="00AE27C3" w:rsidP="00013DD5">
      <w:pPr>
        <w:pStyle w:val="1"/>
        <w:suppressAutoHyphens/>
        <w:spacing w:before="480" w:after="240" w:line="240" w:lineRule="auto"/>
        <w:rPr>
          <w:rFonts w:ascii="Times New Roman" w:hAnsi="Times New Roman" w:cs="Times New Roman"/>
          <w:b/>
          <w:bCs/>
          <w:caps/>
          <w:color w:val="auto"/>
          <w:kern w:val="32"/>
          <w:sz w:val="24"/>
          <w:szCs w:val="24"/>
          <w:lang w:eastAsia="ar-SA"/>
        </w:rPr>
      </w:pPr>
      <w:bookmarkStart w:id="201" w:name="_Toc196878926"/>
      <w:bookmarkStart w:id="202" w:name="_Toc312188822"/>
      <w:bookmarkStart w:id="203" w:name="_Toc429415683"/>
      <w:bookmarkStart w:id="204" w:name="_Toc484100393"/>
      <w:r w:rsidRPr="000E39DF">
        <w:rPr>
          <w:rFonts w:ascii="Times New Roman" w:hAnsi="Times New Roman" w:cs="Times New Roman"/>
          <w:b/>
          <w:bCs/>
          <w:caps/>
          <w:color w:val="auto"/>
          <w:kern w:val="32"/>
          <w:sz w:val="24"/>
          <w:szCs w:val="24"/>
          <w:lang w:eastAsia="ar-SA"/>
        </w:rPr>
        <w:lastRenderedPageBreak/>
        <w:t>Часть II. Карта градостроительного зонирования</w:t>
      </w:r>
      <w:bookmarkEnd w:id="201"/>
      <w:bookmarkEnd w:id="202"/>
      <w:r w:rsidRPr="000E39DF">
        <w:rPr>
          <w:rFonts w:ascii="Times New Roman" w:hAnsi="Times New Roman" w:cs="Times New Roman"/>
          <w:b/>
          <w:bCs/>
          <w:caps/>
          <w:color w:val="auto"/>
          <w:kern w:val="32"/>
          <w:sz w:val="24"/>
          <w:szCs w:val="24"/>
          <w:lang w:eastAsia="ar-SA"/>
        </w:rPr>
        <w:t>. Градостроительные регламенты</w:t>
      </w:r>
      <w:bookmarkEnd w:id="203"/>
      <w:bookmarkEnd w:id="204"/>
    </w:p>
    <w:p w:rsidR="00AE27C3" w:rsidRPr="000E39DF" w:rsidRDefault="00AE27C3" w:rsidP="00013DD5">
      <w:pPr>
        <w:pStyle w:val="2"/>
        <w:keepLines w:val="0"/>
        <w:suppressAutoHyphens/>
        <w:spacing w:before="240" w:after="240" w:line="240" w:lineRule="auto"/>
        <w:jc w:val="both"/>
        <w:rPr>
          <w:rFonts w:ascii="Times New Roman" w:eastAsia="Times New Roman" w:hAnsi="Times New Roman" w:cs="Times New Roman"/>
          <w:b/>
          <w:bCs/>
          <w:i/>
          <w:iCs/>
          <w:color w:val="auto"/>
          <w:sz w:val="24"/>
          <w:szCs w:val="24"/>
          <w:lang w:eastAsia="ar-SA"/>
        </w:rPr>
      </w:pPr>
      <w:bookmarkStart w:id="205" w:name="_Toc282347529"/>
      <w:bookmarkStart w:id="206" w:name="_Toc321209569"/>
      <w:bookmarkStart w:id="207" w:name="_Toc339819814"/>
      <w:bookmarkStart w:id="208" w:name="_Toc379293270"/>
      <w:bookmarkStart w:id="209" w:name="_Toc380581547"/>
      <w:bookmarkStart w:id="210" w:name="_Toc392516679"/>
      <w:bookmarkStart w:id="211" w:name="_Toc400454226"/>
      <w:bookmarkStart w:id="212" w:name="_Toc410315204"/>
      <w:bookmarkStart w:id="213" w:name="_Toc424120763"/>
      <w:bookmarkStart w:id="214" w:name="_Toc429415684"/>
      <w:bookmarkStart w:id="215" w:name="_Toc484100394"/>
      <w:r w:rsidRPr="000E39DF">
        <w:rPr>
          <w:rFonts w:ascii="Times New Roman" w:eastAsia="Times New Roman" w:hAnsi="Times New Roman" w:cs="Times New Roman"/>
          <w:b/>
          <w:bCs/>
          <w:i/>
          <w:iCs/>
          <w:color w:val="auto"/>
          <w:sz w:val="24"/>
          <w:szCs w:val="24"/>
          <w:lang w:eastAsia="ar-SA"/>
        </w:rPr>
        <w:t>Глава 7. Градостроительное зонирование</w:t>
      </w:r>
      <w:bookmarkEnd w:id="205"/>
      <w:bookmarkEnd w:id="206"/>
      <w:bookmarkEnd w:id="207"/>
      <w:bookmarkEnd w:id="208"/>
      <w:bookmarkEnd w:id="209"/>
      <w:bookmarkEnd w:id="210"/>
      <w:bookmarkEnd w:id="211"/>
      <w:bookmarkEnd w:id="212"/>
      <w:bookmarkEnd w:id="213"/>
      <w:bookmarkEnd w:id="214"/>
      <w:bookmarkEnd w:id="215"/>
    </w:p>
    <w:p w:rsidR="00AE27C3" w:rsidRPr="000E39DF" w:rsidRDefault="003366B7" w:rsidP="00013DD5">
      <w:pPr>
        <w:pStyle w:val="3"/>
        <w:keepLines w:val="0"/>
        <w:suppressAutoHyphens/>
        <w:spacing w:before="180" w:after="120" w:line="240" w:lineRule="auto"/>
        <w:jc w:val="both"/>
        <w:rPr>
          <w:rFonts w:cs="Times New Roman"/>
          <w:b w:val="0"/>
          <w:i/>
          <w:u w:val="single"/>
          <w:lang w:eastAsia="ar-SA"/>
        </w:rPr>
      </w:pPr>
      <w:bookmarkStart w:id="216" w:name="_Toc282347530"/>
      <w:bookmarkStart w:id="217" w:name="_Toc321209570"/>
      <w:bookmarkStart w:id="218" w:name="_Toc339819815"/>
      <w:bookmarkStart w:id="219" w:name="_Toc429415685"/>
      <w:bookmarkStart w:id="220" w:name="_Toc379293271"/>
      <w:bookmarkStart w:id="221" w:name="_Toc380581548"/>
      <w:bookmarkStart w:id="222" w:name="_Toc392516680"/>
      <w:bookmarkStart w:id="223" w:name="_Toc400454227"/>
      <w:bookmarkStart w:id="224" w:name="_Toc410315205"/>
      <w:bookmarkStart w:id="225" w:name="_Toc424120764"/>
      <w:bookmarkStart w:id="226" w:name="_Toc484100395"/>
      <w:r>
        <w:rPr>
          <w:rFonts w:eastAsia="Times New Roman" w:cs="Times New Roman"/>
          <w:bCs/>
          <w:lang w:eastAsia="ar-SA"/>
        </w:rPr>
        <w:t>Статья 19</w:t>
      </w:r>
      <w:r w:rsidR="00AE27C3" w:rsidRPr="000E39DF">
        <w:rPr>
          <w:rFonts w:eastAsia="Times New Roman" w:cs="Times New Roman"/>
          <w:bCs/>
          <w:lang w:eastAsia="ar-SA"/>
        </w:rPr>
        <w:t>. Карта градостроительного зонирования</w:t>
      </w:r>
      <w:bookmarkEnd w:id="216"/>
      <w:bookmarkEnd w:id="217"/>
      <w:bookmarkEnd w:id="218"/>
      <w:bookmarkEnd w:id="219"/>
      <w:bookmarkEnd w:id="220"/>
      <w:bookmarkEnd w:id="221"/>
      <w:bookmarkEnd w:id="222"/>
      <w:bookmarkEnd w:id="223"/>
      <w:bookmarkEnd w:id="224"/>
      <w:bookmarkEnd w:id="225"/>
      <w:r w:rsidR="00B70C99">
        <w:rPr>
          <w:rFonts w:eastAsia="Times New Roman" w:cs="Times New Roman"/>
          <w:bCs/>
          <w:lang w:eastAsia="ar-SA"/>
        </w:rPr>
        <w:t xml:space="preserve"> </w:t>
      </w:r>
      <w:r w:rsidR="001D1A07">
        <w:t xml:space="preserve">Вельжичского </w:t>
      </w:r>
      <w:r w:rsidR="00F91A78">
        <w:t>сельского поселения</w:t>
      </w:r>
      <w:bookmarkEnd w:id="226"/>
    </w:p>
    <w:p w:rsidR="005677AE" w:rsidRDefault="00AE27C3" w:rsidP="00013DD5">
      <w:pPr>
        <w:pStyle w:val="a9"/>
        <w:rPr>
          <w:lang w:val="ru-RU"/>
        </w:rPr>
      </w:pPr>
      <w:r w:rsidRPr="000E39DF">
        <w:rPr>
          <w:lang w:val="ru-RU"/>
        </w:rPr>
        <w:t xml:space="preserve">Карта градостроительного зонирования </w:t>
      </w:r>
      <w:r w:rsidR="001D1A07">
        <w:rPr>
          <w:lang w:val="ru-RU"/>
        </w:rPr>
        <w:t xml:space="preserve">Вельжичского </w:t>
      </w:r>
      <w:r w:rsidR="00F91A78" w:rsidRPr="00F91A78">
        <w:rPr>
          <w:lang w:val="ru-RU"/>
        </w:rPr>
        <w:t xml:space="preserve">сельского поселения </w:t>
      </w:r>
      <w:r w:rsidRPr="000E39DF">
        <w:rPr>
          <w:lang w:val="ru-RU"/>
        </w:rPr>
        <w:t>является составной графической частью настоящих Правил. На Карте отображены границы территориальных зон и их кодовые обозначения, определяющие вид территориальной зоны. Границы зон с особыми условиями использования территорий</w:t>
      </w:r>
      <w:r w:rsidR="00013DD5" w:rsidRPr="000E39DF">
        <w:rPr>
          <w:lang w:val="ru-RU"/>
        </w:rPr>
        <w:t xml:space="preserve"> отображены на отдельной карте.</w:t>
      </w:r>
    </w:p>
    <w:p w:rsidR="00E5614F" w:rsidRDefault="00E5614F" w:rsidP="00013DD5">
      <w:pPr>
        <w:pStyle w:val="a9"/>
        <w:rPr>
          <w:lang w:val="ru-RU"/>
        </w:rPr>
      </w:pPr>
      <w:r w:rsidRPr="00E5614F">
        <w:rPr>
          <w:lang w:val="ru-RU"/>
        </w:rPr>
        <w:t>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w:t>
      </w:r>
    </w:p>
    <w:p w:rsidR="00AF136E" w:rsidRDefault="00AF136E" w:rsidP="00013DD5">
      <w:pPr>
        <w:pStyle w:val="a9"/>
        <w:rPr>
          <w:lang w:val="ru-RU"/>
        </w:rPr>
      </w:pPr>
      <w:r w:rsidRPr="00AF136E">
        <w:rPr>
          <w:lang w:val="ru-RU"/>
        </w:rPr>
        <w:t>Комплексное развитие территории по инициативе правообладателей земельных участков и (или) расположенных на них объектов недвижимого имущества (далее также - комплексное развитие территории по инициативе правообладателей) является одним из видов деятельности по комплексному и устойчивому развитию территории.</w:t>
      </w:r>
    </w:p>
    <w:p w:rsidR="00AF136E" w:rsidRDefault="00AF136E" w:rsidP="00013DD5">
      <w:pPr>
        <w:pStyle w:val="a9"/>
        <w:rPr>
          <w:lang w:val="ru-RU"/>
        </w:rPr>
      </w:pPr>
      <w:r w:rsidRPr="00AF136E">
        <w:rPr>
          <w:lang w:val="ru-RU"/>
        </w:rPr>
        <w:t>Комплексному развитию по инициативе правообладателей подлежит территория, в границах которой находятся земельные участки и (или) расположенные на них объекты недвижимого имущества, находящиеся как в государственной, муниципальной собственности (в том числе предоставленные в соответствии с земельным законодательством Российской Федерации третьим лицам), так и в собственности физических или юридических лиц.</w:t>
      </w:r>
    </w:p>
    <w:p w:rsidR="00AF136E" w:rsidRPr="00AF136E" w:rsidRDefault="00AF136E" w:rsidP="00013DD5">
      <w:pPr>
        <w:pStyle w:val="a9"/>
        <w:rPr>
          <w:lang w:val="ru-RU"/>
        </w:rPr>
      </w:pPr>
      <w:r w:rsidRPr="00AF136E">
        <w:rPr>
          <w:lang w:val="ru-RU"/>
        </w:rPr>
        <w:t>Документация по планировке территории применительно к территории, подлежащей комплексному развитию по инициативе правообладателей, подготавливается на основании заключенного правообладателями соглашения. Подготовка такой документации осуществляется правообладателями применительно к территории, в отношении которой предусматривается осуществление деятельности по ее комплексному и устойчивому развитию, в границах земельных участков, правообладатели которых заключили соглашение.</w:t>
      </w:r>
    </w:p>
    <w:p w:rsidR="00B00813" w:rsidRPr="000E39DF" w:rsidRDefault="003366B7" w:rsidP="00013DD5">
      <w:pPr>
        <w:pStyle w:val="3"/>
        <w:keepLines w:val="0"/>
        <w:suppressAutoHyphens/>
        <w:spacing w:before="180" w:after="120" w:line="240" w:lineRule="auto"/>
        <w:jc w:val="both"/>
        <w:rPr>
          <w:rFonts w:eastAsia="Times New Roman" w:cs="Times New Roman"/>
          <w:bCs/>
          <w:lang w:eastAsia="ar-SA"/>
        </w:rPr>
      </w:pPr>
      <w:bookmarkStart w:id="227" w:name="_Toc282347532"/>
      <w:bookmarkStart w:id="228" w:name="_Toc327955103"/>
      <w:bookmarkStart w:id="229" w:name="_Toc379293272"/>
      <w:bookmarkStart w:id="230" w:name="_Toc380581549"/>
      <w:bookmarkStart w:id="231" w:name="_Toc392516681"/>
      <w:bookmarkStart w:id="232" w:name="_Toc400454228"/>
      <w:bookmarkStart w:id="233" w:name="_Toc410315206"/>
      <w:bookmarkStart w:id="234" w:name="_Toc424120765"/>
      <w:bookmarkStart w:id="235" w:name="_Toc429415686"/>
      <w:bookmarkStart w:id="236" w:name="_Toc484100396"/>
      <w:r>
        <w:rPr>
          <w:rFonts w:eastAsia="Times New Roman" w:cs="Times New Roman"/>
          <w:bCs/>
          <w:lang w:eastAsia="ar-SA"/>
        </w:rPr>
        <w:t>Статья 20</w:t>
      </w:r>
      <w:r w:rsidR="00B00813" w:rsidRPr="000E39DF">
        <w:rPr>
          <w:rFonts w:eastAsia="Times New Roman" w:cs="Times New Roman"/>
          <w:bCs/>
          <w:lang w:eastAsia="ar-SA"/>
        </w:rPr>
        <w:t xml:space="preserve">. </w:t>
      </w:r>
      <w:bookmarkEnd w:id="227"/>
      <w:bookmarkEnd w:id="228"/>
      <w:r w:rsidR="00B00813" w:rsidRPr="000E39DF">
        <w:rPr>
          <w:rFonts w:eastAsia="Times New Roman" w:cs="Times New Roman"/>
          <w:bCs/>
          <w:lang w:eastAsia="ar-SA"/>
        </w:rPr>
        <w:t>Порядок установления территориальных зон</w:t>
      </w:r>
      <w:bookmarkEnd w:id="229"/>
      <w:bookmarkEnd w:id="230"/>
      <w:bookmarkEnd w:id="231"/>
      <w:bookmarkEnd w:id="232"/>
      <w:bookmarkEnd w:id="233"/>
      <w:bookmarkEnd w:id="234"/>
      <w:bookmarkEnd w:id="235"/>
      <w:bookmarkEnd w:id="236"/>
    </w:p>
    <w:p w:rsidR="00B00813" w:rsidRPr="000E39DF" w:rsidRDefault="00B00813" w:rsidP="00B00813">
      <w:pPr>
        <w:pStyle w:val="a9"/>
        <w:rPr>
          <w:lang w:val="ru-RU"/>
        </w:rPr>
      </w:pPr>
      <w:r w:rsidRPr="000E39DF">
        <w:rPr>
          <w:lang w:val="ru-RU"/>
        </w:rPr>
        <w:t>1. При подготовке правил землепользования и застройки границы территориальных зон устанавливаются с учетом:</w:t>
      </w:r>
    </w:p>
    <w:p w:rsidR="00B00813" w:rsidRPr="000E39DF" w:rsidRDefault="00B00813" w:rsidP="00B00813">
      <w:pPr>
        <w:pStyle w:val="a9"/>
        <w:numPr>
          <w:ilvl w:val="0"/>
          <w:numId w:val="1"/>
        </w:numPr>
        <w:ind w:left="709" w:firstLine="284"/>
        <w:rPr>
          <w:lang w:val="ru-RU"/>
        </w:rPr>
      </w:pPr>
      <w:r w:rsidRPr="000E39DF">
        <w:rPr>
          <w:lang w:val="ru-RU"/>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B00813" w:rsidRPr="000E39DF" w:rsidRDefault="00B00813" w:rsidP="00B00813">
      <w:pPr>
        <w:pStyle w:val="a9"/>
        <w:numPr>
          <w:ilvl w:val="0"/>
          <w:numId w:val="1"/>
        </w:numPr>
        <w:ind w:left="709" w:firstLine="284"/>
        <w:rPr>
          <w:lang w:val="ru-RU"/>
        </w:rPr>
      </w:pPr>
      <w:r w:rsidRPr="000E39DF">
        <w:rPr>
          <w:lang w:val="ru-RU"/>
        </w:rPr>
        <w:t xml:space="preserve">функциональных зон и параметров их планируемого развития, определенных генеральным планом поселения, схемой территориального планирования муниципального района; </w:t>
      </w:r>
    </w:p>
    <w:p w:rsidR="00B00813" w:rsidRPr="000E39DF" w:rsidRDefault="00B70C99" w:rsidP="00B00813">
      <w:pPr>
        <w:pStyle w:val="a9"/>
        <w:numPr>
          <w:ilvl w:val="0"/>
          <w:numId w:val="1"/>
        </w:numPr>
        <w:ind w:left="709" w:firstLine="284"/>
        <w:rPr>
          <w:lang w:val="ru-RU"/>
        </w:rPr>
      </w:pPr>
      <w:r>
        <w:rPr>
          <w:lang w:val="ru-RU"/>
        </w:rPr>
        <w:t xml:space="preserve">определенных Градостроительным </w:t>
      </w:r>
      <w:r w:rsidR="00B00813" w:rsidRPr="000E39DF">
        <w:rPr>
          <w:lang w:val="ru-RU"/>
        </w:rPr>
        <w:t>Кодексом РФ территориальных зон;</w:t>
      </w:r>
    </w:p>
    <w:p w:rsidR="00B00813" w:rsidRPr="000E39DF" w:rsidRDefault="00B00813" w:rsidP="00B00813">
      <w:pPr>
        <w:pStyle w:val="a9"/>
        <w:numPr>
          <w:ilvl w:val="0"/>
          <w:numId w:val="1"/>
        </w:numPr>
        <w:ind w:left="709" w:firstLine="284"/>
        <w:rPr>
          <w:lang w:val="ru-RU"/>
        </w:rPr>
      </w:pPr>
      <w:r w:rsidRPr="000E39DF">
        <w:rPr>
          <w:lang w:val="ru-RU"/>
        </w:rPr>
        <w:t>сложившейся планировки территории и существующего землепользования;</w:t>
      </w:r>
    </w:p>
    <w:p w:rsidR="00B00813" w:rsidRPr="000E39DF" w:rsidRDefault="00B00813" w:rsidP="00B00813">
      <w:pPr>
        <w:pStyle w:val="a9"/>
        <w:numPr>
          <w:ilvl w:val="0"/>
          <w:numId w:val="1"/>
        </w:numPr>
        <w:ind w:left="709" w:firstLine="284"/>
        <w:rPr>
          <w:lang w:val="ru-RU"/>
        </w:rPr>
      </w:pPr>
      <w:r w:rsidRPr="000E39DF">
        <w:rPr>
          <w:lang w:val="ru-RU"/>
        </w:rPr>
        <w:t>планируемых изменений границ земель различных категорий;</w:t>
      </w:r>
    </w:p>
    <w:p w:rsidR="00B00813" w:rsidRPr="000E39DF" w:rsidRDefault="00B00813" w:rsidP="00B00813">
      <w:pPr>
        <w:pStyle w:val="a9"/>
        <w:numPr>
          <w:ilvl w:val="0"/>
          <w:numId w:val="1"/>
        </w:numPr>
        <w:ind w:left="709" w:firstLine="284"/>
        <w:rPr>
          <w:lang w:val="ru-RU"/>
        </w:rPr>
      </w:pPr>
      <w:r w:rsidRPr="000E39DF">
        <w:rPr>
          <w:lang w:val="ru-RU"/>
        </w:rPr>
        <w:t>предотвращения возможности причинения вреда объектам капитального строительства, расположенным на смежных земельных участках.</w:t>
      </w:r>
    </w:p>
    <w:p w:rsidR="00B00813" w:rsidRPr="000E39DF" w:rsidRDefault="00B00813" w:rsidP="00B00813">
      <w:pPr>
        <w:pStyle w:val="a9"/>
        <w:rPr>
          <w:lang w:val="ru-RU"/>
        </w:rPr>
      </w:pPr>
      <w:r w:rsidRPr="000E39DF">
        <w:rPr>
          <w:lang w:val="ru-RU"/>
        </w:rPr>
        <w:t>2. Границы территориальных зон могут устанавливаться по:</w:t>
      </w:r>
    </w:p>
    <w:p w:rsidR="00B00813" w:rsidRPr="000E39DF" w:rsidRDefault="00B00813" w:rsidP="00B00813">
      <w:pPr>
        <w:pStyle w:val="a9"/>
        <w:numPr>
          <w:ilvl w:val="0"/>
          <w:numId w:val="1"/>
        </w:numPr>
        <w:ind w:left="709" w:firstLine="284"/>
        <w:rPr>
          <w:lang w:val="ru-RU"/>
        </w:rPr>
      </w:pPr>
      <w:r w:rsidRPr="000E39DF">
        <w:rPr>
          <w:lang w:val="ru-RU"/>
        </w:rPr>
        <w:lastRenderedPageBreak/>
        <w:t>линиям магистралей, улиц, проездов, разделяющим транспортные потоки противоположных направлений;</w:t>
      </w:r>
    </w:p>
    <w:p w:rsidR="00B00813" w:rsidRPr="000E39DF" w:rsidRDefault="00B00813" w:rsidP="00B00813">
      <w:pPr>
        <w:pStyle w:val="a9"/>
        <w:numPr>
          <w:ilvl w:val="0"/>
          <w:numId w:val="1"/>
        </w:numPr>
        <w:ind w:left="709" w:firstLine="284"/>
        <w:rPr>
          <w:lang w:val="ru-RU"/>
        </w:rPr>
      </w:pPr>
      <w:r w:rsidRPr="000E39DF">
        <w:rPr>
          <w:lang w:val="ru-RU"/>
        </w:rPr>
        <w:t>красным линиям;</w:t>
      </w:r>
    </w:p>
    <w:p w:rsidR="00B00813" w:rsidRPr="000E39DF" w:rsidRDefault="00B00813" w:rsidP="00B00813">
      <w:pPr>
        <w:pStyle w:val="a9"/>
        <w:numPr>
          <w:ilvl w:val="0"/>
          <w:numId w:val="1"/>
        </w:numPr>
        <w:ind w:left="709" w:firstLine="284"/>
        <w:rPr>
          <w:lang w:val="ru-RU"/>
        </w:rPr>
      </w:pPr>
      <w:r w:rsidRPr="000E39DF">
        <w:rPr>
          <w:lang w:val="ru-RU"/>
        </w:rPr>
        <w:t>границам земельных участков;</w:t>
      </w:r>
    </w:p>
    <w:p w:rsidR="00B00813" w:rsidRPr="000E39DF" w:rsidRDefault="00B00813" w:rsidP="00B00813">
      <w:pPr>
        <w:pStyle w:val="a9"/>
        <w:numPr>
          <w:ilvl w:val="0"/>
          <w:numId w:val="1"/>
        </w:numPr>
        <w:ind w:left="709" w:firstLine="284"/>
        <w:rPr>
          <w:lang w:val="ru-RU"/>
        </w:rPr>
      </w:pPr>
      <w:r w:rsidRPr="000E39DF">
        <w:rPr>
          <w:lang w:val="ru-RU"/>
        </w:rPr>
        <w:t>границам населенных пунктов в пределах муниципальных образований;</w:t>
      </w:r>
    </w:p>
    <w:p w:rsidR="00B00813" w:rsidRPr="000E39DF" w:rsidRDefault="00B00813" w:rsidP="00B00813">
      <w:pPr>
        <w:pStyle w:val="a9"/>
        <w:numPr>
          <w:ilvl w:val="0"/>
          <w:numId w:val="1"/>
        </w:numPr>
        <w:ind w:left="709" w:firstLine="284"/>
        <w:rPr>
          <w:lang w:val="ru-RU"/>
        </w:rPr>
      </w:pPr>
      <w:r w:rsidRPr="000E39DF">
        <w:rPr>
          <w:lang w:val="ru-RU"/>
        </w:rPr>
        <w:t>границам муниципальных образований;</w:t>
      </w:r>
    </w:p>
    <w:p w:rsidR="00B00813" w:rsidRPr="000E39DF" w:rsidRDefault="00B00813" w:rsidP="00B00813">
      <w:pPr>
        <w:pStyle w:val="a9"/>
        <w:numPr>
          <w:ilvl w:val="0"/>
          <w:numId w:val="1"/>
        </w:numPr>
        <w:ind w:left="709" w:firstLine="284"/>
        <w:rPr>
          <w:lang w:val="ru-RU"/>
        </w:rPr>
      </w:pPr>
      <w:r w:rsidRPr="000E39DF">
        <w:rPr>
          <w:lang w:val="ru-RU"/>
        </w:rPr>
        <w:t>естественным границам природных объектов;</w:t>
      </w:r>
    </w:p>
    <w:p w:rsidR="00B00813" w:rsidRPr="000E39DF" w:rsidRDefault="00B00813" w:rsidP="00B00813">
      <w:pPr>
        <w:pStyle w:val="a9"/>
        <w:numPr>
          <w:ilvl w:val="0"/>
          <w:numId w:val="1"/>
        </w:numPr>
        <w:ind w:left="709" w:firstLine="284"/>
        <w:rPr>
          <w:lang w:val="ru-RU"/>
        </w:rPr>
      </w:pPr>
      <w:r w:rsidRPr="000E39DF">
        <w:rPr>
          <w:lang w:val="ru-RU"/>
        </w:rPr>
        <w:t>иным границам.</w:t>
      </w:r>
    </w:p>
    <w:p w:rsidR="005677AE" w:rsidRPr="000E39DF" w:rsidRDefault="00B00813" w:rsidP="00013DD5">
      <w:pPr>
        <w:pStyle w:val="a9"/>
        <w:rPr>
          <w:lang w:val="ru-RU"/>
        </w:rPr>
      </w:pPr>
      <w:r w:rsidRPr="000E39DF">
        <w:rPr>
          <w:lang w:val="ru-RU"/>
        </w:rPr>
        <w:t>3.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B00813" w:rsidRPr="000E39DF" w:rsidRDefault="003366B7" w:rsidP="00013DD5">
      <w:pPr>
        <w:pStyle w:val="3"/>
        <w:keepLines w:val="0"/>
        <w:suppressAutoHyphens/>
        <w:spacing w:before="180" w:after="120" w:line="240" w:lineRule="auto"/>
        <w:jc w:val="both"/>
        <w:rPr>
          <w:rFonts w:eastAsia="Times New Roman" w:cs="Times New Roman"/>
          <w:bCs/>
          <w:lang w:eastAsia="ar-SA"/>
        </w:rPr>
      </w:pPr>
      <w:bookmarkStart w:id="237" w:name="_Toc429415687"/>
      <w:bookmarkStart w:id="238" w:name="_Toc379293273"/>
      <w:bookmarkStart w:id="239" w:name="_Toc380581550"/>
      <w:bookmarkStart w:id="240" w:name="_Toc392516682"/>
      <w:bookmarkStart w:id="241" w:name="_Toc400454229"/>
      <w:bookmarkStart w:id="242" w:name="_Toc410315207"/>
      <w:bookmarkStart w:id="243" w:name="_Toc424120766"/>
      <w:bookmarkStart w:id="244" w:name="_Toc484100397"/>
      <w:r>
        <w:rPr>
          <w:rFonts w:eastAsia="Times New Roman" w:cs="Times New Roman"/>
          <w:bCs/>
          <w:lang w:eastAsia="ar-SA"/>
        </w:rPr>
        <w:t>Статья 21</w:t>
      </w:r>
      <w:r w:rsidR="00B00813" w:rsidRPr="000E39DF">
        <w:rPr>
          <w:rFonts w:eastAsia="Times New Roman" w:cs="Times New Roman"/>
          <w:bCs/>
          <w:lang w:eastAsia="ar-SA"/>
        </w:rPr>
        <w:t xml:space="preserve">. Виды территориальных зон, обозначенных на Карте градостроительного зонирования </w:t>
      </w:r>
      <w:bookmarkEnd w:id="237"/>
      <w:bookmarkEnd w:id="238"/>
      <w:bookmarkEnd w:id="239"/>
      <w:bookmarkEnd w:id="240"/>
      <w:bookmarkEnd w:id="241"/>
      <w:bookmarkEnd w:id="242"/>
      <w:bookmarkEnd w:id="243"/>
      <w:r w:rsidR="001D1A07">
        <w:t xml:space="preserve">Вельжичского </w:t>
      </w:r>
      <w:r w:rsidR="00F91A78" w:rsidRPr="00F91A78">
        <w:rPr>
          <w:rFonts w:cs="Times New Roman"/>
        </w:rPr>
        <w:t>сельского поселения</w:t>
      </w:r>
      <w:bookmarkEnd w:id="244"/>
    </w:p>
    <w:p w:rsidR="00B00813" w:rsidRPr="000E39DF" w:rsidRDefault="00B00813" w:rsidP="00B00813">
      <w:pPr>
        <w:pStyle w:val="a9"/>
        <w:rPr>
          <w:lang w:val="ru-RU"/>
        </w:rPr>
      </w:pPr>
      <w:r w:rsidRPr="000E39DF">
        <w:rPr>
          <w:lang w:val="ru-RU"/>
        </w:rPr>
        <w:t xml:space="preserve">На Карте градостроительного зонирования </w:t>
      </w:r>
      <w:r w:rsidR="001D1A07">
        <w:rPr>
          <w:lang w:val="ru-RU"/>
        </w:rPr>
        <w:t xml:space="preserve">Вельжичского </w:t>
      </w:r>
      <w:r w:rsidR="00F91A78">
        <w:rPr>
          <w:lang w:val="ru-RU"/>
        </w:rPr>
        <w:t>сельского поселения устанавливаются</w:t>
      </w:r>
      <w:r w:rsidRPr="000E39DF">
        <w:rPr>
          <w:lang w:val="ru-RU"/>
        </w:rPr>
        <w:t xml:space="preserve"> следующие виды территориальных зон, на которые распространяется действие градостроительных регламентов: </w:t>
      </w:r>
    </w:p>
    <w:p w:rsidR="00111BC9" w:rsidRPr="000E39DF" w:rsidRDefault="00111BC9" w:rsidP="00111BC9">
      <w:pPr>
        <w:pStyle w:val="a9"/>
        <w:rPr>
          <w:lang w:val="ru-RU"/>
        </w:rPr>
      </w:pPr>
      <w:r w:rsidRPr="000E39DF">
        <w:rPr>
          <w:lang w:val="ru-RU"/>
        </w:rPr>
        <w:t xml:space="preserve">На Карте градостроительного зонирования </w:t>
      </w:r>
      <w:r w:rsidR="001D1A07">
        <w:rPr>
          <w:lang w:val="ru-RU"/>
        </w:rPr>
        <w:t xml:space="preserve">Вельжичского </w:t>
      </w:r>
      <w:r w:rsidR="00F91A78">
        <w:rPr>
          <w:lang w:val="ru-RU"/>
        </w:rPr>
        <w:t xml:space="preserve">сельского поселения </w:t>
      </w:r>
      <w:r w:rsidRPr="000E39DF">
        <w:rPr>
          <w:lang w:val="ru-RU"/>
        </w:rPr>
        <w:t xml:space="preserve">устанавливаются следующие виды территориальных зон, на которые распространяется действие градостроительных регламентов: </w:t>
      </w:r>
    </w:p>
    <w:p w:rsidR="00013DD5" w:rsidRPr="000E39DF" w:rsidRDefault="00013DD5" w:rsidP="00013DD5">
      <w:pPr>
        <w:pStyle w:val="aa"/>
        <w:numPr>
          <w:ilvl w:val="0"/>
          <w:numId w:val="2"/>
        </w:numPr>
        <w:spacing w:before="0" w:after="160"/>
        <w:jc w:val="left"/>
        <w:rPr>
          <w:rFonts w:ascii="Times New Roman" w:hAnsi="Times New Roman" w:cs="Times New Roman"/>
          <w:b/>
          <w:sz w:val="24"/>
          <w:szCs w:val="24"/>
        </w:rPr>
      </w:pPr>
      <w:r w:rsidRPr="000E39DF">
        <w:rPr>
          <w:rFonts w:ascii="Times New Roman" w:hAnsi="Times New Roman" w:cs="Times New Roman"/>
          <w:b/>
          <w:sz w:val="24"/>
          <w:szCs w:val="24"/>
        </w:rPr>
        <w:t xml:space="preserve">жилые зоны: </w:t>
      </w:r>
    </w:p>
    <w:p w:rsidR="00013DD5" w:rsidRDefault="00013DD5" w:rsidP="00013DD5">
      <w:pPr>
        <w:pStyle w:val="aa"/>
        <w:numPr>
          <w:ilvl w:val="2"/>
          <w:numId w:val="3"/>
        </w:numPr>
        <w:spacing w:before="0" w:after="160"/>
        <w:jc w:val="left"/>
        <w:rPr>
          <w:rFonts w:ascii="Times New Roman" w:hAnsi="Times New Roman" w:cs="Times New Roman"/>
          <w:sz w:val="24"/>
          <w:szCs w:val="24"/>
        </w:rPr>
      </w:pPr>
      <w:r w:rsidRPr="000E39DF">
        <w:rPr>
          <w:rFonts w:ascii="Times New Roman" w:hAnsi="Times New Roman" w:cs="Times New Roman"/>
          <w:sz w:val="24"/>
          <w:szCs w:val="24"/>
        </w:rPr>
        <w:t xml:space="preserve">зона застройки индивидуальными жилыми домами (индекс зоны </w:t>
      </w:r>
      <w:r w:rsidR="00487DA9">
        <w:rPr>
          <w:rFonts w:ascii="Times New Roman" w:hAnsi="Times New Roman" w:cs="Times New Roman"/>
          <w:sz w:val="24"/>
          <w:szCs w:val="24"/>
        </w:rPr>
        <w:t>Т</w:t>
      </w:r>
      <w:r w:rsidRPr="000E39DF">
        <w:rPr>
          <w:rFonts w:ascii="Times New Roman" w:hAnsi="Times New Roman" w:cs="Times New Roman"/>
          <w:sz w:val="24"/>
          <w:szCs w:val="24"/>
        </w:rPr>
        <w:t>Ж</w:t>
      </w:r>
      <w:r w:rsidR="00487DA9">
        <w:rPr>
          <w:rFonts w:ascii="Times New Roman" w:hAnsi="Times New Roman" w:cs="Times New Roman"/>
          <w:sz w:val="24"/>
          <w:szCs w:val="24"/>
        </w:rPr>
        <w:t>-</w:t>
      </w:r>
      <w:r w:rsidRPr="000E39DF">
        <w:rPr>
          <w:rFonts w:ascii="Times New Roman" w:hAnsi="Times New Roman" w:cs="Times New Roman"/>
          <w:sz w:val="24"/>
          <w:szCs w:val="24"/>
        </w:rPr>
        <w:t>1).</w:t>
      </w:r>
    </w:p>
    <w:p w:rsidR="00996295" w:rsidRDefault="00996295" w:rsidP="00013DD5">
      <w:pPr>
        <w:pStyle w:val="aa"/>
        <w:numPr>
          <w:ilvl w:val="2"/>
          <w:numId w:val="3"/>
        </w:numPr>
        <w:spacing w:before="0" w:after="160"/>
        <w:jc w:val="left"/>
        <w:rPr>
          <w:rFonts w:ascii="Times New Roman" w:hAnsi="Times New Roman" w:cs="Times New Roman"/>
          <w:sz w:val="24"/>
          <w:szCs w:val="24"/>
        </w:rPr>
      </w:pPr>
      <w:r>
        <w:rPr>
          <w:rFonts w:ascii="Times New Roman" w:hAnsi="Times New Roman" w:cs="Times New Roman"/>
          <w:sz w:val="24"/>
          <w:szCs w:val="24"/>
        </w:rPr>
        <w:t xml:space="preserve">зона малоэтажной жилой застройки (индекс зоны </w:t>
      </w:r>
      <w:r w:rsidR="00487DA9">
        <w:rPr>
          <w:rFonts w:ascii="Times New Roman" w:hAnsi="Times New Roman" w:cs="Times New Roman"/>
          <w:sz w:val="24"/>
          <w:szCs w:val="24"/>
        </w:rPr>
        <w:t>Т</w:t>
      </w:r>
      <w:r>
        <w:rPr>
          <w:rFonts w:ascii="Times New Roman" w:hAnsi="Times New Roman" w:cs="Times New Roman"/>
          <w:sz w:val="24"/>
          <w:szCs w:val="24"/>
        </w:rPr>
        <w:t>Ж</w:t>
      </w:r>
      <w:r w:rsidR="00487DA9">
        <w:rPr>
          <w:rFonts w:ascii="Times New Roman" w:hAnsi="Times New Roman" w:cs="Times New Roman"/>
          <w:sz w:val="24"/>
          <w:szCs w:val="24"/>
        </w:rPr>
        <w:t>-</w:t>
      </w:r>
      <w:r>
        <w:rPr>
          <w:rFonts w:ascii="Times New Roman" w:hAnsi="Times New Roman" w:cs="Times New Roman"/>
          <w:sz w:val="24"/>
          <w:szCs w:val="24"/>
        </w:rPr>
        <w:t>2)</w:t>
      </w:r>
    </w:p>
    <w:p w:rsidR="00013DD5" w:rsidRPr="000E39DF" w:rsidRDefault="00013DD5" w:rsidP="00013DD5">
      <w:pPr>
        <w:pStyle w:val="aa"/>
        <w:numPr>
          <w:ilvl w:val="0"/>
          <w:numId w:val="2"/>
        </w:numPr>
        <w:spacing w:before="0" w:after="160"/>
        <w:jc w:val="left"/>
        <w:rPr>
          <w:rFonts w:ascii="Times New Roman" w:hAnsi="Times New Roman" w:cs="Times New Roman"/>
          <w:b/>
          <w:sz w:val="24"/>
          <w:szCs w:val="24"/>
        </w:rPr>
      </w:pPr>
      <w:r w:rsidRPr="000E39DF">
        <w:rPr>
          <w:rFonts w:ascii="Times New Roman" w:hAnsi="Times New Roman" w:cs="Times New Roman"/>
          <w:b/>
          <w:sz w:val="24"/>
          <w:szCs w:val="24"/>
        </w:rPr>
        <w:t>общественно-деловые зоны:</w:t>
      </w:r>
    </w:p>
    <w:p w:rsidR="00013DD5" w:rsidRPr="000E39DF" w:rsidRDefault="00013DD5" w:rsidP="003E2088">
      <w:pPr>
        <w:pStyle w:val="aa"/>
        <w:numPr>
          <w:ilvl w:val="0"/>
          <w:numId w:val="7"/>
        </w:numPr>
        <w:spacing w:before="0" w:after="160"/>
        <w:ind w:left="1134" w:hanging="425"/>
        <w:jc w:val="left"/>
        <w:rPr>
          <w:rFonts w:ascii="Times New Roman" w:hAnsi="Times New Roman" w:cs="Times New Roman"/>
          <w:sz w:val="24"/>
          <w:szCs w:val="24"/>
        </w:rPr>
      </w:pPr>
      <w:r w:rsidRPr="000E39DF">
        <w:rPr>
          <w:rFonts w:ascii="Times New Roman" w:hAnsi="Times New Roman" w:cs="Times New Roman"/>
          <w:sz w:val="24"/>
          <w:szCs w:val="24"/>
        </w:rPr>
        <w:t xml:space="preserve">зона делового, общественного и коммерческого назначения </w:t>
      </w:r>
      <w:r w:rsidR="00487DA9">
        <w:rPr>
          <w:rFonts w:ascii="Times New Roman" w:hAnsi="Times New Roman" w:cs="Times New Roman"/>
          <w:sz w:val="24"/>
          <w:szCs w:val="24"/>
        </w:rPr>
        <w:t xml:space="preserve">с включением жилой застройки </w:t>
      </w:r>
      <w:r w:rsidRPr="000E39DF">
        <w:rPr>
          <w:rFonts w:ascii="Times New Roman" w:hAnsi="Times New Roman" w:cs="Times New Roman"/>
          <w:sz w:val="24"/>
          <w:szCs w:val="24"/>
        </w:rPr>
        <w:t xml:space="preserve">(индекс зоны </w:t>
      </w:r>
      <w:r w:rsidR="00487DA9">
        <w:rPr>
          <w:rFonts w:ascii="Times New Roman" w:hAnsi="Times New Roman" w:cs="Times New Roman"/>
          <w:sz w:val="24"/>
          <w:szCs w:val="24"/>
        </w:rPr>
        <w:t>–</w:t>
      </w:r>
      <w:r w:rsidRPr="000E39DF">
        <w:rPr>
          <w:rFonts w:ascii="Times New Roman" w:hAnsi="Times New Roman" w:cs="Times New Roman"/>
          <w:sz w:val="24"/>
          <w:szCs w:val="24"/>
        </w:rPr>
        <w:t xml:space="preserve"> </w:t>
      </w:r>
      <w:r w:rsidR="00487DA9">
        <w:rPr>
          <w:rFonts w:ascii="Times New Roman" w:hAnsi="Times New Roman" w:cs="Times New Roman"/>
          <w:sz w:val="24"/>
          <w:szCs w:val="24"/>
        </w:rPr>
        <w:t>Т</w:t>
      </w:r>
      <w:r w:rsidRPr="000E39DF">
        <w:rPr>
          <w:rFonts w:ascii="Times New Roman" w:hAnsi="Times New Roman" w:cs="Times New Roman"/>
          <w:sz w:val="24"/>
          <w:szCs w:val="24"/>
        </w:rPr>
        <w:t>О</w:t>
      </w:r>
      <w:r w:rsidR="00487DA9">
        <w:rPr>
          <w:rFonts w:ascii="Times New Roman" w:hAnsi="Times New Roman" w:cs="Times New Roman"/>
          <w:sz w:val="24"/>
          <w:szCs w:val="24"/>
        </w:rPr>
        <w:t>Д-</w:t>
      </w:r>
      <w:r w:rsidRPr="000E39DF">
        <w:rPr>
          <w:rFonts w:ascii="Times New Roman" w:hAnsi="Times New Roman" w:cs="Times New Roman"/>
          <w:sz w:val="24"/>
          <w:szCs w:val="24"/>
        </w:rPr>
        <w:t>1).</w:t>
      </w:r>
    </w:p>
    <w:p w:rsidR="00013DD5" w:rsidRDefault="00013DD5" w:rsidP="003E2088">
      <w:pPr>
        <w:pStyle w:val="aa"/>
        <w:numPr>
          <w:ilvl w:val="2"/>
          <w:numId w:val="4"/>
        </w:numPr>
        <w:spacing w:before="0" w:after="160"/>
        <w:jc w:val="left"/>
        <w:rPr>
          <w:rFonts w:ascii="Times New Roman" w:hAnsi="Times New Roman" w:cs="Times New Roman"/>
          <w:sz w:val="24"/>
          <w:szCs w:val="24"/>
        </w:rPr>
      </w:pPr>
      <w:r w:rsidRPr="000E39DF">
        <w:rPr>
          <w:rFonts w:ascii="Times New Roman" w:hAnsi="Times New Roman" w:cs="Times New Roman"/>
          <w:sz w:val="24"/>
          <w:szCs w:val="24"/>
        </w:rPr>
        <w:t xml:space="preserve">зона размещения объектов социального и коммунально-бытового назначения (индекс зоны </w:t>
      </w:r>
      <w:r w:rsidR="00487DA9">
        <w:rPr>
          <w:rFonts w:ascii="Times New Roman" w:hAnsi="Times New Roman" w:cs="Times New Roman"/>
          <w:sz w:val="24"/>
          <w:szCs w:val="24"/>
        </w:rPr>
        <w:t>–</w:t>
      </w:r>
      <w:r w:rsidRPr="000E39DF">
        <w:rPr>
          <w:rFonts w:ascii="Times New Roman" w:hAnsi="Times New Roman" w:cs="Times New Roman"/>
          <w:sz w:val="24"/>
          <w:szCs w:val="24"/>
        </w:rPr>
        <w:t xml:space="preserve"> </w:t>
      </w:r>
      <w:r w:rsidR="00487DA9">
        <w:rPr>
          <w:rFonts w:ascii="Times New Roman" w:hAnsi="Times New Roman" w:cs="Times New Roman"/>
          <w:sz w:val="24"/>
          <w:szCs w:val="24"/>
        </w:rPr>
        <w:t>Т</w:t>
      </w:r>
      <w:r w:rsidRPr="000E39DF">
        <w:rPr>
          <w:rFonts w:ascii="Times New Roman" w:hAnsi="Times New Roman" w:cs="Times New Roman"/>
          <w:sz w:val="24"/>
          <w:szCs w:val="24"/>
        </w:rPr>
        <w:t>О</w:t>
      </w:r>
      <w:r w:rsidR="00487DA9">
        <w:rPr>
          <w:rFonts w:ascii="Times New Roman" w:hAnsi="Times New Roman" w:cs="Times New Roman"/>
          <w:sz w:val="24"/>
          <w:szCs w:val="24"/>
        </w:rPr>
        <w:t>Д-</w:t>
      </w:r>
      <w:r w:rsidRPr="000E39DF">
        <w:rPr>
          <w:rFonts w:ascii="Times New Roman" w:hAnsi="Times New Roman" w:cs="Times New Roman"/>
          <w:sz w:val="24"/>
          <w:szCs w:val="24"/>
        </w:rPr>
        <w:t>2).</w:t>
      </w:r>
    </w:p>
    <w:p w:rsidR="00487DA9" w:rsidRPr="000E39DF" w:rsidRDefault="00487DA9" w:rsidP="00487DA9">
      <w:pPr>
        <w:pStyle w:val="aa"/>
        <w:numPr>
          <w:ilvl w:val="0"/>
          <w:numId w:val="2"/>
        </w:numPr>
        <w:spacing w:before="0" w:after="160"/>
        <w:jc w:val="left"/>
        <w:rPr>
          <w:rFonts w:ascii="Times New Roman" w:hAnsi="Times New Roman" w:cs="Times New Roman"/>
          <w:b/>
          <w:sz w:val="24"/>
          <w:szCs w:val="24"/>
        </w:rPr>
      </w:pPr>
      <w:r w:rsidRPr="000E39DF">
        <w:rPr>
          <w:rFonts w:ascii="Times New Roman" w:hAnsi="Times New Roman" w:cs="Times New Roman"/>
          <w:b/>
          <w:sz w:val="24"/>
          <w:szCs w:val="24"/>
        </w:rPr>
        <w:t>зоны инженерной и транспортной инфраструктуры:</w:t>
      </w:r>
    </w:p>
    <w:p w:rsidR="00487DA9" w:rsidRPr="000E39DF" w:rsidRDefault="00487DA9" w:rsidP="00487DA9">
      <w:pPr>
        <w:pStyle w:val="aa"/>
        <w:numPr>
          <w:ilvl w:val="2"/>
          <w:numId w:val="5"/>
        </w:numPr>
        <w:spacing w:before="0" w:after="160"/>
        <w:jc w:val="left"/>
        <w:rPr>
          <w:rFonts w:ascii="Times New Roman" w:hAnsi="Times New Roman" w:cs="Times New Roman"/>
          <w:sz w:val="24"/>
          <w:szCs w:val="24"/>
        </w:rPr>
      </w:pPr>
      <w:r w:rsidRPr="000E39DF">
        <w:rPr>
          <w:rFonts w:ascii="Times New Roman" w:hAnsi="Times New Roman" w:cs="Times New Roman"/>
          <w:sz w:val="24"/>
          <w:szCs w:val="24"/>
        </w:rPr>
        <w:t xml:space="preserve">зона инженерной инфраструктуры (индекс зоны </w:t>
      </w:r>
      <w:r>
        <w:rPr>
          <w:rFonts w:ascii="Times New Roman" w:hAnsi="Times New Roman" w:cs="Times New Roman"/>
          <w:sz w:val="24"/>
          <w:szCs w:val="24"/>
        </w:rPr>
        <w:t>Т</w:t>
      </w:r>
      <w:r w:rsidRPr="000E39DF">
        <w:rPr>
          <w:rFonts w:ascii="Times New Roman" w:hAnsi="Times New Roman" w:cs="Times New Roman"/>
          <w:sz w:val="24"/>
          <w:szCs w:val="24"/>
        </w:rPr>
        <w:t>И</w:t>
      </w:r>
      <w:r>
        <w:rPr>
          <w:rFonts w:ascii="Times New Roman" w:hAnsi="Times New Roman" w:cs="Times New Roman"/>
          <w:sz w:val="24"/>
          <w:szCs w:val="24"/>
        </w:rPr>
        <w:t>-1</w:t>
      </w:r>
      <w:r w:rsidRPr="000E39DF">
        <w:rPr>
          <w:rFonts w:ascii="Times New Roman" w:hAnsi="Times New Roman" w:cs="Times New Roman"/>
          <w:sz w:val="24"/>
          <w:szCs w:val="24"/>
        </w:rPr>
        <w:t>);</w:t>
      </w:r>
    </w:p>
    <w:p w:rsidR="00487DA9" w:rsidRPr="00B0272C" w:rsidRDefault="00487DA9" w:rsidP="00B0272C">
      <w:pPr>
        <w:pStyle w:val="aa"/>
        <w:numPr>
          <w:ilvl w:val="2"/>
          <w:numId w:val="5"/>
        </w:numPr>
        <w:spacing w:before="0" w:after="160"/>
        <w:jc w:val="left"/>
        <w:rPr>
          <w:rFonts w:ascii="Times New Roman" w:hAnsi="Times New Roman" w:cs="Times New Roman"/>
          <w:sz w:val="24"/>
          <w:szCs w:val="24"/>
        </w:rPr>
      </w:pPr>
      <w:r w:rsidRPr="000E39DF">
        <w:rPr>
          <w:rFonts w:ascii="Times New Roman" w:hAnsi="Times New Roman" w:cs="Times New Roman"/>
          <w:sz w:val="24"/>
          <w:szCs w:val="24"/>
        </w:rPr>
        <w:t xml:space="preserve">зона </w:t>
      </w:r>
      <w:r>
        <w:rPr>
          <w:rFonts w:ascii="Times New Roman" w:hAnsi="Times New Roman" w:cs="Times New Roman"/>
          <w:sz w:val="24"/>
          <w:szCs w:val="24"/>
        </w:rPr>
        <w:t>автомобильного транспорта и объекта транспортной инфраструктуры</w:t>
      </w:r>
      <w:r w:rsidRPr="000E39DF">
        <w:rPr>
          <w:rFonts w:ascii="Times New Roman" w:hAnsi="Times New Roman" w:cs="Times New Roman"/>
          <w:sz w:val="24"/>
          <w:szCs w:val="24"/>
        </w:rPr>
        <w:t xml:space="preserve"> (индекс зоны Т</w:t>
      </w:r>
      <w:r>
        <w:rPr>
          <w:rFonts w:ascii="Times New Roman" w:hAnsi="Times New Roman" w:cs="Times New Roman"/>
          <w:sz w:val="24"/>
          <w:szCs w:val="24"/>
        </w:rPr>
        <w:t>Т-1</w:t>
      </w:r>
      <w:r w:rsidRPr="000E39DF">
        <w:rPr>
          <w:rFonts w:ascii="Times New Roman" w:hAnsi="Times New Roman" w:cs="Times New Roman"/>
          <w:sz w:val="24"/>
          <w:szCs w:val="24"/>
        </w:rPr>
        <w:t>).</w:t>
      </w:r>
    </w:p>
    <w:p w:rsidR="003A6EA4" w:rsidRPr="000E39DF" w:rsidRDefault="003A6EA4" w:rsidP="003A6EA4">
      <w:pPr>
        <w:pStyle w:val="aa"/>
        <w:numPr>
          <w:ilvl w:val="0"/>
          <w:numId w:val="2"/>
        </w:numPr>
        <w:spacing w:before="0" w:after="160"/>
        <w:jc w:val="left"/>
        <w:rPr>
          <w:rFonts w:ascii="Times New Roman" w:hAnsi="Times New Roman" w:cs="Times New Roman"/>
          <w:b/>
          <w:sz w:val="24"/>
          <w:szCs w:val="24"/>
        </w:rPr>
      </w:pPr>
      <w:r w:rsidRPr="000E39DF">
        <w:rPr>
          <w:rFonts w:ascii="Times New Roman" w:hAnsi="Times New Roman" w:cs="Times New Roman"/>
          <w:b/>
          <w:sz w:val="24"/>
          <w:szCs w:val="24"/>
        </w:rPr>
        <w:t>зоны сельскохозяйственного использования:</w:t>
      </w:r>
    </w:p>
    <w:p w:rsidR="003A6EA4" w:rsidRDefault="003A6EA4" w:rsidP="003A6EA4">
      <w:pPr>
        <w:pStyle w:val="aa"/>
        <w:numPr>
          <w:ilvl w:val="2"/>
          <w:numId w:val="4"/>
        </w:numPr>
        <w:spacing w:before="0" w:after="160"/>
        <w:jc w:val="left"/>
        <w:rPr>
          <w:rFonts w:ascii="Times New Roman" w:hAnsi="Times New Roman" w:cs="Times New Roman"/>
          <w:sz w:val="24"/>
          <w:szCs w:val="24"/>
        </w:rPr>
      </w:pPr>
      <w:r w:rsidRPr="000E39DF">
        <w:rPr>
          <w:rFonts w:ascii="Times New Roman" w:hAnsi="Times New Roman" w:cs="Times New Roman"/>
          <w:sz w:val="24"/>
          <w:szCs w:val="24"/>
        </w:rPr>
        <w:t>зона сельскохозя</w:t>
      </w:r>
      <w:r>
        <w:rPr>
          <w:rFonts w:ascii="Times New Roman" w:hAnsi="Times New Roman" w:cs="Times New Roman"/>
          <w:sz w:val="24"/>
          <w:szCs w:val="24"/>
        </w:rPr>
        <w:t>йственных угодий (индекс зоны ТС-</w:t>
      </w:r>
      <w:r w:rsidRPr="000E39DF">
        <w:rPr>
          <w:rFonts w:ascii="Times New Roman" w:hAnsi="Times New Roman" w:cs="Times New Roman"/>
          <w:sz w:val="24"/>
          <w:szCs w:val="24"/>
        </w:rPr>
        <w:t>1);</w:t>
      </w:r>
    </w:p>
    <w:p w:rsidR="00B0272C" w:rsidRDefault="00B0272C" w:rsidP="00B0272C">
      <w:pPr>
        <w:pStyle w:val="aa"/>
        <w:numPr>
          <w:ilvl w:val="2"/>
          <w:numId w:val="4"/>
        </w:numPr>
        <w:spacing w:before="0" w:after="160"/>
        <w:jc w:val="left"/>
        <w:rPr>
          <w:rFonts w:ascii="Times New Roman" w:hAnsi="Times New Roman" w:cs="Times New Roman"/>
          <w:sz w:val="24"/>
          <w:szCs w:val="24"/>
        </w:rPr>
      </w:pPr>
      <w:r w:rsidRPr="00B0272C">
        <w:rPr>
          <w:rFonts w:ascii="Times New Roman" w:hAnsi="Times New Roman" w:cs="Times New Roman"/>
          <w:sz w:val="24"/>
          <w:szCs w:val="24"/>
        </w:rPr>
        <w:t>зона размещения садоводств и иных дачных, садоводческих и огороднических некоммерческих объединений</w:t>
      </w:r>
      <w:r>
        <w:rPr>
          <w:rFonts w:ascii="Times New Roman" w:hAnsi="Times New Roman" w:cs="Times New Roman"/>
          <w:sz w:val="24"/>
          <w:szCs w:val="24"/>
        </w:rPr>
        <w:t xml:space="preserve"> (индекс зоны ТС-3</w:t>
      </w:r>
      <w:r w:rsidRPr="000E39DF">
        <w:rPr>
          <w:rFonts w:ascii="Times New Roman" w:hAnsi="Times New Roman" w:cs="Times New Roman"/>
          <w:sz w:val="24"/>
          <w:szCs w:val="24"/>
        </w:rPr>
        <w:t>);</w:t>
      </w:r>
    </w:p>
    <w:p w:rsidR="003A6EA4" w:rsidRPr="000E39DF" w:rsidRDefault="003A6EA4" w:rsidP="003A6EA4">
      <w:pPr>
        <w:pStyle w:val="aa"/>
        <w:numPr>
          <w:ilvl w:val="0"/>
          <w:numId w:val="2"/>
        </w:numPr>
        <w:spacing w:before="0" w:after="160"/>
        <w:jc w:val="left"/>
        <w:rPr>
          <w:rFonts w:ascii="Times New Roman" w:hAnsi="Times New Roman" w:cs="Times New Roman"/>
          <w:b/>
          <w:sz w:val="24"/>
          <w:szCs w:val="24"/>
        </w:rPr>
      </w:pPr>
      <w:r w:rsidRPr="000E39DF">
        <w:rPr>
          <w:rFonts w:ascii="Times New Roman" w:hAnsi="Times New Roman" w:cs="Times New Roman"/>
          <w:b/>
          <w:sz w:val="24"/>
          <w:szCs w:val="24"/>
        </w:rPr>
        <w:t>зоны рекреационного назначения:</w:t>
      </w:r>
    </w:p>
    <w:p w:rsidR="003A6EA4" w:rsidRDefault="003A6EA4" w:rsidP="003A6EA4">
      <w:pPr>
        <w:pStyle w:val="aa"/>
        <w:numPr>
          <w:ilvl w:val="2"/>
          <w:numId w:val="4"/>
        </w:numPr>
        <w:spacing w:before="0" w:after="160"/>
        <w:jc w:val="left"/>
        <w:rPr>
          <w:rFonts w:ascii="Times New Roman" w:hAnsi="Times New Roman" w:cs="Times New Roman"/>
          <w:sz w:val="24"/>
          <w:szCs w:val="24"/>
        </w:rPr>
      </w:pPr>
      <w:r>
        <w:rPr>
          <w:rFonts w:ascii="Times New Roman" w:hAnsi="Times New Roman" w:cs="Times New Roman"/>
          <w:sz w:val="24"/>
          <w:szCs w:val="24"/>
        </w:rPr>
        <w:t>зона зеленых насаждений общего пользования</w:t>
      </w:r>
      <w:r w:rsidRPr="000E39DF">
        <w:rPr>
          <w:rFonts w:ascii="Times New Roman" w:hAnsi="Times New Roman" w:cs="Times New Roman"/>
          <w:sz w:val="24"/>
          <w:szCs w:val="24"/>
        </w:rPr>
        <w:t xml:space="preserve"> (индекс зоны </w:t>
      </w:r>
      <w:r>
        <w:rPr>
          <w:rFonts w:ascii="Times New Roman" w:hAnsi="Times New Roman" w:cs="Times New Roman"/>
          <w:sz w:val="24"/>
          <w:szCs w:val="24"/>
        </w:rPr>
        <w:t>Т</w:t>
      </w:r>
      <w:r w:rsidRPr="000E39DF">
        <w:rPr>
          <w:rFonts w:ascii="Times New Roman" w:hAnsi="Times New Roman" w:cs="Times New Roman"/>
          <w:sz w:val="24"/>
          <w:szCs w:val="24"/>
        </w:rPr>
        <w:t>Р</w:t>
      </w:r>
      <w:r>
        <w:rPr>
          <w:rFonts w:ascii="Times New Roman" w:hAnsi="Times New Roman" w:cs="Times New Roman"/>
          <w:sz w:val="24"/>
          <w:szCs w:val="24"/>
        </w:rPr>
        <w:t>-2)</w:t>
      </w:r>
    </w:p>
    <w:p w:rsidR="003A6EA4" w:rsidRDefault="003A6EA4" w:rsidP="003A6EA4">
      <w:pPr>
        <w:pStyle w:val="aa"/>
        <w:numPr>
          <w:ilvl w:val="2"/>
          <w:numId w:val="4"/>
        </w:numPr>
        <w:spacing w:before="0" w:after="160"/>
        <w:jc w:val="left"/>
        <w:rPr>
          <w:rFonts w:ascii="Times New Roman" w:hAnsi="Times New Roman" w:cs="Times New Roman"/>
          <w:sz w:val="24"/>
          <w:szCs w:val="24"/>
        </w:rPr>
      </w:pPr>
      <w:r w:rsidRPr="003A6EA4">
        <w:rPr>
          <w:rFonts w:ascii="Times New Roman" w:hAnsi="Times New Roman" w:cs="Times New Roman"/>
          <w:sz w:val="24"/>
          <w:szCs w:val="24"/>
        </w:rPr>
        <w:t>зона объектов спортивного и культурно-массового назначения</w:t>
      </w:r>
      <w:r>
        <w:rPr>
          <w:rFonts w:ascii="Times New Roman" w:hAnsi="Times New Roman" w:cs="Times New Roman"/>
          <w:sz w:val="24"/>
          <w:szCs w:val="24"/>
        </w:rPr>
        <w:t xml:space="preserve"> </w:t>
      </w:r>
      <w:r w:rsidRPr="000E39DF">
        <w:rPr>
          <w:rFonts w:ascii="Times New Roman" w:hAnsi="Times New Roman" w:cs="Times New Roman"/>
          <w:sz w:val="24"/>
          <w:szCs w:val="24"/>
        </w:rPr>
        <w:t xml:space="preserve">(индекс зоны </w:t>
      </w:r>
      <w:r>
        <w:rPr>
          <w:rFonts w:ascii="Times New Roman" w:hAnsi="Times New Roman" w:cs="Times New Roman"/>
          <w:sz w:val="24"/>
          <w:szCs w:val="24"/>
        </w:rPr>
        <w:t>Т</w:t>
      </w:r>
      <w:r w:rsidRPr="000E39DF">
        <w:rPr>
          <w:rFonts w:ascii="Times New Roman" w:hAnsi="Times New Roman" w:cs="Times New Roman"/>
          <w:sz w:val="24"/>
          <w:szCs w:val="24"/>
        </w:rPr>
        <w:t>Р</w:t>
      </w:r>
      <w:r>
        <w:rPr>
          <w:rFonts w:ascii="Times New Roman" w:hAnsi="Times New Roman" w:cs="Times New Roman"/>
          <w:sz w:val="24"/>
          <w:szCs w:val="24"/>
        </w:rPr>
        <w:t>-3)</w:t>
      </w:r>
    </w:p>
    <w:p w:rsidR="003A6EA4" w:rsidRDefault="003A6EA4" w:rsidP="003A6EA4">
      <w:pPr>
        <w:pStyle w:val="aa"/>
        <w:numPr>
          <w:ilvl w:val="2"/>
          <w:numId w:val="4"/>
        </w:numPr>
        <w:spacing w:before="0" w:after="160"/>
        <w:jc w:val="left"/>
        <w:rPr>
          <w:rFonts w:ascii="Times New Roman" w:hAnsi="Times New Roman" w:cs="Times New Roman"/>
          <w:sz w:val="24"/>
          <w:szCs w:val="24"/>
        </w:rPr>
      </w:pPr>
      <w:r w:rsidRPr="003A6EA4">
        <w:rPr>
          <w:rFonts w:ascii="Times New Roman" w:hAnsi="Times New Roman" w:cs="Times New Roman"/>
          <w:sz w:val="24"/>
          <w:szCs w:val="24"/>
        </w:rPr>
        <w:t>зона объектов санаторно-курортного назначения</w:t>
      </w:r>
      <w:r>
        <w:rPr>
          <w:rFonts w:ascii="Times New Roman" w:hAnsi="Times New Roman" w:cs="Times New Roman"/>
          <w:sz w:val="24"/>
          <w:szCs w:val="24"/>
        </w:rPr>
        <w:t xml:space="preserve"> </w:t>
      </w:r>
      <w:r w:rsidRPr="000E39DF">
        <w:rPr>
          <w:rFonts w:ascii="Times New Roman" w:hAnsi="Times New Roman" w:cs="Times New Roman"/>
          <w:sz w:val="24"/>
          <w:szCs w:val="24"/>
        </w:rPr>
        <w:t xml:space="preserve">(индекс зоны </w:t>
      </w:r>
      <w:r>
        <w:rPr>
          <w:rFonts w:ascii="Times New Roman" w:hAnsi="Times New Roman" w:cs="Times New Roman"/>
          <w:sz w:val="24"/>
          <w:szCs w:val="24"/>
        </w:rPr>
        <w:t>Т</w:t>
      </w:r>
      <w:r w:rsidRPr="000E39DF">
        <w:rPr>
          <w:rFonts w:ascii="Times New Roman" w:hAnsi="Times New Roman" w:cs="Times New Roman"/>
          <w:sz w:val="24"/>
          <w:szCs w:val="24"/>
        </w:rPr>
        <w:t>Р</w:t>
      </w:r>
      <w:r>
        <w:rPr>
          <w:rFonts w:ascii="Times New Roman" w:hAnsi="Times New Roman" w:cs="Times New Roman"/>
          <w:sz w:val="24"/>
          <w:szCs w:val="24"/>
        </w:rPr>
        <w:t>-4)</w:t>
      </w:r>
    </w:p>
    <w:p w:rsidR="003A6EA4" w:rsidRPr="003A6EA4" w:rsidRDefault="003A6EA4" w:rsidP="003A6EA4">
      <w:pPr>
        <w:pStyle w:val="aa"/>
        <w:numPr>
          <w:ilvl w:val="2"/>
          <w:numId w:val="4"/>
        </w:numPr>
        <w:spacing w:before="0" w:after="160"/>
        <w:jc w:val="left"/>
        <w:rPr>
          <w:rFonts w:ascii="Times New Roman" w:hAnsi="Times New Roman" w:cs="Times New Roman"/>
          <w:sz w:val="24"/>
          <w:szCs w:val="24"/>
        </w:rPr>
      </w:pPr>
      <w:r w:rsidRPr="003A6EA4">
        <w:rPr>
          <w:rFonts w:ascii="Times New Roman" w:hAnsi="Times New Roman" w:cs="Times New Roman"/>
          <w:sz w:val="24"/>
          <w:szCs w:val="24"/>
        </w:rPr>
        <w:t>зона размещения объектов рыболовецких хозяйств</w:t>
      </w:r>
      <w:r>
        <w:rPr>
          <w:rFonts w:ascii="Times New Roman" w:hAnsi="Times New Roman" w:cs="Times New Roman"/>
          <w:sz w:val="24"/>
          <w:szCs w:val="24"/>
        </w:rPr>
        <w:t xml:space="preserve"> </w:t>
      </w:r>
      <w:r w:rsidRPr="000E39DF">
        <w:rPr>
          <w:rFonts w:ascii="Times New Roman" w:hAnsi="Times New Roman" w:cs="Times New Roman"/>
          <w:sz w:val="24"/>
          <w:szCs w:val="24"/>
        </w:rPr>
        <w:t xml:space="preserve">(индекс зоны </w:t>
      </w:r>
      <w:r>
        <w:rPr>
          <w:rFonts w:ascii="Times New Roman" w:hAnsi="Times New Roman" w:cs="Times New Roman"/>
          <w:sz w:val="24"/>
          <w:szCs w:val="24"/>
        </w:rPr>
        <w:t>Т</w:t>
      </w:r>
      <w:r w:rsidRPr="000E39DF">
        <w:rPr>
          <w:rFonts w:ascii="Times New Roman" w:hAnsi="Times New Roman" w:cs="Times New Roman"/>
          <w:sz w:val="24"/>
          <w:szCs w:val="24"/>
        </w:rPr>
        <w:t>Р</w:t>
      </w:r>
      <w:r>
        <w:rPr>
          <w:rFonts w:ascii="Times New Roman" w:hAnsi="Times New Roman" w:cs="Times New Roman"/>
          <w:sz w:val="24"/>
          <w:szCs w:val="24"/>
        </w:rPr>
        <w:t>-5)</w:t>
      </w:r>
    </w:p>
    <w:p w:rsidR="00013DD5" w:rsidRPr="000E39DF" w:rsidRDefault="00013DD5" w:rsidP="00013DD5">
      <w:pPr>
        <w:pStyle w:val="aa"/>
        <w:numPr>
          <w:ilvl w:val="0"/>
          <w:numId w:val="2"/>
        </w:numPr>
        <w:spacing w:before="0" w:after="160"/>
        <w:jc w:val="left"/>
        <w:rPr>
          <w:rFonts w:ascii="Times New Roman" w:hAnsi="Times New Roman" w:cs="Times New Roman"/>
          <w:b/>
          <w:sz w:val="24"/>
          <w:szCs w:val="24"/>
        </w:rPr>
      </w:pPr>
      <w:r w:rsidRPr="000E39DF">
        <w:rPr>
          <w:rFonts w:ascii="Times New Roman" w:hAnsi="Times New Roman" w:cs="Times New Roman"/>
          <w:b/>
          <w:sz w:val="24"/>
          <w:szCs w:val="24"/>
        </w:rPr>
        <w:t>зоны специального назначения:</w:t>
      </w:r>
    </w:p>
    <w:p w:rsidR="00013DD5" w:rsidRDefault="00013DD5" w:rsidP="003E2088">
      <w:pPr>
        <w:pStyle w:val="aa"/>
        <w:numPr>
          <w:ilvl w:val="2"/>
          <w:numId w:val="4"/>
        </w:numPr>
        <w:spacing w:before="0" w:after="160"/>
        <w:jc w:val="left"/>
        <w:rPr>
          <w:rFonts w:ascii="Times New Roman" w:hAnsi="Times New Roman" w:cs="Times New Roman"/>
          <w:sz w:val="24"/>
          <w:szCs w:val="24"/>
        </w:rPr>
      </w:pPr>
      <w:r w:rsidRPr="000E39DF">
        <w:rPr>
          <w:rFonts w:ascii="Times New Roman" w:hAnsi="Times New Roman" w:cs="Times New Roman"/>
          <w:sz w:val="24"/>
          <w:szCs w:val="24"/>
        </w:rPr>
        <w:t xml:space="preserve">зона </w:t>
      </w:r>
      <w:r w:rsidR="003A6EA4">
        <w:rPr>
          <w:rFonts w:ascii="Times New Roman" w:hAnsi="Times New Roman" w:cs="Times New Roman"/>
          <w:sz w:val="24"/>
          <w:szCs w:val="24"/>
        </w:rPr>
        <w:t>размещения кладбищ (индекс зоны ТСН-</w:t>
      </w:r>
      <w:r w:rsidRPr="000E39DF">
        <w:rPr>
          <w:rFonts w:ascii="Times New Roman" w:hAnsi="Times New Roman" w:cs="Times New Roman"/>
          <w:sz w:val="24"/>
          <w:szCs w:val="24"/>
        </w:rPr>
        <w:t>1).</w:t>
      </w:r>
    </w:p>
    <w:p w:rsidR="00E034D5" w:rsidRDefault="00E034D5" w:rsidP="003E2088">
      <w:pPr>
        <w:pStyle w:val="aa"/>
        <w:numPr>
          <w:ilvl w:val="2"/>
          <w:numId w:val="4"/>
        </w:numPr>
        <w:spacing w:before="0" w:after="160"/>
        <w:jc w:val="left"/>
        <w:rPr>
          <w:rFonts w:ascii="Times New Roman" w:hAnsi="Times New Roman" w:cs="Times New Roman"/>
          <w:sz w:val="24"/>
          <w:szCs w:val="24"/>
        </w:rPr>
      </w:pPr>
      <w:r>
        <w:rPr>
          <w:rFonts w:ascii="Times New Roman" w:hAnsi="Times New Roman" w:cs="Times New Roman"/>
          <w:sz w:val="24"/>
          <w:szCs w:val="24"/>
        </w:rPr>
        <w:t>зона озеленения специального назначения (индекс зоны ТЗСО)</w:t>
      </w:r>
    </w:p>
    <w:p w:rsidR="00013DD5" w:rsidRPr="003A6EA4" w:rsidRDefault="00013DD5" w:rsidP="003A6EA4">
      <w:pPr>
        <w:pStyle w:val="aa"/>
        <w:numPr>
          <w:ilvl w:val="0"/>
          <w:numId w:val="2"/>
        </w:numPr>
        <w:spacing w:before="0" w:after="160"/>
        <w:jc w:val="left"/>
        <w:rPr>
          <w:rFonts w:ascii="Times New Roman" w:hAnsi="Times New Roman" w:cs="Times New Roman"/>
          <w:b/>
          <w:sz w:val="24"/>
          <w:szCs w:val="24"/>
        </w:rPr>
      </w:pPr>
      <w:r w:rsidRPr="000E39DF">
        <w:rPr>
          <w:rFonts w:ascii="Times New Roman" w:hAnsi="Times New Roman" w:cs="Times New Roman"/>
          <w:b/>
          <w:sz w:val="24"/>
          <w:szCs w:val="24"/>
        </w:rPr>
        <w:t>зоны производственного использования:</w:t>
      </w:r>
    </w:p>
    <w:p w:rsidR="00013DD5" w:rsidRDefault="00013DD5" w:rsidP="003E2088">
      <w:pPr>
        <w:pStyle w:val="aa"/>
        <w:numPr>
          <w:ilvl w:val="0"/>
          <w:numId w:val="6"/>
        </w:numPr>
        <w:spacing w:before="0" w:after="160"/>
        <w:ind w:left="1134"/>
        <w:jc w:val="left"/>
        <w:rPr>
          <w:rFonts w:ascii="Times New Roman" w:hAnsi="Times New Roman" w:cs="Times New Roman"/>
          <w:sz w:val="24"/>
          <w:szCs w:val="24"/>
        </w:rPr>
      </w:pPr>
      <w:r w:rsidRPr="000E39DF">
        <w:rPr>
          <w:rFonts w:ascii="Times New Roman" w:hAnsi="Times New Roman" w:cs="Times New Roman"/>
          <w:sz w:val="24"/>
          <w:szCs w:val="24"/>
        </w:rPr>
        <w:t>зона коммунально-с</w:t>
      </w:r>
      <w:r w:rsidR="003A6EA4">
        <w:rPr>
          <w:rFonts w:ascii="Times New Roman" w:hAnsi="Times New Roman" w:cs="Times New Roman"/>
          <w:sz w:val="24"/>
          <w:szCs w:val="24"/>
        </w:rPr>
        <w:t>кладских объектов (индекс зоны ТКС</w:t>
      </w:r>
      <w:r w:rsidRPr="000E39DF">
        <w:rPr>
          <w:rFonts w:ascii="Times New Roman" w:hAnsi="Times New Roman" w:cs="Times New Roman"/>
          <w:sz w:val="24"/>
          <w:szCs w:val="24"/>
        </w:rPr>
        <w:t>)</w:t>
      </w:r>
    </w:p>
    <w:p w:rsidR="00E034D5" w:rsidRPr="000E39DF" w:rsidRDefault="00E034D5" w:rsidP="00E034D5">
      <w:pPr>
        <w:pStyle w:val="aa"/>
        <w:numPr>
          <w:ilvl w:val="0"/>
          <w:numId w:val="6"/>
        </w:numPr>
        <w:spacing w:before="0" w:after="160"/>
        <w:jc w:val="left"/>
        <w:rPr>
          <w:rFonts w:ascii="Times New Roman" w:hAnsi="Times New Roman" w:cs="Times New Roman"/>
          <w:sz w:val="24"/>
          <w:szCs w:val="24"/>
        </w:rPr>
      </w:pPr>
      <w:r>
        <w:rPr>
          <w:rFonts w:ascii="Times New Roman" w:hAnsi="Times New Roman" w:cs="Times New Roman"/>
          <w:sz w:val="24"/>
          <w:szCs w:val="24"/>
        </w:rPr>
        <w:lastRenderedPageBreak/>
        <w:t xml:space="preserve">производственная зона с размещением предприятий </w:t>
      </w:r>
      <w:r w:rsidRPr="00E034D5">
        <w:rPr>
          <w:rFonts w:ascii="Times New Roman" w:hAnsi="Times New Roman" w:cs="Times New Roman"/>
          <w:sz w:val="24"/>
          <w:szCs w:val="24"/>
        </w:rPr>
        <w:t>III, IV и V классов опасности</w:t>
      </w:r>
      <w:r>
        <w:rPr>
          <w:rFonts w:ascii="Times New Roman" w:hAnsi="Times New Roman" w:cs="Times New Roman"/>
          <w:sz w:val="24"/>
          <w:szCs w:val="24"/>
        </w:rPr>
        <w:t xml:space="preserve"> (индекс зоны ТП-2)</w:t>
      </w:r>
    </w:p>
    <w:p w:rsidR="00111BC9" w:rsidRPr="000E39DF" w:rsidRDefault="003366B7" w:rsidP="00013DD5">
      <w:pPr>
        <w:pStyle w:val="3"/>
        <w:keepLines w:val="0"/>
        <w:suppressAutoHyphens/>
        <w:spacing w:before="180" w:after="120" w:line="240" w:lineRule="auto"/>
        <w:jc w:val="both"/>
        <w:rPr>
          <w:rFonts w:eastAsia="Times New Roman" w:cs="Times New Roman"/>
          <w:bCs/>
          <w:lang w:eastAsia="ar-SA"/>
        </w:rPr>
      </w:pPr>
      <w:bookmarkStart w:id="245" w:name="_Toc484100398"/>
      <w:r>
        <w:rPr>
          <w:rFonts w:eastAsia="Times New Roman" w:cs="Times New Roman"/>
          <w:bCs/>
          <w:lang w:eastAsia="ar-SA"/>
        </w:rPr>
        <w:t>Статья 22</w:t>
      </w:r>
      <w:r w:rsidR="00111BC9" w:rsidRPr="000E39DF">
        <w:rPr>
          <w:rFonts w:eastAsia="Times New Roman" w:cs="Times New Roman"/>
          <w:bCs/>
          <w:lang w:eastAsia="ar-SA"/>
        </w:rPr>
        <w:t>. Линии градостроительного регулирования</w:t>
      </w:r>
      <w:bookmarkEnd w:id="245"/>
    </w:p>
    <w:p w:rsidR="00111BC9" w:rsidRPr="000E39DF" w:rsidRDefault="00111BC9" w:rsidP="00111BC9">
      <w:pPr>
        <w:pStyle w:val="a9"/>
        <w:rPr>
          <w:lang w:val="ru-RU"/>
        </w:rPr>
      </w:pPr>
      <w:r w:rsidRPr="000E39DF">
        <w:rPr>
          <w:lang w:val="ru-RU"/>
        </w:rPr>
        <w:t xml:space="preserve">1. Линии градостроительного регулирования устанавливаются проектами планировки территорий, а также проектами санитарно-защитных зон, проектами охранных зон памятников истории и культуры, режимных объектов и т.д. </w:t>
      </w:r>
    </w:p>
    <w:p w:rsidR="00111BC9" w:rsidRPr="000E39DF" w:rsidRDefault="00111BC9" w:rsidP="00111BC9">
      <w:pPr>
        <w:pStyle w:val="a9"/>
        <w:rPr>
          <w:lang w:val="ru-RU"/>
        </w:rPr>
      </w:pPr>
      <w:r w:rsidRPr="000E39DF">
        <w:rPr>
          <w:lang w:val="ru-RU"/>
        </w:rPr>
        <w:t>2. На территории муниципального образования действуют следующие линии градостроительного регулирования:</w:t>
      </w:r>
    </w:p>
    <w:p w:rsidR="00111BC9" w:rsidRPr="000E39DF" w:rsidRDefault="00111BC9" w:rsidP="00111BC9">
      <w:pPr>
        <w:pStyle w:val="a9"/>
        <w:numPr>
          <w:ilvl w:val="0"/>
          <w:numId w:val="1"/>
        </w:numPr>
        <w:ind w:left="709"/>
        <w:rPr>
          <w:lang w:val="ru-RU"/>
        </w:rPr>
      </w:pPr>
      <w:r w:rsidRPr="000E39DF">
        <w:rPr>
          <w:lang w:val="ru-RU"/>
        </w:rPr>
        <w:t>красные линии;</w:t>
      </w:r>
    </w:p>
    <w:p w:rsidR="00111BC9" w:rsidRPr="000E39DF" w:rsidRDefault="00111BC9" w:rsidP="00111BC9">
      <w:pPr>
        <w:pStyle w:val="a9"/>
        <w:numPr>
          <w:ilvl w:val="0"/>
          <w:numId w:val="1"/>
        </w:numPr>
        <w:ind w:left="709"/>
        <w:rPr>
          <w:lang w:val="ru-RU"/>
        </w:rPr>
      </w:pPr>
      <w:r w:rsidRPr="000E39DF">
        <w:rPr>
          <w:lang w:val="ru-RU"/>
        </w:rPr>
        <w:t>линии регулирования застройки;</w:t>
      </w:r>
    </w:p>
    <w:p w:rsidR="00111BC9" w:rsidRPr="000E39DF" w:rsidRDefault="00111BC9" w:rsidP="00111BC9">
      <w:pPr>
        <w:pStyle w:val="a9"/>
        <w:numPr>
          <w:ilvl w:val="0"/>
          <w:numId w:val="1"/>
        </w:numPr>
        <w:ind w:left="709"/>
        <w:rPr>
          <w:lang w:val="ru-RU"/>
        </w:rPr>
      </w:pPr>
      <w:r w:rsidRPr="000E39DF">
        <w:rPr>
          <w:lang w:val="ru-RU"/>
        </w:rPr>
        <w:t>границы технических (охранных) зон действующих и проектируемых инженерных сооружений и коммуникаций;</w:t>
      </w:r>
    </w:p>
    <w:p w:rsidR="00111BC9" w:rsidRPr="000E39DF" w:rsidRDefault="00111BC9" w:rsidP="00111BC9">
      <w:pPr>
        <w:pStyle w:val="a9"/>
        <w:numPr>
          <w:ilvl w:val="0"/>
          <w:numId w:val="1"/>
        </w:numPr>
        <w:ind w:left="709"/>
        <w:rPr>
          <w:lang w:val="ru-RU"/>
        </w:rPr>
      </w:pPr>
      <w:r w:rsidRPr="000E39DF">
        <w:rPr>
          <w:lang w:val="ru-RU"/>
        </w:rPr>
        <w:t>границы зон охраняемого природного ландшафта.</w:t>
      </w:r>
    </w:p>
    <w:p w:rsidR="00111BC9" w:rsidRPr="000E39DF" w:rsidRDefault="00111BC9" w:rsidP="00111BC9">
      <w:pPr>
        <w:pStyle w:val="a9"/>
        <w:rPr>
          <w:lang w:val="ru-RU"/>
        </w:rPr>
      </w:pPr>
      <w:r w:rsidRPr="000E39DF">
        <w:rPr>
          <w:lang w:val="ru-RU"/>
        </w:rPr>
        <w:t>3. Основанием для установления, изменения, отмены линий градостроительного регулирования является утвержденная документация по планировке территории.</w:t>
      </w:r>
    </w:p>
    <w:p w:rsidR="005677AE" w:rsidRPr="000E39DF" w:rsidRDefault="00111BC9" w:rsidP="00013DD5">
      <w:pPr>
        <w:pStyle w:val="a9"/>
        <w:rPr>
          <w:lang w:val="ru-RU"/>
        </w:rPr>
      </w:pPr>
      <w:r w:rsidRPr="000E39DF">
        <w:rPr>
          <w:lang w:val="ru-RU"/>
        </w:rPr>
        <w:t>4. Линии градостроительного регулирования обязательны для исполнения после утверждения в установленном законодательством порядке документации по планировке территории.</w:t>
      </w:r>
    </w:p>
    <w:p w:rsidR="00111BC9" w:rsidRPr="000E39DF" w:rsidRDefault="00111BC9" w:rsidP="00013DD5">
      <w:pPr>
        <w:pStyle w:val="2"/>
        <w:keepLines w:val="0"/>
        <w:suppressAutoHyphens/>
        <w:spacing w:before="240" w:after="240" w:line="240" w:lineRule="auto"/>
        <w:jc w:val="both"/>
        <w:rPr>
          <w:rFonts w:ascii="Times New Roman" w:eastAsia="Times New Roman" w:hAnsi="Times New Roman" w:cs="Times New Roman"/>
          <w:b/>
          <w:bCs/>
          <w:i/>
          <w:iCs/>
          <w:color w:val="auto"/>
          <w:sz w:val="24"/>
          <w:szCs w:val="24"/>
          <w:lang w:eastAsia="ar-SA"/>
        </w:rPr>
      </w:pPr>
      <w:bookmarkStart w:id="246" w:name="_Toc282347538"/>
      <w:bookmarkStart w:id="247" w:name="_Toc321209578"/>
      <w:bookmarkStart w:id="248" w:name="_Toc339819823"/>
      <w:bookmarkStart w:id="249" w:name="_Toc379293275"/>
      <w:bookmarkStart w:id="250" w:name="_Toc380581552"/>
      <w:bookmarkStart w:id="251" w:name="_Toc392516684"/>
      <w:bookmarkStart w:id="252" w:name="_Toc400454231"/>
      <w:bookmarkStart w:id="253" w:name="_Toc410315209"/>
      <w:bookmarkStart w:id="254" w:name="_Toc424120768"/>
      <w:bookmarkStart w:id="255" w:name="_Toc429415689"/>
      <w:bookmarkStart w:id="256" w:name="_Toc484100399"/>
      <w:r w:rsidRPr="000E39DF">
        <w:rPr>
          <w:rFonts w:ascii="Times New Roman" w:eastAsia="Times New Roman" w:hAnsi="Times New Roman" w:cs="Times New Roman"/>
          <w:b/>
          <w:bCs/>
          <w:i/>
          <w:iCs/>
          <w:color w:val="auto"/>
          <w:sz w:val="24"/>
          <w:szCs w:val="24"/>
          <w:lang w:eastAsia="ar-SA"/>
        </w:rPr>
        <w:t>Глава 8. Градостроительные регламенты. Параметры разрешенного использования земельных участков и объектов капитального строительства</w:t>
      </w:r>
      <w:bookmarkEnd w:id="246"/>
      <w:bookmarkEnd w:id="247"/>
      <w:bookmarkEnd w:id="248"/>
      <w:bookmarkEnd w:id="249"/>
      <w:bookmarkEnd w:id="250"/>
      <w:bookmarkEnd w:id="251"/>
      <w:bookmarkEnd w:id="252"/>
      <w:bookmarkEnd w:id="253"/>
      <w:bookmarkEnd w:id="254"/>
      <w:bookmarkEnd w:id="255"/>
      <w:bookmarkEnd w:id="256"/>
    </w:p>
    <w:p w:rsidR="00111BC9" w:rsidRPr="000E39DF" w:rsidRDefault="003366B7" w:rsidP="00013DD5">
      <w:pPr>
        <w:pStyle w:val="3"/>
        <w:keepLines w:val="0"/>
        <w:suppressAutoHyphens/>
        <w:spacing w:before="180" w:after="120" w:line="240" w:lineRule="auto"/>
        <w:jc w:val="both"/>
        <w:rPr>
          <w:rFonts w:cs="Times New Roman"/>
          <w:b w:val="0"/>
          <w:i/>
          <w:u w:val="single"/>
          <w:lang w:eastAsia="ar-SA"/>
        </w:rPr>
      </w:pPr>
      <w:bookmarkStart w:id="257" w:name="_Toc321209579"/>
      <w:bookmarkStart w:id="258" w:name="_Toc339819824"/>
      <w:bookmarkStart w:id="259" w:name="_Toc379293276"/>
      <w:bookmarkStart w:id="260" w:name="_Toc380581553"/>
      <w:bookmarkStart w:id="261" w:name="_Toc392516685"/>
      <w:bookmarkStart w:id="262" w:name="_Toc400454232"/>
      <w:bookmarkStart w:id="263" w:name="_Toc410315210"/>
      <w:bookmarkStart w:id="264" w:name="_Toc424120769"/>
      <w:bookmarkStart w:id="265" w:name="_Toc429415690"/>
      <w:bookmarkStart w:id="266" w:name="_Toc484100400"/>
      <w:r>
        <w:rPr>
          <w:rFonts w:eastAsia="Times New Roman" w:cs="Times New Roman"/>
          <w:bCs/>
          <w:lang w:eastAsia="ar-SA"/>
        </w:rPr>
        <w:t>Статья 23</w:t>
      </w:r>
      <w:r w:rsidR="00111BC9" w:rsidRPr="000E39DF">
        <w:rPr>
          <w:rFonts w:eastAsia="Times New Roman" w:cs="Times New Roman"/>
          <w:bCs/>
          <w:lang w:eastAsia="ar-SA"/>
        </w:rPr>
        <w:t>. Порядок установления градостроительных регламентов</w:t>
      </w:r>
      <w:bookmarkEnd w:id="257"/>
      <w:bookmarkEnd w:id="258"/>
      <w:bookmarkEnd w:id="259"/>
      <w:bookmarkEnd w:id="260"/>
      <w:bookmarkEnd w:id="261"/>
      <w:bookmarkEnd w:id="262"/>
      <w:bookmarkEnd w:id="263"/>
      <w:bookmarkEnd w:id="264"/>
      <w:bookmarkEnd w:id="265"/>
      <w:bookmarkEnd w:id="266"/>
    </w:p>
    <w:p w:rsidR="00111BC9" w:rsidRPr="000E39DF" w:rsidRDefault="00111BC9" w:rsidP="00111BC9">
      <w:pPr>
        <w:pStyle w:val="a9"/>
        <w:rPr>
          <w:lang w:val="ru-RU"/>
        </w:rPr>
      </w:pPr>
      <w:r w:rsidRPr="000E39DF">
        <w:rPr>
          <w:lang w:val="ru-RU"/>
        </w:rPr>
        <w:t xml:space="preserve">1. Градостроительные регламенты определяют правовой режим земельных участков, а также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w:t>
      </w:r>
    </w:p>
    <w:p w:rsidR="00111BC9" w:rsidRPr="000E39DF" w:rsidRDefault="00111BC9" w:rsidP="00111BC9">
      <w:pPr>
        <w:pStyle w:val="a9"/>
        <w:rPr>
          <w:lang w:val="ru-RU"/>
        </w:rPr>
      </w:pPr>
      <w:r w:rsidRPr="000E39DF">
        <w:rPr>
          <w:lang w:val="ru-RU"/>
        </w:rPr>
        <w:t>2. Настоящими Правилами градостроительные регламенты установлены с учетом:</w:t>
      </w:r>
    </w:p>
    <w:p w:rsidR="00111BC9" w:rsidRPr="000E39DF" w:rsidRDefault="00111BC9" w:rsidP="00111BC9">
      <w:pPr>
        <w:pStyle w:val="a9"/>
        <w:numPr>
          <w:ilvl w:val="0"/>
          <w:numId w:val="1"/>
        </w:numPr>
        <w:ind w:left="709" w:firstLine="284"/>
        <w:rPr>
          <w:lang w:val="ru-RU"/>
        </w:rPr>
      </w:pPr>
      <w:r w:rsidRPr="000E39DF">
        <w:rPr>
          <w:color w:val="000000"/>
          <w:lang w:val="ru-RU"/>
        </w:rPr>
        <w:t xml:space="preserve">фактического использования земельных участков и объектов капитального </w:t>
      </w:r>
      <w:r w:rsidRPr="000E39DF">
        <w:rPr>
          <w:lang w:val="ru-RU"/>
        </w:rPr>
        <w:t xml:space="preserve">строительства в границах территориальной зоны; </w:t>
      </w:r>
    </w:p>
    <w:p w:rsidR="00111BC9" w:rsidRPr="000E39DF" w:rsidRDefault="00111BC9" w:rsidP="00111BC9">
      <w:pPr>
        <w:pStyle w:val="a9"/>
        <w:numPr>
          <w:ilvl w:val="0"/>
          <w:numId w:val="1"/>
        </w:numPr>
        <w:ind w:left="709" w:firstLine="284"/>
        <w:rPr>
          <w:lang w:val="ru-RU"/>
        </w:rPr>
      </w:pPr>
      <w:r w:rsidRPr="000E39DF">
        <w:rPr>
          <w:lang w:val="ru-RU"/>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111BC9" w:rsidRPr="000E39DF" w:rsidRDefault="00111BC9" w:rsidP="00111BC9">
      <w:pPr>
        <w:pStyle w:val="a9"/>
        <w:numPr>
          <w:ilvl w:val="0"/>
          <w:numId w:val="1"/>
        </w:numPr>
        <w:ind w:left="709" w:firstLine="284"/>
        <w:rPr>
          <w:lang w:val="ru-RU"/>
        </w:rPr>
      </w:pPr>
      <w:r w:rsidRPr="000E39DF">
        <w:rPr>
          <w:lang w:val="ru-RU"/>
        </w:rPr>
        <w:t>видов территориальных зон, определенных Градостроительным кодексом Российской Федерации.</w:t>
      </w:r>
    </w:p>
    <w:p w:rsidR="00111BC9" w:rsidRPr="000E39DF" w:rsidRDefault="00111BC9" w:rsidP="00111BC9">
      <w:pPr>
        <w:pStyle w:val="a9"/>
        <w:rPr>
          <w:lang w:val="ru-RU"/>
        </w:rPr>
      </w:pPr>
      <w:r w:rsidRPr="000E39DF">
        <w:rPr>
          <w:lang w:val="ru-RU"/>
        </w:rPr>
        <w:t>3. Действие градостроительного регламента распространяется на все земельные участки и объекты капитального строительства, расположенные в пределах границ территориальной</w:t>
      </w:r>
      <w:r w:rsidR="00EA2F43">
        <w:rPr>
          <w:lang w:val="ru-RU"/>
        </w:rPr>
        <w:t xml:space="preserve"> зоны (за исключением земельных </w:t>
      </w:r>
      <w:r w:rsidRPr="000E39DF">
        <w:rPr>
          <w:lang w:val="ru-RU"/>
        </w:rPr>
        <w:t>участков отмеченных в статье 3 пунктах 4-6 настоящих Правил).</w:t>
      </w:r>
    </w:p>
    <w:p w:rsidR="00111BC9" w:rsidRPr="000E39DF" w:rsidRDefault="00111BC9" w:rsidP="00111BC9">
      <w:pPr>
        <w:pStyle w:val="a9"/>
        <w:rPr>
          <w:lang w:val="ru-RU"/>
        </w:rPr>
      </w:pPr>
      <w:r w:rsidRPr="000E39DF">
        <w:rPr>
          <w:lang w:val="ru-RU"/>
        </w:rPr>
        <w:t>4.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111BC9" w:rsidRPr="000E39DF" w:rsidRDefault="00111BC9" w:rsidP="00111BC9">
      <w:pPr>
        <w:pStyle w:val="a9"/>
        <w:rPr>
          <w:lang w:val="ru-RU"/>
        </w:rPr>
      </w:pPr>
      <w:r w:rsidRPr="000E39DF">
        <w:rPr>
          <w:lang w:val="ru-RU"/>
        </w:rPr>
        <w:t xml:space="preserve">5. Реконструкция указанных в части 4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w:t>
      </w:r>
      <w:r w:rsidRPr="000E39DF">
        <w:rPr>
          <w:lang w:val="ru-RU"/>
        </w:rPr>
        <w:lastRenderedPageBreak/>
        <w:t>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111BC9" w:rsidRPr="000E39DF" w:rsidRDefault="00111BC9" w:rsidP="00111BC9">
      <w:pPr>
        <w:pStyle w:val="a9"/>
        <w:rPr>
          <w:lang w:val="ru-RU"/>
        </w:rPr>
      </w:pPr>
      <w:r w:rsidRPr="000E39DF">
        <w:rPr>
          <w:lang w:val="ru-RU"/>
        </w:rPr>
        <w:t>6. В случае если использование указанных в части 4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111BC9" w:rsidRPr="000E39DF" w:rsidRDefault="00111BC9" w:rsidP="00111BC9">
      <w:pPr>
        <w:pStyle w:val="a9"/>
        <w:rPr>
          <w:lang w:val="ru-RU"/>
        </w:rPr>
      </w:pPr>
      <w:r w:rsidRPr="000E39DF">
        <w:rPr>
          <w:lang w:val="ru-RU"/>
        </w:rPr>
        <w:t>7. В градостроительных регламентах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111BC9" w:rsidRPr="000E39DF" w:rsidRDefault="00111BC9" w:rsidP="00111BC9">
      <w:pPr>
        <w:pStyle w:val="a9"/>
        <w:numPr>
          <w:ilvl w:val="0"/>
          <w:numId w:val="1"/>
        </w:numPr>
        <w:ind w:left="709" w:firstLine="284"/>
        <w:rPr>
          <w:lang w:val="ru-RU"/>
        </w:rPr>
      </w:pPr>
      <w:r w:rsidRPr="000E39DF">
        <w:rPr>
          <w:lang w:val="ru-RU"/>
        </w:rPr>
        <w:t>виды разрешенного использования земельных участков и объектов капитального строительства;</w:t>
      </w:r>
    </w:p>
    <w:p w:rsidR="00111BC9" w:rsidRPr="000E39DF" w:rsidRDefault="00111BC9" w:rsidP="00111BC9">
      <w:pPr>
        <w:pStyle w:val="a9"/>
        <w:numPr>
          <w:ilvl w:val="0"/>
          <w:numId w:val="1"/>
        </w:numPr>
        <w:ind w:left="709" w:firstLine="284"/>
        <w:rPr>
          <w:lang w:val="ru-RU"/>
        </w:rPr>
      </w:pPr>
      <w:r w:rsidRPr="000E39DF">
        <w:rPr>
          <w:lang w:val="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11BC9" w:rsidRDefault="00111BC9" w:rsidP="00111BC9">
      <w:pPr>
        <w:pStyle w:val="a9"/>
        <w:numPr>
          <w:ilvl w:val="0"/>
          <w:numId w:val="1"/>
        </w:numPr>
        <w:ind w:left="709" w:firstLine="284"/>
        <w:rPr>
          <w:lang w:val="ru-RU"/>
        </w:rPr>
      </w:pPr>
      <w:r w:rsidRPr="000E39DF">
        <w:rPr>
          <w:lang w:val="ru-RU"/>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12071" w:rsidRPr="000E39DF" w:rsidRDefault="00B12071" w:rsidP="00B12071">
      <w:pPr>
        <w:pStyle w:val="a9"/>
        <w:ind w:firstLine="851"/>
        <w:rPr>
          <w:lang w:val="ru-RU"/>
        </w:rPr>
      </w:pPr>
      <w:r>
        <w:rPr>
          <w:lang w:val="ru-RU"/>
        </w:rPr>
        <w:t>Р</w:t>
      </w:r>
      <w:r w:rsidRPr="00B12071">
        <w:rPr>
          <w:lang w:val="ru-RU"/>
        </w:rPr>
        <w:t>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111BC9" w:rsidRPr="000E39DF" w:rsidRDefault="003366B7" w:rsidP="00013DD5">
      <w:pPr>
        <w:pStyle w:val="3"/>
        <w:keepLines w:val="0"/>
        <w:suppressAutoHyphens/>
        <w:spacing w:before="180" w:after="120" w:line="240" w:lineRule="auto"/>
        <w:jc w:val="both"/>
        <w:rPr>
          <w:rFonts w:eastAsia="Times New Roman" w:cs="Times New Roman"/>
          <w:bCs/>
          <w:lang w:eastAsia="ar-SA"/>
        </w:rPr>
      </w:pPr>
      <w:bookmarkStart w:id="267" w:name="_Toc321209580"/>
      <w:bookmarkStart w:id="268" w:name="_Toc339819825"/>
      <w:bookmarkStart w:id="269" w:name="_Toc379293277"/>
      <w:bookmarkStart w:id="270" w:name="_Toc380581554"/>
      <w:bookmarkStart w:id="271" w:name="_Toc392516686"/>
      <w:bookmarkStart w:id="272" w:name="_Toc400454233"/>
      <w:bookmarkStart w:id="273" w:name="_Toc410315211"/>
      <w:bookmarkStart w:id="274" w:name="_Toc424120770"/>
      <w:bookmarkStart w:id="275" w:name="_Toc429415691"/>
      <w:bookmarkStart w:id="276" w:name="_Toc484100401"/>
      <w:r>
        <w:rPr>
          <w:rFonts w:eastAsia="Times New Roman" w:cs="Times New Roman"/>
          <w:bCs/>
          <w:lang w:eastAsia="ar-SA"/>
        </w:rPr>
        <w:t>Статья 24</w:t>
      </w:r>
      <w:r w:rsidR="00111BC9" w:rsidRPr="000E39DF">
        <w:rPr>
          <w:rFonts w:eastAsia="Times New Roman" w:cs="Times New Roman"/>
          <w:bCs/>
          <w:lang w:eastAsia="ar-SA"/>
        </w:rPr>
        <w:t>. Виды разрешенного использования земельных участков и объектов капитального строительства</w:t>
      </w:r>
      <w:bookmarkEnd w:id="267"/>
      <w:bookmarkEnd w:id="268"/>
      <w:bookmarkEnd w:id="269"/>
      <w:bookmarkEnd w:id="270"/>
      <w:bookmarkEnd w:id="271"/>
      <w:bookmarkEnd w:id="272"/>
      <w:bookmarkEnd w:id="273"/>
      <w:bookmarkEnd w:id="274"/>
      <w:bookmarkEnd w:id="275"/>
      <w:bookmarkEnd w:id="276"/>
    </w:p>
    <w:p w:rsidR="00111BC9" w:rsidRPr="000E39DF" w:rsidRDefault="00111BC9" w:rsidP="00111BC9">
      <w:pPr>
        <w:pStyle w:val="a9"/>
        <w:rPr>
          <w:lang w:val="ru-RU"/>
        </w:rPr>
      </w:pPr>
      <w:r w:rsidRPr="000E39DF">
        <w:rPr>
          <w:lang w:val="ru-RU"/>
        </w:rPr>
        <w:t>1. Для каждого земельного участка и иного объекта недвижимости разрешенным считается такое использование, которое соответствует:</w:t>
      </w:r>
    </w:p>
    <w:p w:rsidR="00111BC9" w:rsidRPr="000E39DF" w:rsidRDefault="00111BC9" w:rsidP="00111BC9">
      <w:pPr>
        <w:pStyle w:val="a9"/>
        <w:numPr>
          <w:ilvl w:val="0"/>
          <w:numId w:val="1"/>
        </w:numPr>
        <w:ind w:left="709" w:firstLine="284"/>
        <w:rPr>
          <w:lang w:val="ru-RU"/>
        </w:rPr>
      </w:pPr>
      <w:r w:rsidRPr="000E39DF">
        <w:rPr>
          <w:lang w:val="ru-RU"/>
        </w:rPr>
        <w:t>градостроительным регламентам настоящих Правил;</w:t>
      </w:r>
    </w:p>
    <w:p w:rsidR="00111BC9" w:rsidRPr="000E39DF" w:rsidRDefault="00111BC9" w:rsidP="00111BC9">
      <w:pPr>
        <w:pStyle w:val="a9"/>
        <w:numPr>
          <w:ilvl w:val="0"/>
          <w:numId w:val="1"/>
        </w:numPr>
        <w:ind w:left="709" w:firstLine="284"/>
        <w:rPr>
          <w:lang w:val="ru-RU"/>
        </w:rPr>
      </w:pPr>
      <w:r w:rsidRPr="000E39DF">
        <w:rPr>
          <w:lang w:val="ru-RU"/>
        </w:rPr>
        <w:t>ограничениям по условиям охраны объектов культурного наследия – в случаях, когда земельный участок, иной объект недвижимости расположен в зоне охраны объектов культурного наследия;</w:t>
      </w:r>
    </w:p>
    <w:p w:rsidR="00111BC9" w:rsidRPr="000E39DF" w:rsidRDefault="00111BC9" w:rsidP="00111BC9">
      <w:pPr>
        <w:pStyle w:val="a9"/>
        <w:numPr>
          <w:ilvl w:val="0"/>
          <w:numId w:val="1"/>
        </w:numPr>
        <w:ind w:left="709" w:firstLine="284"/>
        <w:rPr>
          <w:lang w:val="ru-RU"/>
        </w:rPr>
      </w:pPr>
      <w:r w:rsidRPr="000E39DF">
        <w:rPr>
          <w:lang w:val="ru-RU"/>
        </w:rPr>
        <w:t xml:space="preserve">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действия соответствующих ограничений; </w:t>
      </w:r>
    </w:p>
    <w:p w:rsidR="00111BC9" w:rsidRPr="000E39DF" w:rsidRDefault="00111BC9" w:rsidP="00111BC9">
      <w:pPr>
        <w:pStyle w:val="a9"/>
        <w:numPr>
          <w:ilvl w:val="0"/>
          <w:numId w:val="1"/>
        </w:numPr>
        <w:ind w:left="709" w:firstLine="284"/>
        <w:rPr>
          <w:lang w:val="ru-RU"/>
        </w:rPr>
      </w:pPr>
      <w:r w:rsidRPr="000E39DF">
        <w:rPr>
          <w:lang w:val="ru-RU"/>
        </w:rPr>
        <w:t>иным ограничениям на использование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w:t>
      </w:r>
    </w:p>
    <w:p w:rsidR="00111BC9" w:rsidRPr="000E39DF" w:rsidRDefault="00111BC9" w:rsidP="00111BC9">
      <w:pPr>
        <w:pStyle w:val="a9"/>
        <w:rPr>
          <w:lang w:val="ru-RU"/>
        </w:rPr>
      </w:pPr>
      <w:r w:rsidRPr="000E39DF">
        <w:rPr>
          <w:lang w:val="ru-RU"/>
        </w:rPr>
        <w:t>2. Применительно к каждой территориальной зоне устанавливаются следующие виды разрешенного использования земельных участков и объектов капитального строительства:</w:t>
      </w:r>
    </w:p>
    <w:p w:rsidR="00111BC9" w:rsidRPr="000E39DF" w:rsidRDefault="00111BC9" w:rsidP="00111BC9">
      <w:pPr>
        <w:pStyle w:val="a9"/>
        <w:ind w:left="284"/>
        <w:rPr>
          <w:lang w:val="ru-RU"/>
        </w:rPr>
      </w:pPr>
      <w:r w:rsidRPr="000E39DF">
        <w:rPr>
          <w:lang w:val="ru-RU"/>
        </w:rPr>
        <w:t xml:space="preserve">а) основные виды разрешенного использования земельных участков и объектов капитального строительства – виды деятельности, объекты, осуществлять и размещать которые на земельных участках разрешено применительно к соответствующим территориальным зонам и выбор таких видов деятельности и объектов осуществляется самостоятельно (без дополнительных разрешений и согласований) правообладателями </w:t>
      </w:r>
      <w:r w:rsidRPr="000E39DF">
        <w:rPr>
          <w:lang w:val="ru-RU"/>
        </w:rPr>
        <w:lastRenderedPageBreak/>
        <w:t>земельных участков и объектов капитального строительства, при условии соблюдения требований технических регламентов;</w:t>
      </w:r>
    </w:p>
    <w:p w:rsidR="00111BC9" w:rsidRPr="000E39DF" w:rsidRDefault="00111BC9" w:rsidP="00111BC9">
      <w:pPr>
        <w:pStyle w:val="a9"/>
        <w:ind w:left="284"/>
        <w:rPr>
          <w:lang w:val="ru-RU"/>
        </w:rPr>
      </w:pPr>
      <w:r w:rsidRPr="000E39DF">
        <w:rPr>
          <w:lang w:val="ru-RU"/>
        </w:rPr>
        <w:t>б) условно разрешенные виды разрешенного использования земельных участков и объектов капитального строительства – виды деятельности, объекты капитального строительства, осуществлять и размещать которые на земельных участках разрешено в силу перечисления этих видов деятельности и объектов в составе градостроительных регламентов применительно к соответствующим территориальным зонам при условии получения разрешения в порядке, определенном статьей 39 Градостроительного кодекса Российской Федерации и обязательного соблюдения требований технических регламентов;</w:t>
      </w:r>
    </w:p>
    <w:p w:rsidR="00111BC9" w:rsidRPr="000E39DF" w:rsidRDefault="00111BC9" w:rsidP="00111BC9">
      <w:pPr>
        <w:pStyle w:val="a9"/>
        <w:ind w:left="284"/>
        <w:rPr>
          <w:lang w:val="ru-RU"/>
        </w:rPr>
      </w:pPr>
      <w:r w:rsidRPr="000E39DF">
        <w:rPr>
          <w:lang w:val="ru-RU"/>
        </w:rPr>
        <w:t>в) вспомогательные виды разрешенного использования недвижимости, допустимы только в качестве дополнительных по отношению к основным видам разрешенного использования и условно разрешенным видам использования и осуществляются совместно с ними.</w:t>
      </w:r>
    </w:p>
    <w:p w:rsidR="00111BC9" w:rsidRPr="000E39DF" w:rsidRDefault="00111BC9" w:rsidP="00111BC9">
      <w:pPr>
        <w:pStyle w:val="a9"/>
        <w:rPr>
          <w:lang w:val="ru-RU"/>
        </w:rPr>
      </w:pPr>
      <w:r w:rsidRPr="000E39DF">
        <w:rPr>
          <w:lang w:val="ru-RU"/>
        </w:rPr>
        <w:t>3. Для всех видов разрешенного использования допускается размещение и эксплуатация линейных объектов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 если федеральным законом не установлено иное.</w:t>
      </w:r>
    </w:p>
    <w:p w:rsidR="00111BC9" w:rsidRPr="000E39DF" w:rsidRDefault="00111BC9" w:rsidP="00111BC9">
      <w:pPr>
        <w:pStyle w:val="a9"/>
        <w:rPr>
          <w:lang w:val="ru-RU"/>
        </w:rPr>
      </w:pPr>
      <w:r w:rsidRPr="000E39DF">
        <w:rPr>
          <w:lang w:val="ru-RU"/>
        </w:rPr>
        <w:t>4. Виды использования земельного участка, не предусмотренные в градостроительных регламентах, являются запрещенными.</w:t>
      </w:r>
    </w:p>
    <w:p w:rsidR="00111BC9" w:rsidRPr="000E39DF" w:rsidRDefault="00111BC9" w:rsidP="00111BC9">
      <w:pPr>
        <w:pStyle w:val="a9"/>
        <w:rPr>
          <w:lang w:val="ru-RU"/>
        </w:rPr>
      </w:pPr>
      <w:r w:rsidRPr="000E39DF">
        <w:rPr>
          <w:lang w:val="ru-RU"/>
        </w:rPr>
        <w:t>5.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муниципального образования, государственных и муниципальных учреждений, выбираются самостоятельно без дополнительных разрешений и согласования.</w:t>
      </w:r>
    </w:p>
    <w:p w:rsidR="00111BC9" w:rsidRPr="000E39DF" w:rsidRDefault="00111BC9" w:rsidP="00111BC9">
      <w:pPr>
        <w:pStyle w:val="a9"/>
        <w:rPr>
          <w:lang w:val="ru-RU"/>
        </w:rPr>
      </w:pPr>
      <w:r w:rsidRPr="000E39DF">
        <w:rPr>
          <w:lang w:val="ru-RU"/>
        </w:rPr>
        <w:t>6.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на другой вид такого использования, принимаются в соответствии с федеральными законами.</w:t>
      </w:r>
    </w:p>
    <w:p w:rsidR="00111BC9" w:rsidRPr="000E39DF" w:rsidRDefault="00111BC9" w:rsidP="00111BC9">
      <w:pPr>
        <w:pStyle w:val="a9"/>
        <w:rPr>
          <w:lang w:val="ru-RU"/>
        </w:rPr>
      </w:pPr>
      <w:r w:rsidRPr="000E39DF">
        <w:rPr>
          <w:lang w:val="ru-RU"/>
        </w:rPr>
        <w:t>7. Параметры разрешенного использования земельных участков и объектов капитального строительства включают:</w:t>
      </w:r>
    </w:p>
    <w:p w:rsidR="00111BC9" w:rsidRPr="000E39DF" w:rsidRDefault="00111BC9" w:rsidP="00111BC9">
      <w:pPr>
        <w:pStyle w:val="a9"/>
        <w:numPr>
          <w:ilvl w:val="0"/>
          <w:numId w:val="1"/>
        </w:numPr>
        <w:ind w:left="709" w:firstLine="284"/>
        <w:rPr>
          <w:lang w:val="ru-RU"/>
        </w:rPr>
      </w:pPr>
      <w:r w:rsidRPr="000E39DF">
        <w:rPr>
          <w:lang w:val="ru-RU"/>
        </w:rPr>
        <w:t xml:space="preserve">предельные размеры земельных участков, в том числе их площадь и линейные размеры, включая линейные размеры предельной ширины участков по фронту улиц, проездов и предельной глубины участков. </w:t>
      </w:r>
    </w:p>
    <w:p w:rsidR="00111BC9" w:rsidRPr="000E39DF" w:rsidRDefault="00111BC9" w:rsidP="00111BC9">
      <w:pPr>
        <w:pStyle w:val="a9"/>
        <w:numPr>
          <w:ilvl w:val="0"/>
          <w:numId w:val="1"/>
        </w:numPr>
        <w:ind w:left="709" w:firstLine="284"/>
        <w:rPr>
          <w:lang w:val="ru-RU"/>
        </w:rPr>
      </w:pPr>
      <w:r w:rsidRPr="000E39DF">
        <w:rPr>
          <w:lang w:val="ru-RU"/>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p w:rsidR="00111BC9" w:rsidRPr="000E39DF" w:rsidRDefault="00111BC9" w:rsidP="00111BC9">
      <w:pPr>
        <w:pStyle w:val="a9"/>
        <w:numPr>
          <w:ilvl w:val="0"/>
          <w:numId w:val="1"/>
        </w:numPr>
        <w:ind w:left="709" w:firstLine="284"/>
        <w:rPr>
          <w:lang w:val="ru-RU"/>
        </w:rPr>
      </w:pPr>
      <w:r w:rsidRPr="000E39DF">
        <w:rPr>
          <w:lang w:val="ru-RU"/>
        </w:rPr>
        <w:t>предельное количество этажей или предельную высоту зданий, строений, сооружений;</w:t>
      </w:r>
    </w:p>
    <w:p w:rsidR="00111BC9" w:rsidRPr="000E39DF" w:rsidRDefault="00111BC9" w:rsidP="00111BC9">
      <w:pPr>
        <w:pStyle w:val="a9"/>
        <w:numPr>
          <w:ilvl w:val="0"/>
          <w:numId w:val="1"/>
        </w:numPr>
        <w:ind w:left="709" w:firstLine="284"/>
        <w:rPr>
          <w:lang w:val="ru-RU"/>
        </w:rPr>
      </w:pPr>
      <w:r w:rsidRPr="000E39DF">
        <w:rPr>
          <w:lang w:val="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111BC9" w:rsidRPr="000E39DF" w:rsidRDefault="00111BC9" w:rsidP="00111BC9">
      <w:pPr>
        <w:pStyle w:val="a9"/>
        <w:numPr>
          <w:ilvl w:val="0"/>
          <w:numId w:val="1"/>
        </w:numPr>
        <w:ind w:left="709" w:firstLine="284"/>
        <w:rPr>
          <w:lang w:val="ru-RU"/>
        </w:rPr>
      </w:pPr>
      <w:r w:rsidRPr="000E39DF">
        <w:rPr>
          <w:lang w:val="ru-RU"/>
        </w:rPr>
        <w:t xml:space="preserve">минимальный процент озеленения; </w:t>
      </w:r>
    </w:p>
    <w:p w:rsidR="00111BC9" w:rsidRPr="000E39DF" w:rsidRDefault="00111BC9" w:rsidP="00111BC9">
      <w:pPr>
        <w:pStyle w:val="a9"/>
        <w:numPr>
          <w:ilvl w:val="0"/>
          <w:numId w:val="1"/>
        </w:numPr>
        <w:ind w:left="709" w:firstLine="284"/>
        <w:rPr>
          <w:lang w:val="ru-RU"/>
        </w:rPr>
      </w:pPr>
      <w:r w:rsidRPr="000E39DF">
        <w:rPr>
          <w:lang w:val="ru-RU"/>
        </w:rPr>
        <w:t>иные показатели.</w:t>
      </w:r>
    </w:p>
    <w:p w:rsidR="00111BC9" w:rsidRPr="000E39DF" w:rsidRDefault="00111BC9" w:rsidP="00111BC9">
      <w:pPr>
        <w:pStyle w:val="a9"/>
        <w:rPr>
          <w:lang w:val="ru-RU"/>
        </w:rPr>
      </w:pPr>
      <w:r w:rsidRPr="000E39DF">
        <w:rPr>
          <w:lang w:val="ru-RU"/>
        </w:rPr>
        <w:t>8. Применительно к каждой территориальной зоне устанавливаются размеры и параметры, их сочетания. Сочетания указанных параметров и их значения устанавливаются индивидуально к каждой территориальной зоне.</w:t>
      </w:r>
    </w:p>
    <w:p w:rsidR="00111BC9" w:rsidRPr="000E39DF" w:rsidRDefault="00111BC9" w:rsidP="00111BC9">
      <w:pPr>
        <w:pStyle w:val="a9"/>
        <w:rPr>
          <w:lang w:val="ru-RU"/>
        </w:rPr>
      </w:pPr>
      <w:r w:rsidRPr="000E39DF">
        <w:rPr>
          <w:lang w:val="ru-RU"/>
        </w:rPr>
        <w:lastRenderedPageBreak/>
        <w:t>9. Использование земельных участков и объектов капитального строительства в соответствии с видами разрешенного использования и предельными параметрами разрешенного строительства, реконструкции допускается при условии соблюдения градостроительных ограничений, установленных законодательством.</w:t>
      </w:r>
    </w:p>
    <w:p w:rsidR="00111BC9" w:rsidRPr="000E39DF" w:rsidRDefault="00111BC9" w:rsidP="00111BC9">
      <w:pPr>
        <w:pStyle w:val="a9"/>
        <w:rPr>
          <w:lang w:val="ru-RU"/>
        </w:rPr>
      </w:pPr>
      <w:r w:rsidRPr="000E39DF">
        <w:rPr>
          <w:lang w:val="ru-RU"/>
        </w:rPr>
        <w:t xml:space="preserve">10. Требования градостроительных регламентов обязательны для исполнения всеми субъектами градостроительных отношений на территории муниципального образования. </w:t>
      </w:r>
    </w:p>
    <w:p w:rsidR="00111BC9" w:rsidRPr="000E39DF" w:rsidRDefault="00111BC9" w:rsidP="00111BC9">
      <w:pPr>
        <w:pStyle w:val="a9"/>
        <w:rPr>
          <w:lang w:val="ru-RU"/>
        </w:rPr>
      </w:pPr>
      <w:r w:rsidRPr="000E39DF">
        <w:rPr>
          <w:lang w:val="ru-RU"/>
        </w:rPr>
        <w:t>11. Наименования видов разрешенного использования определены по Классификатору, утвержденному Приказом Министерства экономического развития РФ от 01.09.2014 г. № 540 (см. Приложение).</w:t>
      </w:r>
    </w:p>
    <w:p w:rsidR="00111BC9" w:rsidRPr="000E39DF" w:rsidRDefault="003366B7" w:rsidP="00013DD5">
      <w:pPr>
        <w:pStyle w:val="3"/>
        <w:keepLines w:val="0"/>
        <w:suppressAutoHyphens/>
        <w:spacing w:before="180" w:after="120" w:line="240" w:lineRule="auto"/>
        <w:jc w:val="both"/>
        <w:rPr>
          <w:rFonts w:eastAsia="Times New Roman" w:cs="Times New Roman"/>
          <w:bCs/>
          <w:lang w:eastAsia="ar-SA"/>
        </w:rPr>
      </w:pPr>
      <w:bookmarkStart w:id="277" w:name="_Toc282347540"/>
      <w:bookmarkStart w:id="278" w:name="_Toc321209581"/>
      <w:bookmarkStart w:id="279" w:name="_Toc339819826"/>
      <w:bookmarkStart w:id="280" w:name="_Toc379293278"/>
      <w:bookmarkStart w:id="281" w:name="_Toc380581555"/>
      <w:bookmarkStart w:id="282" w:name="_Toc392516687"/>
      <w:bookmarkStart w:id="283" w:name="_Toc400454234"/>
      <w:bookmarkStart w:id="284" w:name="_Toc410315212"/>
      <w:bookmarkStart w:id="285" w:name="_Toc424120771"/>
      <w:bookmarkStart w:id="286" w:name="_Toc429415692"/>
      <w:bookmarkStart w:id="287" w:name="_Toc484100402"/>
      <w:r>
        <w:rPr>
          <w:rFonts w:eastAsia="Times New Roman" w:cs="Times New Roman"/>
          <w:bCs/>
          <w:lang w:eastAsia="ar-SA"/>
        </w:rPr>
        <w:t>Статья 25</w:t>
      </w:r>
      <w:r w:rsidR="00111BC9" w:rsidRPr="000E39DF">
        <w:rPr>
          <w:rFonts w:eastAsia="Times New Roman" w:cs="Times New Roman"/>
          <w:bCs/>
          <w:lang w:eastAsia="ar-SA"/>
        </w:rPr>
        <w:t>. Использование объектов недвижимости, не соответствующих установленным градостроительным регламент</w:t>
      </w:r>
      <w:bookmarkEnd w:id="277"/>
      <w:r w:rsidR="00111BC9" w:rsidRPr="000E39DF">
        <w:rPr>
          <w:rFonts w:eastAsia="Times New Roman" w:cs="Times New Roman"/>
          <w:bCs/>
          <w:lang w:eastAsia="ar-SA"/>
        </w:rPr>
        <w:t>ам</w:t>
      </w:r>
      <w:bookmarkEnd w:id="278"/>
      <w:bookmarkEnd w:id="279"/>
      <w:bookmarkEnd w:id="280"/>
      <w:bookmarkEnd w:id="281"/>
      <w:bookmarkEnd w:id="282"/>
      <w:bookmarkEnd w:id="283"/>
      <w:bookmarkEnd w:id="284"/>
      <w:bookmarkEnd w:id="285"/>
      <w:bookmarkEnd w:id="286"/>
      <w:bookmarkEnd w:id="287"/>
    </w:p>
    <w:p w:rsidR="00111BC9" w:rsidRPr="000E39DF" w:rsidRDefault="00111BC9" w:rsidP="00111BC9">
      <w:pPr>
        <w:pStyle w:val="a9"/>
        <w:rPr>
          <w:lang w:val="ru-RU"/>
        </w:rPr>
      </w:pPr>
      <w:r w:rsidRPr="000E39DF">
        <w:rPr>
          <w:lang w:val="ru-RU"/>
        </w:rPr>
        <w:t>1. Земельные участки или объекты капитального строительства являются не соответствующими установленным градостроительным регламентам территориальных зон в следующих случаях:</w:t>
      </w:r>
    </w:p>
    <w:p w:rsidR="00111BC9" w:rsidRPr="000E39DF" w:rsidRDefault="00111BC9" w:rsidP="00386354">
      <w:pPr>
        <w:pStyle w:val="a9"/>
        <w:numPr>
          <w:ilvl w:val="0"/>
          <w:numId w:val="1"/>
        </w:numPr>
        <w:ind w:left="709" w:firstLine="284"/>
        <w:rPr>
          <w:lang w:val="ru-RU"/>
        </w:rPr>
      </w:pPr>
      <w:r w:rsidRPr="000E39DF">
        <w:rPr>
          <w:lang w:val="ru-RU"/>
        </w:rPr>
        <w:t>если виды их разрешенного использования (основные, условно разрешенные или вспомогательные) не соответствуют утвержденным для этой территории градостроительным регламентам;</w:t>
      </w:r>
    </w:p>
    <w:p w:rsidR="00111BC9" w:rsidRPr="000E39DF" w:rsidRDefault="00111BC9" w:rsidP="00386354">
      <w:pPr>
        <w:pStyle w:val="a9"/>
        <w:numPr>
          <w:ilvl w:val="0"/>
          <w:numId w:val="1"/>
        </w:numPr>
        <w:ind w:left="709" w:firstLine="284"/>
        <w:rPr>
          <w:lang w:val="ru-RU"/>
        </w:rPr>
      </w:pPr>
      <w:r w:rsidRPr="000E39DF">
        <w:rPr>
          <w:lang w:val="ru-RU"/>
        </w:rPr>
        <w:t>если их предельные (минимальные и (или) максимальные) размеры и предельные параметры не соответствуют утвержденным градостроительным регламентам.</w:t>
      </w:r>
    </w:p>
    <w:p w:rsidR="00111BC9" w:rsidRPr="000E39DF" w:rsidRDefault="00111BC9" w:rsidP="00111BC9">
      <w:pPr>
        <w:pStyle w:val="a9"/>
        <w:rPr>
          <w:lang w:val="ru-RU"/>
        </w:rPr>
      </w:pPr>
      <w:r w:rsidRPr="000E39DF">
        <w:rPr>
          <w:lang w:val="ru-RU"/>
        </w:rPr>
        <w:t>2. В случае если использование земельных участков и объектов капитального строительства опасно для жизни или здоровья человека, для окружающей среды, объектов культурного наследия, в соответствии с федеральными законами, иными нормативными правовыми актами, может быть наложен запрет на использование таких земельных участков и объектов недвижимости.</w:t>
      </w:r>
    </w:p>
    <w:p w:rsidR="00111BC9" w:rsidRPr="000E39DF" w:rsidRDefault="00111BC9" w:rsidP="00111BC9">
      <w:pPr>
        <w:pStyle w:val="a9"/>
        <w:rPr>
          <w:lang w:val="ru-RU"/>
        </w:rPr>
      </w:pPr>
      <w:r w:rsidRPr="000E39DF">
        <w:rPr>
          <w:lang w:val="ru-RU"/>
        </w:rPr>
        <w:t>3. Объекты недвижимости, не соответствующие градостроительным регламентам по указанным размерам и параметрам, поддерживаются и ремонтируются при условии, что эти действия не увеличивают степень несоответствия этих объектов требованиям градостроительных регламентов.</w:t>
      </w:r>
    </w:p>
    <w:p w:rsidR="00111BC9" w:rsidRPr="000E39DF" w:rsidRDefault="00111BC9" w:rsidP="00111BC9">
      <w:pPr>
        <w:pStyle w:val="a9"/>
        <w:rPr>
          <w:lang w:val="ru-RU"/>
        </w:rPr>
      </w:pPr>
      <w:r w:rsidRPr="000E39DF">
        <w:rPr>
          <w:lang w:val="ru-RU"/>
        </w:rPr>
        <w:t>4. Реконструкция объектов капитального строительства, не соответствующих установленным градостроительным регламентам может осуществляться только с целью приведения таких объектов в соответствие с градостроительными регламентами или с целью уменьшения их несоответствия предельным параметрам разрешенного использования.</w:t>
      </w:r>
    </w:p>
    <w:p w:rsidR="00111BC9" w:rsidRPr="000E39DF" w:rsidRDefault="00111BC9" w:rsidP="00111BC9">
      <w:pPr>
        <w:pStyle w:val="a9"/>
        <w:rPr>
          <w:lang w:val="ru-RU"/>
        </w:rPr>
      </w:pPr>
      <w:r w:rsidRPr="000E39DF">
        <w:rPr>
          <w:lang w:val="ru-RU"/>
        </w:rPr>
        <w:t>5. Изменение видов разрешенного использования земельных участков и объектов капитального строительства может осуществляться только в соответствии с видами разрешенного использования, установленными градостроительными регламентами.</w:t>
      </w:r>
    </w:p>
    <w:p w:rsidR="00111BC9" w:rsidRPr="000E39DF" w:rsidRDefault="00111BC9" w:rsidP="00111BC9">
      <w:pPr>
        <w:pStyle w:val="a9"/>
        <w:rPr>
          <w:lang w:val="ru-RU"/>
        </w:rPr>
      </w:pPr>
      <w:r w:rsidRPr="000E39DF">
        <w:rPr>
          <w:lang w:val="ru-RU"/>
        </w:rPr>
        <w:t xml:space="preserve">6.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в случаях, когда размеры участков меньше установленных градостроительными регламентами минимальных размеров, когда конфигурация участка не позволяет обеспечить санитарные и противопожарные разрывы, когда инженерно-геологические или иные характеристики неблагоприятны для застройки и дальнейшей эксплуатации. </w:t>
      </w:r>
    </w:p>
    <w:p w:rsidR="00111BC9" w:rsidRPr="000E39DF" w:rsidRDefault="00111BC9" w:rsidP="00111BC9">
      <w:pPr>
        <w:pStyle w:val="a9"/>
        <w:rPr>
          <w:lang w:val="ru-RU"/>
        </w:rPr>
      </w:pPr>
      <w:r w:rsidRPr="000E39DF">
        <w:rPr>
          <w:lang w:val="ru-RU"/>
        </w:rPr>
        <w:t>7. Использование объектов недвижимости, не соответствующих установленным градостроительными регламентами территориальных зон должно быть направлено на постепенное приведение их в соответствие с установленным градостроительными регламентами.</w:t>
      </w:r>
    </w:p>
    <w:p w:rsidR="00111BC9" w:rsidRPr="000E39DF" w:rsidRDefault="00111BC9" w:rsidP="00111BC9">
      <w:pPr>
        <w:pStyle w:val="a9"/>
        <w:rPr>
          <w:lang w:val="ru-RU"/>
        </w:rPr>
      </w:pPr>
      <w:r w:rsidRPr="000E39DF">
        <w:rPr>
          <w:lang w:val="ru-RU"/>
        </w:rPr>
        <w:lastRenderedPageBreak/>
        <w:t xml:space="preserve">8. Не соответствующее требованиям настоящих Правил здание либо строение, находящееся в ветхом или аварийном состоянии, может быть восстановлено только в тех случаях, если его последующее использование будет соответствовать установленным регламентам. </w:t>
      </w:r>
    </w:p>
    <w:p w:rsidR="005677AE" w:rsidRPr="000E39DF" w:rsidRDefault="00111BC9" w:rsidP="009F35AB">
      <w:pPr>
        <w:pStyle w:val="a9"/>
        <w:rPr>
          <w:lang w:val="ru-RU"/>
        </w:rPr>
      </w:pPr>
      <w:r w:rsidRPr="000E39DF">
        <w:rPr>
          <w:lang w:val="ru-RU"/>
        </w:rPr>
        <w:t>9. В целях побуждения правообладателей объектов недвижимости к приведению использования таких объектов в соответствие с градостроительными регламентами могут устанавливаться повышенные ставки земельного налога, арендной платы за землю, здания, строения и сооружения, применяться иные меры, не противоречащие законодательству.</w:t>
      </w:r>
    </w:p>
    <w:p w:rsidR="00386354" w:rsidRPr="000E39DF" w:rsidRDefault="00386354" w:rsidP="009F35AB">
      <w:pPr>
        <w:pStyle w:val="3"/>
        <w:keepLines w:val="0"/>
        <w:suppressAutoHyphens/>
        <w:spacing w:before="180" w:after="120" w:line="240" w:lineRule="auto"/>
        <w:jc w:val="both"/>
        <w:rPr>
          <w:rFonts w:eastAsia="Times New Roman" w:cs="Times New Roman"/>
          <w:bCs/>
          <w:lang w:eastAsia="ar-SA"/>
        </w:rPr>
      </w:pPr>
      <w:bookmarkStart w:id="288" w:name="_Toc432415532"/>
      <w:bookmarkStart w:id="289" w:name="_Toc484100403"/>
      <w:r w:rsidRPr="000E39DF">
        <w:rPr>
          <w:rFonts w:eastAsia="Times New Roman" w:cs="Times New Roman"/>
          <w:bCs/>
          <w:lang w:eastAsia="ar-SA"/>
        </w:rPr>
        <w:t>Статья 2</w:t>
      </w:r>
      <w:r w:rsidR="003366B7">
        <w:rPr>
          <w:rFonts w:eastAsia="Times New Roman" w:cs="Times New Roman"/>
          <w:bCs/>
          <w:lang w:eastAsia="ar-SA"/>
        </w:rPr>
        <w:t>6</w:t>
      </w:r>
      <w:r w:rsidRPr="000E39DF">
        <w:rPr>
          <w:rFonts w:eastAsia="Times New Roman" w:cs="Times New Roman"/>
          <w:bCs/>
          <w:lang w:eastAsia="ar-SA"/>
        </w:rPr>
        <w:t xml:space="preserve">. </w:t>
      </w:r>
      <w:bookmarkEnd w:id="288"/>
      <w:r w:rsidR="009F35AB" w:rsidRPr="000E39DF">
        <w:rPr>
          <w:rFonts w:eastAsia="Times New Roman" w:cs="Times New Roman"/>
          <w:bCs/>
          <w:lang w:eastAsia="ar-SA"/>
        </w:rPr>
        <w:t>Градостроительные регламенты на территории жилой зоны</w:t>
      </w:r>
      <w:bookmarkEnd w:id="289"/>
    </w:p>
    <w:p w:rsidR="009F35AB" w:rsidRPr="000E39DF" w:rsidRDefault="009F35AB" w:rsidP="000E39DF">
      <w:pPr>
        <w:pStyle w:val="Iauiue"/>
        <w:ind w:firstLine="709"/>
        <w:jc w:val="both"/>
        <w:rPr>
          <w:rFonts w:eastAsia="Times New Roman"/>
          <w:iCs/>
          <w:sz w:val="24"/>
          <w:szCs w:val="24"/>
          <w:lang w:bidi="en-US"/>
        </w:rPr>
      </w:pPr>
      <w:r w:rsidRPr="000E39DF">
        <w:rPr>
          <w:rFonts w:eastAsia="Times New Roman"/>
          <w:iCs/>
          <w:sz w:val="24"/>
          <w:szCs w:val="24"/>
          <w:lang w:bidi="en-US"/>
        </w:rPr>
        <w:t>Жилые зоны предназначены для постоянного проживания населения в качестве основной функции и с этой целью подлежат застройке секционными жилыми домами средней этажности (5 этажей), многоквартирными, секционными жилыми домами малой этажности (2-3 этажа) и индивидуальными жилыми домами с приусадебными земельными участками.</w:t>
      </w:r>
    </w:p>
    <w:p w:rsidR="009F35AB" w:rsidRPr="000E39DF" w:rsidRDefault="009F35AB" w:rsidP="000E39DF">
      <w:pPr>
        <w:pStyle w:val="Iauiue"/>
        <w:ind w:firstLine="709"/>
        <w:jc w:val="both"/>
        <w:rPr>
          <w:rFonts w:eastAsia="Times New Roman"/>
          <w:iCs/>
          <w:sz w:val="24"/>
          <w:szCs w:val="24"/>
          <w:lang w:bidi="en-US"/>
        </w:rPr>
      </w:pPr>
      <w:r w:rsidRPr="000E39DF">
        <w:rPr>
          <w:rFonts w:eastAsia="Times New Roman"/>
          <w:iCs/>
          <w:sz w:val="24"/>
          <w:szCs w:val="24"/>
          <w:lang w:bidi="en-US"/>
        </w:rPr>
        <w:t>В жилых зонах допускается в качестве вспомогательной функции размещение отдельно стоящих, встроено-пристроенных объектов социального, торгового и культурно-бытового обслуживания населения, в основном, данного жилого образования, культовых зданий, автостоянок, промышленных и коммунально-складских объектов, для которых не требуется организация санитарно-защитных зон.</w:t>
      </w:r>
    </w:p>
    <w:p w:rsidR="009F35AB" w:rsidRPr="000E39DF" w:rsidRDefault="009F35AB" w:rsidP="009F35AB">
      <w:pPr>
        <w:pStyle w:val="Iauiue"/>
        <w:spacing w:after="120"/>
        <w:ind w:firstLine="709"/>
        <w:jc w:val="both"/>
        <w:rPr>
          <w:rFonts w:eastAsia="Times New Roman"/>
          <w:iCs/>
          <w:sz w:val="24"/>
          <w:szCs w:val="24"/>
          <w:lang w:bidi="en-US"/>
        </w:rPr>
      </w:pPr>
      <w:r w:rsidRPr="000E39DF">
        <w:rPr>
          <w:rFonts w:eastAsia="Times New Roman"/>
          <w:iCs/>
          <w:sz w:val="24"/>
          <w:szCs w:val="24"/>
          <w:lang w:bidi="en-US"/>
        </w:rPr>
        <w:t>В пределах жилых зон предусматриваются территории общего пользования (центров обслуживания населения и другие).</w:t>
      </w:r>
    </w:p>
    <w:p w:rsidR="009F35AB" w:rsidRPr="000E39DF" w:rsidRDefault="00985A4B" w:rsidP="00763693">
      <w:pPr>
        <w:pStyle w:val="a9"/>
        <w:rPr>
          <w:b/>
          <w:i/>
          <w:lang w:val="ru-RU"/>
        </w:rPr>
      </w:pPr>
      <w:r>
        <w:rPr>
          <w:b/>
          <w:i/>
          <w:lang w:val="ru-RU"/>
        </w:rPr>
        <w:t>1. Зона застройки индивидуальными</w:t>
      </w:r>
      <w:r w:rsidR="00B70C99">
        <w:rPr>
          <w:b/>
          <w:i/>
          <w:lang w:val="ru-RU"/>
        </w:rPr>
        <w:t xml:space="preserve"> </w:t>
      </w:r>
      <w:r>
        <w:rPr>
          <w:b/>
          <w:i/>
          <w:lang w:val="ru-RU"/>
        </w:rPr>
        <w:t>жилыми домами:</w:t>
      </w:r>
    </w:p>
    <w:p w:rsidR="00985A4B" w:rsidRPr="001559B4" w:rsidRDefault="00985A4B" w:rsidP="001559B4">
      <w:pPr>
        <w:suppressAutoHyphens/>
        <w:spacing w:line="360" w:lineRule="exact"/>
        <w:ind w:firstLine="851"/>
        <w:jc w:val="both"/>
        <w:rPr>
          <w:rFonts w:ascii="Times New Roman" w:eastAsia="Times New Roman" w:hAnsi="Times New Roman"/>
          <w:b/>
          <w:i/>
          <w:sz w:val="24"/>
          <w:szCs w:val="24"/>
          <w:lang w:eastAsia="ar-SA" w:bidi="en-US"/>
        </w:rPr>
      </w:pPr>
      <w:bookmarkStart w:id="290" w:name="_Toc432415544"/>
      <w:r w:rsidRPr="001559B4">
        <w:rPr>
          <w:rFonts w:ascii="Times New Roman" w:eastAsia="Times New Roman" w:hAnsi="Times New Roman"/>
          <w:b/>
          <w:i/>
          <w:sz w:val="24"/>
          <w:szCs w:val="24"/>
          <w:lang w:eastAsia="ar-SA" w:bidi="en-US"/>
        </w:rPr>
        <w:t xml:space="preserve">Кодовое обозначение зоны (индекс) – </w:t>
      </w:r>
      <w:r w:rsidR="0093582C">
        <w:rPr>
          <w:rFonts w:ascii="Times New Roman" w:eastAsia="Times New Roman" w:hAnsi="Times New Roman"/>
          <w:b/>
          <w:i/>
          <w:sz w:val="24"/>
          <w:szCs w:val="24"/>
          <w:lang w:eastAsia="ar-SA" w:bidi="en-US"/>
        </w:rPr>
        <w:t>Т</w:t>
      </w:r>
      <w:r w:rsidRPr="001559B4">
        <w:rPr>
          <w:rFonts w:ascii="Times New Roman" w:eastAsia="Times New Roman" w:hAnsi="Times New Roman"/>
          <w:b/>
          <w:i/>
          <w:sz w:val="24"/>
          <w:szCs w:val="24"/>
          <w:lang w:eastAsia="ar-SA" w:bidi="en-US"/>
        </w:rPr>
        <w:t>Ж</w:t>
      </w:r>
      <w:r w:rsidR="0093582C">
        <w:rPr>
          <w:rFonts w:ascii="Times New Roman" w:eastAsia="Times New Roman" w:hAnsi="Times New Roman"/>
          <w:b/>
          <w:i/>
          <w:sz w:val="24"/>
          <w:szCs w:val="24"/>
          <w:lang w:eastAsia="ar-SA" w:bidi="en-US"/>
        </w:rPr>
        <w:t>-</w:t>
      </w:r>
      <w:r w:rsidRPr="001559B4">
        <w:rPr>
          <w:rFonts w:ascii="Times New Roman" w:eastAsia="Times New Roman" w:hAnsi="Times New Roman"/>
          <w:b/>
          <w:i/>
          <w:sz w:val="24"/>
          <w:szCs w:val="24"/>
          <w:lang w:eastAsia="ar-SA" w:bidi="en-US"/>
        </w:rPr>
        <w:t>1.</w:t>
      </w:r>
    </w:p>
    <w:p w:rsidR="00985A4B" w:rsidRPr="00985A4B" w:rsidRDefault="00985A4B" w:rsidP="00985A4B">
      <w:pPr>
        <w:pStyle w:val="Iauiue"/>
        <w:ind w:firstLine="709"/>
        <w:jc w:val="both"/>
        <w:rPr>
          <w:rFonts w:eastAsia="Times New Roman"/>
          <w:iCs/>
          <w:sz w:val="24"/>
          <w:szCs w:val="24"/>
          <w:lang w:bidi="en-US"/>
        </w:rPr>
      </w:pPr>
      <w:r w:rsidRPr="00985A4B">
        <w:rPr>
          <w:rFonts w:eastAsia="Times New Roman"/>
          <w:iCs/>
          <w:sz w:val="24"/>
          <w:szCs w:val="24"/>
          <w:lang w:bidi="en-US"/>
        </w:rPr>
        <w:t xml:space="preserve">Зона малоэтажных индивидуальных жилых домов с участками для индивидуального жилищного строительства и ведения личного подсобного хозяйства выделена для обеспечения правовых условий формирования кварталов жилых домов с низкой плотностью застройки при соблюдении нижеприведенных видов и параметров разрешенного использования недвижимости. </w:t>
      </w:r>
    </w:p>
    <w:p w:rsidR="00985A4B" w:rsidRDefault="00985A4B" w:rsidP="001954F9">
      <w:pPr>
        <w:pStyle w:val="a9"/>
        <w:rPr>
          <w:rStyle w:val="5"/>
          <w:b w:val="0"/>
          <w:iCs w:val="0"/>
          <w:color w:val="000000"/>
          <w:lang w:val="ru-RU"/>
        </w:rPr>
      </w:pPr>
      <w:r w:rsidRPr="001954F9">
        <w:rPr>
          <w:rStyle w:val="5"/>
          <w:b w:val="0"/>
          <w:iCs w:val="0"/>
          <w:color w:val="000000"/>
          <w:lang w:val="ru-RU"/>
        </w:rPr>
        <w:t>Основные виды разрешенного использования земельных участков и объектов капитального строительства:</w:t>
      </w:r>
    </w:p>
    <w:p w:rsidR="0093582C" w:rsidRPr="0093582C" w:rsidRDefault="0093582C"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Pr>
          <w:sz w:val="24"/>
          <w:szCs w:val="24"/>
        </w:rPr>
        <w:t>д</w:t>
      </w:r>
      <w:r w:rsidRPr="0093582C">
        <w:rPr>
          <w:sz w:val="24"/>
          <w:szCs w:val="24"/>
        </w:rPr>
        <w:t>ля индивидуального жилищного строительства (2.1);</w:t>
      </w:r>
    </w:p>
    <w:p w:rsidR="0093582C" w:rsidRPr="00292BD7" w:rsidRDefault="0093582C"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rStyle w:val="5"/>
          <w:b w:val="0"/>
          <w:bCs w:val="0"/>
          <w:i w:val="0"/>
          <w:iCs w:val="0"/>
          <w:sz w:val="24"/>
          <w:szCs w:val="24"/>
          <w:u w:val="none"/>
          <w:shd w:val="clear" w:color="auto" w:fill="auto"/>
        </w:rPr>
      </w:pPr>
      <w:r w:rsidRPr="000F62A0">
        <w:rPr>
          <w:sz w:val="24"/>
          <w:szCs w:val="24"/>
        </w:rPr>
        <w:t>зеленые насаждения, парки, скверы;</w:t>
      </w:r>
      <w:r>
        <w:rPr>
          <w:sz w:val="24"/>
          <w:szCs w:val="24"/>
        </w:rPr>
        <w:t xml:space="preserve"> (12.0)</w:t>
      </w:r>
    </w:p>
    <w:p w:rsidR="0093582C" w:rsidRPr="00985A4B" w:rsidRDefault="0093582C" w:rsidP="0093582C">
      <w:pPr>
        <w:pStyle w:val="a9"/>
        <w:rPr>
          <w:rStyle w:val="5"/>
          <w:b w:val="0"/>
          <w:color w:val="000000"/>
          <w:lang w:val="ru-RU"/>
        </w:rPr>
      </w:pPr>
      <w:r w:rsidRPr="00985A4B">
        <w:rPr>
          <w:rStyle w:val="5"/>
          <w:b w:val="0"/>
          <w:color w:val="000000"/>
          <w:lang w:val="ru-RU"/>
        </w:rPr>
        <w:t>Вспомогательные виды разрешенного использования:</w:t>
      </w:r>
    </w:p>
    <w:p w:rsidR="0093582C" w:rsidRPr="000F62A0" w:rsidRDefault="0093582C"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Pr>
          <w:sz w:val="24"/>
          <w:szCs w:val="24"/>
        </w:rPr>
        <w:t>аптеки (3.4.1)</w:t>
      </w:r>
    </w:p>
    <w:p w:rsidR="0093582C" w:rsidRPr="000F62A0" w:rsidRDefault="0093582C"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индивидуальные бани, надворные туалеты;</w:t>
      </w:r>
      <w:r>
        <w:rPr>
          <w:sz w:val="24"/>
          <w:szCs w:val="24"/>
        </w:rPr>
        <w:t xml:space="preserve"> (3.1)</w:t>
      </w:r>
    </w:p>
    <w:p w:rsidR="0093582C" w:rsidRPr="000F62A0" w:rsidRDefault="0093582C"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индивидуальные резервуары для хранения воды, скважины для забора воды, индивидуальные колодцы;</w:t>
      </w:r>
      <w:r>
        <w:rPr>
          <w:sz w:val="24"/>
          <w:szCs w:val="24"/>
        </w:rPr>
        <w:t>(3.1)</w:t>
      </w:r>
    </w:p>
    <w:p w:rsidR="0093582C" w:rsidRPr="000F62A0" w:rsidRDefault="0093582C"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объекты пожарной охраны;</w:t>
      </w:r>
      <w:r>
        <w:rPr>
          <w:sz w:val="24"/>
          <w:szCs w:val="24"/>
        </w:rPr>
        <w:t>(8.3)</w:t>
      </w:r>
    </w:p>
    <w:p w:rsidR="0093582C" w:rsidRPr="000F62A0" w:rsidRDefault="0093582C"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отдельно стоящие или встроенные в жилые дома гаражи или открытые автостоянки: 2 машиноместа на индивидуальный участок;</w:t>
      </w:r>
      <w:r>
        <w:rPr>
          <w:sz w:val="24"/>
          <w:szCs w:val="24"/>
        </w:rPr>
        <w:t>(2.7.1)</w:t>
      </w:r>
    </w:p>
    <w:p w:rsidR="0093582C" w:rsidRPr="000F62A0" w:rsidRDefault="0093582C"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парковки перед объектами обслуживающих и коммерческих видов использования;</w:t>
      </w:r>
      <w:r>
        <w:rPr>
          <w:sz w:val="24"/>
          <w:szCs w:val="24"/>
        </w:rPr>
        <w:t>(4.9)</w:t>
      </w:r>
    </w:p>
    <w:p w:rsidR="0093582C" w:rsidRPr="000F62A0" w:rsidRDefault="0093582C"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площадки для сбора мусора;</w:t>
      </w:r>
      <w:r>
        <w:rPr>
          <w:sz w:val="24"/>
          <w:szCs w:val="24"/>
        </w:rPr>
        <w:t>(3.1)</w:t>
      </w:r>
    </w:p>
    <w:p w:rsidR="0093582C" w:rsidRPr="000F62A0" w:rsidRDefault="0093582C"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предприятия общественного питания общей площадью не более 150 кв.м;</w:t>
      </w:r>
      <w:r>
        <w:rPr>
          <w:sz w:val="24"/>
          <w:szCs w:val="24"/>
        </w:rPr>
        <w:t>(4.6)</w:t>
      </w:r>
    </w:p>
    <w:p w:rsidR="0093582C" w:rsidRPr="000F62A0" w:rsidRDefault="0093582C"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сады, огороды, палисадники;</w:t>
      </w:r>
      <w:r>
        <w:rPr>
          <w:sz w:val="24"/>
          <w:szCs w:val="24"/>
        </w:rPr>
        <w:t>(13.1)</w:t>
      </w:r>
    </w:p>
    <w:p w:rsidR="0093582C" w:rsidRDefault="0093582C"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теплицы, оранжереи;</w:t>
      </w:r>
      <w:r>
        <w:rPr>
          <w:sz w:val="24"/>
          <w:szCs w:val="24"/>
        </w:rPr>
        <w:t>(1.17)</w:t>
      </w:r>
    </w:p>
    <w:p w:rsidR="00E034D5" w:rsidRPr="0093582C" w:rsidRDefault="00E034D5"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Pr>
          <w:sz w:val="24"/>
          <w:szCs w:val="24"/>
        </w:rPr>
        <w:t>хозяйственные постройки(3.1)</w:t>
      </w:r>
    </w:p>
    <w:p w:rsidR="0093582C" w:rsidRDefault="0093582C" w:rsidP="0093582C">
      <w:pPr>
        <w:pStyle w:val="a9"/>
        <w:rPr>
          <w:rStyle w:val="5"/>
          <w:b w:val="0"/>
          <w:color w:val="000000"/>
          <w:lang w:val="ru-RU"/>
        </w:rPr>
      </w:pPr>
      <w:r w:rsidRPr="00985A4B">
        <w:rPr>
          <w:rStyle w:val="5"/>
          <w:b w:val="0"/>
          <w:color w:val="000000"/>
          <w:lang w:val="ru-RU"/>
        </w:rPr>
        <w:lastRenderedPageBreak/>
        <w:t>Условно разрешенные виды использования земельных участков и объектов капитального строительства:</w:t>
      </w:r>
    </w:p>
    <w:p w:rsidR="0093582C" w:rsidRPr="000F62A0" w:rsidRDefault="0093582C"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ремонт бытовой техники, парикмахерские, пошивочные ателье, иные объекты обслуживания.</w:t>
      </w:r>
      <w:r>
        <w:rPr>
          <w:sz w:val="24"/>
          <w:szCs w:val="24"/>
        </w:rPr>
        <w:t xml:space="preserve"> (3.3)</w:t>
      </w:r>
    </w:p>
    <w:p w:rsidR="0093582C" w:rsidRPr="000F62A0" w:rsidRDefault="0093582C"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магазины товаров первой необходимости общей площадью не более 150 кв.м;</w:t>
      </w:r>
      <w:r>
        <w:rPr>
          <w:sz w:val="24"/>
          <w:szCs w:val="24"/>
        </w:rPr>
        <w:t>(4.4)</w:t>
      </w:r>
    </w:p>
    <w:p w:rsidR="0093582C" w:rsidRPr="000F62A0" w:rsidRDefault="0093582C"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гостиницы;</w:t>
      </w:r>
      <w:r>
        <w:rPr>
          <w:sz w:val="24"/>
          <w:szCs w:val="24"/>
        </w:rPr>
        <w:t>(4.7)</w:t>
      </w:r>
    </w:p>
    <w:p w:rsidR="0093582C" w:rsidRPr="000F62A0" w:rsidRDefault="0093582C"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ветлечебницы без постоянного содержания животных;</w:t>
      </w:r>
      <w:r>
        <w:rPr>
          <w:sz w:val="24"/>
          <w:szCs w:val="24"/>
        </w:rPr>
        <w:t>(3.10.1)</w:t>
      </w:r>
    </w:p>
    <w:p w:rsidR="0093582C" w:rsidRPr="000F62A0" w:rsidRDefault="0093582C"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киоски, временные павильоны розничной торговли и обслуживания населения;</w:t>
      </w:r>
      <w:r>
        <w:rPr>
          <w:sz w:val="24"/>
          <w:szCs w:val="24"/>
        </w:rPr>
        <w:t>(4.3)</w:t>
      </w:r>
    </w:p>
    <w:p w:rsidR="0093582C" w:rsidRPr="000F62A0" w:rsidRDefault="0093582C"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 xml:space="preserve">клубы многоцелевого и специализированного назначения с </w:t>
      </w:r>
      <w:r>
        <w:rPr>
          <w:sz w:val="24"/>
          <w:szCs w:val="24"/>
        </w:rPr>
        <w:t>ограничением по времени работы;(4.8)</w:t>
      </w:r>
    </w:p>
    <w:p w:rsidR="0093582C" w:rsidRPr="000F62A0" w:rsidRDefault="0093582C"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объекты для занятий индивидуальной трудовой деятельностью;</w:t>
      </w:r>
      <w:r w:rsidR="00F83AF4">
        <w:rPr>
          <w:sz w:val="24"/>
          <w:szCs w:val="24"/>
        </w:rPr>
        <w:t>(3.3)</w:t>
      </w:r>
    </w:p>
    <w:p w:rsidR="0093582C" w:rsidRDefault="007B1005" w:rsidP="0093582C">
      <w:pPr>
        <w:pStyle w:val="a9"/>
        <w:rPr>
          <w:rStyle w:val="5"/>
          <w:b w:val="0"/>
          <w:color w:val="000000"/>
          <w:lang w:val="ru-RU"/>
        </w:rPr>
      </w:pPr>
      <w:r>
        <w:rPr>
          <w:rStyle w:val="5"/>
          <w:b w:val="0"/>
          <w:color w:val="000000"/>
          <w:lang w:val="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744AB7" w:rsidRPr="00991C01" w:rsidRDefault="00744AB7" w:rsidP="00744AB7">
      <w:pPr>
        <w:pStyle w:val="ConsNormal"/>
        <w:widowControl/>
        <w:numPr>
          <w:ilvl w:val="0"/>
          <w:numId w:val="2"/>
        </w:numPr>
        <w:spacing w:before="0"/>
        <w:ind w:right="0"/>
        <w:rPr>
          <w:rFonts w:ascii="Times New Roman" w:hAnsi="Times New Roman" w:cs="Times New Roman"/>
          <w:b/>
          <w:color w:val="000000"/>
          <w:sz w:val="24"/>
          <w:szCs w:val="24"/>
        </w:rPr>
      </w:pPr>
      <w:r w:rsidRPr="00991C01">
        <w:rPr>
          <w:rFonts w:ascii="Times New Roman" w:hAnsi="Times New Roman" w:cs="Times New Roman"/>
          <w:b/>
          <w:color w:val="000000"/>
          <w:sz w:val="24"/>
          <w:szCs w:val="24"/>
        </w:rPr>
        <w:t>1.</w:t>
      </w:r>
      <w:r w:rsidR="00991C01" w:rsidRPr="00991C01">
        <w:rPr>
          <w:rFonts w:ascii="Times New Roman" w:hAnsi="Times New Roman" w:cs="Times New Roman"/>
          <w:b/>
          <w:color w:val="000000"/>
          <w:sz w:val="24"/>
          <w:szCs w:val="24"/>
        </w:rPr>
        <w:t xml:space="preserve"> </w:t>
      </w:r>
      <w:r w:rsidRPr="00991C01">
        <w:rPr>
          <w:rFonts w:ascii="Times New Roman" w:hAnsi="Times New Roman" w:cs="Times New Roman"/>
          <w:b/>
          <w:i/>
          <w:color w:val="000000"/>
          <w:sz w:val="24"/>
          <w:szCs w:val="24"/>
        </w:rPr>
        <w:t>Предельные (минимальные и (или) максимальные) размеры земельных участков:</w:t>
      </w:r>
    </w:p>
    <w:p w:rsidR="00744AB7" w:rsidRPr="00744AB7" w:rsidRDefault="00744AB7" w:rsidP="00141CA7">
      <w:pPr>
        <w:pStyle w:val="aa"/>
        <w:numPr>
          <w:ilvl w:val="0"/>
          <w:numId w:val="18"/>
        </w:numPr>
        <w:rPr>
          <w:rFonts w:ascii="Times New Roman" w:hAnsi="Times New Roman" w:cs="Times New Roman"/>
        </w:rPr>
      </w:pPr>
      <w:r w:rsidRPr="00744AB7">
        <w:rPr>
          <w:rFonts w:ascii="Times New Roman" w:hAnsi="Times New Roman" w:cs="Times New Roman"/>
        </w:rPr>
        <w:t>Для индивидуального жилищного строительства:</w:t>
      </w:r>
    </w:p>
    <w:p w:rsidR="00744AB7" w:rsidRPr="00744AB7" w:rsidRDefault="00744AB7" w:rsidP="00744AB7">
      <w:pPr>
        <w:pStyle w:val="aa"/>
        <w:rPr>
          <w:rFonts w:ascii="Times New Roman" w:hAnsi="Times New Roman" w:cs="Times New Roman"/>
        </w:rPr>
      </w:pPr>
      <w:r>
        <w:rPr>
          <w:rFonts w:ascii="Times New Roman" w:hAnsi="Times New Roman" w:cs="Times New Roman"/>
        </w:rPr>
        <w:t>минимальный – 0,10</w:t>
      </w:r>
      <w:r w:rsidRPr="00744AB7">
        <w:rPr>
          <w:rFonts w:ascii="Times New Roman" w:hAnsi="Times New Roman" w:cs="Times New Roman"/>
        </w:rPr>
        <w:t xml:space="preserve"> га</w:t>
      </w:r>
    </w:p>
    <w:p w:rsidR="00744AB7" w:rsidRPr="00744AB7" w:rsidRDefault="00744AB7" w:rsidP="00141CA7">
      <w:pPr>
        <w:pStyle w:val="aa"/>
        <w:numPr>
          <w:ilvl w:val="0"/>
          <w:numId w:val="18"/>
        </w:numPr>
        <w:spacing w:before="0" w:after="0"/>
        <w:rPr>
          <w:rFonts w:ascii="Times New Roman" w:hAnsi="Times New Roman" w:cs="Times New Roman"/>
        </w:rPr>
      </w:pPr>
      <w:r w:rsidRPr="00744AB7">
        <w:rPr>
          <w:rFonts w:ascii="Times New Roman" w:hAnsi="Times New Roman" w:cs="Times New Roman"/>
        </w:rPr>
        <w:t>Для размещения объектов гаражного назначения</w:t>
      </w:r>
    </w:p>
    <w:p w:rsidR="00744AB7" w:rsidRPr="00744AB7" w:rsidRDefault="00744AB7" w:rsidP="00744AB7">
      <w:pPr>
        <w:spacing w:line="240" w:lineRule="auto"/>
        <w:ind w:left="709"/>
        <w:jc w:val="both"/>
        <w:rPr>
          <w:rFonts w:ascii="Times New Roman" w:hAnsi="Times New Roman"/>
        </w:rPr>
      </w:pPr>
      <w:r>
        <w:rPr>
          <w:rFonts w:ascii="Times New Roman" w:hAnsi="Times New Roman"/>
        </w:rPr>
        <w:t>м</w:t>
      </w:r>
      <w:r w:rsidRPr="00744AB7">
        <w:rPr>
          <w:rFonts w:ascii="Times New Roman" w:hAnsi="Times New Roman"/>
        </w:rPr>
        <w:t>инимальный – 23 кв.м.</w:t>
      </w:r>
    </w:p>
    <w:p w:rsidR="00744AB7" w:rsidRPr="00744AB7" w:rsidRDefault="00744AB7" w:rsidP="00744AB7">
      <w:pPr>
        <w:pStyle w:val="aa"/>
        <w:spacing w:before="0" w:after="0"/>
        <w:rPr>
          <w:rFonts w:ascii="Times New Roman" w:hAnsi="Times New Roman" w:cs="Times New Roman"/>
        </w:rPr>
      </w:pPr>
      <w:r>
        <w:rPr>
          <w:rFonts w:ascii="Times New Roman" w:hAnsi="Times New Roman" w:cs="Times New Roman"/>
        </w:rPr>
        <w:t>м</w:t>
      </w:r>
      <w:r w:rsidRPr="00744AB7">
        <w:rPr>
          <w:rFonts w:ascii="Times New Roman" w:hAnsi="Times New Roman" w:cs="Times New Roman"/>
        </w:rPr>
        <w:t>аксимальный – 40 кв.м..</w:t>
      </w:r>
    </w:p>
    <w:p w:rsidR="00744AB7" w:rsidRPr="00744AB7" w:rsidRDefault="00744AB7" w:rsidP="00744AB7">
      <w:pPr>
        <w:pStyle w:val="a9"/>
        <w:rPr>
          <w:rFonts w:eastAsiaTheme="minorEastAsia"/>
          <w:sz w:val="22"/>
          <w:szCs w:val="22"/>
          <w:lang w:val="ru-RU" w:eastAsia="ru-RU" w:bidi="ar-SA"/>
        </w:rPr>
      </w:pPr>
      <w:r w:rsidRPr="00744AB7">
        <w:rPr>
          <w:rFonts w:eastAsiaTheme="minorEastAsia"/>
          <w:sz w:val="22"/>
          <w:szCs w:val="22"/>
          <w:lang w:val="ru-RU" w:eastAsia="ru-RU" w:bidi="ar-SA"/>
        </w:rPr>
        <w:t>Минимальный для прочих зданий – не подлежит ограничению.</w:t>
      </w:r>
    </w:p>
    <w:p w:rsidR="00744AB7" w:rsidRDefault="00744AB7" w:rsidP="00744AB7">
      <w:pPr>
        <w:pStyle w:val="a9"/>
        <w:rPr>
          <w:rFonts w:eastAsiaTheme="minorEastAsia"/>
          <w:sz w:val="22"/>
          <w:szCs w:val="22"/>
          <w:lang w:val="ru-RU" w:eastAsia="ru-RU" w:bidi="ar-SA"/>
        </w:rPr>
      </w:pPr>
      <w:r w:rsidRPr="00744AB7">
        <w:rPr>
          <w:rFonts w:eastAsiaTheme="minorEastAsia"/>
          <w:sz w:val="22"/>
          <w:szCs w:val="22"/>
          <w:lang w:val="ru-RU" w:eastAsia="ru-RU" w:bidi="ar-SA"/>
        </w:rPr>
        <w:t>Максимальный для прочих зданий - не подлежит ограничению.</w:t>
      </w:r>
    </w:p>
    <w:p w:rsidR="00744AB7" w:rsidRDefault="00744AB7" w:rsidP="00744AB7">
      <w:pPr>
        <w:pStyle w:val="a9"/>
        <w:rPr>
          <w:rFonts w:eastAsiaTheme="minorEastAsia"/>
          <w:sz w:val="22"/>
          <w:szCs w:val="22"/>
          <w:lang w:val="ru-RU" w:eastAsia="ru-RU" w:bidi="ar-SA"/>
        </w:rPr>
      </w:pPr>
    </w:p>
    <w:p w:rsidR="00744AB7" w:rsidRPr="00991C01" w:rsidRDefault="00991C01" w:rsidP="00744AB7">
      <w:pPr>
        <w:pStyle w:val="ConsNormal"/>
        <w:widowControl/>
        <w:numPr>
          <w:ilvl w:val="0"/>
          <w:numId w:val="2"/>
        </w:numPr>
        <w:spacing w:before="0"/>
        <w:ind w:right="0"/>
        <w:rPr>
          <w:rFonts w:eastAsiaTheme="minorEastAsia"/>
          <w:b/>
          <w:bCs/>
          <w:i/>
          <w:iCs/>
          <w:sz w:val="22"/>
          <w:szCs w:val="22"/>
        </w:rPr>
      </w:pPr>
      <w:r w:rsidRPr="00991C01">
        <w:rPr>
          <w:rFonts w:ascii="Times New Roman" w:hAnsi="Times New Roman" w:cs="Times New Roman"/>
          <w:b/>
          <w:i/>
          <w:color w:val="000000"/>
          <w:sz w:val="24"/>
          <w:szCs w:val="24"/>
        </w:rPr>
        <w:t xml:space="preserve">2. </w:t>
      </w:r>
      <w:r w:rsidR="00744AB7" w:rsidRPr="00991C01">
        <w:rPr>
          <w:rFonts w:ascii="Times New Roman" w:hAnsi="Times New Roman" w:cs="Times New Roman"/>
          <w:b/>
          <w:i/>
          <w:color w:val="000000"/>
          <w:sz w:val="24"/>
          <w:szCs w:val="24"/>
        </w:rPr>
        <w:t>Максимальный процент застройки в границах земельного участка:</w:t>
      </w:r>
    </w:p>
    <w:p w:rsidR="00991C01" w:rsidRDefault="00991C01" w:rsidP="00991C01">
      <w:pPr>
        <w:pStyle w:val="ConsNormal"/>
        <w:widowControl/>
        <w:spacing w:before="0"/>
        <w:ind w:left="720" w:right="0" w:firstLine="0"/>
        <w:rPr>
          <w:rFonts w:ascii="Times New Roman" w:eastAsiaTheme="minorEastAsia" w:hAnsi="Times New Roman" w:cs="Times New Roman"/>
          <w:bCs/>
          <w:iCs/>
          <w:sz w:val="22"/>
          <w:szCs w:val="22"/>
        </w:rPr>
      </w:pPr>
      <w:r w:rsidRPr="00991C01">
        <w:rPr>
          <w:rFonts w:ascii="Times New Roman" w:eastAsiaTheme="minorEastAsia" w:hAnsi="Times New Roman" w:cs="Times New Roman"/>
          <w:bCs/>
          <w:iCs/>
          <w:sz w:val="22"/>
          <w:szCs w:val="22"/>
        </w:rPr>
        <w:t>60% от площади земельного участка, для гаражной застройки, индивидуальных бань, хозяйственных построек – 100%</w:t>
      </w:r>
    </w:p>
    <w:p w:rsidR="00991C01" w:rsidRPr="00991C01" w:rsidRDefault="00991C01" w:rsidP="00991C01">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3. Минимальные отступы от границ земельных участков:</w:t>
      </w:r>
    </w:p>
    <w:p w:rsidR="00991C01" w:rsidRPr="00991C01" w:rsidRDefault="00991C01" w:rsidP="00991C01">
      <w:pPr>
        <w:spacing w:line="240" w:lineRule="auto"/>
        <w:ind w:firstLine="709"/>
        <w:jc w:val="both"/>
        <w:rPr>
          <w:rFonts w:ascii="Times New Roman" w:hAnsi="Times New Roman"/>
          <w:b/>
          <w:bCs/>
          <w:sz w:val="24"/>
          <w:szCs w:val="24"/>
        </w:rPr>
      </w:pPr>
      <w:r w:rsidRPr="00991C01">
        <w:rPr>
          <w:rFonts w:ascii="Times New Roman" w:hAnsi="Times New Roman"/>
          <w:sz w:val="24"/>
          <w:szCs w:val="24"/>
        </w:rPr>
        <w:t>До границы участка расстояния по санитарно-бытовым и зооветеринарным требованиям должны быть не менее:</w:t>
      </w:r>
    </w:p>
    <w:p w:rsidR="00991C01" w:rsidRPr="00991C01" w:rsidRDefault="00991C01" w:rsidP="00991C01">
      <w:pPr>
        <w:spacing w:line="240" w:lineRule="auto"/>
        <w:ind w:firstLine="709"/>
        <w:jc w:val="both"/>
        <w:rPr>
          <w:rFonts w:ascii="Times New Roman" w:hAnsi="Times New Roman"/>
          <w:b/>
          <w:bCs/>
          <w:sz w:val="24"/>
          <w:szCs w:val="24"/>
        </w:rPr>
      </w:pPr>
      <w:r w:rsidRPr="00991C01">
        <w:rPr>
          <w:rFonts w:ascii="Times New Roman" w:hAnsi="Times New Roman"/>
          <w:sz w:val="24"/>
          <w:szCs w:val="24"/>
        </w:rPr>
        <w:t xml:space="preserve">- от индивидуального, блокированного дома – </w:t>
      </w:r>
      <w:smartTag w:uri="urn:schemas-microsoft-com:office:smarttags" w:element="metricconverter">
        <w:smartTagPr>
          <w:attr w:name="ProductID" w:val="3 м"/>
        </w:smartTagPr>
        <w:r w:rsidRPr="00991C01">
          <w:rPr>
            <w:rFonts w:ascii="Times New Roman" w:hAnsi="Times New Roman"/>
            <w:sz w:val="24"/>
            <w:szCs w:val="24"/>
          </w:rPr>
          <w:t>3 м</w:t>
        </w:r>
      </w:smartTag>
      <w:r w:rsidRPr="00991C01">
        <w:rPr>
          <w:rFonts w:ascii="Times New Roman" w:hAnsi="Times New Roman"/>
          <w:sz w:val="24"/>
          <w:szCs w:val="24"/>
        </w:rPr>
        <w:t>;</w:t>
      </w:r>
    </w:p>
    <w:p w:rsidR="00991C01" w:rsidRPr="00991C01" w:rsidRDefault="00991C01" w:rsidP="00991C01">
      <w:pPr>
        <w:spacing w:line="240" w:lineRule="auto"/>
        <w:ind w:firstLine="709"/>
        <w:jc w:val="both"/>
        <w:rPr>
          <w:rFonts w:ascii="Times New Roman" w:hAnsi="Times New Roman"/>
          <w:b/>
          <w:bCs/>
          <w:sz w:val="24"/>
          <w:szCs w:val="24"/>
        </w:rPr>
      </w:pPr>
      <w:r w:rsidRPr="00991C01">
        <w:rPr>
          <w:rFonts w:ascii="Times New Roman" w:hAnsi="Times New Roman"/>
          <w:sz w:val="24"/>
          <w:szCs w:val="24"/>
        </w:rPr>
        <w:t xml:space="preserve">- от постройки для содержания скота и птицы – </w:t>
      </w:r>
      <w:smartTag w:uri="urn:schemas-microsoft-com:office:smarttags" w:element="metricconverter">
        <w:smartTagPr>
          <w:attr w:name="ProductID" w:val="4 м"/>
        </w:smartTagPr>
        <w:r w:rsidRPr="00991C01">
          <w:rPr>
            <w:rFonts w:ascii="Times New Roman" w:hAnsi="Times New Roman"/>
            <w:sz w:val="24"/>
            <w:szCs w:val="24"/>
          </w:rPr>
          <w:t>4 м</w:t>
        </w:r>
      </w:smartTag>
      <w:r w:rsidRPr="00991C01">
        <w:rPr>
          <w:rFonts w:ascii="Times New Roman" w:hAnsi="Times New Roman"/>
          <w:sz w:val="24"/>
          <w:szCs w:val="24"/>
        </w:rPr>
        <w:t>;</w:t>
      </w:r>
    </w:p>
    <w:p w:rsidR="00991C01" w:rsidRPr="00991C01" w:rsidRDefault="00991C01" w:rsidP="00991C01">
      <w:pPr>
        <w:spacing w:line="240" w:lineRule="auto"/>
        <w:ind w:firstLine="709"/>
        <w:jc w:val="both"/>
        <w:rPr>
          <w:rFonts w:ascii="Times New Roman" w:hAnsi="Times New Roman"/>
          <w:b/>
          <w:bCs/>
          <w:sz w:val="24"/>
          <w:szCs w:val="24"/>
        </w:rPr>
      </w:pPr>
      <w:r w:rsidRPr="00991C01">
        <w:rPr>
          <w:rFonts w:ascii="Times New Roman" w:hAnsi="Times New Roman"/>
          <w:sz w:val="24"/>
          <w:szCs w:val="24"/>
        </w:rPr>
        <w:t xml:space="preserve">- от других построек (бани, автостоянки и др.) – </w:t>
      </w:r>
      <w:smartTag w:uri="urn:schemas-microsoft-com:office:smarttags" w:element="metricconverter">
        <w:smartTagPr>
          <w:attr w:name="ProductID" w:val="1 м"/>
        </w:smartTagPr>
        <w:r w:rsidRPr="00991C01">
          <w:rPr>
            <w:rFonts w:ascii="Times New Roman" w:hAnsi="Times New Roman"/>
            <w:sz w:val="24"/>
            <w:szCs w:val="24"/>
          </w:rPr>
          <w:t>1 м</w:t>
        </w:r>
      </w:smartTag>
      <w:r w:rsidRPr="00991C01">
        <w:rPr>
          <w:rFonts w:ascii="Times New Roman" w:hAnsi="Times New Roman"/>
          <w:sz w:val="24"/>
          <w:szCs w:val="24"/>
        </w:rPr>
        <w:t>;</w:t>
      </w:r>
    </w:p>
    <w:p w:rsidR="00991C01" w:rsidRPr="00991C01" w:rsidRDefault="00991C01" w:rsidP="00991C01">
      <w:pPr>
        <w:pStyle w:val="af3"/>
        <w:widowControl w:val="0"/>
        <w:spacing w:before="0" w:beforeAutospacing="0" w:after="0" w:afterAutospacing="0"/>
        <w:ind w:firstLine="709"/>
        <w:jc w:val="both"/>
      </w:pPr>
      <w:r w:rsidRPr="00991C01">
        <w:rPr>
          <w:spacing w:val="-2"/>
        </w:rPr>
        <w:t>- от дворовых туалетов, помойных ям, выгребов, септиков –</w:t>
      </w:r>
      <w:r w:rsidRPr="00991C01">
        <w:t xml:space="preserve"> </w:t>
      </w:r>
      <w:smartTag w:uri="urn:schemas-microsoft-com:office:smarttags" w:element="metricconverter">
        <w:smartTagPr>
          <w:attr w:name="ProductID" w:val="4 м"/>
        </w:smartTagPr>
        <w:r w:rsidRPr="00991C01">
          <w:t>4 м</w:t>
        </w:r>
      </w:smartTag>
      <w:r w:rsidRPr="00991C01">
        <w:t>;</w:t>
      </w:r>
    </w:p>
    <w:p w:rsidR="00991C01" w:rsidRPr="00991C01" w:rsidRDefault="00991C01" w:rsidP="00991C01">
      <w:pPr>
        <w:spacing w:line="240" w:lineRule="auto"/>
        <w:ind w:firstLine="709"/>
        <w:jc w:val="both"/>
        <w:rPr>
          <w:rFonts w:ascii="Times New Roman" w:hAnsi="Times New Roman"/>
          <w:b/>
          <w:bCs/>
          <w:sz w:val="24"/>
          <w:szCs w:val="24"/>
        </w:rPr>
      </w:pPr>
      <w:r w:rsidRPr="00991C01">
        <w:rPr>
          <w:rFonts w:ascii="Times New Roman" w:hAnsi="Times New Roman"/>
          <w:sz w:val="24"/>
          <w:szCs w:val="24"/>
        </w:rPr>
        <w:t>- от стволов деревьев:</w:t>
      </w:r>
    </w:p>
    <w:p w:rsidR="00991C01" w:rsidRPr="00991C01" w:rsidRDefault="00991C01" w:rsidP="00991C01">
      <w:pPr>
        <w:spacing w:line="240" w:lineRule="auto"/>
        <w:ind w:firstLine="1260"/>
        <w:jc w:val="both"/>
        <w:rPr>
          <w:rFonts w:ascii="Times New Roman" w:hAnsi="Times New Roman"/>
          <w:b/>
          <w:bCs/>
          <w:sz w:val="24"/>
          <w:szCs w:val="24"/>
        </w:rPr>
      </w:pPr>
      <w:r w:rsidRPr="00991C01">
        <w:rPr>
          <w:rFonts w:ascii="Times New Roman" w:hAnsi="Times New Roman"/>
          <w:sz w:val="24"/>
          <w:szCs w:val="24"/>
        </w:rPr>
        <w:t xml:space="preserve">- высокорослых (высотой свыше </w:t>
      </w:r>
      <w:smartTag w:uri="urn:schemas-microsoft-com:office:smarttags" w:element="metricconverter">
        <w:smartTagPr>
          <w:attr w:name="ProductID" w:val="5 м"/>
        </w:smartTagPr>
        <w:r w:rsidRPr="00991C01">
          <w:rPr>
            <w:rFonts w:ascii="Times New Roman" w:hAnsi="Times New Roman"/>
            <w:sz w:val="24"/>
            <w:szCs w:val="24"/>
          </w:rPr>
          <w:t>5 м</w:t>
        </w:r>
      </w:smartTag>
      <w:r w:rsidRPr="00991C01">
        <w:rPr>
          <w:rFonts w:ascii="Times New Roman" w:hAnsi="Times New Roman"/>
          <w:sz w:val="24"/>
          <w:szCs w:val="24"/>
        </w:rPr>
        <w:t xml:space="preserve">) – </w:t>
      </w:r>
      <w:smartTag w:uri="urn:schemas-microsoft-com:office:smarttags" w:element="metricconverter">
        <w:smartTagPr>
          <w:attr w:name="ProductID" w:val="4 м"/>
        </w:smartTagPr>
        <w:r w:rsidRPr="00991C01">
          <w:rPr>
            <w:rFonts w:ascii="Times New Roman" w:hAnsi="Times New Roman"/>
            <w:sz w:val="24"/>
            <w:szCs w:val="24"/>
          </w:rPr>
          <w:t>4 м</w:t>
        </w:r>
      </w:smartTag>
      <w:r w:rsidRPr="00991C01">
        <w:rPr>
          <w:rFonts w:ascii="Times New Roman" w:hAnsi="Times New Roman"/>
          <w:sz w:val="24"/>
          <w:szCs w:val="24"/>
        </w:rPr>
        <w:t>;</w:t>
      </w:r>
    </w:p>
    <w:p w:rsidR="00991C01" w:rsidRPr="00991C01" w:rsidRDefault="00991C01" w:rsidP="00991C01">
      <w:pPr>
        <w:spacing w:line="240" w:lineRule="auto"/>
        <w:ind w:firstLine="1260"/>
        <w:jc w:val="both"/>
        <w:rPr>
          <w:rFonts w:ascii="Times New Roman" w:hAnsi="Times New Roman"/>
          <w:b/>
          <w:bCs/>
          <w:sz w:val="24"/>
          <w:szCs w:val="24"/>
        </w:rPr>
      </w:pPr>
      <w:r w:rsidRPr="00991C01">
        <w:rPr>
          <w:rFonts w:ascii="Times New Roman" w:hAnsi="Times New Roman"/>
          <w:sz w:val="24"/>
          <w:szCs w:val="24"/>
        </w:rPr>
        <w:t>- среднерослых (высотой 4-</w:t>
      </w:r>
      <w:smartTag w:uri="urn:schemas-microsoft-com:office:smarttags" w:element="metricconverter">
        <w:smartTagPr>
          <w:attr w:name="ProductID" w:val="5 м"/>
        </w:smartTagPr>
        <w:r w:rsidRPr="00991C01">
          <w:rPr>
            <w:rFonts w:ascii="Times New Roman" w:hAnsi="Times New Roman"/>
            <w:sz w:val="24"/>
            <w:szCs w:val="24"/>
          </w:rPr>
          <w:t>5 м</w:t>
        </w:r>
      </w:smartTag>
      <w:r w:rsidRPr="00991C01">
        <w:rPr>
          <w:rFonts w:ascii="Times New Roman" w:hAnsi="Times New Roman"/>
          <w:sz w:val="24"/>
          <w:szCs w:val="24"/>
        </w:rPr>
        <w:t xml:space="preserve">) – </w:t>
      </w:r>
      <w:smartTag w:uri="urn:schemas-microsoft-com:office:smarttags" w:element="metricconverter">
        <w:smartTagPr>
          <w:attr w:name="ProductID" w:val="2 м"/>
        </w:smartTagPr>
        <w:r w:rsidRPr="00991C01">
          <w:rPr>
            <w:rFonts w:ascii="Times New Roman" w:hAnsi="Times New Roman"/>
            <w:sz w:val="24"/>
            <w:szCs w:val="24"/>
          </w:rPr>
          <w:t>2 м</w:t>
        </w:r>
      </w:smartTag>
      <w:r w:rsidRPr="00991C01">
        <w:rPr>
          <w:rFonts w:ascii="Times New Roman" w:hAnsi="Times New Roman"/>
          <w:sz w:val="24"/>
          <w:szCs w:val="24"/>
        </w:rPr>
        <w:t>;</w:t>
      </w:r>
    </w:p>
    <w:p w:rsidR="00991C01" w:rsidRPr="00991C01" w:rsidRDefault="00991C01" w:rsidP="00991C01">
      <w:pPr>
        <w:spacing w:line="240" w:lineRule="auto"/>
        <w:ind w:firstLine="720"/>
        <w:jc w:val="both"/>
        <w:rPr>
          <w:rFonts w:ascii="Times New Roman" w:hAnsi="Times New Roman"/>
          <w:b/>
          <w:bCs/>
          <w:sz w:val="24"/>
          <w:szCs w:val="24"/>
        </w:rPr>
      </w:pPr>
      <w:r w:rsidRPr="00991C01">
        <w:rPr>
          <w:rFonts w:ascii="Times New Roman" w:hAnsi="Times New Roman"/>
          <w:sz w:val="24"/>
          <w:szCs w:val="24"/>
        </w:rPr>
        <w:t xml:space="preserve">- от кустарника – </w:t>
      </w:r>
      <w:smartTag w:uri="urn:schemas-microsoft-com:office:smarttags" w:element="metricconverter">
        <w:smartTagPr>
          <w:attr w:name="ProductID" w:val="1 м"/>
        </w:smartTagPr>
        <w:r w:rsidRPr="00991C01">
          <w:rPr>
            <w:rFonts w:ascii="Times New Roman" w:hAnsi="Times New Roman"/>
            <w:sz w:val="24"/>
            <w:szCs w:val="24"/>
          </w:rPr>
          <w:t>1 м</w:t>
        </w:r>
      </w:smartTag>
      <w:r w:rsidRPr="00991C01">
        <w:rPr>
          <w:rFonts w:ascii="Times New Roman" w:hAnsi="Times New Roman"/>
          <w:sz w:val="24"/>
          <w:szCs w:val="24"/>
        </w:rPr>
        <w:t>.</w:t>
      </w:r>
    </w:p>
    <w:p w:rsidR="00991C01" w:rsidRPr="00991C01" w:rsidRDefault="00991C01" w:rsidP="00991C01">
      <w:pPr>
        <w:spacing w:line="240" w:lineRule="auto"/>
        <w:ind w:firstLine="709"/>
        <w:jc w:val="both"/>
        <w:rPr>
          <w:rFonts w:ascii="Times New Roman" w:hAnsi="Times New Roman"/>
          <w:b/>
          <w:bCs/>
          <w:sz w:val="24"/>
          <w:szCs w:val="24"/>
        </w:rPr>
      </w:pPr>
      <w:r w:rsidRPr="00991C01">
        <w:rPr>
          <w:rFonts w:ascii="Times New Roman" w:hAnsi="Times New Roman"/>
          <w:sz w:val="24"/>
          <w:szCs w:val="24"/>
        </w:rPr>
        <w:t xml:space="preserve">Расстояние от туалета до стен соседнего дома следует принимать не менее </w:t>
      </w:r>
      <w:smartTag w:uri="urn:schemas-microsoft-com:office:smarttags" w:element="metricconverter">
        <w:smartTagPr>
          <w:attr w:name="ProductID" w:val="12 м"/>
        </w:smartTagPr>
        <w:r w:rsidRPr="00991C01">
          <w:rPr>
            <w:rFonts w:ascii="Times New Roman" w:hAnsi="Times New Roman"/>
            <w:sz w:val="24"/>
            <w:szCs w:val="24"/>
          </w:rPr>
          <w:t>12 м</w:t>
        </w:r>
      </w:smartTag>
      <w:r w:rsidRPr="00991C01">
        <w:rPr>
          <w:rFonts w:ascii="Times New Roman" w:hAnsi="Times New Roman"/>
          <w:sz w:val="24"/>
          <w:szCs w:val="24"/>
        </w:rPr>
        <w:t xml:space="preserve">, до источника водоснабжения (колодца) – не менее </w:t>
      </w:r>
      <w:smartTag w:uri="urn:schemas-microsoft-com:office:smarttags" w:element="metricconverter">
        <w:smartTagPr>
          <w:attr w:name="ProductID" w:val="25 м"/>
        </w:smartTagPr>
        <w:r w:rsidRPr="00991C01">
          <w:rPr>
            <w:rFonts w:ascii="Times New Roman" w:hAnsi="Times New Roman"/>
            <w:sz w:val="24"/>
            <w:szCs w:val="24"/>
          </w:rPr>
          <w:t>25 м</w:t>
        </w:r>
      </w:smartTag>
      <w:r w:rsidRPr="00991C01">
        <w:rPr>
          <w:rFonts w:ascii="Times New Roman" w:hAnsi="Times New Roman"/>
          <w:sz w:val="24"/>
          <w:szCs w:val="24"/>
        </w:rPr>
        <w:t>.</w:t>
      </w:r>
    </w:p>
    <w:p w:rsidR="00991C01" w:rsidRPr="00991C01" w:rsidRDefault="00991C01" w:rsidP="00991C01">
      <w:pPr>
        <w:spacing w:line="240" w:lineRule="auto"/>
        <w:ind w:firstLine="709"/>
        <w:jc w:val="both"/>
        <w:rPr>
          <w:rFonts w:ascii="Times New Roman" w:hAnsi="Times New Roman"/>
          <w:b/>
          <w:bCs/>
          <w:sz w:val="24"/>
          <w:szCs w:val="24"/>
        </w:rPr>
      </w:pPr>
      <w:r w:rsidRPr="00991C01">
        <w:rPr>
          <w:rFonts w:ascii="Times New Roman" w:hAnsi="Times New Roman"/>
          <w:sz w:val="24"/>
          <w:szCs w:val="24"/>
        </w:rPr>
        <w:t xml:space="preserve">На территории сельского населенного пункта жилой дом должен отстоять от красной линии улиц не менее чем на </w:t>
      </w:r>
      <w:smartTag w:uri="urn:schemas-microsoft-com:office:smarttags" w:element="metricconverter">
        <w:smartTagPr>
          <w:attr w:name="ProductID" w:val="5 м"/>
        </w:smartTagPr>
        <w:r w:rsidRPr="00991C01">
          <w:rPr>
            <w:rFonts w:ascii="Times New Roman" w:hAnsi="Times New Roman"/>
            <w:sz w:val="24"/>
            <w:szCs w:val="24"/>
          </w:rPr>
          <w:t>5 м</w:t>
        </w:r>
      </w:smartTag>
      <w:r w:rsidRPr="00991C01">
        <w:rPr>
          <w:rFonts w:ascii="Times New Roman" w:hAnsi="Times New Roman"/>
          <w:sz w:val="24"/>
          <w:szCs w:val="24"/>
        </w:rPr>
        <w:t xml:space="preserve">, от красной линии проездов – не менее чем на </w:t>
      </w:r>
      <w:smartTag w:uri="urn:schemas-microsoft-com:office:smarttags" w:element="metricconverter">
        <w:smartTagPr>
          <w:attr w:name="ProductID" w:val="3 м"/>
        </w:smartTagPr>
        <w:r w:rsidRPr="00991C01">
          <w:rPr>
            <w:rFonts w:ascii="Times New Roman" w:hAnsi="Times New Roman"/>
            <w:sz w:val="24"/>
            <w:szCs w:val="24"/>
          </w:rPr>
          <w:t>3 м</w:t>
        </w:r>
      </w:smartTag>
      <w:r w:rsidRPr="00991C01">
        <w:rPr>
          <w:rFonts w:ascii="Times New Roman" w:hAnsi="Times New Roman"/>
          <w:sz w:val="24"/>
          <w:szCs w:val="24"/>
        </w:rPr>
        <w:t xml:space="preserve">. Расстояние от хозяйственных построек до красных линий улиц и проездов должно быть не менее </w:t>
      </w:r>
      <w:smartTag w:uri="urn:schemas-microsoft-com:office:smarttags" w:element="metricconverter">
        <w:smartTagPr>
          <w:attr w:name="ProductID" w:val="5 м"/>
        </w:smartTagPr>
        <w:r w:rsidRPr="00991C01">
          <w:rPr>
            <w:rFonts w:ascii="Times New Roman" w:hAnsi="Times New Roman"/>
            <w:sz w:val="24"/>
            <w:szCs w:val="24"/>
          </w:rPr>
          <w:t>5 м</w:t>
        </w:r>
      </w:smartTag>
      <w:r w:rsidRPr="00991C01">
        <w:rPr>
          <w:rFonts w:ascii="Times New Roman" w:hAnsi="Times New Roman"/>
          <w:sz w:val="24"/>
          <w:szCs w:val="24"/>
        </w:rPr>
        <w:t>.</w:t>
      </w:r>
    </w:p>
    <w:p w:rsidR="00991C01" w:rsidRPr="00991C01" w:rsidRDefault="00991C01" w:rsidP="00991C01">
      <w:pPr>
        <w:spacing w:line="240" w:lineRule="auto"/>
        <w:ind w:firstLine="709"/>
        <w:jc w:val="both"/>
        <w:rPr>
          <w:rFonts w:ascii="Times New Roman" w:hAnsi="Times New Roman"/>
          <w:sz w:val="24"/>
          <w:szCs w:val="24"/>
        </w:rPr>
      </w:pPr>
      <w:r w:rsidRPr="00991C01">
        <w:rPr>
          <w:rFonts w:ascii="Times New Roman" w:hAnsi="Times New Roman"/>
          <w:sz w:val="24"/>
          <w:szCs w:val="24"/>
        </w:rPr>
        <w:t>В районах индивидуальной застройки жилые дома могут размещаться по красной линии жилых улиц в соответствии со сложившимися местными традициями.</w:t>
      </w:r>
    </w:p>
    <w:p w:rsidR="00991C01" w:rsidRPr="00991C01" w:rsidRDefault="00991C01" w:rsidP="00991C01">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 xml:space="preserve">4. Предельное количество этажей – </w:t>
      </w:r>
      <w:r w:rsidRPr="00991C01">
        <w:rPr>
          <w:rFonts w:ascii="Times New Roman" w:hAnsi="Times New Roman" w:cs="Times New Roman"/>
          <w:color w:val="000000"/>
          <w:sz w:val="24"/>
          <w:szCs w:val="24"/>
        </w:rPr>
        <w:t>не более 3 этажей.</w:t>
      </w:r>
    </w:p>
    <w:p w:rsidR="0093582C" w:rsidRPr="00991C01" w:rsidRDefault="00991C01" w:rsidP="00991C01">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5. Иные параметры</w:t>
      </w:r>
      <w:r>
        <w:rPr>
          <w:rFonts w:ascii="Times New Roman" w:hAnsi="Times New Roman" w:cs="Times New Roman"/>
          <w:b/>
          <w:i/>
          <w:color w:val="000000"/>
          <w:sz w:val="24"/>
          <w:szCs w:val="24"/>
        </w:rPr>
        <w:t>:</w:t>
      </w:r>
    </w:p>
    <w:p w:rsidR="00991C01" w:rsidRPr="00991C01" w:rsidRDefault="00991C01" w:rsidP="00991C01">
      <w:pPr>
        <w:keepNext/>
        <w:keepLines/>
        <w:spacing w:line="240" w:lineRule="auto"/>
        <w:ind w:firstLine="709"/>
        <w:rPr>
          <w:rFonts w:ascii="Times New Roman" w:hAnsi="Times New Roman"/>
          <w:b/>
          <w:sz w:val="24"/>
          <w:szCs w:val="24"/>
        </w:rPr>
      </w:pPr>
      <w:r w:rsidRPr="00991C01">
        <w:rPr>
          <w:rFonts w:ascii="Times New Roman" w:hAnsi="Times New Roman"/>
          <w:sz w:val="24"/>
          <w:szCs w:val="24"/>
        </w:rPr>
        <w:lastRenderedPageBreak/>
        <w:t>Характер ограждения земельных участков рекомендуется принимать следующий:</w:t>
      </w:r>
    </w:p>
    <w:p w:rsidR="00991C01" w:rsidRPr="00991C01" w:rsidRDefault="00991C01" w:rsidP="00991C01">
      <w:pPr>
        <w:spacing w:line="240" w:lineRule="auto"/>
        <w:ind w:firstLine="709"/>
        <w:jc w:val="both"/>
        <w:rPr>
          <w:rFonts w:ascii="Times New Roman" w:hAnsi="Times New Roman"/>
          <w:b/>
          <w:bCs/>
          <w:sz w:val="24"/>
          <w:szCs w:val="24"/>
        </w:rPr>
      </w:pPr>
      <w:r w:rsidRPr="00991C01">
        <w:rPr>
          <w:rFonts w:ascii="Times New Roman" w:hAnsi="Times New Roman"/>
          <w:sz w:val="24"/>
          <w:szCs w:val="24"/>
        </w:rPr>
        <w:t xml:space="preserve">- со стороны улиц и проездов ограждения земельных участков должны быть выдержаны в едином стиле как минимум на протяжении одного квартала с обеих сторон улиц. Максимально допустимая высота ограждений принимается не более </w:t>
      </w:r>
      <w:smartTag w:uri="urn:schemas-microsoft-com:office:smarttags" w:element="metricconverter">
        <w:smartTagPr>
          <w:attr w:name="ProductID" w:val="1,8 м"/>
        </w:smartTagPr>
        <w:r w:rsidRPr="00991C01">
          <w:rPr>
            <w:rFonts w:ascii="Times New Roman" w:hAnsi="Times New Roman"/>
            <w:sz w:val="24"/>
            <w:szCs w:val="24"/>
          </w:rPr>
          <w:t>1,8 м</w:t>
        </w:r>
      </w:smartTag>
      <w:r w:rsidRPr="00991C01">
        <w:rPr>
          <w:rFonts w:ascii="Times New Roman" w:hAnsi="Times New Roman"/>
          <w:sz w:val="24"/>
          <w:szCs w:val="24"/>
        </w:rPr>
        <w:t xml:space="preserve">, степень светопрозрачности – от 0 до 100 % по всей высоте. </w:t>
      </w:r>
    </w:p>
    <w:p w:rsidR="00991C01" w:rsidRDefault="00991C01" w:rsidP="00991C01">
      <w:pPr>
        <w:pStyle w:val="af3"/>
        <w:widowControl w:val="0"/>
        <w:spacing w:before="0" w:beforeAutospacing="0" w:after="0" w:afterAutospacing="0"/>
        <w:ind w:firstLine="709"/>
        <w:jc w:val="both"/>
      </w:pPr>
      <w:r w:rsidRPr="00991C01">
        <w:t xml:space="preserve">- на границе с соседним земельным участком следует устанавливать ограждения, обеспечивающие минимальное затемнение территории соседнего участка. Максимально допустимая высота ограждений принимается не более </w:t>
      </w:r>
      <w:smartTag w:uri="urn:schemas-microsoft-com:office:smarttags" w:element="metricconverter">
        <w:smartTagPr>
          <w:attr w:name="ProductID" w:val="1,7 м"/>
        </w:smartTagPr>
        <w:r w:rsidRPr="00991C01">
          <w:t>1,7 м</w:t>
        </w:r>
      </w:smartTag>
      <w:r w:rsidRPr="00991C01">
        <w:t>, степень светопрозрачности – от 50 до 100 % по всей высоте.</w:t>
      </w:r>
    </w:p>
    <w:p w:rsidR="00991C01" w:rsidRPr="00991C01" w:rsidRDefault="00991C01" w:rsidP="00141CA7">
      <w:pPr>
        <w:pStyle w:val="af3"/>
        <w:widowControl w:val="0"/>
        <w:numPr>
          <w:ilvl w:val="0"/>
          <w:numId w:val="18"/>
        </w:numPr>
        <w:spacing w:before="0" w:beforeAutospacing="0" w:after="0" w:afterAutospacing="0"/>
        <w:ind w:left="1434" w:hanging="357"/>
        <w:jc w:val="both"/>
      </w:pPr>
      <w:r w:rsidRPr="00991C01">
        <w:t xml:space="preserve">минимальный размер машиноместа – </w:t>
      </w:r>
      <w:smartTag w:uri="urn:schemas-microsoft-com:office:smarttags" w:element="metricconverter">
        <w:smartTagPr>
          <w:attr w:name="ProductID" w:val="15 м2"/>
        </w:smartTagPr>
        <w:r w:rsidRPr="00991C01">
          <w:t>15 м</w:t>
        </w:r>
        <w:r w:rsidRPr="00991C01">
          <w:rPr>
            <w:vertAlign w:val="superscript"/>
          </w:rPr>
          <w:t>2</w:t>
        </w:r>
      </w:smartTag>
    </w:p>
    <w:p w:rsidR="00991C01" w:rsidRPr="00991C01" w:rsidRDefault="00991C01" w:rsidP="00141CA7">
      <w:pPr>
        <w:pStyle w:val="aa"/>
        <w:numPr>
          <w:ilvl w:val="0"/>
          <w:numId w:val="18"/>
        </w:numPr>
        <w:spacing w:before="0" w:after="0"/>
        <w:ind w:left="1434" w:hanging="357"/>
        <w:rPr>
          <w:rFonts w:ascii="Times New Roman" w:hAnsi="Times New Roman"/>
          <w:sz w:val="24"/>
          <w:szCs w:val="24"/>
        </w:rPr>
      </w:pPr>
      <w:r w:rsidRPr="00991C01">
        <w:rPr>
          <w:rFonts w:ascii="Times New Roman" w:hAnsi="Times New Roman"/>
          <w:sz w:val="24"/>
          <w:szCs w:val="24"/>
        </w:rPr>
        <w:t>расстояние о</w:t>
      </w:r>
      <w:r>
        <w:rPr>
          <w:rFonts w:ascii="Times New Roman" w:hAnsi="Times New Roman"/>
          <w:sz w:val="24"/>
          <w:szCs w:val="24"/>
        </w:rPr>
        <w:t xml:space="preserve">т стоянок автомобилей до жилых зданий </w:t>
      </w:r>
      <w:r w:rsidRPr="00991C01">
        <w:rPr>
          <w:rFonts w:ascii="Times New Roman" w:hAnsi="Times New Roman"/>
          <w:sz w:val="24"/>
          <w:szCs w:val="24"/>
        </w:rPr>
        <w:t xml:space="preserve">определяется в зависимости от количества машиномест: 10 и менее машиномест – </w:t>
      </w:r>
      <w:smartTag w:uri="urn:schemas-microsoft-com:office:smarttags" w:element="metricconverter">
        <w:smartTagPr>
          <w:attr w:name="ProductID" w:val="10 метров"/>
        </w:smartTagPr>
        <w:r w:rsidRPr="00991C01">
          <w:rPr>
            <w:rFonts w:ascii="Times New Roman" w:hAnsi="Times New Roman"/>
            <w:sz w:val="24"/>
            <w:szCs w:val="24"/>
          </w:rPr>
          <w:t>10 метров</w:t>
        </w:r>
      </w:smartTag>
      <w:r>
        <w:rPr>
          <w:rFonts w:ascii="Times New Roman" w:hAnsi="Times New Roman"/>
          <w:sz w:val="24"/>
          <w:szCs w:val="24"/>
        </w:rPr>
        <w:t xml:space="preserve">; </w:t>
      </w:r>
      <w:r w:rsidRPr="00991C01">
        <w:rPr>
          <w:rFonts w:ascii="Times New Roman" w:hAnsi="Times New Roman"/>
          <w:sz w:val="24"/>
          <w:szCs w:val="24"/>
        </w:rPr>
        <w:t xml:space="preserve">от 10 до 50 - </w:t>
      </w:r>
      <w:smartTag w:uri="urn:schemas-microsoft-com:office:smarttags" w:element="metricconverter">
        <w:smartTagPr>
          <w:attr w:name="ProductID" w:val="15 метров"/>
        </w:smartTagPr>
        <w:r w:rsidRPr="00991C01">
          <w:rPr>
            <w:rFonts w:ascii="Times New Roman" w:hAnsi="Times New Roman"/>
            <w:sz w:val="24"/>
            <w:szCs w:val="24"/>
          </w:rPr>
          <w:t>15 метров</w:t>
        </w:r>
      </w:smartTag>
      <w:r w:rsidRPr="00991C01">
        <w:rPr>
          <w:rFonts w:ascii="Times New Roman" w:hAnsi="Times New Roman"/>
          <w:sz w:val="24"/>
          <w:szCs w:val="24"/>
        </w:rPr>
        <w:t xml:space="preserve">;  от 50 до 100 – </w:t>
      </w:r>
      <w:smartTag w:uri="urn:schemas-microsoft-com:office:smarttags" w:element="metricconverter">
        <w:smartTagPr>
          <w:attr w:name="ProductID" w:val="25 метров"/>
        </w:smartTagPr>
        <w:r w:rsidRPr="00991C01">
          <w:rPr>
            <w:rFonts w:ascii="Times New Roman" w:hAnsi="Times New Roman"/>
            <w:sz w:val="24"/>
            <w:szCs w:val="24"/>
          </w:rPr>
          <w:t>25 метров</w:t>
        </w:r>
      </w:smartTag>
      <w:r w:rsidRPr="00991C01">
        <w:rPr>
          <w:rFonts w:ascii="Times New Roman" w:hAnsi="Times New Roman"/>
          <w:sz w:val="24"/>
          <w:szCs w:val="24"/>
        </w:rPr>
        <w:t>.</w:t>
      </w:r>
    </w:p>
    <w:p w:rsidR="00991C01" w:rsidRDefault="00991C01" w:rsidP="00991C01">
      <w:pPr>
        <w:pStyle w:val="ConsNormal"/>
        <w:widowControl/>
        <w:spacing w:before="0"/>
        <w:ind w:left="720" w:right="0" w:firstLine="0"/>
        <w:rPr>
          <w:rFonts w:ascii="Times New Roman" w:hAnsi="Times New Roman" w:cs="Times New Roman"/>
          <w:color w:val="000000"/>
        </w:rPr>
      </w:pPr>
    </w:p>
    <w:p w:rsidR="00991C01" w:rsidRDefault="00991C01" w:rsidP="00991C01">
      <w:pPr>
        <w:pStyle w:val="a9"/>
        <w:rPr>
          <w:b/>
          <w:i/>
          <w:lang w:val="ru-RU"/>
        </w:rPr>
      </w:pPr>
      <w:r>
        <w:rPr>
          <w:b/>
          <w:i/>
          <w:lang w:val="ru-RU"/>
        </w:rPr>
        <w:t>Ограничения использования земельных участков и объектов капитального строительства:</w:t>
      </w:r>
    </w:p>
    <w:p w:rsidR="00991C01" w:rsidRDefault="00991C01" w:rsidP="00141CA7">
      <w:pPr>
        <w:pStyle w:val="a9"/>
        <w:numPr>
          <w:ilvl w:val="0"/>
          <w:numId w:val="12"/>
        </w:numPr>
        <w:rPr>
          <w:lang w:val="ru-RU"/>
        </w:rPr>
      </w:pPr>
      <w:r>
        <w:rPr>
          <w:lang w:val="ru-RU"/>
        </w:rPr>
        <w:t>Санитарно-защитная зона;</w:t>
      </w:r>
    </w:p>
    <w:p w:rsidR="00991C01" w:rsidRDefault="00991C01" w:rsidP="00141CA7">
      <w:pPr>
        <w:pStyle w:val="a9"/>
        <w:numPr>
          <w:ilvl w:val="0"/>
          <w:numId w:val="12"/>
        </w:numPr>
        <w:rPr>
          <w:lang w:val="ru-RU"/>
        </w:rPr>
      </w:pPr>
      <w:r>
        <w:rPr>
          <w:lang w:val="ru-RU"/>
        </w:rPr>
        <w:t>Водоохранная зона;</w:t>
      </w:r>
    </w:p>
    <w:p w:rsidR="00991C01" w:rsidRDefault="00991C01" w:rsidP="00141CA7">
      <w:pPr>
        <w:pStyle w:val="a9"/>
        <w:numPr>
          <w:ilvl w:val="0"/>
          <w:numId w:val="12"/>
        </w:numPr>
        <w:rPr>
          <w:lang w:val="ru-RU"/>
        </w:rPr>
      </w:pPr>
      <w:r>
        <w:rPr>
          <w:lang w:val="ru-RU"/>
        </w:rPr>
        <w:t>Прибрежная защитная полоса;</w:t>
      </w:r>
    </w:p>
    <w:p w:rsidR="00991C01" w:rsidRDefault="00991C01" w:rsidP="00141CA7">
      <w:pPr>
        <w:pStyle w:val="a9"/>
        <w:numPr>
          <w:ilvl w:val="0"/>
          <w:numId w:val="12"/>
        </w:numPr>
        <w:rPr>
          <w:lang w:val="ru-RU"/>
        </w:rPr>
      </w:pPr>
      <w:r>
        <w:rPr>
          <w:lang w:val="ru-RU"/>
        </w:rPr>
        <w:t>Зона санитарной охраны источников питьевого водоснабжения;</w:t>
      </w:r>
    </w:p>
    <w:p w:rsidR="00991C01" w:rsidRDefault="00991C01" w:rsidP="00141CA7">
      <w:pPr>
        <w:pStyle w:val="a9"/>
        <w:numPr>
          <w:ilvl w:val="0"/>
          <w:numId w:val="12"/>
        </w:numPr>
        <w:rPr>
          <w:lang w:val="ru-RU"/>
        </w:rPr>
      </w:pPr>
      <w:r>
        <w:rPr>
          <w:lang w:val="ru-RU"/>
        </w:rPr>
        <w:t>Охранные зоны инженерных коммуникаций;</w:t>
      </w:r>
    </w:p>
    <w:p w:rsidR="00991C01" w:rsidRDefault="00991C01" w:rsidP="00141CA7">
      <w:pPr>
        <w:pStyle w:val="a9"/>
        <w:numPr>
          <w:ilvl w:val="0"/>
          <w:numId w:val="12"/>
        </w:numPr>
        <w:rPr>
          <w:lang w:val="ru-RU"/>
        </w:rPr>
      </w:pPr>
      <w:r>
        <w:rPr>
          <w:lang w:val="ru-RU"/>
        </w:rPr>
        <w:t>Придорожные полосы.</w:t>
      </w:r>
    </w:p>
    <w:p w:rsidR="00991C01" w:rsidRDefault="00991C01" w:rsidP="00991C01">
      <w:pPr>
        <w:pStyle w:val="a9"/>
        <w:rPr>
          <w:lang w:val="ru-RU"/>
        </w:rPr>
      </w:pPr>
      <w:r>
        <w:rPr>
          <w:lang w:val="ru-RU"/>
        </w:rPr>
        <w:t>Режим использования земельных участков и объектов капитального строительства в зонах с особыми условиями использования территории устанав</w:t>
      </w:r>
      <w:r w:rsidR="003366B7">
        <w:rPr>
          <w:lang w:val="ru-RU"/>
        </w:rPr>
        <w:t>ливается в соответствии со ст.34</w:t>
      </w:r>
      <w:r>
        <w:rPr>
          <w:lang w:val="ru-RU"/>
        </w:rPr>
        <w:t xml:space="preserve"> настоящих Правил.</w:t>
      </w:r>
    </w:p>
    <w:p w:rsidR="004722A3" w:rsidRDefault="004722A3" w:rsidP="00991C01">
      <w:pPr>
        <w:pStyle w:val="a9"/>
        <w:ind w:firstLine="0"/>
        <w:rPr>
          <w:b/>
          <w:i/>
          <w:lang w:val="ru-RU"/>
        </w:rPr>
      </w:pPr>
      <w:bookmarkStart w:id="291" w:name="_Toc380581557"/>
      <w:bookmarkStart w:id="292" w:name="_Toc392516689"/>
      <w:bookmarkStart w:id="293" w:name="_Toc400454236"/>
      <w:bookmarkStart w:id="294" w:name="_Toc410315214"/>
      <w:bookmarkStart w:id="295" w:name="_Toc424120773"/>
      <w:bookmarkStart w:id="296" w:name="_Toc429415694"/>
      <w:bookmarkStart w:id="297" w:name="_Toc465861012"/>
      <w:bookmarkEnd w:id="290"/>
    </w:p>
    <w:p w:rsidR="001954F9" w:rsidRPr="001954F9" w:rsidRDefault="001954F9" w:rsidP="004722A3">
      <w:pPr>
        <w:pStyle w:val="a9"/>
        <w:rPr>
          <w:b/>
          <w:i/>
          <w:lang w:val="ru-RU"/>
        </w:rPr>
      </w:pPr>
      <w:r>
        <w:rPr>
          <w:b/>
          <w:i/>
          <w:lang w:val="ru-RU"/>
        </w:rPr>
        <w:t>2.</w:t>
      </w:r>
      <w:r w:rsidRPr="001954F9">
        <w:rPr>
          <w:b/>
          <w:i/>
          <w:lang w:val="ru-RU"/>
        </w:rPr>
        <w:t>Зона малоэтажной жилой застройки:</w:t>
      </w:r>
    </w:p>
    <w:p w:rsidR="001954F9" w:rsidRPr="001954F9" w:rsidRDefault="001954F9" w:rsidP="001954F9">
      <w:pPr>
        <w:pStyle w:val="a9"/>
        <w:rPr>
          <w:b/>
          <w:i/>
          <w:lang w:val="ru-RU"/>
        </w:rPr>
      </w:pPr>
      <w:r w:rsidRPr="001954F9">
        <w:rPr>
          <w:b/>
          <w:i/>
          <w:lang w:val="ru-RU"/>
        </w:rPr>
        <w:t xml:space="preserve">Кодовое обозначение зоны (индекс) – </w:t>
      </w:r>
      <w:r w:rsidR="00991C01">
        <w:rPr>
          <w:b/>
          <w:i/>
          <w:lang w:val="ru-RU"/>
        </w:rPr>
        <w:t>Т</w:t>
      </w:r>
      <w:r w:rsidRPr="001954F9">
        <w:rPr>
          <w:b/>
          <w:i/>
          <w:lang w:val="ru-RU"/>
        </w:rPr>
        <w:t>Ж</w:t>
      </w:r>
      <w:r w:rsidR="00991C01">
        <w:rPr>
          <w:b/>
          <w:i/>
          <w:lang w:val="ru-RU"/>
        </w:rPr>
        <w:t>-</w:t>
      </w:r>
      <w:r w:rsidRPr="001954F9">
        <w:rPr>
          <w:b/>
          <w:i/>
          <w:lang w:val="ru-RU"/>
        </w:rPr>
        <w:t>2.</w:t>
      </w:r>
    </w:p>
    <w:p w:rsidR="001954F9" w:rsidRDefault="001954F9" w:rsidP="001954F9">
      <w:pPr>
        <w:pStyle w:val="a9"/>
        <w:rPr>
          <w:rStyle w:val="5"/>
          <w:b w:val="0"/>
          <w:color w:val="000000"/>
          <w:lang w:val="ru-RU"/>
        </w:rPr>
      </w:pPr>
      <w:r w:rsidRPr="001954F9">
        <w:rPr>
          <w:rStyle w:val="5"/>
          <w:b w:val="0"/>
          <w:color w:val="000000"/>
          <w:lang w:val="ru-RU"/>
        </w:rPr>
        <w:t>Основные виды разрешенного использования земельных участков и объектов капитального строительства:</w:t>
      </w:r>
    </w:p>
    <w:p w:rsidR="00CF5980" w:rsidRPr="00C85230" w:rsidRDefault="00CF598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многоквартирные дома не выше 3 этажей;</w:t>
      </w:r>
      <w:r>
        <w:rPr>
          <w:sz w:val="24"/>
          <w:szCs w:val="24"/>
        </w:rPr>
        <w:t>(2.1.1)</w:t>
      </w:r>
    </w:p>
    <w:p w:rsidR="00CF5980" w:rsidRPr="00C85230" w:rsidRDefault="00CF598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дома квартирного типа до 2 этажей с участками;</w:t>
      </w:r>
      <w:r>
        <w:rPr>
          <w:sz w:val="24"/>
          <w:szCs w:val="24"/>
        </w:rPr>
        <w:t>(2.1.1)</w:t>
      </w:r>
    </w:p>
    <w:p w:rsidR="00CF5980" w:rsidRPr="00C85230" w:rsidRDefault="00CF598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блокированные дома до 2 этажей с участками;</w:t>
      </w:r>
      <w:r>
        <w:rPr>
          <w:sz w:val="24"/>
          <w:szCs w:val="24"/>
        </w:rPr>
        <w:t>(2.3)</w:t>
      </w:r>
    </w:p>
    <w:p w:rsidR="00CF5980" w:rsidRPr="00C85230" w:rsidRDefault="00CF598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аптеки;</w:t>
      </w:r>
      <w:r>
        <w:rPr>
          <w:sz w:val="24"/>
          <w:szCs w:val="24"/>
        </w:rPr>
        <w:t>(3.4.1)</w:t>
      </w:r>
    </w:p>
    <w:p w:rsidR="00CF5980" w:rsidRPr="00C85230" w:rsidRDefault="00CF598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зеленые насаждения, парки, скверы;</w:t>
      </w:r>
      <w:r>
        <w:rPr>
          <w:sz w:val="24"/>
          <w:szCs w:val="24"/>
        </w:rPr>
        <w:t>(12.0)</w:t>
      </w:r>
    </w:p>
    <w:p w:rsidR="00CF5980" w:rsidRPr="00C85230" w:rsidRDefault="00CF598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пункты оказания первой медицинской помощи;</w:t>
      </w:r>
      <w:r>
        <w:rPr>
          <w:sz w:val="24"/>
          <w:szCs w:val="24"/>
        </w:rPr>
        <w:t>(3.4.1)</w:t>
      </w:r>
    </w:p>
    <w:p w:rsidR="00CF5980" w:rsidRPr="00CF5980" w:rsidRDefault="00CF598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rStyle w:val="5"/>
          <w:b w:val="0"/>
          <w:bCs w:val="0"/>
          <w:i w:val="0"/>
          <w:iCs w:val="0"/>
          <w:sz w:val="24"/>
          <w:szCs w:val="24"/>
          <w:u w:val="none"/>
          <w:shd w:val="clear" w:color="auto" w:fill="auto"/>
        </w:rPr>
      </w:pPr>
      <w:r w:rsidRPr="00C85230">
        <w:rPr>
          <w:sz w:val="24"/>
          <w:szCs w:val="24"/>
        </w:rPr>
        <w:t>ремонт бытовой техники, парикмахерские, пошивочные ателье, иные объекты обслуживания.</w:t>
      </w:r>
      <w:r>
        <w:rPr>
          <w:sz w:val="24"/>
          <w:szCs w:val="24"/>
        </w:rPr>
        <w:t>(3.3)</w:t>
      </w:r>
    </w:p>
    <w:p w:rsidR="00CF5980" w:rsidRPr="001954F9" w:rsidRDefault="00CF5980" w:rsidP="00CF5980">
      <w:pPr>
        <w:pStyle w:val="a9"/>
        <w:rPr>
          <w:rStyle w:val="5"/>
          <w:b w:val="0"/>
          <w:color w:val="000000"/>
          <w:lang w:val="ru-RU"/>
        </w:rPr>
      </w:pPr>
      <w:r w:rsidRPr="001954F9">
        <w:rPr>
          <w:rStyle w:val="5"/>
          <w:b w:val="0"/>
          <w:color w:val="000000"/>
          <w:lang w:val="ru-RU"/>
        </w:rPr>
        <w:t>Вспомогательные виды разрешенного использования:</w:t>
      </w:r>
    </w:p>
    <w:p w:rsidR="00CF5980" w:rsidRPr="00C85230" w:rsidRDefault="00CF598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гаражи для индивидуальных легковых автомобилей (встроенно-пристроенные, подземные, полуподземные);</w:t>
      </w:r>
      <w:r>
        <w:rPr>
          <w:sz w:val="24"/>
          <w:szCs w:val="24"/>
        </w:rPr>
        <w:t>(4.9)</w:t>
      </w:r>
    </w:p>
    <w:p w:rsidR="00CF5980" w:rsidRPr="00C85230" w:rsidRDefault="00CF598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 xml:space="preserve">детские площадки, площадки для отдыха, спортивных занятий </w:t>
      </w:r>
      <w:r>
        <w:rPr>
          <w:sz w:val="24"/>
          <w:szCs w:val="24"/>
        </w:rPr>
        <w:t>(5.1)</w:t>
      </w:r>
    </w:p>
    <w:p w:rsidR="00CF5980" w:rsidRPr="00C85230" w:rsidRDefault="00CF598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объекты пожарной охраны;</w:t>
      </w:r>
      <w:r>
        <w:rPr>
          <w:sz w:val="24"/>
          <w:szCs w:val="24"/>
        </w:rPr>
        <w:t>(8.3)</w:t>
      </w:r>
    </w:p>
    <w:p w:rsidR="00CF5980" w:rsidRPr="00C85230" w:rsidRDefault="00CF598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 xml:space="preserve">открытые автостоянки для временного хранения индивидуальных легковых автомобилей; </w:t>
      </w:r>
      <w:r>
        <w:rPr>
          <w:sz w:val="24"/>
          <w:szCs w:val="24"/>
        </w:rPr>
        <w:t>(4.9)</w:t>
      </w:r>
    </w:p>
    <w:p w:rsidR="00CF5980" w:rsidRPr="00C85230" w:rsidRDefault="00CF598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парковки перед объектами обслуживающих и коммерческих видов использования;</w:t>
      </w:r>
      <w:r>
        <w:rPr>
          <w:sz w:val="24"/>
          <w:szCs w:val="24"/>
        </w:rPr>
        <w:t>(4.9)</w:t>
      </w:r>
    </w:p>
    <w:p w:rsidR="00CF5980" w:rsidRPr="00C85230" w:rsidRDefault="00CF598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площадки для сбора мусора;</w:t>
      </w:r>
      <w:r>
        <w:rPr>
          <w:sz w:val="24"/>
          <w:szCs w:val="24"/>
        </w:rPr>
        <w:t>(3.1)</w:t>
      </w:r>
    </w:p>
    <w:p w:rsidR="00CF5980" w:rsidRPr="00C85230" w:rsidRDefault="00CF598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сады, огороды, палисадники;</w:t>
      </w:r>
      <w:r>
        <w:rPr>
          <w:sz w:val="24"/>
          <w:szCs w:val="24"/>
        </w:rPr>
        <w:t>(13.1)</w:t>
      </w:r>
    </w:p>
    <w:p w:rsidR="00CF5980" w:rsidRPr="00CF5980" w:rsidRDefault="00CF598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rStyle w:val="5"/>
          <w:b w:val="0"/>
          <w:bCs w:val="0"/>
          <w:i w:val="0"/>
          <w:iCs w:val="0"/>
          <w:sz w:val="24"/>
          <w:szCs w:val="24"/>
          <w:u w:val="none"/>
          <w:shd w:val="clear" w:color="auto" w:fill="auto"/>
        </w:rPr>
      </w:pPr>
      <w:r w:rsidRPr="00C85230">
        <w:rPr>
          <w:sz w:val="24"/>
          <w:szCs w:val="24"/>
        </w:rPr>
        <w:lastRenderedPageBreak/>
        <w:t>жилищно-эксплуатационные и аварийно-диспетчерские службы;</w:t>
      </w:r>
      <w:r>
        <w:rPr>
          <w:sz w:val="24"/>
          <w:szCs w:val="24"/>
        </w:rPr>
        <w:t>(3.1)</w:t>
      </w:r>
    </w:p>
    <w:p w:rsidR="00CF5980" w:rsidRDefault="00CF5980" w:rsidP="00F8019A">
      <w:pPr>
        <w:pStyle w:val="a9"/>
        <w:rPr>
          <w:rStyle w:val="5"/>
          <w:b w:val="0"/>
          <w:color w:val="000000"/>
          <w:lang w:val="ru-RU"/>
        </w:rPr>
      </w:pPr>
      <w:r w:rsidRPr="001954F9">
        <w:rPr>
          <w:rStyle w:val="5"/>
          <w:b w:val="0"/>
          <w:color w:val="000000"/>
          <w:lang w:val="ru-RU"/>
        </w:rPr>
        <w:t>Условно разрешенные виды использования земельных участков и объек</w:t>
      </w:r>
      <w:r w:rsidR="00F8019A">
        <w:rPr>
          <w:rStyle w:val="5"/>
          <w:b w:val="0"/>
          <w:color w:val="000000"/>
          <w:lang w:val="ru-RU"/>
        </w:rPr>
        <w:t>тов капитального строительства:</w:t>
      </w:r>
    </w:p>
    <w:p w:rsidR="00CF5980" w:rsidRPr="00C85230" w:rsidRDefault="00CF598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банки, отделения банков;</w:t>
      </w:r>
      <w:r w:rsidR="00F8019A">
        <w:rPr>
          <w:sz w:val="24"/>
          <w:szCs w:val="24"/>
        </w:rPr>
        <w:t>(4.5)</w:t>
      </w:r>
    </w:p>
    <w:p w:rsidR="00CF5980" w:rsidRPr="00C85230" w:rsidRDefault="00CF598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гостиницы;</w:t>
      </w:r>
      <w:r w:rsidR="00F8019A">
        <w:rPr>
          <w:sz w:val="24"/>
          <w:szCs w:val="24"/>
        </w:rPr>
        <w:t>(4.7)</w:t>
      </w:r>
    </w:p>
    <w:p w:rsidR="00CF5980" w:rsidRPr="00C85230" w:rsidRDefault="00CF598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предприятия общественного питания.</w:t>
      </w:r>
      <w:r w:rsidR="00F8019A">
        <w:rPr>
          <w:sz w:val="24"/>
          <w:szCs w:val="24"/>
        </w:rPr>
        <w:t>(4.6)</w:t>
      </w:r>
    </w:p>
    <w:p w:rsidR="00CF5980" w:rsidRPr="00C85230" w:rsidRDefault="00CF598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магазины товаров первой необходимости общей площадью не более 200 кв.м.;</w:t>
      </w:r>
      <w:r w:rsidR="00F8019A">
        <w:rPr>
          <w:sz w:val="24"/>
          <w:szCs w:val="24"/>
        </w:rPr>
        <w:t>(4.4)</w:t>
      </w:r>
    </w:p>
    <w:p w:rsidR="00CF5980" w:rsidRPr="00C85230" w:rsidRDefault="00CF598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C85230">
        <w:rPr>
          <w:sz w:val="24"/>
          <w:szCs w:val="24"/>
        </w:rPr>
        <w:t>общежития;</w:t>
      </w:r>
      <w:r w:rsidR="00F8019A">
        <w:rPr>
          <w:sz w:val="24"/>
          <w:szCs w:val="24"/>
        </w:rPr>
        <w:t>(2.1.1)</w:t>
      </w:r>
    </w:p>
    <w:p w:rsidR="00F8019A" w:rsidRDefault="00F8019A" w:rsidP="00F8019A">
      <w:pPr>
        <w:pStyle w:val="a9"/>
        <w:rPr>
          <w:rStyle w:val="5"/>
          <w:b w:val="0"/>
          <w:color w:val="000000"/>
          <w:lang w:val="ru-RU"/>
        </w:rPr>
      </w:pPr>
      <w:r>
        <w:rPr>
          <w:rStyle w:val="5"/>
          <w:b w:val="0"/>
          <w:color w:val="000000"/>
          <w:lang w:val="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CF5980" w:rsidRPr="00F8019A" w:rsidRDefault="00F8019A" w:rsidP="00F8019A">
      <w:pPr>
        <w:pStyle w:val="ConsNormal"/>
        <w:widowControl/>
        <w:numPr>
          <w:ilvl w:val="0"/>
          <w:numId w:val="2"/>
        </w:numPr>
        <w:spacing w:before="0"/>
        <w:ind w:right="0"/>
        <w:rPr>
          <w:rStyle w:val="5"/>
          <w:rFonts w:ascii="Times New Roman" w:hAnsi="Times New Roman" w:cs="Times New Roman"/>
          <w:bCs w:val="0"/>
          <w:i w:val="0"/>
          <w:iCs w:val="0"/>
          <w:color w:val="000000"/>
          <w:sz w:val="24"/>
          <w:szCs w:val="24"/>
          <w:u w:val="none"/>
          <w:shd w:val="clear" w:color="auto" w:fill="auto"/>
        </w:rPr>
      </w:pPr>
      <w:r w:rsidRPr="00991C01">
        <w:rPr>
          <w:rFonts w:ascii="Times New Roman" w:hAnsi="Times New Roman" w:cs="Times New Roman"/>
          <w:b/>
          <w:color w:val="000000"/>
          <w:sz w:val="24"/>
          <w:szCs w:val="24"/>
        </w:rPr>
        <w:t xml:space="preserve">1. </w:t>
      </w:r>
      <w:r w:rsidRPr="00991C01">
        <w:rPr>
          <w:rFonts w:ascii="Times New Roman" w:hAnsi="Times New Roman" w:cs="Times New Roman"/>
          <w:b/>
          <w:i/>
          <w:color w:val="000000"/>
          <w:sz w:val="24"/>
          <w:szCs w:val="24"/>
        </w:rPr>
        <w:t>Предельные (минимальные и (или) максимальные) размеры земельных участков:</w:t>
      </w:r>
    </w:p>
    <w:p w:rsidR="00F8019A" w:rsidRPr="00F8019A" w:rsidRDefault="00F8019A" w:rsidP="00F8019A">
      <w:pPr>
        <w:pStyle w:val="a9"/>
        <w:rPr>
          <w:rStyle w:val="5"/>
          <w:b w:val="0"/>
          <w:i w:val="0"/>
          <w:color w:val="000000"/>
          <w:sz w:val="24"/>
          <w:szCs w:val="24"/>
          <w:u w:val="none"/>
          <w:lang w:val="ru-RU"/>
        </w:rPr>
      </w:pPr>
      <w:r w:rsidRPr="00F8019A">
        <w:rPr>
          <w:rStyle w:val="5"/>
          <w:b w:val="0"/>
          <w:i w:val="0"/>
          <w:color w:val="000000"/>
          <w:sz w:val="24"/>
          <w:szCs w:val="24"/>
          <w:u w:val="none"/>
          <w:lang w:val="ru-RU"/>
        </w:rPr>
        <w:t>Для размещения многоквартирного жилого дома, блокированного жилого дома:</w:t>
      </w:r>
    </w:p>
    <w:p w:rsidR="00F8019A" w:rsidRPr="00F8019A" w:rsidRDefault="00F8019A" w:rsidP="00141CA7">
      <w:pPr>
        <w:pStyle w:val="a9"/>
        <w:numPr>
          <w:ilvl w:val="0"/>
          <w:numId w:val="19"/>
        </w:numPr>
        <w:rPr>
          <w:rStyle w:val="5"/>
          <w:b w:val="0"/>
          <w:i w:val="0"/>
          <w:color w:val="000000"/>
          <w:sz w:val="24"/>
          <w:szCs w:val="24"/>
          <w:u w:val="none"/>
          <w:lang w:val="ru-RU"/>
        </w:rPr>
      </w:pPr>
      <w:r w:rsidRPr="00F8019A">
        <w:rPr>
          <w:rStyle w:val="5"/>
          <w:b w:val="0"/>
          <w:i w:val="0"/>
          <w:color w:val="000000"/>
          <w:sz w:val="24"/>
          <w:szCs w:val="24"/>
          <w:u w:val="none"/>
          <w:lang w:val="ru-RU"/>
        </w:rPr>
        <w:t>Минимальный – не подлежит ограничению.</w:t>
      </w:r>
    </w:p>
    <w:p w:rsidR="00CF5980" w:rsidRDefault="00F8019A" w:rsidP="00141CA7">
      <w:pPr>
        <w:pStyle w:val="a9"/>
        <w:numPr>
          <w:ilvl w:val="0"/>
          <w:numId w:val="19"/>
        </w:numPr>
        <w:rPr>
          <w:rStyle w:val="5"/>
          <w:b w:val="0"/>
          <w:i w:val="0"/>
          <w:color w:val="000000"/>
          <w:sz w:val="24"/>
          <w:szCs w:val="24"/>
          <w:u w:val="none"/>
          <w:lang w:val="ru-RU"/>
        </w:rPr>
      </w:pPr>
      <w:r w:rsidRPr="00F8019A">
        <w:rPr>
          <w:rStyle w:val="5"/>
          <w:b w:val="0"/>
          <w:i w:val="0"/>
          <w:color w:val="000000"/>
          <w:sz w:val="24"/>
          <w:szCs w:val="24"/>
          <w:u w:val="none"/>
          <w:lang w:val="ru-RU"/>
        </w:rPr>
        <w:t>Максимальный – не подлежит ограничению.</w:t>
      </w:r>
    </w:p>
    <w:p w:rsidR="00F8019A" w:rsidRDefault="00F8019A" w:rsidP="00F8019A">
      <w:pPr>
        <w:pStyle w:val="a9"/>
        <w:ind w:left="1429" w:firstLine="0"/>
        <w:rPr>
          <w:rStyle w:val="5"/>
          <w:b w:val="0"/>
          <w:i w:val="0"/>
          <w:color w:val="000000"/>
          <w:sz w:val="24"/>
          <w:szCs w:val="24"/>
          <w:u w:val="none"/>
          <w:lang w:val="ru-RU"/>
        </w:rPr>
      </w:pPr>
    </w:p>
    <w:p w:rsidR="00F8019A" w:rsidRPr="00F8019A" w:rsidRDefault="00F8019A" w:rsidP="00F8019A">
      <w:pPr>
        <w:pStyle w:val="a9"/>
        <w:rPr>
          <w:rStyle w:val="5"/>
          <w:b w:val="0"/>
          <w:i w:val="0"/>
          <w:color w:val="000000"/>
          <w:sz w:val="24"/>
          <w:szCs w:val="24"/>
          <w:u w:val="none"/>
          <w:lang w:val="ru-RU"/>
        </w:rPr>
      </w:pPr>
      <w:r w:rsidRPr="00F8019A">
        <w:rPr>
          <w:rStyle w:val="5"/>
          <w:b w:val="0"/>
          <w:i w:val="0"/>
          <w:color w:val="000000"/>
          <w:sz w:val="24"/>
          <w:szCs w:val="24"/>
          <w:u w:val="none"/>
          <w:lang w:val="ru-RU"/>
        </w:rPr>
        <w:t>Для размещения объектов гаражного назначения</w:t>
      </w:r>
    </w:p>
    <w:p w:rsidR="00F8019A" w:rsidRPr="00F8019A" w:rsidRDefault="00F8019A" w:rsidP="00141CA7">
      <w:pPr>
        <w:pStyle w:val="a9"/>
        <w:numPr>
          <w:ilvl w:val="0"/>
          <w:numId w:val="19"/>
        </w:numPr>
        <w:rPr>
          <w:rStyle w:val="5"/>
          <w:b w:val="0"/>
          <w:i w:val="0"/>
          <w:color w:val="000000"/>
          <w:sz w:val="24"/>
          <w:szCs w:val="24"/>
          <w:u w:val="none"/>
          <w:lang w:val="ru-RU"/>
        </w:rPr>
      </w:pPr>
      <w:r w:rsidRPr="00F8019A">
        <w:rPr>
          <w:rStyle w:val="5"/>
          <w:b w:val="0"/>
          <w:i w:val="0"/>
          <w:color w:val="000000"/>
          <w:sz w:val="24"/>
          <w:szCs w:val="24"/>
          <w:u w:val="none"/>
          <w:lang w:val="ru-RU"/>
        </w:rPr>
        <w:t>Минимальный – 23 кв.м.</w:t>
      </w:r>
    </w:p>
    <w:p w:rsidR="00F8019A" w:rsidRDefault="00F8019A" w:rsidP="00141CA7">
      <w:pPr>
        <w:pStyle w:val="a9"/>
        <w:numPr>
          <w:ilvl w:val="0"/>
          <w:numId w:val="19"/>
        </w:numPr>
        <w:rPr>
          <w:rStyle w:val="5"/>
          <w:b w:val="0"/>
          <w:i w:val="0"/>
          <w:color w:val="000000"/>
          <w:sz w:val="24"/>
          <w:szCs w:val="24"/>
          <w:u w:val="none"/>
          <w:lang w:val="ru-RU"/>
        </w:rPr>
      </w:pPr>
      <w:r>
        <w:rPr>
          <w:rStyle w:val="5"/>
          <w:b w:val="0"/>
          <w:i w:val="0"/>
          <w:color w:val="000000"/>
          <w:sz w:val="24"/>
          <w:szCs w:val="24"/>
          <w:u w:val="none"/>
          <w:lang w:val="ru-RU"/>
        </w:rPr>
        <w:t>Максимальный – 40 кв.м</w:t>
      </w:r>
    </w:p>
    <w:p w:rsidR="00F8019A" w:rsidRDefault="00F8019A" w:rsidP="00F8019A">
      <w:pPr>
        <w:pStyle w:val="a9"/>
        <w:ind w:left="1429" w:firstLine="0"/>
        <w:rPr>
          <w:rStyle w:val="5"/>
          <w:b w:val="0"/>
          <w:i w:val="0"/>
          <w:color w:val="000000"/>
          <w:sz w:val="24"/>
          <w:szCs w:val="24"/>
          <w:u w:val="none"/>
          <w:lang w:val="ru-RU"/>
        </w:rPr>
      </w:pPr>
    </w:p>
    <w:p w:rsidR="00F8019A" w:rsidRPr="00F8019A" w:rsidRDefault="00F8019A" w:rsidP="00F8019A">
      <w:pPr>
        <w:pStyle w:val="a9"/>
        <w:rPr>
          <w:rStyle w:val="5"/>
          <w:b w:val="0"/>
          <w:i w:val="0"/>
          <w:color w:val="000000"/>
          <w:sz w:val="24"/>
          <w:szCs w:val="24"/>
          <w:u w:val="none"/>
          <w:lang w:val="ru-RU"/>
        </w:rPr>
      </w:pPr>
      <w:r w:rsidRPr="00F8019A">
        <w:rPr>
          <w:rStyle w:val="5"/>
          <w:b w:val="0"/>
          <w:i w:val="0"/>
          <w:color w:val="000000"/>
          <w:sz w:val="24"/>
          <w:szCs w:val="24"/>
          <w:u w:val="none"/>
          <w:lang w:val="ru-RU"/>
        </w:rPr>
        <w:t>Минимальный для прочих зданий – не подлежит ограничению.</w:t>
      </w:r>
    </w:p>
    <w:p w:rsidR="00F8019A" w:rsidRPr="00F8019A" w:rsidRDefault="00F8019A" w:rsidP="00F8019A">
      <w:pPr>
        <w:pStyle w:val="a9"/>
        <w:rPr>
          <w:rStyle w:val="5"/>
          <w:b w:val="0"/>
          <w:i w:val="0"/>
          <w:color w:val="000000"/>
          <w:sz w:val="24"/>
          <w:szCs w:val="24"/>
          <w:u w:val="none"/>
          <w:lang w:val="ru-RU"/>
        </w:rPr>
      </w:pPr>
      <w:r w:rsidRPr="00F8019A">
        <w:rPr>
          <w:rStyle w:val="5"/>
          <w:b w:val="0"/>
          <w:i w:val="0"/>
          <w:color w:val="000000"/>
          <w:sz w:val="24"/>
          <w:szCs w:val="24"/>
          <w:u w:val="none"/>
          <w:lang w:val="ru-RU"/>
        </w:rPr>
        <w:t>Максимальный для прочих зданий - не подлежит ограничению.</w:t>
      </w:r>
    </w:p>
    <w:p w:rsidR="00F8019A" w:rsidRDefault="00F8019A" w:rsidP="00F8019A">
      <w:pPr>
        <w:pStyle w:val="a9"/>
        <w:ind w:firstLine="0"/>
        <w:rPr>
          <w:rStyle w:val="5"/>
          <w:b w:val="0"/>
          <w:color w:val="000000"/>
          <w:lang w:val="ru-RU"/>
        </w:rPr>
      </w:pPr>
    </w:p>
    <w:p w:rsidR="00F8019A" w:rsidRPr="00991C01" w:rsidRDefault="00F8019A" w:rsidP="00F8019A">
      <w:pPr>
        <w:pStyle w:val="ConsNormal"/>
        <w:widowControl/>
        <w:numPr>
          <w:ilvl w:val="0"/>
          <w:numId w:val="2"/>
        </w:numPr>
        <w:spacing w:before="0"/>
        <w:ind w:right="0"/>
        <w:rPr>
          <w:rFonts w:eastAsiaTheme="minorEastAsia"/>
          <w:b/>
          <w:bCs/>
          <w:i/>
          <w:iCs/>
          <w:sz w:val="22"/>
          <w:szCs w:val="22"/>
        </w:rPr>
      </w:pPr>
      <w:r w:rsidRPr="00991C01">
        <w:rPr>
          <w:rFonts w:ascii="Times New Roman" w:hAnsi="Times New Roman" w:cs="Times New Roman"/>
          <w:b/>
          <w:i/>
          <w:color w:val="000000"/>
          <w:sz w:val="24"/>
          <w:szCs w:val="24"/>
        </w:rPr>
        <w:t>2. Максимальный процент застройки в границах земельного участка:</w:t>
      </w:r>
    </w:p>
    <w:p w:rsidR="00F8019A" w:rsidRDefault="00F8019A" w:rsidP="00F8019A">
      <w:pPr>
        <w:pStyle w:val="ConsNormal"/>
        <w:widowControl/>
        <w:spacing w:before="0"/>
        <w:ind w:left="720" w:right="0" w:firstLine="0"/>
        <w:rPr>
          <w:rFonts w:ascii="Times New Roman" w:eastAsiaTheme="minorEastAsia" w:hAnsi="Times New Roman" w:cs="Times New Roman"/>
          <w:bCs/>
          <w:iCs/>
          <w:sz w:val="22"/>
          <w:szCs w:val="22"/>
        </w:rPr>
      </w:pPr>
      <w:r>
        <w:rPr>
          <w:rFonts w:ascii="Times New Roman" w:eastAsiaTheme="minorEastAsia" w:hAnsi="Times New Roman" w:cs="Times New Roman"/>
          <w:bCs/>
          <w:iCs/>
          <w:sz w:val="22"/>
          <w:szCs w:val="22"/>
        </w:rPr>
        <w:t>75</w:t>
      </w:r>
      <w:r w:rsidRPr="00991C01">
        <w:rPr>
          <w:rFonts w:ascii="Times New Roman" w:eastAsiaTheme="minorEastAsia" w:hAnsi="Times New Roman" w:cs="Times New Roman"/>
          <w:bCs/>
          <w:iCs/>
          <w:sz w:val="22"/>
          <w:szCs w:val="22"/>
        </w:rPr>
        <w:t>% от площади земельного участка, для гаражной застройки, индивидуальных бань, хозяйственных построек – 100%</w:t>
      </w:r>
    </w:p>
    <w:p w:rsidR="00F8019A" w:rsidRPr="00991C01" w:rsidRDefault="00F8019A" w:rsidP="00F8019A">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3. Минимальные отступы от границ земельных участков:</w:t>
      </w:r>
    </w:p>
    <w:p w:rsidR="00F8019A" w:rsidRPr="00991C01" w:rsidRDefault="00F8019A" w:rsidP="00F8019A">
      <w:pPr>
        <w:spacing w:line="240" w:lineRule="auto"/>
        <w:ind w:firstLine="709"/>
        <w:jc w:val="both"/>
        <w:rPr>
          <w:rFonts w:ascii="Times New Roman" w:hAnsi="Times New Roman"/>
          <w:b/>
          <w:bCs/>
          <w:sz w:val="24"/>
          <w:szCs w:val="24"/>
        </w:rPr>
      </w:pPr>
      <w:r w:rsidRPr="00991C01">
        <w:rPr>
          <w:rFonts w:ascii="Times New Roman" w:hAnsi="Times New Roman"/>
          <w:sz w:val="24"/>
          <w:szCs w:val="24"/>
        </w:rPr>
        <w:t>До границы участка расстояния по санитарно-бытовым и зооветеринарным требованиям должны быть не менее:</w:t>
      </w:r>
    </w:p>
    <w:p w:rsidR="00F8019A" w:rsidRPr="00991C01" w:rsidRDefault="00F8019A" w:rsidP="00F8019A">
      <w:pPr>
        <w:spacing w:line="240" w:lineRule="auto"/>
        <w:ind w:firstLine="709"/>
        <w:jc w:val="both"/>
        <w:rPr>
          <w:rFonts w:ascii="Times New Roman" w:hAnsi="Times New Roman"/>
          <w:b/>
          <w:bCs/>
          <w:sz w:val="24"/>
          <w:szCs w:val="24"/>
        </w:rPr>
      </w:pPr>
      <w:r w:rsidRPr="00991C01">
        <w:rPr>
          <w:rFonts w:ascii="Times New Roman" w:hAnsi="Times New Roman"/>
          <w:sz w:val="24"/>
          <w:szCs w:val="24"/>
        </w:rPr>
        <w:t xml:space="preserve">- от индивидуального, блокированного дома – </w:t>
      </w:r>
      <w:smartTag w:uri="urn:schemas-microsoft-com:office:smarttags" w:element="metricconverter">
        <w:smartTagPr>
          <w:attr w:name="ProductID" w:val="3 м"/>
        </w:smartTagPr>
        <w:r w:rsidRPr="00991C01">
          <w:rPr>
            <w:rFonts w:ascii="Times New Roman" w:hAnsi="Times New Roman"/>
            <w:sz w:val="24"/>
            <w:szCs w:val="24"/>
          </w:rPr>
          <w:t>3 м</w:t>
        </w:r>
      </w:smartTag>
      <w:r w:rsidRPr="00991C01">
        <w:rPr>
          <w:rFonts w:ascii="Times New Roman" w:hAnsi="Times New Roman"/>
          <w:sz w:val="24"/>
          <w:szCs w:val="24"/>
        </w:rPr>
        <w:t>;</w:t>
      </w:r>
    </w:p>
    <w:p w:rsidR="00F8019A" w:rsidRPr="00991C01" w:rsidRDefault="00F8019A" w:rsidP="00F8019A">
      <w:pPr>
        <w:spacing w:line="240" w:lineRule="auto"/>
        <w:ind w:firstLine="709"/>
        <w:jc w:val="both"/>
        <w:rPr>
          <w:rFonts w:ascii="Times New Roman" w:hAnsi="Times New Roman"/>
          <w:b/>
          <w:bCs/>
          <w:sz w:val="24"/>
          <w:szCs w:val="24"/>
        </w:rPr>
      </w:pPr>
      <w:r w:rsidRPr="00991C01">
        <w:rPr>
          <w:rFonts w:ascii="Times New Roman" w:hAnsi="Times New Roman"/>
          <w:sz w:val="24"/>
          <w:szCs w:val="24"/>
        </w:rPr>
        <w:t xml:space="preserve">- от постройки для содержания скота и птицы – </w:t>
      </w:r>
      <w:smartTag w:uri="urn:schemas-microsoft-com:office:smarttags" w:element="metricconverter">
        <w:smartTagPr>
          <w:attr w:name="ProductID" w:val="4 м"/>
        </w:smartTagPr>
        <w:r w:rsidRPr="00991C01">
          <w:rPr>
            <w:rFonts w:ascii="Times New Roman" w:hAnsi="Times New Roman"/>
            <w:sz w:val="24"/>
            <w:szCs w:val="24"/>
          </w:rPr>
          <w:t>4 м</w:t>
        </w:r>
      </w:smartTag>
      <w:r w:rsidRPr="00991C01">
        <w:rPr>
          <w:rFonts w:ascii="Times New Roman" w:hAnsi="Times New Roman"/>
          <w:sz w:val="24"/>
          <w:szCs w:val="24"/>
        </w:rPr>
        <w:t>;</w:t>
      </w:r>
    </w:p>
    <w:p w:rsidR="00F8019A" w:rsidRPr="00991C01" w:rsidRDefault="00F8019A" w:rsidP="00F8019A">
      <w:pPr>
        <w:spacing w:line="240" w:lineRule="auto"/>
        <w:ind w:firstLine="709"/>
        <w:jc w:val="both"/>
        <w:rPr>
          <w:rFonts w:ascii="Times New Roman" w:hAnsi="Times New Roman"/>
          <w:b/>
          <w:bCs/>
          <w:sz w:val="24"/>
          <w:szCs w:val="24"/>
        </w:rPr>
      </w:pPr>
      <w:r w:rsidRPr="00991C01">
        <w:rPr>
          <w:rFonts w:ascii="Times New Roman" w:hAnsi="Times New Roman"/>
          <w:sz w:val="24"/>
          <w:szCs w:val="24"/>
        </w:rPr>
        <w:t xml:space="preserve">- от других построек (бани, автостоянки и др.) – </w:t>
      </w:r>
      <w:smartTag w:uri="urn:schemas-microsoft-com:office:smarttags" w:element="metricconverter">
        <w:smartTagPr>
          <w:attr w:name="ProductID" w:val="1 м"/>
        </w:smartTagPr>
        <w:r w:rsidRPr="00991C01">
          <w:rPr>
            <w:rFonts w:ascii="Times New Roman" w:hAnsi="Times New Roman"/>
            <w:sz w:val="24"/>
            <w:szCs w:val="24"/>
          </w:rPr>
          <w:t>1 м</w:t>
        </w:r>
      </w:smartTag>
      <w:r w:rsidRPr="00991C01">
        <w:rPr>
          <w:rFonts w:ascii="Times New Roman" w:hAnsi="Times New Roman"/>
          <w:sz w:val="24"/>
          <w:szCs w:val="24"/>
        </w:rPr>
        <w:t>;</w:t>
      </w:r>
    </w:p>
    <w:p w:rsidR="00F8019A" w:rsidRPr="00991C01" w:rsidRDefault="00F8019A" w:rsidP="00F8019A">
      <w:pPr>
        <w:pStyle w:val="af3"/>
        <w:widowControl w:val="0"/>
        <w:spacing w:before="0" w:beforeAutospacing="0" w:after="0" w:afterAutospacing="0"/>
        <w:ind w:firstLine="709"/>
        <w:jc w:val="both"/>
      </w:pPr>
      <w:r w:rsidRPr="00991C01">
        <w:rPr>
          <w:spacing w:val="-2"/>
        </w:rPr>
        <w:t>- от дворовых туалетов, помойных ям, выгребов, септиков –</w:t>
      </w:r>
      <w:r w:rsidRPr="00991C01">
        <w:t xml:space="preserve"> </w:t>
      </w:r>
      <w:smartTag w:uri="urn:schemas-microsoft-com:office:smarttags" w:element="metricconverter">
        <w:smartTagPr>
          <w:attr w:name="ProductID" w:val="4 м"/>
        </w:smartTagPr>
        <w:r w:rsidRPr="00991C01">
          <w:t>4 м</w:t>
        </w:r>
      </w:smartTag>
      <w:r w:rsidRPr="00991C01">
        <w:t>;</w:t>
      </w:r>
    </w:p>
    <w:p w:rsidR="00F8019A" w:rsidRPr="00991C01" w:rsidRDefault="00F8019A" w:rsidP="00F8019A">
      <w:pPr>
        <w:spacing w:line="240" w:lineRule="auto"/>
        <w:ind w:firstLine="709"/>
        <w:jc w:val="both"/>
        <w:rPr>
          <w:rFonts w:ascii="Times New Roman" w:hAnsi="Times New Roman"/>
          <w:b/>
          <w:bCs/>
          <w:sz w:val="24"/>
          <w:szCs w:val="24"/>
        </w:rPr>
      </w:pPr>
      <w:r w:rsidRPr="00991C01">
        <w:rPr>
          <w:rFonts w:ascii="Times New Roman" w:hAnsi="Times New Roman"/>
          <w:sz w:val="24"/>
          <w:szCs w:val="24"/>
        </w:rPr>
        <w:t>- от стволов деревьев:</w:t>
      </w:r>
    </w:p>
    <w:p w:rsidR="00F8019A" w:rsidRPr="00991C01" w:rsidRDefault="00F8019A" w:rsidP="00F8019A">
      <w:pPr>
        <w:spacing w:line="240" w:lineRule="auto"/>
        <w:ind w:firstLine="1260"/>
        <w:jc w:val="both"/>
        <w:rPr>
          <w:rFonts w:ascii="Times New Roman" w:hAnsi="Times New Roman"/>
          <w:b/>
          <w:bCs/>
          <w:sz w:val="24"/>
          <w:szCs w:val="24"/>
        </w:rPr>
      </w:pPr>
      <w:r w:rsidRPr="00991C01">
        <w:rPr>
          <w:rFonts w:ascii="Times New Roman" w:hAnsi="Times New Roman"/>
          <w:sz w:val="24"/>
          <w:szCs w:val="24"/>
        </w:rPr>
        <w:t xml:space="preserve">- высокорослых (высотой свыше </w:t>
      </w:r>
      <w:smartTag w:uri="urn:schemas-microsoft-com:office:smarttags" w:element="metricconverter">
        <w:smartTagPr>
          <w:attr w:name="ProductID" w:val="5 м"/>
        </w:smartTagPr>
        <w:r w:rsidRPr="00991C01">
          <w:rPr>
            <w:rFonts w:ascii="Times New Roman" w:hAnsi="Times New Roman"/>
            <w:sz w:val="24"/>
            <w:szCs w:val="24"/>
          </w:rPr>
          <w:t>5 м</w:t>
        </w:r>
      </w:smartTag>
      <w:r w:rsidRPr="00991C01">
        <w:rPr>
          <w:rFonts w:ascii="Times New Roman" w:hAnsi="Times New Roman"/>
          <w:sz w:val="24"/>
          <w:szCs w:val="24"/>
        </w:rPr>
        <w:t xml:space="preserve">) – </w:t>
      </w:r>
      <w:smartTag w:uri="urn:schemas-microsoft-com:office:smarttags" w:element="metricconverter">
        <w:smartTagPr>
          <w:attr w:name="ProductID" w:val="4 м"/>
        </w:smartTagPr>
        <w:r w:rsidRPr="00991C01">
          <w:rPr>
            <w:rFonts w:ascii="Times New Roman" w:hAnsi="Times New Roman"/>
            <w:sz w:val="24"/>
            <w:szCs w:val="24"/>
          </w:rPr>
          <w:t>4 м</w:t>
        </w:r>
      </w:smartTag>
      <w:r w:rsidRPr="00991C01">
        <w:rPr>
          <w:rFonts w:ascii="Times New Roman" w:hAnsi="Times New Roman"/>
          <w:sz w:val="24"/>
          <w:szCs w:val="24"/>
        </w:rPr>
        <w:t>;</w:t>
      </w:r>
    </w:p>
    <w:p w:rsidR="00F8019A" w:rsidRPr="00991C01" w:rsidRDefault="00F8019A" w:rsidP="00F8019A">
      <w:pPr>
        <w:spacing w:line="240" w:lineRule="auto"/>
        <w:ind w:firstLine="1260"/>
        <w:jc w:val="both"/>
        <w:rPr>
          <w:rFonts w:ascii="Times New Roman" w:hAnsi="Times New Roman"/>
          <w:b/>
          <w:bCs/>
          <w:sz w:val="24"/>
          <w:szCs w:val="24"/>
        </w:rPr>
      </w:pPr>
      <w:r w:rsidRPr="00991C01">
        <w:rPr>
          <w:rFonts w:ascii="Times New Roman" w:hAnsi="Times New Roman"/>
          <w:sz w:val="24"/>
          <w:szCs w:val="24"/>
        </w:rPr>
        <w:t>- среднерослых (высотой 4-</w:t>
      </w:r>
      <w:smartTag w:uri="urn:schemas-microsoft-com:office:smarttags" w:element="metricconverter">
        <w:smartTagPr>
          <w:attr w:name="ProductID" w:val="5 м"/>
        </w:smartTagPr>
        <w:r w:rsidRPr="00991C01">
          <w:rPr>
            <w:rFonts w:ascii="Times New Roman" w:hAnsi="Times New Roman"/>
            <w:sz w:val="24"/>
            <w:szCs w:val="24"/>
          </w:rPr>
          <w:t>5 м</w:t>
        </w:r>
      </w:smartTag>
      <w:r w:rsidRPr="00991C01">
        <w:rPr>
          <w:rFonts w:ascii="Times New Roman" w:hAnsi="Times New Roman"/>
          <w:sz w:val="24"/>
          <w:szCs w:val="24"/>
        </w:rPr>
        <w:t xml:space="preserve">) – </w:t>
      </w:r>
      <w:smartTag w:uri="urn:schemas-microsoft-com:office:smarttags" w:element="metricconverter">
        <w:smartTagPr>
          <w:attr w:name="ProductID" w:val="2 м"/>
        </w:smartTagPr>
        <w:r w:rsidRPr="00991C01">
          <w:rPr>
            <w:rFonts w:ascii="Times New Roman" w:hAnsi="Times New Roman"/>
            <w:sz w:val="24"/>
            <w:szCs w:val="24"/>
          </w:rPr>
          <w:t>2 м</w:t>
        </w:r>
      </w:smartTag>
      <w:r w:rsidRPr="00991C01">
        <w:rPr>
          <w:rFonts w:ascii="Times New Roman" w:hAnsi="Times New Roman"/>
          <w:sz w:val="24"/>
          <w:szCs w:val="24"/>
        </w:rPr>
        <w:t>;</w:t>
      </w:r>
    </w:p>
    <w:p w:rsidR="00F8019A" w:rsidRPr="00991C01" w:rsidRDefault="00F8019A" w:rsidP="00F8019A">
      <w:pPr>
        <w:spacing w:line="240" w:lineRule="auto"/>
        <w:ind w:firstLine="720"/>
        <w:jc w:val="both"/>
        <w:rPr>
          <w:rFonts w:ascii="Times New Roman" w:hAnsi="Times New Roman"/>
          <w:b/>
          <w:bCs/>
          <w:sz w:val="24"/>
          <w:szCs w:val="24"/>
        </w:rPr>
      </w:pPr>
      <w:r w:rsidRPr="00991C01">
        <w:rPr>
          <w:rFonts w:ascii="Times New Roman" w:hAnsi="Times New Roman"/>
          <w:sz w:val="24"/>
          <w:szCs w:val="24"/>
        </w:rPr>
        <w:t xml:space="preserve">- от кустарника – </w:t>
      </w:r>
      <w:smartTag w:uri="urn:schemas-microsoft-com:office:smarttags" w:element="metricconverter">
        <w:smartTagPr>
          <w:attr w:name="ProductID" w:val="1 м"/>
        </w:smartTagPr>
        <w:r w:rsidRPr="00991C01">
          <w:rPr>
            <w:rFonts w:ascii="Times New Roman" w:hAnsi="Times New Roman"/>
            <w:sz w:val="24"/>
            <w:szCs w:val="24"/>
          </w:rPr>
          <w:t>1 м</w:t>
        </w:r>
      </w:smartTag>
      <w:r w:rsidRPr="00991C01">
        <w:rPr>
          <w:rFonts w:ascii="Times New Roman" w:hAnsi="Times New Roman"/>
          <w:sz w:val="24"/>
          <w:szCs w:val="24"/>
        </w:rPr>
        <w:t>.</w:t>
      </w:r>
    </w:p>
    <w:p w:rsidR="00F8019A" w:rsidRPr="00991C01" w:rsidRDefault="00F8019A" w:rsidP="00F8019A">
      <w:pPr>
        <w:spacing w:line="240" w:lineRule="auto"/>
        <w:ind w:firstLine="709"/>
        <w:jc w:val="both"/>
        <w:rPr>
          <w:rFonts w:ascii="Times New Roman" w:hAnsi="Times New Roman"/>
          <w:b/>
          <w:bCs/>
          <w:sz w:val="24"/>
          <w:szCs w:val="24"/>
        </w:rPr>
      </w:pPr>
      <w:r w:rsidRPr="00991C01">
        <w:rPr>
          <w:rFonts w:ascii="Times New Roman" w:hAnsi="Times New Roman"/>
          <w:sz w:val="24"/>
          <w:szCs w:val="24"/>
        </w:rPr>
        <w:t xml:space="preserve">Расстояние от туалета до стен соседнего дома следует принимать не менее </w:t>
      </w:r>
      <w:smartTag w:uri="urn:schemas-microsoft-com:office:smarttags" w:element="metricconverter">
        <w:smartTagPr>
          <w:attr w:name="ProductID" w:val="12 м"/>
        </w:smartTagPr>
        <w:r w:rsidRPr="00991C01">
          <w:rPr>
            <w:rFonts w:ascii="Times New Roman" w:hAnsi="Times New Roman"/>
            <w:sz w:val="24"/>
            <w:szCs w:val="24"/>
          </w:rPr>
          <w:t>12 м</w:t>
        </w:r>
      </w:smartTag>
      <w:r w:rsidRPr="00991C01">
        <w:rPr>
          <w:rFonts w:ascii="Times New Roman" w:hAnsi="Times New Roman"/>
          <w:sz w:val="24"/>
          <w:szCs w:val="24"/>
        </w:rPr>
        <w:t xml:space="preserve">, до источника водоснабжения (колодца) – не менее </w:t>
      </w:r>
      <w:smartTag w:uri="urn:schemas-microsoft-com:office:smarttags" w:element="metricconverter">
        <w:smartTagPr>
          <w:attr w:name="ProductID" w:val="25 м"/>
        </w:smartTagPr>
        <w:r w:rsidRPr="00991C01">
          <w:rPr>
            <w:rFonts w:ascii="Times New Roman" w:hAnsi="Times New Roman"/>
            <w:sz w:val="24"/>
            <w:szCs w:val="24"/>
          </w:rPr>
          <w:t>25 м</w:t>
        </w:r>
      </w:smartTag>
      <w:r w:rsidRPr="00991C01">
        <w:rPr>
          <w:rFonts w:ascii="Times New Roman" w:hAnsi="Times New Roman"/>
          <w:sz w:val="24"/>
          <w:szCs w:val="24"/>
        </w:rPr>
        <w:t>.</w:t>
      </w:r>
    </w:p>
    <w:p w:rsidR="00F8019A" w:rsidRPr="00F8019A" w:rsidRDefault="00F8019A" w:rsidP="00F8019A">
      <w:pPr>
        <w:spacing w:line="240" w:lineRule="auto"/>
        <w:ind w:firstLine="709"/>
        <w:jc w:val="both"/>
        <w:rPr>
          <w:rFonts w:ascii="Times New Roman" w:hAnsi="Times New Roman"/>
          <w:sz w:val="24"/>
          <w:szCs w:val="24"/>
        </w:rPr>
      </w:pPr>
      <w:r w:rsidRPr="00F8019A">
        <w:rPr>
          <w:rFonts w:ascii="Times New Roman" w:hAnsi="Times New Roman"/>
          <w:sz w:val="24"/>
          <w:szCs w:val="24"/>
        </w:rPr>
        <w:t xml:space="preserve">Расстояние для прочих зданий - от границ участка - </w:t>
      </w:r>
      <w:smartTag w:uri="urn:schemas-microsoft-com:office:smarttags" w:element="metricconverter">
        <w:smartTagPr>
          <w:attr w:name="ProductID" w:val="3 м"/>
        </w:smartTagPr>
        <w:r w:rsidRPr="00F8019A">
          <w:rPr>
            <w:rFonts w:ascii="Times New Roman" w:hAnsi="Times New Roman"/>
            <w:sz w:val="24"/>
            <w:szCs w:val="24"/>
          </w:rPr>
          <w:t>3 м</w:t>
        </w:r>
      </w:smartTag>
      <w:r w:rsidRPr="00F8019A">
        <w:rPr>
          <w:rFonts w:ascii="Times New Roman" w:hAnsi="Times New Roman"/>
          <w:sz w:val="24"/>
          <w:szCs w:val="24"/>
        </w:rPr>
        <w:t xml:space="preserve">, от границ участков, примыкающих к территории общего пользования – </w:t>
      </w:r>
      <w:smartTag w:uri="urn:schemas-microsoft-com:office:smarttags" w:element="metricconverter">
        <w:smartTagPr>
          <w:attr w:name="ProductID" w:val="5 м"/>
        </w:smartTagPr>
        <w:r w:rsidRPr="00F8019A">
          <w:rPr>
            <w:rFonts w:ascii="Times New Roman" w:hAnsi="Times New Roman"/>
            <w:sz w:val="24"/>
            <w:szCs w:val="24"/>
          </w:rPr>
          <w:t>5 м</w:t>
        </w:r>
      </w:smartTag>
      <w:r w:rsidRPr="00F8019A">
        <w:rPr>
          <w:rFonts w:ascii="Times New Roman" w:hAnsi="Times New Roman"/>
          <w:sz w:val="24"/>
          <w:szCs w:val="24"/>
        </w:rPr>
        <w:t>.</w:t>
      </w:r>
    </w:p>
    <w:p w:rsidR="00F8019A" w:rsidRDefault="00F8019A" w:rsidP="00DF2DFD">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 xml:space="preserve">4. </w:t>
      </w:r>
      <w:r w:rsidR="00DF2DFD">
        <w:rPr>
          <w:rFonts w:ascii="Times New Roman" w:hAnsi="Times New Roman" w:cs="Times New Roman"/>
          <w:b/>
          <w:i/>
          <w:color w:val="000000"/>
          <w:sz w:val="24"/>
          <w:szCs w:val="24"/>
        </w:rPr>
        <w:t>Предельное количество этажей:</w:t>
      </w:r>
    </w:p>
    <w:p w:rsidR="00DF2DFD" w:rsidRPr="00DF2DFD" w:rsidRDefault="00DF2DFD" w:rsidP="00DF2DFD">
      <w:pPr>
        <w:pStyle w:val="aa"/>
        <w:spacing w:before="0" w:after="0"/>
        <w:rPr>
          <w:rFonts w:ascii="Times New Roman" w:hAnsi="Times New Roman" w:cs="Times New Roman"/>
        </w:rPr>
      </w:pPr>
      <w:r w:rsidRPr="00DF2DFD">
        <w:rPr>
          <w:rFonts w:ascii="Times New Roman" w:hAnsi="Times New Roman" w:cs="Times New Roman"/>
        </w:rPr>
        <w:t>для малоэтажной жилой застройки - 4, включая мансардный; для застройки блокированного типа, индивидуальной жилой застройки - 3.</w:t>
      </w:r>
    </w:p>
    <w:p w:rsidR="00DF2DFD" w:rsidRPr="00991C01" w:rsidRDefault="00DF2DFD" w:rsidP="00DF2DFD">
      <w:pPr>
        <w:pStyle w:val="ConsNormal"/>
        <w:widowControl/>
        <w:spacing w:before="0"/>
        <w:ind w:left="720" w:right="0" w:firstLine="0"/>
        <w:rPr>
          <w:rFonts w:ascii="Times New Roman" w:hAnsi="Times New Roman" w:cs="Times New Roman"/>
          <w:b/>
          <w:i/>
          <w:color w:val="000000"/>
          <w:sz w:val="24"/>
          <w:szCs w:val="24"/>
        </w:rPr>
      </w:pPr>
    </w:p>
    <w:p w:rsidR="00F8019A" w:rsidRPr="00991C01" w:rsidRDefault="00F8019A" w:rsidP="00F8019A">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5. Иные параметры</w:t>
      </w:r>
      <w:r>
        <w:rPr>
          <w:rFonts w:ascii="Times New Roman" w:hAnsi="Times New Roman" w:cs="Times New Roman"/>
          <w:b/>
          <w:i/>
          <w:color w:val="000000"/>
          <w:sz w:val="24"/>
          <w:szCs w:val="24"/>
        </w:rPr>
        <w:t>:</w:t>
      </w:r>
    </w:p>
    <w:p w:rsidR="00F8019A" w:rsidRPr="00991C01" w:rsidRDefault="00F8019A" w:rsidP="00141CA7">
      <w:pPr>
        <w:pStyle w:val="af3"/>
        <w:widowControl w:val="0"/>
        <w:numPr>
          <w:ilvl w:val="0"/>
          <w:numId w:val="18"/>
        </w:numPr>
        <w:spacing w:before="0" w:beforeAutospacing="0" w:after="0" w:afterAutospacing="0"/>
        <w:ind w:left="1434" w:hanging="357"/>
        <w:jc w:val="both"/>
      </w:pPr>
      <w:r w:rsidRPr="00991C01">
        <w:t xml:space="preserve">минимальный размер машиноместа – </w:t>
      </w:r>
      <w:smartTag w:uri="urn:schemas-microsoft-com:office:smarttags" w:element="metricconverter">
        <w:smartTagPr>
          <w:attr w:name="ProductID" w:val="15 м2"/>
        </w:smartTagPr>
        <w:r w:rsidRPr="00991C01">
          <w:t>15 м</w:t>
        </w:r>
        <w:r w:rsidRPr="00991C01">
          <w:rPr>
            <w:vertAlign w:val="superscript"/>
          </w:rPr>
          <w:t>2</w:t>
        </w:r>
      </w:smartTag>
    </w:p>
    <w:p w:rsidR="00F8019A" w:rsidRDefault="00F8019A" w:rsidP="00141CA7">
      <w:pPr>
        <w:pStyle w:val="aa"/>
        <w:numPr>
          <w:ilvl w:val="0"/>
          <w:numId w:val="18"/>
        </w:numPr>
        <w:spacing w:before="0" w:after="0"/>
        <w:ind w:left="1434" w:hanging="357"/>
        <w:rPr>
          <w:rFonts w:ascii="Times New Roman" w:hAnsi="Times New Roman"/>
          <w:sz w:val="24"/>
          <w:szCs w:val="24"/>
        </w:rPr>
      </w:pPr>
      <w:r w:rsidRPr="00991C01">
        <w:rPr>
          <w:rFonts w:ascii="Times New Roman" w:hAnsi="Times New Roman"/>
          <w:sz w:val="24"/>
          <w:szCs w:val="24"/>
        </w:rPr>
        <w:lastRenderedPageBreak/>
        <w:t>расстояние о</w:t>
      </w:r>
      <w:r>
        <w:rPr>
          <w:rFonts w:ascii="Times New Roman" w:hAnsi="Times New Roman"/>
          <w:sz w:val="24"/>
          <w:szCs w:val="24"/>
        </w:rPr>
        <w:t xml:space="preserve">т стоянок автомобилей до жилых зданий </w:t>
      </w:r>
      <w:r w:rsidRPr="00991C01">
        <w:rPr>
          <w:rFonts w:ascii="Times New Roman" w:hAnsi="Times New Roman"/>
          <w:sz w:val="24"/>
          <w:szCs w:val="24"/>
        </w:rPr>
        <w:t xml:space="preserve">определяется в зависимости от количества машиномест: 10 и менее машиномест – </w:t>
      </w:r>
      <w:smartTag w:uri="urn:schemas-microsoft-com:office:smarttags" w:element="metricconverter">
        <w:smartTagPr>
          <w:attr w:name="ProductID" w:val="10 метров"/>
        </w:smartTagPr>
        <w:r w:rsidRPr="00991C01">
          <w:rPr>
            <w:rFonts w:ascii="Times New Roman" w:hAnsi="Times New Roman"/>
            <w:sz w:val="24"/>
            <w:szCs w:val="24"/>
          </w:rPr>
          <w:t>10 метров</w:t>
        </w:r>
      </w:smartTag>
      <w:r>
        <w:rPr>
          <w:rFonts w:ascii="Times New Roman" w:hAnsi="Times New Roman"/>
          <w:sz w:val="24"/>
          <w:szCs w:val="24"/>
        </w:rPr>
        <w:t xml:space="preserve">; </w:t>
      </w:r>
      <w:r w:rsidRPr="00991C01">
        <w:rPr>
          <w:rFonts w:ascii="Times New Roman" w:hAnsi="Times New Roman"/>
          <w:sz w:val="24"/>
          <w:szCs w:val="24"/>
        </w:rPr>
        <w:t xml:space="preserve">от 10 до 50 - </w:t>
      </w:r>
      <w:smartTag w:uri="urn:schemas-microsoft-com:office:smarttags" w:element="metricconverter">
        <w:smartTagPr>
          <w:attr w:name="ProductID" w:val="15 метров"/>
        </w:smartTagPr>
        <w:r w:rsidRPr="00991C01">
          <w:rPr>
            <w:rFonts w:ascii="Times New Roman" w:hAnsi="Times New Roman"/>
            <w:sz w:val="24"/>
            <w:szCs w:val="24"/>
          </w:rPr>
          <w:t>15 метров</w:t>
        </w:r>
      </w:smartTag>
      <w:r w:rsidR="00DF2DFD">
        <w:rPr>
          <w:rFonts w:ascii="Times New Roman" w:hAnsi="Times New Roman"/>
          <w:sz w:val="24"/>
          <w:szCs w:val="24"/>
        </w:rPr>
        <w:t xml:space="preserve">; </w:t>
      </w:r>
      <w:r w:rsidRPr="00991C01">
        <w:rPr>
          <w:rFonts w:ascii="Times New Roman" w:hAnsi="Times New Roman"/>
          <w:sz w:val="24"/>
          <w:szCs w:val="24"/>
        </w:rPr>
        <w:t xml:space="preserve">от 50 до 100 – </w:t>
      </w:r>
      <w:smartTag w:uri="urn:schemas-microsoft-com:office:smarttags" w:element="metricconverter">
        <w:smartTagPr>
          <w:attr w:name="ProductID" w:val="25 метров"/>
        </w:smartTagPr>
        <w:r w:rsidRPr="00991C01">
          <w:rPr>
            <w:rFonts w:ascii="Times New Roman" w:hAnsi="Times New Roman"/>
            <w:sz w:val="24"/>
            <w:szCs w:val="24"/>
          </w:rPr>
          <w:t>25 метров</w:t>
        </w:r>
      </w:smartTag>
      <w:r w:rsidRPr="00991C01">
        <w:rPr>
          <w:rFonts w:ascii="Times New Roman" w:hAnsi="Times New Roman"/>
          <w:sz w:val="24"/>
          <w:szCs w:val="24"/>
        </w:rPr>
        <w:t>.</w:t>
      </w:r>
    </w:p>
    <w:p w:rsidR="00DF2DFD" w:rsidRDefault="00DF2DFD" w:rsidP="00DF2DFD">
      <w:pPr>
        <w:jc w:val="both"/>
        <w:rPr>
          <w:rFonts w:ascii="Times New Roman" w:hAnsi="Times New Roman"/>
          <w:sz w:val="24"/>
          <w:szCs w:val="24"/>
        </w:rPr>
      </w:pPr>
    </w:p>
    <w:p w:rsidR="00DF2DFD" w:rsidRDefault="00DF2DFD" w:rsidP="00DF2DFD">
      <w:pPr>
        <w:pStyle w:val="a9"/>
        <w:rPr>
          <w:b/>
          <w:i/>
          <w:lang w:val="ru-RU"/>
        </w:rPr>
      </w:pPr>
      <w:r>
        <w:rPr>
          <w:b/>
          <w:i/>
          <w:lang w:val="ru-RU"/>
        </w:rPr>
        <w:t>Ограничения использования земельных участков и объектов капитального строительства:</w:t>
      </w:r>
    </w:p>
    <w:p w:rsidR="00DF2DFD" w:rsidRDefault="00DF2DFD" w:rsidP="00141CA7">
      <w:pPr>
        <w:pStyle w:val="a9"/>
        <w:numPr>
          <w:ilvl w:val="0"/>
          <w:numId w:val="12"/>
        </w:numPr>
        <w:rPr>
          <w:lang w:val="ru-RU"/>
        </w:rPr>
      </w:pPr>
      <w:r>
        <w:rPr>
          <w:lang w:val="ru-RU"/>
        </w:rPr>
        <w:t>Санитарно-защитная зона;</w:t>
      </w:r>
    </w:p>
    <w:p w:rsidR="00DF2DFD" w:rsidRDefault="00DF2DFD" w:rsidP="00141CA7">
      <w:pPr>
        <w:pStyle w:val="a9"/>
        <w:numPr>
          <w:ilvl w:val="0"/>
          <w:numId w:val="12"/>
        </w:numPr>
        <w:rPr>
          <w:lang w:val="ru-RU"/>
        </w:rPr>
      </w:pPr>
      <w:r>
        <w:rPr>
          <w:lang w:val="ru-RU"/>
        </w:rPr>
        <w:t>Водоохранная зона;</w:t>
      </w:r>
    </w:p>
    <w:p w:rsidR="00DF2DFD" w:rsidRDefault="00DF2DFD" w:rsidP="00141CA7">
      <w:pPr>
        <w:pStyle w:val="a9"/>
        <w:numPr>
          <w:ilvl w:val="0"/>
          <w:numId w:val="12"/>
        </w:numPr>
        <w:rPr>
          <w:lang w:val="ru-RU"/>
        </w:rPr>
      </w:pPr>
      <w:r>
        <w:rPr>
          <w:lang w:val="ru-RU"/>
        </w:rPr>
        <w:t>Прибрежная защитная полоса;</w:t>
      </w:r>
    </w:p>
    <w:p w:rsidR="00DF2DFD" w:rsidRDefault="00DF2DFD" w:rsidP="00141CA7">
      <w:pPr>
        <w:pStyle w:val="a9"/>
        <w:numPr>
          <w:ilvl w:val="0"/>
          <w:numId w:val="12"/>
        </w:numPr>
        <w:rPr>
          <w:lang w:val="ru-RU"/>
        </w:rPr>
      </w:pPr>
      <w:r>
        <w:rPr>
          <w:lang w:val="ru-RU"/>
        </w:rPr>
        <w:t>Зона санитарной охраны источников питьевого водоснабжения;</w:t>
      </w:r>
    </w:p>
    <w:p w:rsidR="00DF2DFD" w:rsidRDefault="00DF2DFD" w:rsidP="00141CA7">
      <w:pPr>
        <w:pStyle w:val="a9"/>
        <w:numPr>
          <w:ilvl w:val="0"/>
          <w:numId w:val="12"/>
        </w:numPr>
        <w:rPr>
          <w:lang w:val="ru-RU"/>
        </w:rPr>
      </w:pPr>
      <w:r>
        <w:rPr>
          <w:lang w:val="ru-RU"/>
        </w:rPr>
        <w:t>Охранные зоны инженерных коммуникаций;</w:t>
      </w:r>
    </w:p>
    <w:p w:rsidR="00DF2DFD" w:rsidRDefault="00DF2DFD" w:rsidP="00141CA7">
      <w:pPr>
        <w:pStyle w:val="a9"/>
        <w:numPr>
          <w:ilvl w:val="0"/>
          <w:numId w:val="12"/>
        </w:numPr>
        <w:rPr>
          <w:lang w:val="ru-RU"/>
        </w:rPr>
      </w:pPr>
      <w:r>
        <w:rPr>
          <w:lang w:val="ru-RU"/>
        </w:rPr>
        <w:t>Придорожные полосы.</w:t>
      </w:r>
    </w:p>
    <w:p w:rsidR="00CA6B53" w:rsidRPr="00336452" w:rsidRDefault="00DF2DFD" w:rsidP="00DF2DFD">
      <w:pPr>
        <w:pStyle w:val="a9"/>
        <w:rPr>
          <w:lang w:val="ru-RU"/>
        </w:rPr>
      </w:pPr>
      <w:r>
        <w:rPr>
          <w:lang w:val="ru-RU"/>
        </w:rPr>
        <w:t>Режим использования земельных участков и объектов капитального строительства в зонах с особыми условиями использования территории устанав</w:t>
      </w:r>
      <w:r w:rsidR="003366B7">
        <w:rPr>
          <w:lang w:val="ru-RU"/>
        </w:rPr>
        <w:t>ливается в соответствии со ст.34</w:t>
      </w:r>
      <w:r>
        <w:rPr>
          <w:lang w:val="ru-RU"/>
        </w:rPr>
        <w:t xml:space="preserve"> настоящих Правил.</w:t>
      </w:r>
    </w:p>
    <w:p w:rsidR="009F35AB" w:rsidRPr="000E39DF" w:rsidRDefault="003366B7" w:rsidP="009F35AB">
      <w:pPr>
        <w:pStyle w:val="3"/>
        <w:keepLines w:val="0"/>
        <w:suppressAutoHyphens/>
        <w:spacing w:before="180" w:after="120" w:line="240" w:lineRule="auto"/>
        <w:jc w:val="both"/>
        <w:rPr>
          <w:rFonts w:eastAsia="Times New Roman" w:cs="Times New Roman"/>
          <w:bCs/>
          <w:lang w:eastAsia="ar-SA"/>
        </w:rPr>
      </w:pPr>
      <w:bookmarkStart w:id="298" w:name="_Toc484100404"/>
      <w:r>
        <w:rPr>
          <w:rFonts w:eastAsia="Times New Roman" w:cs="Times New Roman"/>
          <w:bCs/>
          <w:lang w:eastAsia="ar-SA"/>
        </w:rPr>
        <w:t>Статья 27</w:t>
      </w:r>
      <w:r w:rsidR="009F35AB" w:rsidRPr="000E39DF">
        <w:rPr>
          <w:rFonts w:eastAsia="Times New Roman" w:cs="Times New Roman"/>
          <w:bCs/>
          <w:lang w:eastAsia="ar-SA"/>
        </w:rPr>
        <w:t>. Градостроительные регламенты на территориях общественно-деловой зоны</w:t>
      </w:r>
      <w:bookmarkEnd w:id="291"/>
      <w:bookmarkEnd w:id="292"/>
      <w:bookmarkEnd w:id="293"/>
      <w:bookmarkEnd w:id="294"/>
      <w:bookmarkEnd w:id="295"/>
      <w:bookmarkEnd w:id="296"/>
      <w:bookmarkEnd w:id="297"/>
      <w:bookmarkEnd w:id="298"/>
    </w:p>
    <w:p w:rsidR="009F35AB" w:rsidRPr="000E39DF" w:rsidRDefault="009F35AB" w:rsidP="009F35AB">
      <w:pPr>
        <w:spacing w:before="120" w:after="120" w:line="240" w:lineRule="auto"/>
        <w:ind w:left="221" w:firstLine="709"/>
        <w:jc w:val="both"/>
        <w:rPr>
          <w:rFonts w:ascii="Times New Roman" w:eastAsiaTheme="minorEastAsia" w:hAnsi="Times New Roman"/>
          <w:sz w:val="24"/>
          <w:szCs w:val="24"/>
          <w:lang w:eastAsia="ru-RU"/>
        </w:rPr>
      </w:pPr>
      <w:r w:rsidRPr="000E39DF">
        <w:rPr>
          <w:rFonts w:ascii="Times New Roman" w:eastAsiaTheme="minorEastAsia" w:hAnsi="Times New Roman"/>
          <w:sz w:val="24"/>
          <w:szCs w:val="24"/>
          <w:lang w:eastAsia="ru-RU"/>
        </w:rPr>
        <w:t xml:space="preserve">Общественно – деловые зоны предназначены для размещения объектов здравоохранения, культуры, торговли, общественного питания, социального и коммунально – бытового назначения, предпринимательской деятельности, объектов среднего профессионального и высшего образования, административных, научно – 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 </w:t>
      </w:r>
    </w:p>
    <w:p w:rsidR="009F35AB" w:rsidRDefault="009F35AB" w:rsidP="003E2088">
      <w:pPr>
        <w:pStyle w:val="a9"/>
        <w:numPr>
          <w:ilvl w:val="0"/>
          <w:numId w:val="8"/>
        </w:numPr>
        <w:rPr>
          <w:b/>
          <w:i/>
          <w:lang w:val="ru-RU"/>
        </w:rPr>
      </w:pPr>
      <w:r w:rsidRPr="000E39DF">
        <w:rPr>
          <w:b/>
          <w:i/>
          <w:lang w:val="ru-RU"/>
        </w:rPr>
        <w:t>Зона делового, обществен</w:t>
      </w:r>
      <w:r w:rsidR="001954F9">
        <w:rPr>
          <w:b/>
          <w:i/>
          <w:lang w:val="ru-RU"/>
        </w:rPr>
        <w:t>ного и коммерческого назначения</w:t>
      </w:r>
      <w:r w:rsidR="00DF2DFD">
        <w:rPr>
          <w:b/>
          <w:i/>
          <w:lang w:val="ru-RU"/>
        </w:rPr>
        <w:t xml:space="preserve"> с включением жилой застройки</w:t>
      </w:r>
    </w:p>
    <w:p w:rsidR="00DF2DFD" w:rsidRPr="00336452" w:rsidRDefault="001954F9" w:rsidP="00DF2DFD">
      <w:pPr>
        <w:suppressAutoHyphens/>
        <w:spacing w:line="360" w:lineRule="exact"/>
        <w:ind w:firstLine="851"/>
        <w:jc w:val="both"/>
        <w:rPr>
          <w:rFonts w:ascii="Times New Roman" w:eastAsia="Times New Roman" w:hAnsi="Times New Roman"/>
          <w:b/>
          <w:i/>
          <w:sz w:val="24"/>
          <w:szCs w:val="24"/>
          <w:lang w:eastAsia="ar-SA" w:bidi="en-US"/>
        </w:rPr>
      </w:pPr>
      <w:r w:rsidRPr="001559B4">
        <w:rPr>
          <w:rFonts w:ascii="Times New Roman" w:eastAsia="Times New Roman" w:hAnsi="Times New Roman"/>
          <w:b/>
          <w:i/>
          <w:sz w:val="24"/>
          <w:szCs w:val="24"/>
          <w:lang w:eastAsia="ar-SA" w:bidi="en-US"/>
        </w:rPr>
        <w:t xml:space="preserve">Кодовое обозначение зоны (индекс) – </w:t>
      </w:r>
      <w:r w:rsidR="00DF2DFD">
        <w:rPr>
          <w:rFonts w:ascii="Times New Roman" w:eastAsia="Times New Roman" w:hAnsi="Times New Roman"/>
          <w:b/>
          <w:i/>
          <w:sz w:val="24"/>
          <w:szCs w:val="24"/>
          <w:lang w:eastAsia="ar-SA" w:bidi="en-US"/>
        </w:rPr>
        <w:t>Т</w:t>
      </w:r>
      <w:r w:rsidRPr="001559B4">
        <w:rPr>
          <w:rFonts w:ascii="Times New Roman" w:eastAsia="Times New Roman" w:hAnsi="Times New Roman"/>
          <w:b/>
          <w:i/>
          <w:sz w:val="24"/>
          <w:szCs w:val="24"/>
          <w:lang w:eastAsia="ar-SA" w:bidi="en-US"/>
        </w:rPr>
        <w:t>О</w:t>
      </w:r>
      <w:r w:rsidR="00DF2DFD">
        <w:rPr>
          <w:rFonts w:ascii="Times New Roman" w:eastAsia="Times New Roman" w:hAnsi="Times New Roman"/>
          <w:b/>
          <w:i/>
          <w:sz w:val="24"/>
          <w:szCs w:val="24"/>
          <w:lang w:eastAsia="ar-SA" w:bidi="en-US"/>
        </w:rPr>
        <w:t>Д-</w:t>
      </w:r>
      <w:r w:rsidRPr="001559B4">
        <w:rPr>
          <w:rFonts w:ascii="Times New Roman" w:eastAsia="Times New Roman" w:hAnsi="Times New Roman"/>
          <w:b/>
          <w:i/>
          <w:sz w:val="24"/>
          <w:szCs w:val="24"/>
          <w:lang w:eastAsia="ar-SA" w:bidi="en-US"/>
        </w:rPr>
        <w:t>1.</w:t>
      </w:r>
    </w:p>
    <w:p w:rsidR="00DF2DFD" w:rsidRDefault="00DF2DFD" w:rsidP="00DF2DFD">
      <w:pPr>
        <w:pStyle w:val="a9"/>
        <w:rPr>
          <w:rStyle w:val="5"/>
          <w:b w:val="0"/>
          <w:color w:val="000000"/>
          <w:lang w:val="ru-RU"/>
        </w:rPr>
      </w:pPr>
      <w:r w:rsidRPr="001954F9">
        <w:rPr>
          <w:rStyle w:val="5"/>
          <w:b w:val="0"/>
          <w:color w:val="000000"/>
          <w:lang w:val="ru-RU"/>
        </w:rPr>
        <w:t>Основные виды разрешенного использования земельных участков и объектов капитального строительства:</w:t>
      </w:r>
    </w:p>
    <w:p w:rsidR="00DF2DFD" w:rsidRPr="00DF2DFD" w:rsidRDefault="00DF2DFD"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DF2DFD">
        <w:rPr>
          <w:rFonts w:ascii="Times New Roman" w:hAnsi="Times New Roman"/>
          <w:sz w:val="24"/>
          <w:szCs w:val="24"/>
        </w:rPr>
        <w:t xml:space="preserve">административные здания, офисы, конторы различных организаций, фирм, </w:t>
      </w:r>
      <w:r w:rsidR="00E01282">
        <w:rPr>
          <w:rFonts w:ascii="Times New Roman" w:hAnsi="Times New Roman"/>
          <w:sz w:val="24"/>
          <w:szCs w:val="24"/>
        </w:rPr>
        <w:t>компаний,(4.1)</w:t>
      </w:r>
    </w:p>
    <w:p w:rsidR="00DF2DFD" w:rsidRPr="00DF2DFD" w:rsidRDefault="00DF2DFD"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DF2DFD">
        <w:rPr>
          <w:rFonts w:ascii="Times New Roman" w:hAnsi="Times New Roman"/>
          <w:sz w:val="24"/>
          <w:szCs w:val="24"/>
        </w:rPr>
        <w:t>аптеки;</w:t>
      </w:r>
      <w:r w:rsidR="00E01282">
        <w:rPr>
          <w:rFonts w:ascii="Times New Roman" w:hAnsi="Times New Roman"/>
          <w:sz w:val="24"/>
          <w:szCs w:val="24"/>
        </w:rPr>
        <w:t>(3.4.1)</w:t>
      </w:r>
    </w:p>
    <w:p w:rsidR="00DF2DFD" w:rsidRPr="00DF2DFD" w:rsidRDefault="00DF2DFD"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DF2DFD">
        <w:rPr>
          <w:rFonts w:ascii="Times New Roman" w:hAnsi="Times New Roman"/>
          <w:sz w:val="24"/>
          <w:szCs w:val="24"/>
        </w:rPr>
        <w:t>банки, отделения банков;</w:t>
      </w:r>
      <w:r w:rsidR="00E01282">
        <w:rPr>
          <w:rFonts w:ascii="Times New Roman" w:hAnsi="Times New Roman"/>
          <w:sz w:val="24"/>
          <w:szCs w:val="24"/>
        </w:rPr>
        <w:t>(4.5)</w:t>
      </w:r>
    </w:p>
    <w:p w:rsidR="00DF2DFD" w:rsidRPr="00DF2DFD" w:rsidRDefault="00DF2DFD"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DF2DFD">
        <w:rPr>
          <w:rFonts w:ascii="Times New Roman" w:hAnsi="Times New Roman"/>
          <w:sz w:val="24"/>
          <w:szCs w:val="24"/>
        </w:rPr>
        <w:t>гостиницы;</w:t>
      </w:r>
      <w:r w:rsidR="00E01282">
        <w:rPr>
          <w:rFonts w:ascii="Times New Roman" w:hAnsi="Times New Roman"/>
          <w:sz w:val="24"/>
          <w:szCs w:val="24"/>
        </w:rPr>
        <w:t>(4.7)</w:t>
      </w:r>
    </w:p>
    <w:p w:rsidR="00DF2DFD" w:rsidRPr="00DF2DFD" w:rsidRDefault="00DF2DFD"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DF2DFD">
        <w:rPr>
          <w:rFonts w:ascii="Times New Roman" w:hAnsi="Times New Roman"/>
          <w:sz w:val="24"/>
          <w:szCs w:val="24"/>
        </w:rPr>
        <w:t>здания научно-исследовательских учреждений, консультативных фирм;</w:t>
      </w:r>
      <w:r w:rsidR="00E01282">
        <w:rPr>
          <w:rFonts w:ascii="Times New Roman" w:hAnsi="Times New Roman"/>
          <w:sz w:val="24"/>
          <w:szCs w:val="24"/>
        </w:rPr>
        <w:t>(3.9)</w:t>
      </w:r>
    </w:p>
    <w:p w:rsidR="00DF2DFD" w:rsidRPr="00DF2DFD" w:rsidRDefault="00DF2DFD"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DF2DFD">
        <w:rPr>
          <w:rFonts w:ascii="Times New Roman" w:hAnsi="Times New Roman"/>
          <w:sz w:val="24"/>
          <w:szCs w:val="24"/>
        </w:rPr>
        <w:t>зеленые насаждения, скверы;</w:t>
      </w:r>
      <w:r w:rsidR="00E01282">
        <w:rPr>
          <w:rFonts w:ascii="Times New Roman" w:hAnsi="Times New Roman"/>
          <w:sz w:val="24"/>
          <w:szCs w:val="24"/>
        </w:rPr>
        <w:t>(12.0)</w:t>
      </w:r>
    </w:p>
    <w:p w:rsidR="00DF2DFD" w:rsidRPr="00DF2DFD" w:rsidRDefault="00DF2DFD"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DF2DFD">
        <w:rPr>
          <w:rFonts w:ascii="Times New Roman" w:hAnsi="Times New Roman"/>
          <w:sz w:val="24"/>
          <w:szCs w:val="24"/>
        </w:rPr>
        <w:t>клубы (дома культуры), центры общения и досуговых занятий, залы для встреч, собраний, занятий детей и подростков, молодежи, взрослых многоцелевого и специализированного назначения;</w:t>
      </w:r>
      <w:r w:rsidR="00E01282">
        <w:rPr>
          <w:rFonts w:ascii="Times New Roman" w:hAnsi="Times New Roman"/>
          <w:sz w:val="24"/>
          <w:szCs w:val="24"/>
        </w:rPr>
        <w:t>(3.6)</w:t>
      </w:r>
    </w:p>
    <w:p w:rsidR="00DF2DFD" w:rsidRPr="00DF2DFD" w:rsidRDefault="00DF2DFD"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DF2DFD">
        <w:rPr>
          <w:rFonts w:ascii="Times New Roman" w:hAnsi="Times New Roman"/>
          <w:sz w:val="24"/>
          <w:szCs w:val="24"/>
        </w:rPr>
        <w:t>компьютерные центры, интернет-кафе;</w:t>
      </w:r>
      <w:r w:rsidR="00E01282">
        <w:rPr>
          <w:rFonts w:ascii="Times New Roman" w:hAnsi="Times New Roman"/>
          <w:sz w:val="24"/>
          <w:szCs w:val="24"/>
        </w:rPr>
        <w:t>(4.8)</w:t>
      </w:r>
    </w:p>
    <w:p w:rsidR="00DF2DFD" w:rsidRPr="00DF2DFD" w:rsidRDefault="00DF2DFD"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DF2DFD">
        <w:rPr>
          <w:rFonts w:ascii="Times New Roman" w:hAnsi="Times New Roman"/>
          <w:sz w:val="24"/>
          <w:szCs w:val="24"/>
        </w:rPr>
        <w:t xml:space="preserve">магазины, торговые центры; </w:t>
      </w:r>
      <w:r w:rsidR="00E01282">
        <w:rPr>
          <w:rFonts w:ascii="Times New Roman" w:hAnsi="Times New Roman"/>
          <w:sz w:val="24"/>
          <w:szCs w:val="24"/>
        </w:rPr>
        <w:t>(4.4)</w:t>
      </w:r>
    </w:p>
    <w:p w:rsidR="00DF2DFD" w:rsidRPr="00DF2DFD" w:rsidRDefault="00DF2DFD"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DF2DFD">
        <w:rPr>
          <w:rFonts w:ascii="Times New Roman" w:hAnsi="Times New Roman"/>
          <w:sz w:val="24"/>
          <w:szCs w:val="24"/>
        </w:rPr>
        <w:t>общежития;</w:t>
      </w:r>
      <w:r w:rsidR="00E01282">
        <w:rPr>
          <w:rFonts w:ascii="Times New Roman" w:hAnsi="Times New Roman"/>
          <w:sz w:val="24"/>
          <w:szCs w:val="24"/>
        </w:rPr>
        <w:t>(2.1.1)</w:t>
      </w:r>
    </w:p>
    <w:p w:rsidR="00DF2DFD" w:rsidRPr="00DF2DFD" w:rsidRDefault="00DF2DFD"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DF2DFD">
        <w:rPr>
          <w:rFonts w:ascii="Times New Roman" w:hAnsi="Times New Roman"/>
          <w:sz w:val="24"/>
          <w:szCs w:val="24"/>
        </w:rPr>
        <w:t>отделения связи; почтовые отделения, междугородние переговорные пункты;</w:t>
      </w:r>
      <w:r w:rsidR="00E01282">
        <w:rPr>
          <w:rFonts w:ascii="Times New Roman" w:hAnsi="Times New Roman"/>
          <w:sz w:val="24"/>
          <w:szCs w:val="24"/>
        </w:rPr>
        <w:t>(6.8)</w:t>
      </w:r>
    </w:p>
    <w:p w:rsidR="00DF2DFD" w:rsidRPr="00DF2DFD" w:rsidRDefault="00DF2DFD"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DF2DFD">
        <w:rPr>
          <w:rFonts w:ascii="Times New Roman" w:hAnsi="Times New Roman"/>
          <w:sz w:val="24"/>
          <w:szCs w:val="24"/>
        </w:rPr>
        <w:t>отделения, участковые пункты милиции;</w:t>
      </w:r>
      <w:r w:rsidR="00E01282">
        <w:rPr>
          <w:rFonts w:ascii="Times New Roman" w:hAnsi="Times New Roman"/>
          <w:sz w:val="24"/>
          <w:szCs w:val="24"/>
        </w:rPr>
        <w:t>(8.3)</w:t>
      </w:r>
    </w:p>
    <w:p w:rsidR="00DF2DFD" w:rsidRPr="00DF2DFD" w:rsidRDefault="00DF2DFD"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DF2DFD">
        <w:rPr>
          <w:rFonts w:ascii="Times New Roman" w:hAnsi="Times New Roman"/>
          <w:sz w:val="24"/>
          <w:szCs w:val="24"/>
        </w:rPr>
        <w:t>пункты оказания первой медицинской помощи;</w:t>
      </w:r>
      <w:r w:rsidR="00E01282">
        <w:rPr>
          <w:rFonts w:ascii="Times New Roman" w:hAnsi="Times New Roman"/>
          <w:sz w:val="24"/>
          <w:szCs w:val="24"/>
        </w:rPr>
        <w:t>(3.4.1)</w:t>
      </w:r>
    </w:p>
    <w:p w:rsidR="00DF2DFD" w:rsidRPr="00DF2DFD" w:rsidRDefault="00DF2DFD"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DF2DFD">
        <w:rPr>
          <w:rFonts w:ascii="Times New Roman" w:hAnsi="Times New Roman"/>
          <w:sz w:val="24"/>
          <w:szCs w:val="24"/>
        </w:rPr>
        <w:t>суды, нотариальные конторы, прочие юридические учреждения;</w:t>
      </w:r>
      <w:r w:rsidR="00E01282">
        <w:rPr>
          <w:rFonts w:ascii="Times New Roman" w:hAnsi="Times New Roman"/>
          <w:sz w:val="24"/>
          <w:szCs w:val="24"/>
        </w:rPr>
        <w:t>(3.8)</w:t>
      </w:r>
    </w:p>
    <w:p w:rsidR="00DF2DFD" w:rsidRDefault="00DF2DFD" w:rsidP="009F35AB">
      <w:pPr>
        <w:pStyle w:val="a9"/>
        <w:rPr>
          <w:rStyle w:val="5"/>
          <w:b w:val="0"/>
          <w:color w:val="000000"/>
          <w:lang w:val="ru-RU"/>
        </w:rPr>
      </w:pPr>
    </w:p>
    <w:p w:rsidR="00DF2DFD" w:rsidRDefault="00E01282" w:rsidP="00E01282">
      <w:pPr>
        <w:pStyle w:val="a9"/>
        <w:rPr>
          <w:rStyle w:val="5"/>
          <w:b w:val="0"/>
          <w:color w:val="000000"/>
          <w:lang w:val="ru-RU"/>
        </w:rPr>
      </w:pPr>
      <w:r w:rsidRPr="001954F9">
        <w:rPr>
          <w:rStyle w:val="5"/>
          <w:b w:val="0"/>
          <w:color w:val="000000"/>
          <w:lang w:val="ru-RU"/>
        </w:rPr>
        <w:t>Вспомогательные в</w:t>
      </w:r>
      <w:r>
        <w:rPr>
          <w:rStyle w:val="5"/>
          <w:b w:val="0"/>
          <w:color w:val="000000"/>
          <w:lang w:val="ru-RU"/>
        </w:rPr>
        <w:t>иды разрешенного использования:</w:t>
      </w:r>
    </w:p>
    <w:p w:rsidR="00E01282" w:rsidRPr="00E01282" w:rsidRDefault="00E01282"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E01282">
        <w:rPr>
          <w:rFonts w:ascii="Times New Roman" w:hAnsi="Times New Roman"/>
          <w:sz w:val="24"/>
          <w:szCs w:val="24"/>
        </w:rPr>
        <w:t>жилищно-эксплуатационные и аварийно-диспетчерские службы;</w:t>
      </w:r>
      <w:r>
        <w:rPr>
          <w:rFonts w:ascii="Times New Roman" w:hAnsi="Times New Roman"/>
          <w:sz w:val="24"/>
          <w:szCs w:val="24"/>
        </w:rPr>
        <w:t>(3.1)</w:t>
      </w:r>
    </w:p>
    <w:p w:rsidR="00E01282" w:rsidRPr="00E01282" w:rsidRDefault="00E01282"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E01282">
        <w:rPr>
          <w:rFonts w:ascii="Times New Roman" w:hAnsi="Times New Roman"/>
          <w:sz w:val="24"/>
          <w:szCs w:val="24"/>
        </w:rPr>
        <w:t xml:space="preserve">общественные туалеты; </w:t>
      </w:r>
      <w:r>
        <w:rPr>
          <w:rFonts w:ascii="Times New Roman" w:hAnsi="Times New Roman"/>
          <w:sz w:val="24"/>
          <w:szCs w:val="24"/>
        </w:rPr>
        <w:t>(3.1)</w:t>
      </w:r>
    </w:p>
    <w:p w:rsidR="00E01282" w:rsidRPr="00E01282" w:rsidRDefault="00E01282"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E01282">
        <w:rPr>
          <w:rFonts w:ascii="Times New Roman" w:hAnsi="Times New Roman"/>
          <w:sz w:val="24"/>
          <w:szCs w:val="24"/>
        </w:rPr>
        <w:t>объекты пожарной охраны;</w:t>
      </w:r>
      <w:r>
        <w:rPr>
          <w:rFonts w:ascii="Times New Roman" w:hAnsi="Times New Roman"/>
          <w:sz w:val="24"/>
          <w:szCs w:val="24"/>
        </w:rPr>
        <w:t>(8.3)</w:t>
      </w:r>
    </w:p>
    <w:p w:rsidR="00E01282" w:rsidRPr="00E01282" w:rsidRDefault="00E01282"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E01282">
        <w:rPr>
          <w:rFonts w:ascii="Times New Roman" w:hAnsi="Times New Roman"/>
          <w:sz w:val="24"/>
          <w:szCs w:val="24"/>
        </w:rPr>
        <w:t>парковки перед объектами деловых, культурных, обслуживающих и коммерческих видов использования;</w:t>
      </w:r>
      <w:r>
        <w:rPr>
          <w:rFonts w:ascii="Times New Roman" w:hAnsi="Times New Roman"/>
          <w:sz w:val="24"/>
          <w:szCs w:val="24"/>
        </w:rPr>
        <w:t>(4.9)</w:t>
      </w:r>
    </w:p>
    <w:p w:rsidR="00DF2DFD" w:rsidRPr="00E01282" w:rsidRDefault="00E01282" w:rsidP="00141CA7">
      <w:pPr>
        <w:numPr>
          <w:ilvl w:val="0"/>
          <w:numId w:val="20"/>
        </w:numPr>
        <w:tabs>
          <w:tab w:val="clear" w:pos="709"/>
          <w:tab w:val="num" w:pos="1080"/>
        </w:tabs>
        <w:spacing w:line="240" w:lineRule="auto"/>
        <w:ind w:left="0" w:firstLine="709"/>
        <w:jc w:val="both"/>
        <w:rPr>
          <w:rStyle w:val="5"/>
          <w:rFonts w:ascii="Times New Roman" w:hAnsi="Times New Roman"/>
          <w:b w:val="0"/>
          <w:bCs w:val="0"/>
          <w:i w:val="0"/>
          <w:iCs w:val="0"/>
          <w:sz w:val="24"/>
          <w:szCs w:val="24"/>
          <w:u w:val="none"/>
          <w:shd w:val="clear" w:color="auto" w:fill="auto"/>
        </w:rPr>
      </w:pPr>
      <w:r w:rsidRPr="00E01282">
        <w:rPr>
          <w:rFonts w:ascii="Times New Roman" w:hAnsi="Times New Roman"/>
          <w:sz w:val="24"/>
          <w:szCs w:val="24"/>
        </w:rPr>
        <w:t>площадки для выгула собак;</w:t>
      </w:r>
      <w:r>
        <w:rPr>
          <w:rFonts w:ascii="Times New Roman" w:hAnsi="Times New Roman"/>
          <w:sz w:val="24"/>
          <w:szCs w:val="24"/>
        </w:rPr>
        <w:t>(12.0)</w:t>
      </w:r>
    </w:p>
    <w:p w:rsidR="00E01282" w:rsidRDefault="00E01282" w:rsidP="00E01282">
      <w:pPr>
        <w:pStyle w:val="a9"/>
        <w:rPr>
          <w:rStyle w:val="5"/>
          <w:b w:val="0"/>
          <w:color w:val="000000"/>
          <w:lang w:val="ru-RU"/>
        </w:rPr>
      </w:pPr>
      <w:r w:rsidRPr="001954F9">
        <w:rPr>
          <w:rStyle w:val="5"/>
          <w:b w:val="0"/>
          <w:color w:val="000000"/>
          <w:lang w:val="ru-RU"/>
        </w:rPr>
        <w:t>Условно разрешенные виды использования земельных участков и объек</w:t>
      </w:r>
      <w:r>
        <w:rPr>
          <w:rStyle w:val="5"/>
          <w:b w:val="0"/>
          <w:color w:val="000000"/>
          <w:lang w:val="ru-RU"/>
        </w:rPr>
        <w:t>тов капитального строительства:</w:t>
      </w:r>
    </w:p>
    <w:p w:rsidR="00E01282" w:rsidRPr="00E01282" w:rsidRDefault="00E01282"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E01282">
        <w:rPr>
          <w:rFonts w:ascii="Times New Roman" w:hAnsi="Times New Roman"/>
          <w:sz w:val="24"/>
          <w:szCs w:val="24"/>
        </w:rPr>
        <w:t>антенны сотовой, радиорелейной и спутниковой связи;</w:t>
      </w:r>
      <w:r>
        <w:rPr>
          <w:rFonts w:ascii="Times New Roman" w:hAnsi="Times New Roman"/>
          <w:sz w:val="24"/>
          <w:szCs w:val="24"/>
        </w:rPr>
        <w:t>(6.8)</w:t>
      </w:r>
    </w:p>
    <w:p w:rsidR="00DF2DFD" w:rsidRPr="00E01282" w:rsidRDefault="00E01282"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E01282">
        <w:rPr>
          <w:rFonts w:ascii="Times New Roman" w:hAnsi="Times New Roman"/>
          <w:sz w:val="24"/>
          <w:szCs w:val="24"/>
        </w:rPr>
        <w:t>индивидуальные жилые дома не выше 2-х этажей.</w:t>
      </w:r>
      <w:r>
        <w:rPr>
          <w:rFonts w:ascii="Times New Roman" w:hAnsi="Times New Roman"/>
          <w:sz w:val="24"/>
          <w:szCs w:val="24"/>
        </w:rPr>
        <w:t xml:space="preserve"> (2.1)</w:t>
      </w:r>
    </w:p>
    <w:p w:rsidR="00DF2DFD" w:rsidRDefault="00DF2DFD" w:rsidP="009F35AB">
      <w:pPr>
        <w:pStyle w:val="a9"/>
        <w:rPr>
          <w:rStyle w:val="5"/>
          <w:b w:val="0"/>
          <w:color w:val="000000"/>
          <w:lang w:val="ru-RU"/>
        </w:rPr>
      </w:pPr>
    </w:p>
    <w:p w:rsidR="00E01282" w:rsidRDefault="00E01282" w:rsidP="00E01282">
      <w:pPr>
        <w:pStyle w:val="a9"/>
        <w:rPr>
          <w:rStyle w:val="5"/>
          <w:b w:val="0"/>
          <w:color w:val="000000"/>
          <w:lang w:val="ru-RU"/>
        </w:rPr>
      </w:pPr>
      <w:r>
        <w:rPr>
          <w:rStyle w:val="5"/>
          <w:b w:val="0"/>
          <w:color w:val="000000"/>
          <w:lang w:val="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E01282" w:rsidRPr="00F8019A" w:rsidRDefault="00E01282" w:rsidP="00A65535">
      <w:pPr>
        <w:pStyle w:val="ConsNormal"/>
        <w:widowControl/>
        <w:numPr>
          <w:ilvl w:val="0"/>
          <w:numId w:val="2"/>
        </w:numPr>
        <w:spacing w:before="0"/>
        <w:ind w:right="0"/>
        <w:rPr>
          <w:rStyle w:val="5"/>
          <w:rFonts w:ascii="Times New Roman" w:hAnsi="Times New Roman" w:cs="Times New Roman"/>
          <w:bCs w:val="0"/>
          <w:i w:val="0"/>
          <w:iCs w:val="0"/>
          <w:color w:val="000000"/>
          <w:sz w:val="24"/>
          <w:szCs w:val="24"/>
          <w:u w:val="none"/>
          <w:shd w:val="clear" w:color="auto" w:fill="auto"/>
        </w:rPr>
      </w:pPr>
      <w:r w:rsidRPr="00991C01">
        <w:rPr>
          <w:rFonts w:ascii="Times New Roman" w:hAnsi="Times New Roman" w:cs="Times New Roman"/>
          <w:b/>
          <w:color w:val="000000"/>
          <w:sz w:val="24"/>
          <w:szCs w:val="24"/>
        </w:rPr>
        <w:t xml:space="preserve">1. </w:t>
      </w:r>
      <w:r w:rsidRPr="00991C01">
        <w:rPr>
          <w:rFonts w:ascii="Times New Roman" w:hAnsi="Times New Roman" w:cs="Times New Roman"/>
          <w:b/>
          <w:i/>
          <w:color w:val="000000"/>
          <w:sz w:val="24"/>
          <w:szCs w:val="24"/>
        </w:rPr>
        <w:t>Предельные (минимальные и (или) максимальные) размеры земельных участков:</w:t>
      </w:r>
    </w:p>
    <w:p w:rsidR="00A65535" w:rsidRPr="00744AB7" w:rsidRDefault="00A65535" w:rsidP="00A65535">
      <w:pPr>
        <w:pStyle w:val="aa"/>
        <w:spacing w:before="0" w:after="0"/>
        <w:rPr>
          <w:rFonts w:ascii="Times New Roman" w:hAnsi="Times New Roman" w:cs="Times New Roman"/>
        </w:rPr>
      </w:pPr>
      <w:r w:rsidRPr="00744AB7">
        <w:rPr>
          <w:rFonts w:ascii="Times New Roman" w:hAnsi="Times New Roman" w:cs="Times New Roman"/>
        </w:rPr>
        <w:t>Для индивидуального жилищного строительства:</w:t>
      </w:r>
    </w:p>
    <w:p w:rsidR="00A65535" w:rsidRPr="00744AB7" w:rsidRDefault="00A65535" w:rsidP="00141CA7">
      <w:pPr>
        <w:pStyle w:val="aa"/>
        <w:numPr>
          <w:ilvl w:val="0"/>
          <w:numId w:val="21"/>
        </w:numPr>
        <w:spacing w:before="0" w:after="0"/>
        <w:rPr>
          <w:rFonts w:ascii="Times New Roman" w:hAnsi="Times New Roman" w:cs="Times New Roman"/>
        </w:rPr>
      </w:pPr>
      <w:r>
        <w:rPr>
          <w:rFonts w:ascii="Times New Roman" w:hAnsi="Times New Roman" w:cs="Times New Roman"/>
        </w:rPr>
        <w:t>минимальный – 0,10</w:t>
      </w:r>
      <w:r w:rsidRPr="00744AB7">
        <w:rPr>
          <w:rFonts w:ascii="Times New Roman" w:hAnsi="Times New Roman" w:cs="Times New Roman"/>
        </w:rPr>
        <w:t xml:space="preserve"> га</w:t>
      </w:r>
    </w:p>
    <w:p w:rsidR="00E01282" w:rsidRDefault="00E01282" w:rsidP="00E01282">
      <w:pPr>
        <w:pStyle w:val="a9"/>
        <w:ind w:left="1429" w:firstLine="0"/>
        <w:rPr>
          <w:rStyle w:val="5"/>
          <w:b w:val="0"/>
          <w:i w:val="0"/>
          <w:color w:val="000000"/>
          <w:sz w:val="24"/>
          <w:szCs w:val="24"/>
          <w:u w:val="none"/>
          <w:lang w:val="ru-RU"/>
        </w:rPr>
      </w:pPr>
    </w:p>
    <w:p w:rsidR="00E01282" w:rsidRPr="00F8019A" w:rsidRDefault="00E01282" w:rsidP="00E01282">
      <w:pPr>
        <w:pStyle w:val="a9"/>
        <w:rPr>
          <w:rStyle w:val="5"/>
          <w:b w:val="0"/>
          <w:i w:val="0"/>
          <w:color w:val="000000"/>
          <w:sz w:val="24"/>
          <w:szCs w:val="24"/>
          <w:u w:val="none"/>
          <w:lang w:val="ru-RU"/>
        </w:rPr>
      </w:pPr>
      <w:r w:rsidRPr="00F8019A">
        <w:rPr>
          <w:rStyle w:val="5"/>
          <w:b w:val="0"/>
          <w:i w:val="0"/>
          <w:color w:val="000000"/>
          <w:sz w:val="24"/>
          <w:szCs w:val="24"/>
          <w:u w:val="none"/>
          <w:lang w:val="ru-RU"/>
        </w:rPr>
        <w:t>Для размещения объектов гаражного назначения</w:t>
      </w:r>
    </w:p>
    <w:p w:rsidR="00E01282" w:rsidRPr="00F8019A" w:rsidRDefault="00A65535" w:rsidP="00141CA7">
      <w:pPr>
        <w:pStyle w:val="a9"/>
        <w:numPr>
          <w:ilvl w:val="0"/>
          <w:numId w:val="19"/>
        </w:numPr>
        <w:rPr>
          <w:rStyle w:val="5"/>
          <w:b w:val="0"/>
          <w:i w:val="0"/>
          <w:color w:val="000000"/>
          <w:sz w:val="24"/>
          <w:szCs w:val="24"/>
          <w:u w:val="none"/>
          <w:lang w:val="ru-RU"/>
        </w:rPr>
      </w:pPr>
      <w:r>
        <w:rPr>
          <w:rStyle w:val="5"/>
          <w:b w:val="0"/>
          <w:i w:val="0"/>
          <w:color w:val="000000"/>
          <w:sz w:val="24"/>
          <w:szCs w:val="24"/>
          <w:u w:val="none"/>
          <w:lang w:val="ru-RU"/>
        </w:rPr>
        <w:t>м</w:t>
      </w:r>
      <w:r w:rsidR="00E01282" w:rsidRPr="00F8019A">
        <w:rPr>
          <w:rStyle w:val="5"/>
          <w:b w:val="0"/>
          <w:i w:val="0"/>
          <w:color w:val="000000"/>
          <w:sz w:val="24"/>
          <w:szCs w:val="24"/>
          <w:u w:val="none"/>
          <w:lang w:val="ru-RU"/>
        </w:rPr>
        <w:t>инимальный – 23 кв.м.</w:t>
      </w:r>
    </w:p>
    <w:p w:rsidR="00E01282" w:rsidRPr="00A65535" w:rsidRDefault="00A65535" w:rsidP="00141CA7">
      <w:pPr>
        <w:pStyle w:val="a9"/>
        <w:numPr>
          <w:ilvl w:val="0"/>
          <w:numId w:val="19"/>
        </w:numPr>
        <w:rPr>
          <w:rStyle w:val="5"/>
          <w:b w:val="0"/>
          <w:i w:val="0"/>
          <w:color w:val="000000"/>
          <w:sz w:val="24"/>
          <w:szCs w:val="24"/>
          <w:u w:val="none"/>
          <w:lang w:val="ru-RU"/>
        </w:rPr>
      </w:pPr>
      <w:r>
        <w:rPr>
          <w:rStyle w:val="5"/>
          <w:b w:val="0"/>
          <w:i w:val="0"/>
          <w:color w:val="000000"/>
          <w:sz w:val="24"/>
          <w:szCs w:val="24"/>
          <w:u w:val="none"/>
          <w:lang w:val="ru-RU"/>
        </w:rPr>
        <w:t>м</w:t>
      </w:r>
      <w:r w:rsidR="00E01282">
        <w:rPr>
          <w:rStyle w:val="5"/>
          <w:b w:val="0"/>
          <w:i w:val="0"/>
          <w:color w:val="000000"/>
          <w:sz w:val="24"/>
          <w:szCs w:val="24"/>
          <w:u w:val="none"/>
          <w:lang w:val="ru-RU"/>
        </w:rPr>
        <w:t>аксимальный – 40 кв.м</w:t>
      </w:r>
    </w:p>
    <w:p w:rsidR="00E01282" w:rsidRPr="00F8019A" w:rsidRDefault="00E01282" w:rsidP="00E01282">
      <w:pPr>
        <w:pStyle w:val="a9"/>
        <w:rPr>
          <w:rStyle w:val="5"/>
          <w:b w:val="0"/>
          <w:i w:val="0"/>
          <w:color w:val="000000"/>
          <w:sz w:val="24"/>
          <w:szCs w:val="24"/>
          <w:u w:val="none"/>
          <w:lang w:val="ru-RU"/>
        </w:rPr>
      </w:pPr>
      <w:r w:rsidRPr="00F8019A">
        <w:rPr>
          <w:rStyle w:val="5"/>
          <w:b w:val="0"/>
          <w:i w:val="0"/>
          <w:color w:val="000000"/>
          <w:sz w:val="24"/>
          <w:szCs w:val="24"/>
          <w:u w:val="none"/>
          <w:lang w:val="ru-RU"/>
        </w:rPr>
        <w:t>Минимальный для прочих зданий – не подлежит ограничению.</w:t>
      </w:r>
    </w:p>
    <w:p w:rsidR="00E01282" w:rsidRPr="008373B6" w:rsidRDefault="00E01282" w:rsidP="008373B6">
      <w:pPr>
        <w:pStyle w:val="a9"/>
        <w:rPr>
          <w:rStyle w:val="5"/>
          <w:b w:val="0"/>
          <w:i w:val="0"/>
          <w:color w:val="000000"/>
          <w:sz w:val="24"/>
          <w:szCs w:val="24"/>
          <w:u w:val="none"/>
          <w:lang w:val="ru-RU"/>
        </w:rPr>
      </w:pPr>
      <w:r w:rsidRPr="00F8019A">
        <w:rPr>
          <w:rStyle w:val="5"/>
          <w:b w:val="0"/>
          <w:i w:val="0"/>
          <w:color w:val="000000"/>
          <w:sz w:val="24"/>
          <w:szCs w:val="24"/>
          <w:u w:val="none"/>
          <w:lang w:val="ru-RU"/>
        </w:rPr>
        <w:t>Максимальный для прочих зданий - не подлежит ограничению.</w:t>
      </w:r>
    </w:p>
    <w:p w:rsidR="00A65535" w:rsidRPr="00A65535" w:rsidRDefault="00E01282" w:rsidP="00A65535">
      <w:pPr>
        <w:pStyle w:val="ConsNormal"/>
        <w:widowControl/>
        <w:numPr>
          <w:ilvl w:val="0"/>
          <w:numId w:val="2"/>
        </w:numPr>
        <w:spacing w:before="0"/>
        <w:ind w:right="0"/>
        <w:rPr>
          <w:rFonts w:eastAsiaTheme="minorEastAsia"/>
          <w:b/>
          <w:bCs/>
          <w:i/>
          <w:iCs/>
          <w:sz w:val="22"/>
          <w:szCs w:val="22"/>
        </w:rPr>
      </w:pPr>
      <w:r w:rsidRPr="00991C01">
        <w:rPr>
          <w:rFonts w:ascii="Times New Roman" w:hAnsi="Times New Roman" w:cs="Times New Roman"/>
          <w:b/>
          <w:i/>
          <w:color w:val="000000"/>
          <w:sz w:val="24"/>
          <w:szCs w:val="24"/>
        </w:rPr>
        <w:t>2. Максимальный процент застройки в границах земельного участка:</w:t>
      </w:r>
    </w:p>
    <w:p w:rsidR="00A65535" w:rsidRPr="00A65535" w:rsidRDefault="00A65535" w:rsidP="00A65535">
      <w:pPr>
        <w:spacing w:line="240" w:lineRule="auto"/>
        <w:ind w:firstLine="709"/>
        <w:jc w:val="both"/>
        <w:rPr>
          <w:rFonts w:ascii="Times New Roman" w:hAnsi="Times New Roman"/>
        </w:rPr>
      </w:pPr>
      <w:r w:rsidRPr="00A65535">
        <w:rPr>
          <w:rFonts w:ascii="Times New Roman" w:hAnsi="Times New Roman"/>
        </w:rPr>
        <w:t>75% от площади земельного участка – для жилой застройки.</w:t>
      </w:r>
    </w:p>
    <w:p w:rsidR="00A65535" w:rsidRPr="00A65535" w:rsidRDefault="00A65535" w:rsidP="00A65535">
      <w:pPr>
        <w:spacing w:line="240" w:lineRule="auto"/>
        <w:ind w:firstLine="709"/>
        <w:jc w:val="both"/>
        <w:rPr>
          <w:rFonts w:ascii="Times New Roman" w:hAnsi="Times New Roman"/>
        </w:rPr>
      </w:pPr>
      <w:r w:rsidRPr="00A65535">
        <w:rPr>
          <w:rFonts w:ascii="Times New Roman" w:hAnsi="Times New Roman"/>
        </w:rPr>
        <w:t>60% от площади земельного участка – для прочих зданий.</w:t>
      </w:r>
    </w:p>
    <w:p w:rsidR="00A65535" w:rsidRPr="008373B6" w:rsidRDefault="00A65535" w:rsidP="008373B6">
      <w:pPr>
        <w:spacing w:line="240" w:lineRule="auto"/>
        <w:ind w:firstLine="709"/>
        <w:jc w:val="both"/>
        <w:rPr>
          <w:rFonts w:ascii="Times New Roman" w:hAnsi="Times New Roman"/>
        </w:rPr>
      </w:pPr>
      <w:r w:rsidRPr="00A65535">
        <w:rPr>
          <w:rFonts w:ascii="Times New Roman" w:hAnsi="Times New Roman"/>
        </w:rPr>
        <w:t>100% от площади земельного участка - для гаражной застройки, индивидуальных бань, хозяйственных построек.</w:t>
      </w:r>
    </w:p>
    <w:p w:rsidR="00A65535" w:rsidRPr="00A65535" w:rsidRDefault="00E01282" w:rsidP="00A65535">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3. Минимальные отступы от границ земельных участков:</w:t>
      </w:r>
    </w:p>
    <w:p w:rsidR="00A65535" w:rsidRDefault="00A65535" w:rsidP="00E01282">
      <w:pPr>
        <w:spacing w:line="240" w:lineRule="auto"/>
        <w:ind w:firstLine="709"/>
        <w:jc w:val="both"/>
        <w:rPr>
          <w:rFonts w:ascii="Times New Roman" w:hAnsi="Times New Roman"/>
          <w:sz w:val="24"/>
          <w:szCs w:val="24"/>
        </w:rPr>
      </w:pPr>
      <w:r w:rsidRPr="00A65535">
        <w:rPr>
          <w:rFonts w:ascii="Times New Roman" w:hAnsi="Times New Roman"/>
          <w:sz w:val="24"/>
          <w:szCs w:val="24"/>
        </w:rPr>
        <w:t>Расстояние от жилого дома до красной линии улиц составляет не менее чем на 5 м, от красной линии проездов – не менее чем на 3 м. Расстояние от хозяйственных построек и автостоянок закрытого типа до красных линий улиц и проездов должно быть не менее 5 м.</w:t>
      </w:r>
    </w:p>
    <w:p w:rsidR="00E01282" w:rsidRPr="00991C01" w:rsidRDefault="00E01282" w:rsidP="00E01282">
      <w:pPr>
        <w:spacing w:line="240" w:lineRule="auto"/>
        <w:ind w:firstLine="709"/>
        <w:jc w:val="both"/>
        <w:rPr>
          <w:rFonts w:ascii="Times New Roman" w:hAnsi="Times New Roman"/>
          <w:b/>
          <w:bCs/>
          <w:sz w:val="24"/>
          <w:szCs w:val="24"/>
        </w:rPr>
      </w:pPr>
      <w:r w:rsidRPr="00991C01">
        <w:rPr>
          <w:rFonts w:ascii="Times New Roman" w:hAnsi="Times New Roman"/>
          <w:sz w:val="24"/>
          <w:szCs w:val="24"/>
        </w:rPr>
        <w:t xml:space="preserve">Расстояние от туалета до стен соседнего дома следует принимать не менее </w:t>
      </w:r>
      <w:smartTag w:uri="urn:schemas-microsoft-com:office:smarttags" w:element="metricconverter">
        <w:smartTagPr>
          <w:attr w:name="ProductID" w:val="12 м"/>
        </w:smartTagPr>
        <w:r w:rsidRPr="00991C01">
          <w:rPr>
            <w:rFonts w:ascii="Times New Roman" w:hAnsi="Times New Roman"/>
            <w:sz w:val="24"/>
            <w:szCs w:val="24"/>
          </w:rPr>
          <w:t>12 м</w:t>
        </w:r>
      </w:smartTag>
      <w:r w:rsidRPr="00991C01">
        <w:rPr>
          <w:rFonts w:ascii="Times New Roman" w:hAnsi="Times New Roman"/>
          <w:sz w:val="24"/>
          <w:szCs w:val="24"/>
        </w:rPr>
        <w:t xml:space="preserve">, до источника водоснабжения (колодца) – не менее </w:t>
      </w:r>
      <w:smartTag w:uri="urn:schemas-microsoft-com:office:smarttags" w:element="metricconverter">
        <w:smartTagPr>
          <w:attr w:name="ProductID" w:val="25 м"/>
        </w:smartTagPr>
        <w:r w:rsidRPr="00991C01">
          <w:rPr>
            <w:rFonts w:ascii="Times New Roman" w:hAnsi="Times New Roman"/>
            <w:sz w:val="24"/>
            <w:szCs w:val="24"/>
          </w:rPr>
          <w:t>25 м</w:t>
        </w:r>
      </w:smartTag>
      <w:r w:rsidRPr="00991C01">
        <w:rPr>
          <w:rFonts w:ascii="Times New Roman" w:hAnsi="Times New Roman"/>
          <w:sz w:val="24"/>
          <w:szCs w:val="24"/>
        </w:rPr>
        <w:t>.</w:t>
      </w:r>
    </w:p>
    <w:p w:rsidR="00E01282" w:rsidRPr="00F8019A" w:rsidRDefault="00E01282" w:rsidP="00E01282">
      <w:pPr>
        <w:spacing w:line="240" w:lineRule="auto"/>
        <w:ind w:firstLine="709"/>
        <w:jc w:val="both"/>
        <w:rPr>
          <w:rFonts w:ascii="Times New Roman" w:hAnsi="Times New Roman"/>
          <w:sz w:val="24"/>
          <w:szCs w:val="24"/>
        </w:rPr>
      </w:pPr>
      <w:r w:rsidRPr="00F8019A">
        <w:rPr>
          <w:rFonts w:ascii="Times New Roman" w:hAnsi="Times New Roman"/>
          <w:sz w:val="24"/>
          <w:szCs w:val="24"/>
        </w:rPr>
        <w:t xml:space="preserve">Расстояние для прочих зданий - от границ участка - </w:t>
      </w:r>
      <w:smartTag w:uri="urn:schemas-microsoft-com:office:smarttags" w:element="metricconverter">
        <w:smartTagPr>
          <w:attr w:name="ProductID" w:val="3 м"/>
        </w:smartTagPr>
        <w:r w:rsidRPr="00F8019A">
          <w:rPr>
            <w:rFonts w:ascii="Times New Roman" w:hAnsi="Times New Roman"/>
            <w:sz w:val="24"/>
            <w:szCs w:val="24"/>
          </w:rPr>
          <w:t>3 м</w:t>
        </w:r>
      </w:smartTag>
      <w:r w:rsidRPr="00F8019A">
        <w:rPr>
          <w:rFonts w:ascii="Times New Roman" w:hAnsi="Times New Roman"/>
          <w:sz w:val="24"/>
          <w:szCs w:val="24"/>
        </w:rPr>
        <w:t xml:space="preserve">, от границ участков, примыкающих к территории общего пользования – </w:t>
      </w:r>
      <w:smartTag w:uri="urn:schemas-microsoft-com:office:smarttags" w:element="metricconverter">
        <w:smartTagPr>
          <w:attr w:name="ProductID" w:val="5 м"/>
        </w:smartTagPr>
        <w:r w:rsidRPr="00F8019A">
          <w:rPr>
            <w:rFonts w:ascii="Times New Roman" w:hAnsi="Times New Roman"/>
            <w:sz w:val="24"/>
            <w:szCs w:val="24"/>
          </w:rPr>
          <w:t>5 м</w:t>
        </w:r>
      </w:smartTag>
      <w:r w:rsidRPr="00F8019A">
        <w:rPr>
          <w:rFonts w:ascii="Times New Roman" w:hAnsi="Times New Roman"/>
          <w:sz w:val="24"/>
          <w:szCs w:val="24"/>
        </w:rPr>
        <w:t>.</w:t>
      </w:r>
    </w:p>
    <w:p w:rsidR="00E01282" w:rsidRDefault="00E01282" w:rsidP="00E01282">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 xml:space="preserve">4. </w:t>
      </w:r>
      <w:r>
        <w:rPr>
          <w:rFonts w:ascii="Times New Roman" w:hAnsi="Times New Roman" w:cs="Times New Roman"/>
          <w:b/>
          <w:i/>
          <w:color w:val="000000"/>
          <w:sz w:val="24"/>
          <w:szCs w:val="24"/>
        </w:rPr>
        <w:t>Предельное количество этажей:</w:t>
      </w:r>
    </w:p>
    <w:p w:rsidR="00E01282" w:rsidRDefault="00E01282" w:rsidP="00141CA7">
      <w:pPr>
        <w:pStyle w:val="aa"/>
        <w:numPr>
          <w:ilvl w:val="0"/>
          <w:numId w:val="22"/>
        </w:numPr>
        <w:spacing w:before="0" w:after="0"/>
        <w:rPr>
          <w:rFonts w:ascii="Times New Roman" w:hAnsi="Times New Roman" w:cs="Times New Roman"/>
        </w:rPr>
      </w:pPr>
      <w:r w:rsidRPr="00DF2DFD">
        <w:rPr>
          <w:rFonts w:ascii="Times New Roman" w:hAnsi="Times New Roman" w:cs="Times New Roman"/>
        </w:rPr>
        <w:t>индивидуальной жилой застройки - 3.</w:t>
      </w:r>
    </w:p>
    <w:p w:rsidR="00E01282" w:rsidRPr="008373B6" w:rsidRDefault="00A65535" w:rsidP="00141CA7">
      <w:pPr>
        <w:pStyle w:val="aa"/>
        <w:numPr>
          <w:ilvl w:val="0"/>
          <w:numId w:val="22"/>
        </w:numPr>
        <w:spacing w:before="0" w:after="0"/>
        <w:rPr>
          <w:rFonts w:ascii="Times New Roman" w:hAnsi="Times New Roman" w:cs="Times New Roman"/>
        </w:rPr>
      </w:pPr>
      <w:r w:rsidRPr="00A65535">
        <w:rPr>
          <w:rFonts w:ascii="Times New Roman" w:hAnsi="Times New Roman" w:cs="Times New Roman"/>
        </w:rPr>
        <w:t>для прочих зданий – 3 этажа</w:t>
      </w:r>
    </w:p>
    <w:p w:rsidR="00E01282" w:rsidRPr="00991C01" w:rsidRDefault="00E01282" w:rsidP="00E01282">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5. Иные параметры</w:t>
      </w:r>
      <w:r>
        <w:rPr>
          <w:rFonts w:ascii="Times New Roman" w:hAnsi="Times New Roman" w:cs="Times New Roman"/>
          <w:b/>
          <w:i/>
          <w:color w:val="000000"/>
          <w:sz w:val="24"/>
          <w:szCs w:val="24"/>
        </w:rPr>
        <w:t>:</w:t>
      </w:r>
    </w:p>
    <w:p w:rsidR="00E01282" w:rsidRPr="00991C01" w:rsidRDefault="00E01282" w:rsidP="00141CA7">
      <w:pPr>
        <w:pStyle w:val="af3"/>
        <w:widowControl w:val="0"/>
        <w:numPr>
          <w:ilvl w:val="0"/>
          <w:numId w:val="18"/>
        </w:numPr>
        <w:spacing w:before="0" w:beforeAutospacing="0" w:after="0" w:afterAutospacing="0"/>
        <w:ind w:left="1434" w:hanging="357"/>
        <w:jc w:val="both"/>
      </w:pPr>
      <w:r w:rsidRPr="00991C01">
        <w:t xml:space="preserve">минимальный размер машиноместа – </w:t>
      </w:r>
      <w:smartTag w:uri="urn:schemas-microsoft-com:office:smarttags" w:element="metricconverter">
        <w:smartTagPr>
          <w:attr w:name="ProductID" w:val="15 м2"/>
        </w:smartTagPr>
        <w:r w:rsidRPr="00991C01">
          <w:t>15 м</w:t>
        </w:r>
        <w:r w:rsidRPr="00991C01">
          <w:rPr>
            <w:vertAlign w:val="superscript"/>
          </w:rPr>
          <w:t>2</w:t>
        </w:r>
      </w:smartTag>
    </w:p>
    <w:p w:rsidR="00DF2DFD" w:rsidRPr="008373B6" w:rsidRDefault="00E01282" w:rsidP="00141CA7">
      <w:pPr>
        <w:pStyle w:val="aa"/>
        <w:numPr>
          <w:ilvl w:val="0"/>
          <w:numId w:val="18"/>
        </w:numPr>
        <w:spacing w:before="0" w:after="0"/>
        <w:ind w:left="1434" w:hanging="357"/>
        <w:rPr>
          <w:rStyle w:val="5"/>
          <w:rFonts w:ascii="Times New Roman" w:hAnsi="Times New Roman"/>
          <w:b w:val="0"/>
          <w:bCs w:val="0"/>
          <w:i w:val="0"/>
          <w:iCs w:val="0"/>
          <w:sz w:val="24"/>
          <w:szCs w:val="24"/>
          <w:u w:val="none"/>
          <w:shd w:val="clear" w:color="auto" w:fill="auto"/>
        </w:rPr>
      </w:pPr>
      <w:r w:rsidRPr="00991C01">
        <w:rPr>
          <w:rFonts w:ascii="Times New Roman" w:hAnsi="Times New Roman"/>
          <w:sz w:val="24"/>
          <w:szCs w:val="24"/>
        </w:rPr>
        <w:t>расстояние о</w:t>
      </w:r>
      <w:r>
        <w:rPr>
          <w:rFonts w:ascii="Times New Roman" w:hAnsi="Times New Roman"/>
          <w:sz w:val="24"/>
          <w:szCs w:val="24"/>
        </w:rPr>
        <w:t xml:space="preserve">т стоянок автомобилей до жилых зданий </w:t>
      </w:r>
      <w:r w:rsidRPr="00991C01">
        <w:rPr>
          <w:rFonts w:ascii="Times New Roman" w:hAnsi="Times New Roman"/>
          <w:sz w:val="24"/>
          <w:szCs w:val="24"/>
        </w:rPr>
        <w:t xml:space="preserve">определяется в зависимости от количества машиномест: 10 и менее машиномест – </w:t>
      </w:r>
      <w:smartTag w:uri="urn:schemas-microsoft-com:office:smarttags" w:element="metricconverter">
        <w:smartTagPr>
          <w:attr w:name="ProductID" w:val="10 метров"/>
        </w:smartTagPr>
        <w:r w:rsidRPr="00991C01">
          <w:rPr>
            <w:rFonts w:ascii="Times New Roman" w:hAnsi="Times New Roman"/>
            <w:sz w:val="24"/>
            <w:szCs w:val="24"/>
          </w:rPr>
          <w:t>10 метров</w:t>
        </w:r>
      </w:smartTag>
      <w:r>
        <w:rPr>
          <w:rFonts w:ascii="Times New Roman" w:hAnsi="Times New Roman"/>
          <w:sz w:val="24"/>
          <w:szCs w:val="24"/>
        </w:rPr>
        <w:t xml:space="preserve">; </w:t>
      </w:r>
      <w:r w:rsidRPr="00991C01">
        <w:rPr>
          <w:rFonts w:ascii="Times New Roman" w:hAnsi="Times New Roman"/>
          <w:sz w:val="24"/>
          <w:szCs w:val="24"/>
        </w:rPr>
        <w:t xml:space="preserve">от 10 до 50 - </w:t>
      </w:r>
      <w:smartTag w:uri="urn:schemas-microsoft-com:office:smarttags" w:element="metricconverter">
        <w:smartTagPr>
          <w:attr w:name="ProductID" w:val="15 метров"/>
        </w:smartTagPr>
        <w:r w:rsidRPr="00991C01">
          <w:rPr>
            <w:rFonts w:ascii="Times New Roman" w:hAnsi="Times New Roman"/>
            <w:sz w:val="24"/>
            <w:szCs w:val="24"/>
          </w:rPr>
          <w:t>15 метров</w:t>
        </w:r>
      </w:smartTag>
      <w:r>
        <w:rPr>
          <w:rFonts w:ascii="Times New Roman" w:hAnsi="Times New Roman"/>
          <w:sz w:val="24"/>
          <w:szCs w:val="24"/>
        </w:rPr>
        <w:t xml:space="preserve">; </w:t>
      </w:r>
      <w:r w:rsidRPr="00991C01">
        <w:rPr>
          <w:rFonts w:ascii="Times New Roman" w:hAnsi="Times New Roman"/>
          <w:sz w:val="24"/>
          <w:szCs w:val="24"/>
        </w:rPr>
        <w:t xml:space="preserve">от 50 до 100 – </w:t>
      </w:r>
      <w:smartTag w:uri="urn:schemas-microsoft-com:office:smarttags" w:element="metricconverter">
        <w:smartTagPr>
          <w:attr w:name="ProductID" w:val="25 метров"/>
        </w:smartTagPr>
        <w:r w:rsidRPr="00991C01">
          <w:rPr>
            <w:rFonts w:ascii="Times New Roman" w:hAnsi="Times New Roman"/>
            <w:sz w:val="24"/>
            <w:szCs w:val="24"/>
          </w:rPr>
          <w:t>25 метров</w:t>
        </w:r>
      </w:smartTag>
      <w:r w:rsidRPr="00991C01">
        <w:rPr>
          <w:rFonts w:ascii="Times New Roman" w:hAnsi="Times New Roman"/>
          <w:sz w:val="24"/>
          <w:szCs w:val="24"/>
        </w:rPr>
        <w:t>.</w:t>
      </w:r>
    </w:p>
    <w:p w:rsidR="00336452" w:rsidRDefault="00336452" w:rsidP="00336452">
      <w:pPr>
        <w:pStyle w:val="a9"/>
        <w:rPr>
          <w:b/>
          <w:i/>
          <w:lang w:val="ru-RU"/>
        </w:rPr>
      </w:pPr>
      <w:r>
        <w:rPr>
          <w:b/>
          <w:i/>
          <w:lang w:val="ru-RU"/>
        </w:rPr>
        <w:t>Ограничения использования земельных участков и объектов капитального строительства:</w:t>
      </w:r>
    </w:p>
    <w:p w:rsidR="00336452" w:rsidRDefault="00336452" w:rsidP="00141CA7">
      <w:pPr>
        <w:pStyle w:val="a9"/>
        <w:numPr>
          <w:ilvl w:val="0"/>
          <w:numId w:val="12"/>
        </w:numPr>
        <w:rPr>
          <w:lang w:val="ru-RU"/>
        </w:rPr>
      </w:pPr>
      <w:r>
        <w:rPr>
          <w:lang w:val="ru-RU"/>
        </w:rPr>
        <w:t>Санитарно-защитная зона;</w:t>
      </w:r>
    </w:p>
    <w:p w:rsidR="00336452" w:rsidRDefault="00336452" w:rsidP="00141CA7">
      <w:pPr>
        <w:pStyle w:val="a9"/>
        <w:numPr>
          <w:ilvl w:val="0"/>
          <w:numId w:val="12"/>
        </w:numPr>
        <w:rPr>
          <w:lang w:val="ru-RU"/>
        </w:rPr>
      </w:pPr>
      <w:r>
        <w:rPr>
          <w:lang w:val="ru-RU"/>
        </w:rPr>
        <w:t>Водоохранная зона;</w:t>
      </w:r>
    </w:p>
    <w:p w:rsidR="00336452" w:rsidRDefault="00336452" w:rsidP="00141CA7">
      <w:pPr>
        <w:pStyle w:val="a9"/>
        <w:numPr>
          <w:ilvl w:val="0"/>
          <w:numId w:val="12"/>
        </w:numPr>
        <w:rPr>
          <w:lang w:val="ru-RU"/>
        </w:rPr>
      </w:pPr>
      <w:r>
        <w:rPr>
          <w:lang w:val="ru-RU"/>
        </w:rPr>
        <w:lastRenderedPageBreak/>
        <w:t>Прибрежная защитная полоса;</w:t>
      </w:r>
    </w:p>
    <w:p w:rsidR="00336452" w:rsidRDefault="00336452" w:rsidP="00141CA7">
      <w:pPr>
        <w:pStyle w:val="a9"/>
        <w:numPr>
          <w:ilvl w:val="0"/>
          <w:numId w:val="12"/>
        </w:numPr>
        <w:rPr>
          <w:lang w:val="ru-RU"/>
        </w:rPr>
      </w:pPr>
      <w:r>
        <w:rPr>
          <w:lang w:val="ru-RU"/>
        </w:rPr>
        <w:t>Зона санитарной охраны источников питьевого водоснабжения;</w:t>
      </w:r>
    </w:p>
    <w:p w:rsidR="00336452" w:rsidRDefault="00336452" w:rsidP="00141CA7">
      <w:pPr>
        <w:pStyle w:val="a9"/>
        <w:numPr>
          <w:ilvl w:val="0"/>
          <w:numId w:val="12"/>
        </w:numPr>
        <w:rPr>
          <w:lang w:val="ru-RU"/>
        </w:rPr>
      </w:pPr>
      <w:r>
        <w:rPr>
          <w:lang w:val="ru-RU"/>
        </w:rPr>
        <w:t>Охранные зоны инженерных коммуникаций;</w:t>
      </w:r>
    </w:p>
    <w:p w:rsidR="00336452" w:rsidRDefault="00336452" w:rsidP="00141CA7">
      <w:pPr>
        <w:pStyle w:val="a9"/>
        <w:numPr>
          <w:ilvl w:val="0"/>
          <w:numId w:val="12"/>
        </w:numPr>
        <w:rPr>
          <w:lang w:val="ru-RU"/>
        </w:rPr>
      </w:pPr>
      <w:r>
        <w:rPr>
          <w:lang w:val="ru-RU"/>
        </w:rPr>
        <w:t>Придорожные полосы.</w:t>
      </w:r>
    </w:p>
    <w:p w:rsidR="00336452" w:rsidRDefault="00336452" w:rsidP="00336452">
      <w:pPr>
        <w:pStyle w:val="a9"/>
        <w:rPr>
          <w:lang w:val="ru-RU"/>
        </w:rPr>
      </w:pPr>
      <w:r>
        <w:rPr>
          <w:lang w:val="ru-RU"/>
        </w:rPr>
        <w:t>Режим использования земельных участков и объектов капитального строительства в зонах с особыми условиями использования территории устанав</w:t>
      </w:r>
      <w:r w:rsidR="003366B7">
        <w:rPr>
          <w:lang w:val="ru-RU"/>
        </w:rPr>
        <w:t>ливается в соответствии со ст.34</w:t>
      </w:r>
      <w:r>
        <w:rPr>
          <w:lang w:val="ru-RU"/>
        </w:rPr>
        <w:t xml:space="preserve"> настоящих Правил.</w:t>
      </w:r>
    </w:p>
    <w:p w:rsidR="009F35AB" w:rsidRPr="000E39DF" w:rsidRDefault="009F35AB" w:rsidP="00CC6F2F">
      <w:pPr>
        <w:pStyle w:val="a9"/>
        <w:ind w:firstLine="0"/>
        <w:rPr>
          <w:lang w:val="ru-RU"/>
        </w:rPr>
      </w:pPr>
    </w:p>
    <w:p w:rsidR="009F35AB" w:rsidRDefault="009F35AB" w:rsidP="003E2088">
      <w:pPr>
        <w:pStyle w:val="a9"/>
        <w:numPr>
          <w:ilvl w:val="0"/>
          <w:numId w:val="8"/>
        </w:numPr>
        <w:rPr>
          <w:b/>
          <w:i/>
          <w:lang w:val="ru-RU"/>
        </w:rPr>
      </w:pPr>
      <w:r w:rsidRPr="000E39DF">
        <w:rPr>
          <w:b/>
          <w:i/>
          <w:lang w:val="ru-RU"/>
        </w:rPr>
        <w:t>Зона размещения объектов социального и коммунально-бытовог</w:t>
      </w:r>
      <w:r w:rsidR="00CC6F2F">
        <w:rPr>
          <w:b/>
          <w:i/>
          <w:lang w:val="ru-RU"/>
        </w:rPr>
        <w:t xml:space="preserve">о назначения </w:t>
      </w:r>
    </w:p>
    <w:p w:rsidR="00CC6F2F" w:rsidRPr="00336452" w:rsidRDefault="00CC6F2F" w:rsidP="00336452">
      <w:pPr>
        <w:suppressAutoHyphens/>
        <w:spacing w:line="360" w:lineRule="exact"/>
        <w:ind w:firstLine="851"/>
        <w:jc w:val="both"/>
        <w:rPr>
          <w:rFonts w:ascii="Times New Roman" w:eastAsia="Times New Roman" w:hAnsi="Times New Roman"/>
          <w:b/>
          <w:i/>
          <w:sz w:val="24"/>
          <w:szCs w:val="24"/>
          <w:lang w:eastAsia="ar-SA" w:bidi="en-US"/>
        </w:rPr>
      </w:pPr>
      <w:r w:rsidRPr="001559B4">
        <w:rPr>
          <w:rFonts w:ascii="Times New Roman" w:eastAsia="Times New Roman" w:hAnsi="Times New Roman"/>
          <w:b/>
          <w:i/>
          <w:sz w:val="24"/>
          <w:szCs w:val="24"/>
          <w:lang w:eastAsia="ar-SA" w:bidi="en-US"/>
        </w:rPr>
        <w:t xml:space="preserve">Кодовое обозначение зоны (индекс) – </w:t>
      </w:r>
      <w:r w:rsidR="00BA43A6">
        <w:rPr>
          <w:rFonts w:ascii="Times New Roman" w:eastAsia="Times New Roman" w:hAnsi="Times New Roman"/>
          <w:b/>
          <w:i/>
          <w:sz w:val="24"/>
          <w:szCs w:val="24"/>
          <w:lang w:eastAsia="ar-SA" w:bidi="en-US"/>
        </w:rPr>
        <w:t>Т</w:t>
      </w:r>
      <w:r w:rsidRPr="001559B4">
        <w:rPr>
          <w:rFonts w:ascii="Times New Roman" w:eastAsia="Times New Roman" w:hAnsi="Times New Roman"/>
          <w:b/>
          <w:i/>
          <w:sz w:val="24"/>
          <w:szCs w:val="24"/>
          <w:lang w:eastAsia="ar-SA" w:bidi="en-US"/>
        </w:rPr>
        <w:t>О</w:t>
      </w:r>
      <w:r w:rsidR="00BA43A6">
        <w:rPr>
          <w:rFonts w:ascii="Times New Roman" w:eastAsia="Times New Roman" w:hAnsi="Times New Roman"/>
          <w:b/>
          <w:i/>
          <w:sz w:val="24"/>
          <w:szCs w:val="24"/>
          <w:lang w:eastAsia="ar-SA" w:bidi="en-US"/>
        </w:rPr>
        <w:t>Д-</w:t>
      </w:r>
      <w:r w:rsidRPr="001559B4">
        <w:rPr>
          <w:rFonts w:ascii="Times New Roman" w:eastAsia="Times New Roman" w:hAnsi="Times New Roman"/>
          <w:b/>
          <w:i/>
          <w:sz w:val="24"/>
          <w:szCs w:val="24"/>
          <w:lang w:eastAsia="ar-SA" w:bidi="en-US"/>
        </w:rPr>
        <w:t>2.</w:t>
      </w:r>
    </w:p>
    <w:p w:rsidR="009F35AB" w:rsidRDefault="009F35AB" w:rsidP="009F35AB">
      <w:pPr>
        <w:pStyle w:val="a9"/>
        <w:rPr>
          <w:rStyle w:val="5"/>
          <w:b w:val="0"/>
          <w:color w:val="000000"/>
          <w:lang w:val="ru-RU"/>
        </w:rPr>
      </w:pPr>
      <w:r w:rsidRPr="000E39DF">
        <w:rPr>
          <w:rStyle w:val="5"/>
          <w:b w:val="0"/>
          <w:color w:val="000000"/>
          <w:lang w:val="ru-RU"/>
        </w:rPr>
        <w:t>Основные виды разрешенного использования земельных участков и объектов капитального строительства:</w:t>
      </w:r>
    </w:p>
    <w:p w:rsidR="00BA43A6" w:rsidRPr="00BA43A6" w:rsidRDefault="00BA43A6"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автовокзалы;</w:t>
      </w:r>
      <w:r>
        <w:rPr>
          <w:rFonts w:ascii="Times New Roman" w:hAnsi="Times New Roman"/>
          <w:sz w:val="24"/>
          <w:szCs w:val="24"/>
        </w:rPr>
        <w:t>(7.1)</w:t>
      </w:r>
    </w:p>
    <w:p w:rsidR="00BA43A6" w:rsidRPr="00BA43A6" w:rsidRDefault="00BA43A6"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 xml:space="preserve">административные здания, офисы, конторы различных организаций, фирм, компаний, </w:t>
      </w:r>
      <w:r>
        <w:rPr>
          <w:rFonts w:ascii="Times New Roman" w:hAnsi="Times New Roman"/>
          <w:sz w:val="24"/>
          <w:szCs w:val="24"/>
        </w:rPr>
        <w:t>(4.1)</w:t>
      </w:r>
    </w:p>
    <w:p w:rsidR="00BA43A6" w:rsidRPr="00BA43A6" w:rsidRDefault="00BA43A6"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аптеки;</w:t>
      </w:r>
      <w:r>
        <w:rPr>
          <w:rFonts w:ascii="Times New Roman" w:hAnsi="Times New Roman"/>
          <w:sz w:val="24"/>
          <w:szCs w:val="24"/>
        </w:rPr>
        <w:t>(3.4.1)</w:t>
      </w:r>
    </w:p>
    <w:p w:rsidR="00BA43A6" w:rsidRPr="00BA43A6" w:rsidRDefault="00BA43A6"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бани, сауны;</w:t>
      </w:r>
      <w:r>
        <w:rPr>
          <w:rFonts w:ascii="Times New Roman" w:hAnsi="Times New Roman"/>
          <w:sz w:val="24"/>
          <w:szCs w:val="24"/>
        </w:rPr>
        <w:t>(3.3)</w:t>
      </w:r>
    </w:p>
    <w:p w:rsidR="00BA43A6" w:rsidRPr="00BA43A6" w:rsidRDefault="00BA43A6"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бары и бильярдные;</w:t>
      </w:r>
      <w:r>
        <w:rPr>
          <w:rFonts w:ascii="Times New Roman" w:hAnsi="Times New Roman"/>
          <w:sz w:val="24"/>
          <w:szCs w:val="24"/>
        </w:rPr>
        <w:t>(4.6)</w:t>
      </w:r>
    </w:p>
    <w:p w:rsidR="00BA43A6" w:rsidRPr="00BA43A6" w:rsidRDefault="00BA43A6"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библиотеки;</w:t>
      </w:r>
      <w:r>
        <w:rPr>
          <w:rFonts w:ascii="Times New Roman" w:hAnsi="Times New Roman"/>
          <w:sz w:val="24"/>
          <w:szCs w:val="24"/>
        </w:rPr>
        <w:t>(3.6)</w:t>
      </w:r>
    </w:p>
    <w:p w:rsidR="00BA43A6" w:rsidRPr="00BA43A6" w:rsidRDefault="00BA43A6"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гостиницы;</w:t>
      </w:r>
      <w:r>
        <w:rPr>
          <w:rFonts w:ascii="Times New Roman" w:hAnsi="Times New Roman"/>
          <w:sz w:val="24"/>
          <w:szCs w:val="24"/>
        </w:rPr>
        <w:t>(4.7)</w:t>
      </w:r>
    </w:p>
    <w:p w:rsidR="00BA43A6" w:rsidRPr="00BA43A6" w:rsidRDefault="00BA43A6"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детские сады, иные объекты дошкольного воспитания;</w:t>
      </w:r>
      <w:r>
        <w:rPr>
          <w:rFonts w:ascii="Times New Roman" w:hAnsi="Times New Roman"/>
          <w:sz w:val="24"/>
          <w:szCs w:val="24"/>
        </w:rPr>
        <w:t>(3.5.1)</w:t>
      </w:r>
    </w:p>
    <w:p w:rsidR="00BA43A6" w:rsidRPr="00BA43A6" w:rsidRDefault="00BA43A6"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здания и сооружения спортивного назначения, включая бассейны; спортивные залы и площадки;</w:t>
      </w:r>
      <w:r>
        <w:rPr>
          <w:rFonts w:ascii="Times New Roman" w:hAnsi="Times New Roman"/>
          <w:sz w:val="24"/>
          <w:szCs w:val="24"/>
        </w:rPr>
        <w:t>(5.1)</w:t>
      </w:r>
    </w:p>
    <w:p w:rsidR="00BA43A6" w:rsidRPr="00BA43A6" w:rsidRDefault="00BA43A6"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зеленые насаждения, скверы;</w:t>
      </w:r>
      <w:r>
        <w:rPr>
          <w:rFonts w:ascii="Times New Roman" w:hAnsi="Times New Roman"/>
          <w:sz w:val="24"/>
          <w:szCs w:val="24"/>
        </w:rPr>
        <w:t>(12.0)</w:t>
      </w:r>
    </w:p>
    <w:p w:rsidR="00BA43A6" w:rsidRPr="00BA43A6" w:rsidRDefault="00BA43A6"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 xml:space="preserve">кинотеатры; </w:t>
      </w:r>
      <w:r>
        <w:rPr>
          <w:rFonts w:ascii="Times New Roman" w:hAnsi="Times New Roman"/>
          <w:sz w:val="24"/>
          <w:szCs w:val="24"/>
        </w:rPr>
        <w:t>(3.6)</w:t>
      </w:r>
    </w:p>
    <w:p w:rsidR="00BA43A6" w:rsidRPr="00BA43A6" w:rsidRDefault="00BA43A6"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клубы (дома культуры), центры общения и досуговых занятий, залы для встреч, собраний, занятий детей и подростков, молодежи, взрослых многоцелевого и специализированного назначения;</w:t>
      </w:r>
      <w:r>
        <w:rPr>
          <w:rFonts w:ascii="Times New Roman" w:hAnsi="Times New Roman"/>
          <w:sz w:val="24"/>
          <w:szCs w:val="24"/>
        </w:rPr>
        <w:t>(3.6)</w:t>
      </w:r>
    </w:p>
    <w:p w:rsidR="00BA43A6" w:rsidRPr="00BA43A6" w:rsidRDefault="00BA43A6"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компьютерные центры, интернет-кафе;</w:t>
      </w:r>
      <w:r>
        <w:rPr>
          <w:rFonts w:ascii="Times New Roman" w:hAnsi="Times New Roman"/>
          <w:sz w:val="24"/>
          <w:szCs w:val="24"/>
        </w:rPr>
        <w:t>(4.8)</w:t>
      </w:r>
    </w:p>
    <w:p w:rsidR="00BA43A6" w:rsidRPr="00BA43A6" w:rsidRDefault="00BA43A6"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 xml:space="preserve">магазины, торговые центры; </w:t>
      </w:r>
      <w:r>
        <w:rPr>
          <w:rFonts w:ascii="Times New Roman" w:hAnsi="Times New Roman"/>
          <w:sz w:val="24"/>
          <w:szCs w:val="24"/>
        </w:rPr>
        <w:t>(4.4)</w:t>
      </w:r>
    </w:p>
    <w:p w:rsidR="00BA43A6" w:rsidRPr="00BA43A6" w:rsidRDefault="00BA43A6"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многоквартирные жилые дома с первым, вторым нежилым этажами (с размещением на нижних этажах офисов и объектов культурного и обслуживающего назначения при условии поэтажного разделения различных видов использования);</w:t>
      </w:r>
      <w:r>
        <w:rPr>
          <w:rFonts w:ascii="Times New Roman" w:hAnsi="Times New Roman"/>
          <w:sz w:val="24"/>
          <w:szCs w:val="24"/>
        </w:rPr>
        <w:t>(2.1.1)</w:t>
      </w:r>
    </w:p>
    <w:p w:rsidR="00BA43A6" w:rsidRPr="00BA43A6" w:rsidRDefault="00BA43A6"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молочные кухни;</w:t>
      </w:r>
      <w:r>
        <w:rPr>
          <w:rFonts w:ascii="Times New Roman" w:hAnsi="Times New Roman"/>
          <w:sz w:val="24"/>
          <w:szCs w:val="24"/>
        </w:rPr>
        <w:t>(3.4.1)</w:t>
      </w:r>
    </w:p>
    <w:p w:rsidR="00BA43A6" w:rsidRPr="00BA43A6" w:rsidRDefault="00BA43A6"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 xml:space="preserve">музеи, выставочные залы; </w:t>
      </w:r>
      <w:r>
        <w:rPr>
          <w:rFonts w:ascii="Times New Roman" w:hAnsi="Times New Roman"/>
          <w:sz w:val="24"/>
          <w:szCs w:val="24"/>
        </w:rPr>
        <w:t>(3.6)</w:t>
      </w:r>
    </w:p>
    <w:p w:rsidR="00BA43A6" w:rsidRPr="00BA43A6" w:rsidRDefault="00BA43A6"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ночные клубы, дискотеки;</w:t>
      </w:r>
      <w:r>
        <w:rPr>
          <w:rFonts w:ascii="Times New Roman" w:hAnsi="Times New Roman"/>
          <w:sz w:val="24"/>
          <w:szCs w:val="24"/>
        </w:rPr>
        <w:t>(4.8)</w:t>
      </w:r>
    </w:p>
    <w:p w:rsidR="00BA43A6" w:rsidRPr="00BA43A6" w:rsidRDefault="00BA43A6"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отделения связи; почтовые отделения, междугородние переговорные пункты;</w:t>
      </w:r>
      <w:r>
        <w:rPr>
          <w:rFonts w:ascii="Times New Roman" w:hAnsi="Times New Roman"/>
          <w:sz w:val="24"/>
          <w:szCs w:val="24"/>
        </w:rPr>
        <w:t>(6.8)</w:t>
      </w:r>
    </w:p>
    <w:p w:rsidR="00BA43A6" w:rsidRPr="00BA43A6" w:rsidRDefault="00BA43A6"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отделения, участковые пункты милиции;</w:t>
      </w:r>
      <w:r>
        <w:rPr>
          <w:rFonts w:ascii="Times New Roman" w:hAnsi="Times New Roman"/>
          <w:sz w:val="24"/>
          <w:szCs w:val="24"/>
        </w:rPr>
        <w:t>(8.3)</w:t>
      </w:r>
    </w:p>
    <w:p w:rsidR="00BA43A6" w:rsidRPr="00BA43A6" w:rsidRDefault="00BA43A6"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поликлиники, городские больницы;</w:t>
      </w:r>
      <w:r>
        <w:rPr>
          <w:rFonts w:ascii="Times New Roman" w:hAnsi="Times New Roman"/>
          <w:sz w:val="24"/>
          <w:szCs w:val="24"/>
        </w:rPr>
        <w:t>(3.4.2)</w:t>
      </w:r>
    </w:p>
    <w:p w:rsidR="00BA43A6" w:rsidRPr="00BA43A6" w:rsidRDefault="00BA43A6"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пошивочные ателье, ремонтные мастерские бытовой техники, мастерские по пошиву и ремонту обуви, мастерские по ремонту часов, парикмахерские и другие объекты обслуживания;</w:t>
      </w:r>
      <w:r>
        <w:rPr>
          <w:rFonts w:ascii="Times New Roman" w:hAnsi="Times New Roman"/>
          <w:sz w:val="24"/>
          <w:szCs w:val="24"/>
        </w:rPr>
        <w:t>(3.3)</w:t>
      </w:r>
    </w:p>
    <w:p w:rsidR="00BA43A6" w:rsidRPr="00BA43A6" w:rsidRDefault="00BA43A6"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предприятия общественного питания;</w:t>
      </w:r>
      <w:r>
        <w:rPr>
          <w:rFonts w:ascii="Times New Roman" w:hAnsi="Times New Roman"/>
          <w:sz w:val="24"/>
          <w:szCs w:val="24"/>
        </w:rPr>
        <w:t>(4.6)</w:t>
      </w:r>
    </w:p>
    <w:p w:rsidR="00BA43A6" w:rsidRPr="00BA43A6" w:rsidRDefault="00BA43A6"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приёмные пункты прачечных и химчисток, прачечные самообслуживания;</w:t>
      </w:r>
      <w:r>
        <w:rPr>
          <w:rFonts w:ascii="Times New Roman" w:hAnsi="Times New Roman"/>
          <w:sz w:val="24"/>
          <w:szCs w:val="24"/>
        </w:rPr>
        <w:t>(3.3)</w:t>
      </w:r>
    </w:p>
    <w:p w:rsidR="00BA43A6" w:rsidRPr="00BA43A6" w:rsidRDefault="00BA43A6"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пункты оказания первой медицинской помощи;</w:t>
      </w:r>
      <w:r>
        <w:rPr>
          <w:rFonts w:ascii="Times New Roman" w:hAnsi="Times New Roman"/>
          <w:sz w:val="24"/>
          <w:szCs w:val="24"/>
        </w:rPr>
        <w:t>(3.4.1)</w:t>
      </w:r>
    </w:p>
    <w:p w:rsidR="00BA43A6" w:rsidRPr="00BA43A6" w:rsidRDefault="00BA43A6"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рекламные агентства;</w:t>
      </w:r>
      <w:r>
        <w:rPr>
          <w:rFonts w:ascii="Times New Roman" w:hAnsi="Times New Roman"/>
          <w:sz w:val="24"/>
          <w:szCs w:val="24"/>
        </w:rPr>
        <w:t>(4.1)</w:t>
      </w:r>
    </w:p>
    <w:p w:rsidR="00BA43A6" w:rsidRPr="00BA43A6" w:rsidRDefault="00BA43A6"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суды, нотариальные конторы, прочие юридические учреждения;</w:t>
      </w:r>
      <w:r>
        <w:rPr>
          <w:rFonts w:ascii="Times New Roman" w:hAnsi="Times New Roman"/>
          <w:sz w:val="24"/>
          <w:szCs w:val="24"/>
        </w:rPr>
        <w:t>(3.8)</w:t>
      </w:r>
    </w:p>
    <w:p w:rsidR="00BA43A6" w:rsidRPr="00BA43A6" w:rsidRDefault="00BA43A6"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lastRenderedPageBreak/>
        <w:t>телевизионные и радиостанции;</w:t>
      </w:r>
      <w:r>
        <w:rPr>
          <w:rFonts w:ascii="Times New Roman" w:hAnsi="Times New Roman"/>
          <w:sz w:val="24"/>
          <w:szCs w:val="24"/>
        </w:rPr>
        <w:t>(6.8)</w:t>
      </w:r>
    </w:p>
    <w:p w:rsidR="00BA43A6" w:rsidRPr="00BA43A6" w:rsidRDefault="00BA43A6"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туристические агентства;</w:t>
      </w:r>
      <w:r>
        <w:rPr>
          <w:rFonts w:ascii="Times New Roman" w:hAnsi="Times New Roman"/>
          <w:sz w:val="24"/>
          <w:szCs w:val="24"/>
        </w:rPr>
        <w:t>(4.1)</w:t>
      </w:r>
    </w:p>
    <w:p w:rsidR="00BA43A6" w:rsidRPr="00BA43A6" w:rsidRDefault="00BA43A6"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учреждения высшего и среднего профессионального образования</w:t>
      </w:r>
      <w:r>
        <w:rPr>
          <w:rFonts w:ascii="Times New Roman" w:hAnsi="Times New Roman"/>
          <w:sz w:val="24"/>
          <w:szCs w:val="24"/>
        </w:rPr>
        <w:t>(3.5.2)</w:t>
      </w:r>
    </w:p>
    <w:p w:rsidR="00BA43A6" w:rsidRPr="00BA43A6" w:rsidRDefault="00BA43A6"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учреждения социальной помощи населению;</w:t>
      </w:r>
      <w:r>
        <w:rPr>
          <w:rFonts w:ascii="Times New Roman" w:hAnsi="Times New Roman"/>
          <w:sz w:val="24"/>
          <w:szCs w:val="24"/>
        </w:rPr>
        <w:t>(3.2)</w:t>
      </w:r>
    </w:p>
    <w:p w:rsidR="00BA43A6" w:rsidRPr="00BA43A6" w:rsidRDefault="00BA43A6"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фирмы по предоставлению услуг сотовой и пейджинговой связи;</w:t>
      </w:r>
      <w:r>
        <w:rPr>
          <w:rFonts w:ascii="Times New Roman" w:hAnsi="Times New Roman"/>
          <w:sz w:val="24"/>
          <w:szCs w:val="24"/>
        </w:rPr>
        <w:t>(4.1)</w:t>
      </w:r>
    </w:p>
    <w:p w:rsidR="00BA43A6" w:rsidRPr="00BA43A6" w:rsidRDefault="00BA43A6"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фотосалоны;</w:t>
      </w:r>
      <w:r>
        <w:rPr>
          <w:rFonts w:ascii="Times New Roman" w:hAnsi="Times New Roman"/>
          <w:sz w:val="24"/>
          <w:szCs w:val="24"/>
        </w:rPr>
        <w:t>(4.1)</w:t>
      </w:r>
    </w:p>
    <w:p w:rsidR="00BA43A6" w:rsidRPr="00BA43A6" w:rsidRDefault="00BA43A6"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церкви.</w:t>
      </w:r>
      <w:r>
        <w:rPr>
          <w:rFonts w:ascii="Times New Roman" w:hAnsi="Times New Roman"/>
          <w:sz w:val="24"/>
          <w:szCs w:val="24"/>
        </w:rPr>
        <w:t>(3.7)</w:t>
      </w:r>
    </w:p>
    <w:p w:rsidR="00BA43A6" w:rsidRPr="00BA43A6" w:rsidRDefault="00BA43A6" w:rsidP="00141CA7">
      <w:pPr>
        <w:numPr>
          <w:ilvl w:val="0"/>
          <w:numId w:val="20"/>
        </w:numPr>
        <w:tabs>
          <w:tab w:val="clear" w:pos="709"/>
          <w:tab w:val="num" w:pos="1080"/>
        </w:tabs>
        <w:spacing w:line="240" w:lineRule="auto"/>
        <w:ind w:left="0" w:firstLine="709"/>
        <w:jc w:val="both"/>
        <w:rPr>
          <w:rFonts w:ascii="Times New Roman" w:hAnsi="Times New Roman"/>
          <w:sz w:val="24"/>
          <w:szCs w:val="24"/>
        </w:rPr>
      </w:pPr>
      <w:r w:rsidRPr="00BA43A6">
        <w:rPr>
          <w:rFonts w:ascii="Times New Roman" w:hAnsi="Times New Roman"/>
          <w:sz w:val="24"/>
          <w:szCs w:val="24"/>
        </w:rPr>
        <w:t>школы общеобразовательные, центры дополнительного образования;</w:t>
      </w:r>
      <w:r>
        <w:rPr>
          <w:rFonts w:ascii="Times New Roman" w:hAnsi="Times New Roman"/>
          <w:sz w:val="24"/>
          <w:szCs w:val="24"/>
        </w:rPr>
        <w:t>(3.5.1)</w:t>
      </w:r>
    </w:p>
    <w:p w:rsidR="00BA43A6" w:rsidRDefault="00BA43A6" w:rsidP="008843AE">
      <w:pPr>
        <w:pStyle w:val="a9"/>
        <w:ind w:left="709" w:firstLine="0"/>
        <w:rPr>
          <w:rStyle w:val="5"/>
          <w:b w:val="0"/>
          <w:color w:val="000000"/>
          <w:lang w:val="ru-RU"/>
        </w:rPr>
      </w:pPr>
      <w:r w:rsidRPr="001954F9">
        <w:rPr>
          <w:rStyle w:val="5"/>
          <w:b w:val="0"/>
          <w:color w:val="000000"/>
          <w:lang w:val="ru-RU"/>
        </w:rPr>
        <w:t>Вспомогательные в</w:t>
      </w:r>
      <w:r>
        <w:rPr>
          <w:rStyle w:val="5"/>
          <w:b w:val="0"/>
          <w:color w:val="000000"/>
          <w:lang w:val="ru-RU"/>
        </w:rPr>
        <w:t>иды разрешенного использования:</w:t>
      </w:r>
    </w:p>
    <w:p w:rsidR="00BA43A6" w:rsidRPr="000F62A0" w:rsidRDefault="00BA43A6" w:rsidP="00141CA7">
      <w:pPr>
        <w:pStyle w:val="nienie"/>
        <w:keepLines w:val="0"/>
        <w:numPr>
          <w:ilvl w:val="0"/>
          <w:numId w:val="23"/>
        </w:numPr>
        <w:tabs>
          <w:tab w:val="clear" w:pos="1571"/>
          <w:tab w:val="num" w:pos="1080"/>
        </w:tabs>
        <w:ind w:left="0" w:firstLine="709"/>
        <w:rPr>
          <w:rFonts w:ascii="Times New Roman" w:hAnsi="Times New Roman"/>
          <w:szCs w:val="24"/>
        </w:rPr>
      </w:pPr>
      <w:r w:rsidRPr="000F62A0">
        <w:rPr>
          <w:rFonts w:ascii="Times New Roman" w:hAnsi="Times New Roman"/>
          <w:szCs w:val="24"/>
        </w:rPr>
        <w:t>встроенные в здания гаражи и автостоянки, в том числе многоэтажные;</w:t>
      </w:r>
      <w:r w:rsidR="008843AE">
        <w:rPr>
          <w:rFonts w:ascii="Times New Roman" w:hAnsi="Times New Roman"/>
          <w:szCs w:val="24"/>
        </w:rPr>
        <w:t>(4.9)</w:t>
      </w:r>
    </w:p>
    <w:p w:rsidR="00BA43A6" w:rsidRPr="000F62A0" w:rsidRDefault="00BA43A6" w:rsidP="00141CA7">
      <w:pPr>
        <w:pStyle w:val="nienie"/>
        <w:keepLines w:val="0"/>
        <w:numPr>
          <w:ilvl w:val="0"/>
          <w:numId w:val="23"/>
        </w:numPr>
        <w:tabs>
          <w:tab w:val="clear" w:pos="1571"/>
          <w:tab w:val="num" w:pos="1080"/>
        </w:tabs>
        <w:ind w:left="0" w:firstLine="709"/>
        <w:rPr>
          <w:rFonts w:ascii="Times New Roman" w:hAnsi="Times New Roman"/>
          <w:szCs w:val="24"/>
        </w:rPr>
      </w:pPr>
      <w:r w:rsidRPr="000F62A0">
        <w:rPr>
          <w:rFonts w:ascii="Times New Roman" w:hAnsi="Times New Roman"/>
          <w:szCs w:val="24"/>
        </w:rPr>
        <w:t>жилищно-эксплуатационные и аварийно-диспетчерские службы;</w:t>
      </w:r>
      <w:r w:rsidR="008843AE">
        <w:rPr>
          <w:rFonts w:ascii="Times New Roman" w:hAnsi="Times New Roman"/>
          <w:szCs w:val="24"/>
        </w:rPr>
        <w:t>(3.1)</w:t>
      </w:r>
    </w:p>
    <w:p w:rsidR="00BA43A6" w:rsidRPr="000F62A0" w:rsidRDefault="008843AE" w:rsidP="00141CA7">
      <w:pPr>
        <w:pStyle w:val="nienie"/>
        <w:keepLines w:val="0"/>
        <w:numPr>
          <w:ilvl w:val="0"/>
          <w:numId w:val="23"/>
        </w:numPr>
        <w:tabs>
          <w:tab w:val="clear" w:pos="1571"/>
          <w:tab w:val="num" w:pos="1080"/>
        </w:tabs>
        <w:ind w:left="0" w:firstLine="709"/>
        <w:rPr>
          <w:rFonts w:ascii="Times New Roman" w:hAnsi="Times New Roman"/>
          <w:szCs w:val="24"/>
        </w:rPr>
      </w:pPr>
      <w:r>
        <w:rPr>
          <w:rFonts w:ascii="Times New Roman" w:hAnsi="Times New Roman"/>
          <w:szCs w:val="24"/>
        </w:rPr>
        <w:t>общественные туалеты;(3.1)</w:t>
      </w:r>
    </w:p>
    <w:p w:rsidR="00BA43A6" w:rsidRPr="000F62A0" w:rsidRDefault="00BA43A6" w:rsidP="00141CA7">
      <w:pPr>
        <w:pStyle w:val="nienie"/>
        <w:keepLines w:val="0"/>
        <w:numPr>
          <w:ilvl w:val="0"/>
          <w:numId w:val="23"/>
        </w:numPr>
        <w:tabs>
          <w:tab w:val="clear" w:pos="1571"/>
          <w:tab w:val="num" w:pos="1080"/>
        </w:tabs>
        <w:ind w:left="0" w:firstLine="709"/>
        <w:rPr>
          <w:rFonts w:ascii="Times New Roman" w:hAnsi="Times New Roman"/>
          <w:szCs w:val="24"/>
        </w:rPr>
      </w:pPr>
      <w:r w:rsidRPr="000F62A0">
        <w:rPr>
          <w:rFonts w:ascii="Times New Roman" w:hAnsi="Times New Roman"/>
          <w:szCs w:val="24"/>
        </w:rPr>
        <w:t>объекты пожарной охраны;</w:t>
      </w:r>
      <w:r w:rsidR="008843AE">
        <w:rPr>
          <w:rFonts w:ascii="Times New Roman" w:hAnsi="Times New Roman"/>
          <w:szCs w:val="24"/>
        </w:rPr>
        <w:t>(8.3)</w:t>
      </w:r>
    </w:p>
    <w:p w:rsidR="00BA43A6" w:rsidRPr="000F62A0" w:rsidRDefault="00BA43A6" w:rsidP="00141CA7">
      <w:pPr>
        <w:pStyle w:val="nienie"/>
        <w:keepLines w:val="0"/>
        <w:numPr>
          <w:ilvl w:val="0"/>
          <w:numId w:val="23"/>
        </w:numPr>
        <w:tabs>
          <w:tab w:val="clear" w:pos="1571"/>
          <w:tab w:val="num" w:pos="1080"/>
        </w:tabs>
        <w:ind w:left="0" w:firstLine="709"/>
        <w:rPr>
          <w:rFonts w:ascii="Times New Roman" w:hAnsi="Times New Roman"/>
          <w:szCs w:val="24"/>
        </w:rPr>
      </w:pPr>
      <w:r w:rsidRPr="000F62A0">
        <w:rPr>
          <w:rFonts w:ascii="Times New Roman" w:hAnsi="Times New Roman"/>
          <w:szCs w:val="24"/>
        </w:rPr>
        <w:t>парковки перед объектами деловых, культурных, обслуживающих и коммерческих видов использования;</w:t>
      </w:r>
      <w:r w:rsidR="008843AE">
        <w:rPr>
          <w:rFonts w:ascii="Times New Roman" w:hAnsi="Times New Roman"/>
          <w:szCs w:val="24"/>
        </w:rPr>
        <w:t>(4.9)</w:t>
      </w:r>
    </w:p>
    <w:p w:rsidR="00BA43A6" w:rsidRPr="008843AE" w:rsidRDefault="00BA43A6" w:rsidP="00141CA7">
      <w:pPr>
        <w:pStyle w:val="nienie"/>
        <w:keepLines w:val="0"/>
        <w:numPr>
          <w:ilvl w:val="0"/>
          <w:numId w:val="23"/>
        </w:numPr>
        <w:tabs>
          <w:tab w:val="clear" w:pos="1571"/>
          <w:tab w:val="num" w:pos="1080"/>
        </w:tabs>
        <w:ind w:left="0" w:firstLine="709"/>
        <w:rPr>
          <w:rStyle w:val="5"/>
          <w:rFonts w:ascii="Times New Roman" w:hAnsi="Times New Roman"/>
          <w:b w:val="0"/>
          <w:bCs w:val="0"/>
          <w:i w:val="0"/>
          <w:iCs w:val="0"/>
          <w:sz w:val="24"/>
          <w:szCs w:val="24"/>
          <w:u w:val="none"/>
          <w:shd w:val="clear" w:color="auto" w:fill="auto"/>
        </w:rPr>
      </w:pPr>
      <w:r w:rsidRPr="000F62A0">
        <w:rPr>
          <w:rFonts w:ascii="Times New Roman" w:hAnsi="Times New Roman"/>
          <w:szCs w:val="24"/>
        </w:rPr>
        <w:t>площадки для выгула собак;</w:t>
      </w:r>
      <w:r w:rsidR="008843AE">
        <w:rPr>
          <w:rFonts w:ascii="Times New Roman" w:hAnsi="Times New Roman"/>
          <w:szCs w:val="24"/>
        </w:rPr>
        <w:t>(12.0)</w:t>
      </w:r>
    </w:p>
    <w:p w:rsidR="00BA43A6" w:rsidRDefault="008843AE" w:rsidP="008843AE">
      <w:pPr>
        <w:pStyle w:val="a9"/>
        <w:rPr>
          <w:rStyle w:val="5"/>
          <w:b w:val="0"/>
          <w:color w:val="000000"/>
          <w:lang w:val="ru-RU"/>
        </w:rPr>
      </w:pPr>
      <w:r w:rsidRPr="001954F9">
        <w:rPr>
          <w:rStyle w:val="5"/>
          <w:b w:val="0"/>
          <w:color w:val="000000"/>
          <w:lang w:val="ru-RU"/>
        </w:rPr>
        <w:t>Условно разрешенные виды использования земельных участков и объек</w:t>
      </w:r>
      <w:r>
        <w:rPr>
          <w:rStyle w:val="5"/>
          <w:b w:val="0"/>
          <w:color w:val="000000"/>
          <w:lang w:val="ru-RU"/>
        </w:rPr>
        <w:t>тов капитального строительства:</w:t>
      </w:r>
    </w:p>
    <w:p w:rsidR="008843AE" w:rsidRPr="008843AE" w:rsidRDefault="008843AE" w:rsidP="00141CA7">
      <w:pPr>
        <w:numPr>
          <w:ilvl w:val="0"/>
          <w:numId w:val="24"/>
        </w:numPr>
        <w:tabs>
          <w:tab w:val="clear" w:pos="709"/>
          <w:tab w:val="num" w:pos="1080"/>
        </w:tabs>
        <w:spacing w:line="240" w:lineRule="auto"/>
        <w:ind w:left="0" w:firstLine="709"/>
        <w:jc w:val="both"/>
        <w:rPr>
          <w:rFonts w:ascii="Times New Roman" w:hAnsi="Times New Roman"/>
          <w:sz w:val="24"/>
          <w:szCs w:val="24"/>
        </w:rPr>
      </w:pPr>
      <w:r w:rsidRPr="008843AE">
        <w:rPr>
          <w:rFonts w:ascii="Times New Roman" w:hAnsi="Times New Roman"/>
          <w:sz w:val="24"/>
          <w:szCs w:val="24"/>
        </w:rPr>
        <w:t>антенны сотовой, радиорелейной и спутниковой связи;</w:t>
      </w:r>
      <w:r>
        <w:rPr>
          <w:rFonts w:ascii="Times New Roman" w:hAnsi="Times New Roman"/>
          <w:sz w:val="24"/>
          <w:szCs w:val="24"/>
        </w:rPr>
        <w:t>(6.8)</w:t>
      </w:r>
    </w:p>
    <w:p w:rsidR="008843AE" w:rsidRPr="008843AE" w:rsidRDefault="008843AE" w:rsidP="00141CA7">
      <w:pPr>
        <w:numPr>
          <w:ilvl w:val="0"/>
          <w:numId w:val="24"/>
        </w:numPr>
        <w:tabs>
          <w:tab w:val="clear" w:pos="709"/>
          <w:tab w:val="num" w:pos="1080"/>
        </w:tabs>
        <w:spacing w:line="240" w:lineRule="auto"/>
        <w:ind w:left="0" w:firstLine="709"/>
        <w:jc w:val="both"/>
        <w:rPr>
          <w:rFonts w:ascii="Times New Roman" w:hAnsi="Times New Roman"/>
          <w:sz w:val="24"/>
          <w:szCs w:val="24"/>
        </w:rPr>
      </w:pPr>
      <w:r w:rsidRPr="008843AE">
        <w:rPr>
          <w:rFonts w:ascii="Times New Roman" w:hAnsi="Times New Roman"/>
          <w:sz w:val="24"/>
          <w:szCs w:val="24"/>
        </w:rPr>
        <w:t>общежития;</w:t>
      </w:r>
      <w:r>
        <w:rPr>
          <w:rFonts w:ascii="Times New Roman" w:hAnsi="Times New Roman"/>
          <w:sz w:val="24"/>
          <w:szCs w:val="24"/>
        </w:rPr>
        <w:t>(2.1.1)</w:t>
      </w:r>
    </w:p>
    <w:p w:rsidR="00BA43A6" w:rsidRPr="008373B6" w:rsidRDefault="008843AE" w:rsidP="00141CA7">
      <w:pPr>
        <w:numPr>
          <w:ilvl w:val="0"/>
          <w:numId w:val="24"/>
        </w:numPr>
        <w:tabs>
          <w:tab w:val="clear" w:pos="709"/>
          <w:tab w:val="num" w:pos="1080"/>
        </w:tabs>
        <w:spacing w:line="240" w:lineRule="auto"/>
        <w:ind w:left="0" w:firstLine="709"/>
        <w:jc w:val="both"/>
        <w:rPr>
          <w:rStyle w:val="5"/>
          <w:rFonts w:ascii="Times New Roman" w:hAnsi="Times New Roman"/>
          <w:b w:val="0"/>
          <w:bCs w:val="0"/>
          <w:i w:val="0"/>
          <w:iCs w:val="0"/>
          <w:sz w:val="24"/>
          <w:szCs w:val="24"/>
          <w:u w:val="none"/>
          <w:shd w:val="clear" w:color="auto" w:fill="auto"/>
        </w:rPr>
      </w:pPr>
      <w:r w:rsidRPr="008843AE">
        <w:rPr>
          <w:rFonts w:ascii="Times New Roman" w:hAnsi="Times New Roman"/>
          <w:sz w:val="24"/>
          <w:szCs w:val="24"/>
        </w:rPr>
        <w:t>рынки открытые и закрытые.</w:t>
      </w:r>
      <w:r w:rsidR="008373B6">
        <w:rPr>
          <w:rFonts w:ascii="Times New Roman" w:hAnsi="Times New Roman"/>
          <w:sz w:val="24"/>
          <w:szCs w:val="24"/>
        </w:rPr>
        <w:t xml:space="preserve"> </w:t>
      </w:r>
      <w:r>
        <w:rPr>
          <w:rFonts w:ascii="Times New Roman" w:hAnsi="Times New Roman"/>
          <w:sz w:val="24"/>
          <w:szCs w:val="24"/>
        </w:rPr>
        <w:t>(4.3)</w:t>
      </w:r>
    </w:p>
    <w:p w:rsidR="008843AE" w:rsidRDefault="008843AE" w:rsidP="008843AE">
      <w:pPr>
        <w:pStyle w:val="a9"/>
        <w:rPr>
          <w:rStyle w:val="5"/>
          <w:b w:val="0"/>
          <w:color w:val="000000"/>
          <w:lang w:val="ru-RU"/>
        </w:rPr>
      </w:pPr>
      <w:r>
        <w:rPr>
          <w:rStyle w:val="5"/>
          <w:b w:val="0"/>
          <w:color w:val="000000"/>
          <w:lang w:val="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8843AE" w:rsidRPr="00F8019A" w:rsidRDefault="008843AE" w:rsidP="008843AE">
      <w:pPr>
        <w:pStyle w:val="ConsNormal"/>
        <w:widowControl/>
        <w:numPr>
          <w:ilvl w:val="0"/>
          <w:numId w:val="2"/>
        </w:numPr>
        <w:spacing w:before="0"/>
        <w:ind w:right="0"/>
        <w:rPr>
          <w:rStyle w:val="5"/>
          <w:rFonts w:ascii="Times New Roman" w:hAnsi="Times New Roman" w:cs="Times New Roman"/>
          <w:bCs w:val="0"/>
          <w:i w:val="0"/>
          <w:iCs w:val="0"/>
          <w:color w:val="000000"/>
          <w:sz w:val="24"/>
          <w:szCs w:val="24"/>
          <w:u w:val="none"/>
          <w:shd w:val="clear" w:color="auto" w:fill="auto"/>
        </w:rPr>
      </w:pPr>
      <w:r w:rsidRPr="00991C01">
        <w:rPr>
          <w:rFonts w:ascii="Times New Roman" w:hAnsi="Times New Roman" w:cs="Times New Roman"/>
          <w:b/>
          <w:color w:val="000000"/>
          <w:sz w:val="24"/>
          <w:szCs w:val="24"/>
        </w:rPr>
        <w:t xml:space="preserve">1. </w:t>
      </w:r>
      <w:r w:rsidRPr="00991C01">
        <w:rPr>
          <w:rFonts w:ascii="Times New Roman" w:hAnsi="Times New Roman" w:cs="Times New Roman"/>
          <w:b/>
          <w:i/>
          <w:color w:val="000000"/>
          <w:sz w:val="24"/>
          <w:szCs w:val="24"/>
        </w:rPr>
        <w:t>Предельные (минимальные и (или) максимальные) размеры земельных участков:</w:t>
      </w:r>
    </w:p>
    <w:p w:rsidR="008843AE" w:rsidRPr="008843AE" w:rsidRDefault="008843AE" w:rsidP="00141CA7">
      <w:pPr>
        <w:pStyle w:val="af3"/>
        <w:widowControl w:val="0"/>
        <w:numPr>
          <w:ilvl w:val="0"/>
          <w:numId w:val="18"/>
        </w:numPr>
        <w:spacing w:before="0" w:beforeAutospacing="0" w:after="0" w:afterAutospacing="0"/>
        <w:ind w:left="1434" w:hanging="357"/>
        <w:jc w:val="both"/>
      </w:pPr>
      <w:r w:rsidRPr="008843AE">
        <w:t>Минимальный</w:t>
      </w:r>
      <w:r w:rsidR="00C74D26">
        <w:t>– не подлежат установлению</w:t>
      </w:r>
    </w:p>
    <w:p w:rsidR="008843AE" w:rsidRPr="008843AE" w:rsidRDefault="008843AE" w:rsidP="00141CA7">
      <w:pPr>
        <w:pStyle w:val="af3"/>
        <w:widowControl w:val="0"/>
        <w:numPr>
          <w:ilvl w:val="0"/>
          <w:numId w:val="18"/>
        </w:numPr>
        <w:spacing w:before="0" w:beforeAutospacing="0" w:after="0" w:afterAutospacing="0"/>
        <w:ind w:left="1434" w:hanging="357"/>
        <w:jc w:val="both"/>
      </w:pPr>
      <w:r w:rsidRPr="008843AE">
        <w:t xml:space="preserve">Максимальный </w:t>
      </w:r>
      <w:r w:rsidR="00C74D26">
        <w:t>- не подлежат установлению</w:t>
      </w:r>
      <w:r w:rsidRPr="008843AE">
        <w:t>.</w:t>
      </w:r>
    </w:p>
    <w:p w:rsidR="008843AE" w:rsidRPr="00A65535" w:rsidRDefault="008843AE" w:rsidP="008843AE">
      <w:pPr>
        <w:pStyle w:val="ConsNormal"/>
        <w:widowControl/>
        <w:numPr>
          <w:ilvl w:val="0"/>
          <w:numId w:val="2"/>
        </w:numPr>
        <w:spacing w:before="0"/>
        <w:ind w:right="0"/>
        <w:rPr>
          <w:rFonts w:eastAsiaTheme="minorEastAsia"/>
          <w:b/>
          <w:bCs/>
          <w:i/>
          <w:iCs/>
          <w:sz w:val="22"/>
          <w:szCs w:val="22"/>
        </w:rPr>
      </w:pPr>
      <w:r w:rsidRPr="00991C01">
        <w:rPr>
          <w:rFonts w:ascii="Times New Roman" w:hAnsi="Times New Roman" w:cs="Times New Roman"/>
          <w:b/>
          <w:i/>
          <w:color w:val="000000"/>
          <w:sz w:val="24"/>
          <w:szCs w:val="24"/>
        </w:rPr>
        <w:t>2. Максимальный процент застройки в границах земельного участка:</w:t>
      </w:r>
    </w:p>
    <w:p w:rsidR="008843AE" w:rsidRPr="008843AE" w:rsidRDefault="008843AE" w:rsidP="00141CA7">
      <w:pPr>
        <w:pStyle w:val="af3"/>
        <w:widowControl w:val="0"/>
        <w:numPr>
          <w:ilvl w:val="0"/>
          <w:numId w:val="18"/>
        </w:numPr>
        <w:spacing w:before="0" w:beforeAutospacing="0" w:after="0" w:afterAutospacing="0"/>
        <w:ind w:left="1434" w:hanging="357"/>
        <w:jc w:val="both"/>
        <w:rPr>
          <w:bCs/>
          <w:iCs/>
        </w:rPr>
      </w:pPr>
      <w:r w:rsidRPr="008843AE">
        <w:rPr>
          <w:bCs/>
          <w:iCs/>
        </w:rPr>
        <w:t>Для учреждений образования (ДОУ, школы) – 50 %.</w:t>
      </w:r>
    </w:p>
    <w:p w:rsidR="008843AE" w:rsidRPr="008843AE" w:rsidRDefault="008843AE" w:rsidP="00141CA7">
      <w:pPr>
        <w:pStyle w:val="af3"/>
        <w:widowControl w:val="0"/>
        <w:numPr>
          <w:ilvl w:val="0"/>
          <w:numId w:val="18"/>
        </w:numPr>
        <w:spacing w:before="0" w:beforeAutospacing="0" w:after="0" w:afterAutospacing="0"/>
        <w:ind w:left="1434" w:hanging="357"/>
        <w:jc w:val="both"/>
      </w:pPr>
      <w:r w:rsidRPr="008843AE">
        <w:rPr>
          <w:bCs/>
          <w:iCs/>
        </w:rPr>
        <w:t>Для прочих зданий – 60 %.</w:t>
      </w:r>
      <w:r w:rsidRPr="008843AE">
        <w:rPr>
          <w:iCs/>
        </w:rPr>
        <w:t xml:space="preserve"> </w:t>
      </w:r>
    </w:p>
    <w:p w:rsidR="008843AE" w:rsidRPr="008843AE" w:rsidRDefault="008843AE" w:rsidP="008843AE">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3. Минимальные отступы от границ земельных участков:</w:t>
      </w:r>
    </w:p>
    <w:p w:rsidR="008843AE" w:rsidRPr="008843AE" w:rsidRDefault="008843AE" w:rsidP="00141CA7">
      <w:pPr>
        <w:pStyle w:val="af3"/>
        <w:widowControl w:val="0"/>
        <w:numPr>
          <w:ilvl w:val="0"/>
          <w:numId w:val="18"/>
        </w:numPr>
        <w:spacing w:before="0" w:beforeAutospacing="0" w:after="0" w:afterAutospacing="0"/>
        <w:ind w:left="1434" w:hanging="357"/>
        <w:jc w:val="both"/>
      </w:pPr>
      <w:r w:rsidRPr="008843AE">
        <w:t xml:space="preserve">для учреждений образования и воспитания (ДОУ, школы) - от красной линии </w:t>
      </w:r>
      <w:smartTag w:uri="urn:schemas-microsoft-com:office:smarttags" w:element="metricconverter">
        <w:smartTagPr>
          <w:attr w:name="ProductID" w:val="-10 м"/>
        </w:smartTagPr>
        <w:r w:rsidRPr="008843AE">
          <w:t>-10 м</w:t>
        </w:r>
      </w:smartTag>
      <w:r w:rsidRPr="008843AE">
        <w:t>;</w:t>
      </w:r>
    </w:p>
    <w:p w:rsidR="008843AE" w:rsidRPr="008843AE" w:rsidRDefault="008843AE" w:rsidP="00141CA7">
      <w:pPr>
        <w:pStyle w:val="af3"/>
        <w:widowControl w:val="0"/>
        <w:numPr>
          <w:ilvl w:val="0"/>
          <w:numId w:val="18"/>
        </w:numPr>
        <w:spacing w:before="0" w:beforeAutospacing="0" w:after="0" w:afterAutospacing="0"/>
        <w:ind w:left="1434" w:hanging="357"/>
        <w:jc w:val="both"/>
      </w:pPr>
      <w:r w:rsidRPr="008843AE">
        <w:t xml:space="preserve">для прочих зданий - от границ участка- </w:t>
      </w:r>
      <w:smartTag w:uri="urn:schemas-microsoft-com:office:smarttags" w:element="metricconverter">
        <w:smartTagPr>
          <w:attr w:name="ProductID" w:val="3 м"/>
        </w:smartTagPr>
        <w:r w:rsidRPr="008843AE">
          <w:t>3 м</w:t>
        </w:r>
      </w:smartTag>
      <w:r w:rsidRPr="008843AE">
        <w:t xml:space="preserve">, от границ участков, примыкающих к территории общего пользования – </w:t>
      </w:r>
      <w:smartTag w:uri="urn:schemas-microsoft-com:office:smarttags" w:element="metricconverter">
        <w:smartTagPr>
          <w:attr w:name="ProductID" w:val="5 м"/>
        </w:smartTagPr>
        <w:r w:rsidRPr="008843AE">
          <w:t>5 м</w:t>
        </w:r>
      </w:smartTag>
      <w:r w:rsidRPr="008843AE">
        <w:t xml:space="preserve">. </w:t>
      </w:r>
    </w:p>
    <w:p w:rsidR="008843AE" w:rsidRPr="008843AE" w:rsidRDefault="008843AE" w:rsidP="008843AE">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 xml:space="preserve">4. </w:t>
      </w:r>
      <w:r>
        <w:rPr>
          <w:rFonts w:ascii="Times New Roman" w:hAnsi="Times New Roman" w:cs="Times New Roman"/>
          <w:b/>
          <w:i/>
          <w:color w:val="000000"/>
          <w:sz w:val="24"/>
          <w:szCs w:val="24"/>
        </w:rPr>
        <w:t>Предельное количество этажей:</w:t>
      </w:r>
    </w:p>
    <w:p w:rsidR="008843AE" w:rsidRPr="008843AE" w:rsidRDefault="008843AE" w:rsidP="00141CA7">
      <w:pPr>
        <w:pStyle w:val="af3"/>
        <w:widowControl w:val="0"/>
        <w:numPr>
          <w:ilvl w:val="0"/>
          <w:numId w:val="18"/>
        </w:numPr>
        <w:spacing w:before="0" w:beforeAutospacing="0" w:after="0" w:afterAutospacing="0"/>
        <w:ind w:left="1434" w:hanging="357"/>
        <w:jc w:val="both"/>
        <w:rPr>
          <w:bCs/>
          <w:iCs/>
        </w:rPr>
      </w:pPr>
      <w:r w:rsidRPr="008843AE">
        <w:rPr>
          <w:bCs/>
          <w:iCs/>
        </w:rPr>
        <w:t>количество этажей (ДОУ) – 2 полных этажа;</w:t>
      </w:r>
    </w:p>
    <w:p w:rsidR="008843AE" w:rsidRPr="008843AE" w:rsidRDefault="008843AE" w:rsidP="00141CA7">
      <w:pPr>
        <w:pStyle w:val="af3"/>
        <w:widowControl w:val="0"/>
        <w:numPr>
          <w:ilvl w:val="0"/>
          <w:numId w:val="18"/>
        </w:numPr>
        <w:spacing w:before="0" w:beforeAutospacing="0" w:after="0" w:afterAutospacing="0"/>
        <w:ind w:left="1434" w:hanging="357"/>
        <w:jc w:val="both"/>
        <w:rPr>
          <w:bCs/>
          <w:iCs/>
        </w:rPr>
      </w:pPr>
      <w:r w:rsidRPr="008843AE">
        <w:rPr>
          <w:bCs/>
          <w:iCs/>
        </w:rPr>
        <w:t>количество этажей (школы) – 3 полных этажа;</w:t>
      </w:r>
    </w:p>
    <w:p w:rsidR="008843AE" w:rsidRPr="008843AE" w:rsidRDefault="008843AE" w:rsidP="00141CA7">
      <w:pPr>
        <w:pStyle w:val="af3"/>
        <w:widowControl w:val="0"/>
        <w:numPr>
          <w:ilvl w:val="0"/>
          <w:numId w:val="18"/>
        </w:numPr>
        <w:spacing w:before="0" w:beforeAutospacing="0" w:after="0" w:afterAutospacing="0"/>
        <w:ind w:left="1434" w:hanging="357"/>
        <w:jc w:val="both"/>
      </w:pPr>
      <w:r w:rsidRPr="008843AE">
        <w:rPr>
          <w:bCs/>
          <w:iCs/>
        </w:rPr>
        <w:t>количество этажей (прочие здания) – 3 полных этажа</w:t>
      </w:r>
    </w:p>
    <w:p w:rsidR="008843AE" w:rsidRPr="00991C01" w:rsidRDefault="008843AE" w:rsidP="008843AE">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5. Иные параметры</w:t>
      </w:r>
      <w:r>
        <w:rPr>
          <w:rFonts w:ascii="Times New Roman" w:hAnsi="Times New Roman" w:cs="Times New Roman"/>
          <w:b/>
          <w:i/>
          <w:color w:val="000000"/>
          <w:sz w:val="24"/>
          <w:szCs w:val="24"/>
        </w:rPr>
        <w:t>:</w:t>
      </w:r>
    </w:p>
    <w:p w:rsidR="008843AE" w:rsidRPr="00991C01" w:rsidRDefault="008843AE" w:rsidP="00141CA7">
      <w:pPr>
        <w:pStyle w:val="af3"/>
        <w:widowControl w:val="0"/>
        <w:numPr>
          <w:ilvl w:val="0"/>
          <w:numId w:val="18"/>
        </w:numPr>
        <w:spacing w:before="0" w:beforeAutospacing="0" w:after="0" w:afterAutospacing="0"/>
        <w:ind w:left="1434" w:hanging="357"/>
        <w:jc w:val="both"/>
      </w:pPr>
      <w:r w:rsidRPr="00991C01">
        <w:t xml:space="preserve">минимальный размер машиноместа – </w:t>
      </w:r>
      <w:smartTag w:uri="urn:schemas-microsoft-com:office:smarttags" w:element="metricconverter">
        <w:smartTagPr>
          <w:attr w:name="ProductID" w:val="15 м2"/>
        </w:smartTagPr>
        <w:r w:rsidRPr="00991C01">
          <w:t>15 м</w:t>
        </w:r>
        <w:r w:rsidRPr="00991C01">
          <w:rPr>
            <w:vertAlign w:val="superscript"/>
          </w:rPr>
          <w:t>2</w:t>
        </w:r>
      </w:smartTag>
    </w:p>
    <w:p w:rsidR="008843AE" w:rsidRPr="008843AE" w:rsidRDefault="008843AE" w:rsidP="00141CA7">
      <w:pPr>
        <w:pStyle w:val="af3"/>
        <w:widowControl w:val="0"/>
        <w:numPr>
          <w:ilvl w:val="0"/>
          <w:numId w:val="18"/>
        </w:numPr>
        <w:spacing w:before="0" w:beforeAutospacing="0" w:after="0" w:afterAutospacing="0"/>
        <w:ind w:left="1434" w:hanging="357"/>
        <w:jc w:val="both"/>
        <w:rPr>
          <w:bCs/>
          <w:i/>
          <w:iCs/>
        </w:rPr>
      </w:pPr>
      <w:r>
        <w:t>к</w:t>
      </w:r>
      <w:r w:rsidRPr="008843AE">
        <w:t>оличество машиномест – 1 машиноместо на 30 кв.м торговой площади объектов торговли.</w:t>
      </w:r>
    </w:p>
    <w:p w:rsidR="008843AE" w:rsidRDefault="008843AE" w:rsidP="008843AE">
      <w:pPr>
        <w:pStyle w:val="a9"/>
        <w:rPr>
          <w:b/>
          <w:i/>
          <w:lang w:val="ru-RU"/>
        </w:rPr>
      </w:pPr>
      <w:r>
        <w:rPr>
          <w:b/>
          <w:i/>
          <w:lang w:val="ru-RU"/>
        </w:rPr>
        <w:t>Ограничения использования земельных участков и объектов капитального строительства:</w:t>
      </w:r>
    </w:p>
    <w:p w:rsidR="008843AE" w:rsidRDefault="008843AE" w:rsidP="00141CA7">
      <w:pPr>
        <w:pStyle w:val="a9"/>
        <w:numPr>
          <w:ilvl w:val="0"/>
          <w:numId w:val="12"/>
        </w:numPr>
        <w:rPr>
          <w:lang w:val="ru-RU"/>
        </w:rPr>
      </w:pPr>
      <w:r>
        <w:rPr>
          <w:lang w:val="ru-RU"/>
        </w:rPr>
        <w:t>Санитарно-защитная зона;</w:t>
      </w:r>
    </w:p>
    <w:p w:rsidR="008843AE" w:rsidRDefault="008843AE" w:rsidP="00141CA7">
      <w:pPr>
        <w:pStyle w:val="a9"/>
        <w:numPr>
          <w:ilvl w:val="0"/>
          <w:numId w:val="12"/>
        </w:numPr>
        <w:rPr>
          <w:lang w:val="ru-RU"/>
        </w:rPr>
      </w:pPr>
      <w:r>
        <w:rPr>
          <w:lang w:val="ru-RU"/>
        </w:rPr>
        <w:t>Водоохранная зона;</w:t>
      </w:r>
    </w:p>
    <w:p w:rsidR="008843AE" w:rsidRDefault="008843AE" w:rsidP="00141CA7">
      <w:pPr>
        <w:pStyle w:val="a9"/>
        <w:numPr>
          <w:ilvl w:val="0"/>
          <w:numId w:val="12"/>
        </w:numPr>
        <w:rPr>
          <w:lang w:val="ru-RU"/>
        </w:rPr>
      </w:pPr>
      <w:r>
        <w:rPr>
          <w:lang w:val="ru-RU"/>
        </w:rPr>
        <w:t>Прибрежная защитная полоса;</w:t>
      </w:r>
    </w:p>
    <w:p w:rsidR="008843AE" w:rsidRDefault="008843AE" w:rsidP="00141CA7">
      <w:pPr>
        <w:pStyle w:val="a9"/>
        <w:numPr>
          <w:ilvl w:val="0"/>
          <w:numId w:val="12"/>
        </w:numPr>
        <w:rPr>
          <w:lang w:val="ru-RU"/>
        </w:rPr>
      </w:pPr>
      <w:r>
        <w:rPr>
          <w:lang w:val="ru-RU"/>
        </w:rPr>
        <w:t>Зона санитарной охраны источников питьевого водоснабжения;</w:t>
      </w:r>
    </w:p>
    <w:p w:rsidR="008843AE" w:rsidRDefault="008843AE" w:rsidP="00141CA7">
      <w:pPr>
        <w:pStyle w:val="a9"/>
        <w:numPr>
          <w:ilvl w:val="0"/>
          <w:numId w:val="12"/>
        </w:numPr>
        <w:rPr>
          <w:lang w:val="ru-RU"/>
        </w:rPr>
      </w:pPr>
      <w:r>
        <w:rPr>
          <w:lang w:val="ru-RU"/>
        </w:rPr>
        <w:lastRenderedPageBreak/>
        <w:t>Охранные зоны инженерных коммуникаций;</w:t>
      </w:r>
    </w:p>
    <w:p w:rsidR="008843AE" w:rsidRDefault="008843AE" w:rsidP="00141CA7">
      <w:pPr>
        <w:pStyle w:val="a9"/>
        <w:numPr>
          <w:ilvl w:val="0"/>
          <w:numId w:val="12"/>
        </w:numPr>
        <w:rPr>
          <w:lang w:val="ru-RU"/>
        </w:rPr>
      </w:pPr>
      <w:r>
        <w:rPr>
          <w:lang w:val="ru-RU"/>
        </w:rPr>
        <w:t>Придорожные полосы.</w:t>
      </w:r>
    </w:p>
    <w:p w:rsidR="008843AE" w:rsidRDefault="008843AE" w:rsidP="008843AE">
      <w:pPr>
        <w:pStyle w:val="a9"/>
        <w:rPr>
          <w:lang w:val="ru-RU"/>
        </w:rPr>
      </w:pPr>
      <w:r>
        <w:rPr>
          <w:lang w:val="ru-RU"/>
        </w:rPr>
        <w:t>Режим использования земельных участков и объектов капитального строительства в зонах с особыми условиями использования территории устанав</w:t>
      </w:r>
      <w:r w:rsidR="003366B7">
        <w:rPr>
          <w:lang w:val="ru-RU"/>
        </w:rPr>
        <w:t>ливается в соответствии со ст.34</w:t>
      </w:r>
      <w:r>
        <w:rPr>
          <w:lang w:val="ru-RU"/>
        </w:rPr>
        <w:t xml:space="preserve"> настоящих Правил.</w:t>
      </w:r>
    </w:p>
    <w:p w:rsidR="00BA43A6" w:rsidRDefault="00BA43A6" w:rsidP="009F35AB">
      <w:pPr>
        <w:pStyle w:val="a9"/>
        <w:rPr>
          <w:rStyle w:val="5"/>
          <w:b w:val="0"/>
          <w:color w:val="000000"/>
          <w:lang w:val="ru-RU"/>
        </w:rPr>
      </w:pPr>
    </w:p>
    <w:p w:rsidR="008843AE" w:rsidRDefault="008843AE" w:rsidP="008373B6">
      <w:pPr>
        <w:pStyle w:val="a9"/>
        <w:ind w:firstLine="0"/>
        <w:rPr>
          <w:rStyle w:val="5"/>
          <w:b w:val="0"/>
          <w:color w:val="000000"/>
          <w:lang w:val="ru-RU"/>
        </w:rPr>
      </w:pPr>
    </w:p>
    <w:p w:rsidR="00763693" w:rsidRPr="000E39DF" w:rsidRDefault="003366B7" w:rsidP="008C305F">
      <w:pPr>
        <w:pStyle w:val="3"/>
        <w:keepLines w:val="0"/>
        <w:suppressAutoHyphens/>
        <w:spacing w:before="180" w:after="120" w:line="240" w:lineRule="auto"/>
        <w:jc w:val="both"/>
        <w:rPr>
          <w:rFonts w:eastAsia="Times New Roman" w:cs="Times New Roman"/>
          <w:bCs/>
          <w:lang w:eastAsia="ar-SA"/>
        </w:rPr>
      </w:pPr>
      <w:bookmarkStart w:id="299" w:name="_Toc465861013"/>
      <w:bookmarkStart w:id="300" w:name="_Toc484100405"/>
      <w:r>
        <w:rPr>
          <w:rFonts w:eastAsia="Times New Roman" w:cs="Times New Roman"/>
          <w:bCs/>
          <w:lang w:eastAsia="ar-SA"/>
        </w:rPr>
        <w:t>Статья 28</w:t>
      </w:r>
      <w:r w:rsidR="008C305F" w:rsidRPr="000E39DF">
        <w:rPr>
          <w:rFonts w:eastAsia="Times New Roman" w:cs="Times New Roman"/>
          <w:bCs/>
          <w:lang w:eastAsia="ar-SA"/>
        </w:rPr>
        <w:t xml:space="preserve">. </w:t>
      </w:r>
      <w:bookmarkEnd w:id="299"/>
      <w:r w:rsidR="004722A3" w:rsidRPr="004722A3">
        <w:rPr>
          <w:rFonts w:eastAsia="Times New Roman" w:cs="Times New Roman"/>
          <w:bCs/>
          <w:lang w:eastAsia="ar-SA"/>
        </w:rPr>
        <w:t>Градостроительный регламент на территориях инженерно-транспортной инфраструктуры:</w:t>
      </w:r>
      <w:bookmarkEnd w:id="300"/>
    </w:p>
    <w:p w:rsidR="004722A3" w:rsidRPr="004722A3" w:rsidRDefault="004722A3" w:rsidP="00141CA7">
      <w:pPr>
        <w:pStyle w:val="a9"/>
        <w:numPr>
          <w:ilvl w:val="0"/>
          <w:numId w:val="13"/>
        </w:numPr>
        <w:rPr>
          <w:b/>
          <w:i/>
          <w:lang w:val="ru-RU"/>
        </w:rPr>
      </w:pPr>
      <w:r w:rsidRPr="004722A3">
        <w:rPr>
          <w:b/>
          <w:i/>
          <w:lang w:val="ru-RU"/>
        </w:rPr>
        <w:t>Зона инженерной инфраструктуры:</w:t>
      </w:r>
    </w:p>
    <w:p w:rsidR="004722A3" w:rsidRPr="004722A3" w:rsidRDefault="004722A3" w:rsidP="00336452">
      <w:pPr>
        <w:pStyle w:val="a9"/>
        <w:rPr>
          <w:b/>
          <w:i/>
          <w:lang w:val="ru-RU"/>
        </w:rPr>
      </w:pPr>
      <w:r w:rsidRPr="004722A3">
        <w:rPr>
          <w:b/>
          <w:i/>
          <w:lang w:val="ru-RU"/>
        </w:rPr>
        <w:t xml:space="preserve">Код обозначения зоны (индекс) – </w:t>
      </w:r>
      <w:r w:rsidR="008373B6">
        <w:rPr>
          <w:b/>
          <w:i/>
          <w:lang w:val="ru-RU"/>
        </w:rPr>
        <w:t>Т</w:t>
      </w:r>
      <w:r w:rsidRPr="004722A3">
        <w:rPr>
          <w:b/>
          <w:i/>
          <w:lang w:val="ru-RU"/>
        </w:rPr>
        <w:t>И</w:t>
      </w:r>
      <w:r w:rsidR="008373B6">
        <w:rPr>
          <w:b/>
          <w:i/>
          <w:lang w:val="ru-RU"/>
        </w:rPr>
        <w:t>-1</w:t>
      </w:r>
      <w:r w:rsidRPr="004722A3">
        <w:rPr>
          <w:b/>
          <w:i/>
          <w:lang w:val="ru-RU"/>
        </w:rPr>
        <w:t>.</w:t>
      </w:r>
    </w:p>
    <w:p w:rsidR="0075339E" w:rsidRPr="0075339E" w:rsidRDefault="0075339E" w:rsidP="0075339E">
      <w:pPr>
        <w:spacing w:line="240" w:lineRule="auto"/>
        <w:ind w:firstLine="851"/>
        <w:jc w:val="both"/>
        <w:rPr>
          <w:rFonts w:ascii="Times New Roman" w:hAnsi="Times New Roman"/>
          <w:color w:val="000000"/>
          <w:sz w:val="24"/>
          <w:szCs w:val="24"/>
        </w:rPr>
      </w:pPr>
      <w:r w:rsidRPr="0075339E">
        <w:rPr>
          <w:rFonts w:ascii="Times New Roman" w:hAnsi="Times New Roman"/>
          <w:color w:val="000000"/>
          <w:sz w:val="24"/>
          <w:szCs w:val="24"/>
        </w:rPr>
        <w:t>Зона инженерной инфраструктуры предназначена для размещения и функционирования сооружений и коммуникаций энергообеспечения, водоснабжения и очистки стоков, связи, газоснабжения, теплоснабжения, а также включает территории, необходимые для их обслуживания и охраны.</w:t>
      </w:r>
    </w:p>
    <w:p w:rsidR="00744100" w:rsidRDefault="00744100" w:rsidP="00744100">
      <w:pPr>
        <w:pStyle w:val="a9"/>
        <w:rPr>
          <w:rStyle w:val="5"/>
          <w:b w:val="0"/>
          <w:color w:val="000000"/>
          <w:lang w:val="ru-RU"/>
        </w:rPr>
      </w:pPr>
      <w:r w:rsidRPr="000E39DF">
        <w:rPr>
          <w:rStyle w:val="5"/>
          <w:b w:val="0"/>
          <w:color w:val="000000"/>
          <w:lang w:val="ru-RU"/>
        </w:rPr>
        <w:t>Основные виды разрешенного использования территорий зоны транспортной инфраструктуры:</w:t>
      </w:r>
    </w:p>
    <w:p w:rsidR="008373B6" w:rsidRPr="000F62A0" w:rsidRDefault="008373B6"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основные водопроводные сооружен</w:t>
      </w:r>
      <w:r w:rsidR="00860FA0">
        <w:rPr>
          <w:sz w:val="24"/>
          <w:szCs w:val="24"/>
        </w:rPr>
        <w:t>ия; (7.5)</w:t>
      </w:r>
    </w:p>
    <w:p w:rsidR="008373B6" w:rsidRPr="000F62A0" w:rsidRDefault="008373B6"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насосные станции;</w:t>
      </w:r>
      <w:r w:rsidR="00860FA0">
        <w:rPr>
          <w:sz w:val="24"/>
          <w:szCs w:val="24"/>
        </w:rPr>
        <w:t>(3.1)</w:t>
      </w:r>
    </w:p>
    <w:p w:rsidR="008373B6" w:rsidRPr="000F62A0" w:rsidRDefault="008373B6"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котельные;</w:t>
      </w:r>
      <w:r w:rsidR="00860FA0">
        <w:rPr>
          <w:sz w:val="24"/>
          <w:szCs w:val="24"/>
        </w:rPr>
        <w:t>(3.1)</w:t>
      </w:r>
    </w:p>
    <w:p w:rsidR="008373B6" w:rsidRPr="000F62A0" w:rsidRDefault="008373B6"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газораспределительные и газонаполнительные станции;</w:t>
      </w:r>
      <w:r w:rsidR="00860FA0">
        <w:rPr>
          <w:sz w:val="24"/>
          <w:szCs w:val="24"/>
        </w:rPr>
        <w:t>(3.1)</w:t>
      </w:r>
    </w:p>
    <w:p w:rsidR="008373B6" w:rsidRPr="000F62A0" w:rsidRDefault="008373B6"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канализационные очистные сооружения;</w:t>
      </w:r>
      <w:r w:rsidR="00860FA0">
        <w:rPr>
          <w:sz w:val="24"/>
          <w:szCs w:val="24"/>
        </w:rPr>
        <w:t>(3.1)</w:t>
      </w:r>
    </w:p>
    <w:p w:rsidR="008373B6" w:rsidRPr="000F62A0" w:rsidRDefault="008373B6"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объекты пожарной охраны.</w:t>
      </w:r>
      <w:r w:rsidR="00860FA0">
        <w:rPr>
          <w:sz w:val="24"/>
          <w:szCs w:val="24"/>
        </w:rPr>
        <w:t xml:space="preserve"> (8.3)</w:t>
      </w:r>
    </w:p>
    <w:p w:rsidR="008373B6" w:rsidRDefault="008373B6" w:rsidP="00744100">
      <w:pPr>
        <w:pStyle w:val="a9"/>
        <w:rPr>
          <w:rStyle w:val="5"/>
          <w:b w:val="0"/>
          <w:color w:val="000000"/>
          <w:lang w:val="ru-RU"/>
        </w:rPr>
      </w:pPr>
    </w:p>
    <w:p w:rsidR="008373B6" w:rsidRDefault="00860FA0" w:rsidP="00744100">
      <w:pPr>
        <w:pStyle w:val="a9"/>
        <w:rPr>
          <w:rStyle w:val="5"/>
          <w:b w:val="0"/>
          <w:color w:val="000000"/>
          <w:lang w:val="ru-RU"/>
        </w:rPr>
      </w:pPr>
      <w:r w:rsidRPr="001954F9">
        <w:rPr>
          <w:rStyle w:val="5"/>
          <w:b w:val="0"/>
          <w:color w:val="000000"/>
          <w:lang w:val="ru-RU"/>
        </w:rPr>
        <w:t>Вспомогательные в</w:t>
      </w:r>
      <w:r>
        <w:rPr>
          <w:rStyle w:val="5"/>
          <w:b w:val="0"/>
          <w:color w:val="000000"/>
          <w:lang w:val="ru-RU"/>
        </w:rPr>
        <w:t>иды разрешенного использования:</w:t>
      </w:r>
    </w:p>
    <w:p w:rsidR="00860FA0" w:rsidRPr="000F62A0" w:rsidRDefault="00860FA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хозяйственные корпуса для обслуживающего персонала;</w:t>
      </w:r>
    </w:p>
    <w:p w:rsidR="00860FA0" w:rsidRPr="000F62A0" w:rsidRDefault="00860FA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парковки для обслуживания объектов инженерной инфраструктуры.</w:t>
      </w:r>
      <w:r>
        <w:rPr>
          <w:sz w:val="24"/>
          <w:szCs w:val="24"/>
        </w:rPr>
        <w:t>(4.9)</w:t>
      </w:r>
    </w:p>
    <w:p w:rsidR="008373B6" w:rsidRDefault="008373B6" w:rsidP="00744100">
      <w:pPr>
        <w:pStyle w:val="a9"/>
        <w:rPr>
          <w:rStyle w:val="5"/>
          <w:b w:val="0"/>
          <w:color w:val="000000"/>
          <w:lang w:val="ru-RU"/>
        </w:rPr>
      </w:pPr>
    </w:p>
    <w:p w:rsidR="00C74D26" w:rsidRDefault="00C74D26" w:rsidP="00C74D26">
      <w:pPr>
        <w:pStyle w:val="a9"/>
        <w:rPr>
          <w:rStyle w:val="5"/>
          <w:b w:val="0"/>
          <w:color w:val="000000"/>
          <w:lang w:val="ru-RU"/>
        </w:rPr>
      </w:pPr>
      <w:r w:rsidRPr="001954F9">
        <w:rPr>
          <w:rStyle w:val="5"/>
          <w:b w:val="0"/>
          <w:color w:val="000000"/>
          <w:lang w:val="ru-RU"/>
        </w:rPr>
        <w:t>Условно разрешенные виды использования земельных участков и объек</w:t>
      </w:r>
      <w:r>
        <w:rPr>
          <w:rStyle w:val="5"/>
          <w:b w:val="0"/>
          <w:color w:val="000000"/>
          <w:lang w:val="ru-RU"/>
        </w:rPr>
        <w:t>тов капитального строительства:</w:t>
      </w:r>
    </w:p>
    <w:p w:rsidR="008373B6" w:rsidRDefault="00C74D26" w:rsidP="00141CA7">
      <w:pPr>
        <w:pStyle w:val="a9"/>
        <w:numPr>
          <w:ilvl w:val="0"/>
          <w:numId w:val="25"/>
        </w:numPr>
        <w:rPr>
          <w:rStyle w:val="5"/>
          <w:b w:val="0"/>
          <w:color w:val="000000"/>
          <w:lang w:val="ru-RU"/>
        </w:rPr>
      </w:pPr>
      <w:r>
        <w:t>не подлежат установлению</w:t>
      </w:r>
    </w:p>
    <w:p w:rsidR="008373B6" w:rsidRDefault="008373B6" w:rsidP="00744100">
      <w:pPr>
        <w:pStyle w:val="a9"/>
        <w:rPr>
          <w:rStyle w:val="5"/>
          <w:b w:val="0"/>
          <w:color w:val="000000"/>
          <w:lang w:val="ru-RU"/>
        </w:rPr>
      </w:pPr>
    </w:p>
    <w:p w:rsidR="00C74D26" w:rsidRDefault="00C74D26" w:rsidP="00C74D26">
      <w:pPr>
        <w:pStyle w:val="a9"/>
        <w:rPr>
          <w:rStyle w:val="5"/>
          <w:b w:val="0"/>
          <w:color w:val="000000"/>
          <w:lang w:val="ru-RU"/>
        </w:rPr>
      </w:pPr>
      <w:r>
        <w:rPr>
          <w:rStyle w:val="5"/>
          <w:b w:val="0"/>
          <w:color w:val="000000"/>
          <w:lang w:val="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5864AF" w:rsidRPr="00C74D26" w:rsidRDefault="005864AF" w:rsidP="005864AF">
      <w:pPr>
        <w:pStyle w:val="ConsNormal"/>
        <w:widowControl/>
        <w:numPr>
          <w:ilvl w:val="0"/>
          <w:numId w:val="2"/>
        </w:numPr>
        <w:spacing w:before="0"/>
        <w:ind w:right="0"/>
        <w:rPr>
          <w:rFonts w:ascii="Times New Roman" w:hAnsi="Times New Roman" w:cs="Times New Roman"/>
          <w:b/>
          <w:color w:val="000000"/>
          <w:sz w:val="24"/>
          <w:szCs w:val="24"/>
        </w:rPr>
      </w:pPr>
      <w:r w:rsidRPr="00991C01">
        <w:rPr>
          <w:rFonts w:ascii="Times New Roman" w:hAnsi="Times New Roman" w:cs="Times New Roman"/>
          <w:b/>
          <w:color w:val="000000"/>
          <w:sz w:val="24"/>
          <w:szCs w:val="24"/>
        </w:rPr>
        <w:t xml:space="preserve">1. </w:t>
      </w:r>
      <w:r w:rsidRPr="00991C01">
        <w:rPr>
          <w:rFonts w:ascii="Times New Roman" w:hAnsi="Times New Roman" w:cs="Times New Roman"/>
          <w:b/>
          <w:i/>
          <w:color w:val="000000"/>
          <w:sz w:val="24"/>
          <w:szCs w:val="24"/>
        </w:rPr>
        <w:t>Предельные (минимальные и (или) максимальные) размеры земельных участков:</w:t>
      </w:r>
    </w:p>
    <w:p w:rsidR="005864AF" w:rsidRPr="00F8019A" w:rsidRDefault="005864AF" w:rsidP="005864AF">
      <w:pPr>
        <w:pStyle w:val="ConsNormal"/>
        <w:widowControl/>
        <w:spacing w:before="0"/>
        <w:ind w:left="720" w:right="0" w:firstLine="0"/>
        <w:rPr>
          <w:rStyle w:val="5"/>
          <w:rFonts w:ascii="Times New Roman" w:hAnsi="Times New Roman" w:cs="Times New Roman"/>
          <w:bCs w:val="0"/>
          <w:i w:val="0"/>
          <w:iCs w:val="0"/>
          <w:color w:val="000000"/>
          <w:sz w:val="24"/>
          <w:szCs w:val="24"/>
          <w:u w:val="none"/>
          <w:shd w:val="clear" w:color="auto" w:fill="auto"/>
        </w:rPr>
      </w:pPr>
      <w:r w:rsidRPr="00C74D26">
        <w:rPr>
          <w:rStyle w:val="5"/>
          <w:rFonts w:ascii="Times New Roman" w:hAnsi="Times New Roman" w:cs="Times New Roman"/>
          <w:bCs w:val="0"/>
          <w:i w:val="0"/>
          <w:iCs w:val="0"/>
          <w:color w:val="000000"/>
          <w:sz w:val="24"/>
          <w:szCs w:val="24"/>
          <w:u w:val="none"/>
          <w:shd w:val="clear" w:color="auto" w:fill="auto"/>
        </w:rPr>
        <w:t>-</w:t>
      </w:r>
      <w:r w:rsidRPr="00C74D26">
        <w:rPr>
          <w:rStyle w:val="5"/>
          <w:rFonts w:ascii="Times New Roman" w:hAnsi="Times New Roman" w:cs="Times New Roman"/>
          <w:bCs w:val="0"/>
          <w:i w:val="0"/>
          <w:iCs w:val="0"/>
          <w:color w:val="000000"/>
          <w:sz w:val="24"/>
          <w:szCs w:val="24"/>
          <w:u w:val="none"/>
          <w:shd w:val="clear" w:color="auto" w:fill="auto"/>
        </w:rPr>
        <w:tab/>
      </w: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5864AF" w:rsidRPr="00F60B7F" w:rsidRDefault="005864AF" w:rsidP="005864AF">
      <w:pPr>
        <w:pStyle w:val="ConsNormal"/>
        <w:widowControl/>
        <w:numPr>
          <w:ilvl w:val="0"/>
          <w:numId w:val="2"/>
        </w:numPr>
        <w:spacing w:before="0"/>
        <w:ind w:right="0"/>
        <w:rPr>
          <w:rFonts w:eastAsiaTheme="minorEastAsia"/>
          <w:b/>
          <w:bCs/>
          <w:i/>
          <w:iCs/>
          <w:sz w:val="22"/>
          <w:szCs w:val="22"/>
        </w:rPr>
      </w:pPr>
      <w:r w:rsidRPr="00991C01">
        <w:rPr>
          <w:rFonts w:ascii="Times New Roman" w:hAnsi="Times New Roman" w:cs="Times New Roman"/>
          <w:b/>
          <w:i/>
          <w:color w:val="000000"/>
          <w:sz w:val="24"/>
          <w:szCs w:val="24"/>
        </w:rPr>
        <w:t>2. Максимальный процент застройки в границах земельного участка:</w:t>
      </w:r>
    </w:p>
    <w:p w:rsidR="005864AF" w:rsidRPr="00F60B7F" w:rsidRDefault="005864AF" w:rsidP="005864AF">
      <w:pPr>
        <w:pStyle w:val="ConsNormal"/>
        <w:widowControl/>
        <w:spacing w:before="0"/>
        <w:ind w:left="720" w:right="0" w:firstLine="0"/>
        <w:rPr>
          <w:rFonts w:ascii="Times New Roman" w:hAnsi="Times New Roman" w:cs="Times New Roman"/>
          <w:b/>
          <w:color w:val="000000"/>
          <w:sz w:val="24"/>
          <w:szCs w:val="24"/>
        </w:rPr>
      </w:pPr>
      <w:r w:rsidRPr="00C74D26">
        <w:rPr>
          <w:rStyle w:val="5"/>
          <w:rFonts w:ascii="Times New Roman" w:hAnsi="Times New Roman" w:cs="Times New Roman"/>
          <w:bCs w:val="0"/>
          <w:i w:val="0"/>
          <w:iCs w:val="0"/>
          <w:color w:val="000000"/>
          <w:sz w:val="24"/>
          <w:szCs w:val="24"/>
          <w:u w:val="none"/>
          <w:shd w:val="clear" w:color="auto" w:fill="auto"/>
        </w:rPr>
        <w:t>-</w:t>
      </w:r>
      <w:r w:rsidRPr="00C74D26">
        <w:rPr>
          <w:rStyle w:val="5"/>
          <w:rFonts w:ascii="Times New Roman" w:hAnsi="Times New Roman" w:cs="Times New Roman"/>
          <w:bCs w:val="0"/>
          <w:i w:val="0"/>
          <w:iCs w:val="0"/>
          <w:color w:val="000000"/>
          <w:sz w:val="24"/>
          <w:szCs w:val="24"/>
          <w:u w:val="none"/>
          <w:shd w:val="clear" w:color="auto" w:fill="auto"/>
        </w:rPr>
        <w:tab/>
      </w: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5864AF" w:rsidRPr="00F60B7F" w:rsidRDefault="005864AF" w:rsidP="005864AF">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3. Минимальные отступы от границ земельных участков:</w:t>
      </w:r>
    </w:p>
    <w:p w:rsidR="005864AF" w:rsidRPr="00F60B7F" w:rsidRDefault="005864AF" w:rsidP="005864AF">
      <w:pPr>
        <w:pStyle w:val="ConsNormal"/>
        <w:widowControl/>
        <w:spacing w:before="0"/>
        <w:ind w:left="720" w:right="0" w:firstLine="0"/>
        <w:rPr>
          <w:rFonts w:ascii="Times New Roman" w:hAnsi="Times New Roman" w:cs="Times New Roman"/>
          <w:b/>
          <w:color w:val="000000"/>
          <w:sz w:val="24"/>
          <w:szCs w:val="24"/>
        </w:rPr>
      </w:pPr>
      <w:r w:rsidRPr="00C74D26">
        <w:rPr>
          <w:rStyle w:val="5"/>
          <w:rFonts w:ascii="Times New Roman" w:hAnsi="Times New Roman" w:cs="Times New Roman"/>
          <w:bCs w:val="0"/>
          <w:i w:val="0"/>
          <w:iCs w:val="0"/>
          <w:color w:val="000000"/>
          <w:sz w:val="24"/>
          <w:szCs w:val="24"/>
          <w:u w:val="none"/>
          <w:shd w:val="clear" w:color="auto" w:fill="auto"/>
        </w:rPr>
        <w:t>-</w:t>
      </w:r>
      <w:r w:rsidRPr="00C74D26">
        <w:rPr>
          <w:rStyle w:val="5"/>
          <w:rFonts w:ascii="Times New Roman" w:hAnsi="Times New Roman" w:cs="Times New Roman"/>
          <w:bCs w:val="0"/>
          <w:i w:val="0"/>
          <w:iCs w:val="0"/>
          <w:color w:val="000000"/>
          <w:sz w:val="24"/>
          <w:szCs w:val="24"/>
          <w:u w:val="none"/>
          <w:shd w:val="clear" w:color="auto" w:fill="auto"/>
        </w:rPr>
        <w:tab/>
      </w: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5864AF" w:rsidRPr="00F60B7F" w:rsidRDefault="005864AF" w:rsidP="005864AF">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 xml:space="preserve">4. </w:t>
      </w:r>
      <w:r>
        <w:rPr>
          <w:rFonts w:ascii="Times New Roman" w:hAnsi="Times New Roman" w:cs="Times New Roman"/>
          <w:b/>
          <w:i/>
          <w:color w:val="000000"/>
          <w:sz w:val="24"/>
          <w:szCs w:val="24"/>
        </w:rPr>
        <w:t>Предельное количество этажей:</w:t>
      </w:r>
    </w:p>
    <w:p w:rsidR="005864AF" w:rsidRPr="00F60B7F" w:rsidRDefault="005864AF" w:rsidP="005864AF">
      <w:pPr>
        <w:pStyle w:val="ConsNormal"/>
        <w:widowControl/>
        <w:spacing w:before="0"/>
        <w:ind w:left="720" w:right="0" w:firstLine="0"/>
        <w:rPr>
          <w:rFonts w:ascii="Times New Roman" w:hAnsi="Times New Roman" w:cs="Times New Roman"/>
          <w:b/>
          <w:color w:val="000000"/>
          <w:sz w:val="24"/>
          <w:szCs w:val="24"/>
        </w:rPr>
      </w:pPr>
      <w:r w:rsidRPr="00C74D26">
        <w:rPr>
          <w:rStyle w:val="5"/>
          <w:rFonts w:ascii="Times New Roman" w:hAnsi="Times New Roman" w:cs="Times New Roman"/>
          <w:bCs w:val="0"/>
          <w:i w:val="0"/>
          <w:iCs w:val="0"/>
          <w:color w:val="000000"/>
          <w:sz w:val="24"/>
          <w:szCs w:val="24"/>
          <w:u w:val="none"/>
          <w:shd w:val="clear" w:color="auto" w:fill="auto"/>
        </w:rPr>
        <w:t>-</w:t>
      </w:r>
      <w:r w:rsidRPr="00C74D26">
        <w:rPr>
          <w:rStyle w:val="5"/>
          <w:rFonts w:ascii="Times New Roman" w:hAnsi="Times New Roman" w:cs="Times New Roman"/>
          <w:bCs w:val="0"/>
          <w:i w:val="0"/>
          <w:iCs w:val="0"/>
          <w:color w:val="000000"/>
          <w:sz w:val="24"/>
          <w:szCs w:val="24"/>
          <w:u w:val="none"/>
          <w:shd w:val="clear" w:color="auto" w:fill="auto"/>
        </w:rPr>
        <w:tab/>
      </w: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5864AF" w:rsidRDefault="005864AF" w:rsidP="00C74D26">
      <w:pPr>
        <w:pStyle w:val="a9"/>
        <w:rPr>
          <w:rStyle w:val="5"/>
          <w:b w:val="0"/>
          <w:color w:val="000000"/>
          <w:lang w:val="ru-RU"/>
        </w:rPr>
      </w:pPr>
    </w:p>
    <w:p w:rsidR="00336452" w:rsidRPr="00336452" w:rsidRDefault="00336452" w:rsidP="00C8738A">
      <w:pPr>
        <w:pStyle w:val="a9"/>
        <w:ind w:firstLine="0"/>
        <w:rPr>
          <w:lang w:val="ru-RU"/>
        </w:rPr>
      </w:pPr>
    </w:p>
    <w:p w:rsidR="00336452" w:rsidRDefault="00336452" w:rsidP="00336452">
      <w:pPr>
        <w:pStyle w:val="a9"/>
        <w:rPr>
          <w:b/>
          <w:i/>
          <w:lang w:val="ru-RU"/>
        </w:rPr>
      </w:pPr>
      <w:r>
        <w:rPr>
          <w:b/>
          <w:i/>
          <w:lang w:val="ru-RU"/>
        </w:rPr>
        <w:t>Ограничения использования земельных участков и объектов капитального строительства:</w:t>
      </w:r>
    </w:p>
    <w:p w:rsidR="00336452" w:rsidRDefault="00336452" w:rsidP="00336452">
      <w:pPr>
        <w:pStyle w:val="a9"/>
        <w:rPr>
          <w:lang w:val="ru-RU"/>
        </w:rPr>
      </w:pPr>
      <w:r>
        <w:rPr>
          <w:lang w:val="ru-RU"/>
        </w:rPr>
        <w:t>Не подлежат установлению.</w:t>
      </w:r>
    </w:p>
    <w:p w:rsidR="00336452" w:rsidRPr="000E39DF" w:rsidRDefault="00336452" w:rsidP="00336452">
      <w:pPr>
        <w:pStyle w:val="a9"/>
        <w:rPr>
          <w:lang w:val="ru-RU"/>
        </w:rPr>
      </w:pPr>
    </w:p>
    <w:p w:rsidR="00744100" w:rsidRPr="0075339E" w:rsidRDefault="00F60B7F" w:rsidP="00F60B7F">
      <w:pPr>
        <w:pStyle w:val="a9"/>
        <w:ind w:left="567" w:firstLine="0"/>
        <w:rPr>
          <w:b/>
          <w:i/>
          <w:lang w:val="ru-RU"/>
        </w:rPr>
      </w:pPr>
      <w:r w:rsidRPr="00F60B7F">
        <w:rPr>
          <w:b/>
          <w:i/>
          <w:lang w:val="ru-RU"/>
        </w:rPr>
        <w:lastRenderedPageBreak/>
        <w:t xml:space="preserve">Зона автомобильного транспорта и объектов транспортной инфраструктуры </w:t>
      </w:r>
      <w:r w:rsidR="0075339E" w:rsidRPr="0075339E">
        <w:rPr>
          <w:b/>
          <w:i/>
          <w:lang w:val="ru-RU"/>
        </w:rPr>
        <w:t>Код обозначения зоны (индекс) – Т</w:t>
      </w:r>
      <w:r>
        <w:rPr>
          <w:b/>
          <w:i/>
          <w:lang w:val="ru-RU"/>
        </w:rPr>
        <w:t>Т-1</w:t>
      </w:r>
      <w:r w:rsidR="0075339E" w:rsidRPr="0075339E">
        <w:rPr>
          <w:b/>
          <w:i/>
          <w:lang w:val="ru-RU"/>
        </w:rPr>
        <w:t>.</w:t>
      </w:r>
    </w:p>
    <w:p w:rsidR="0075339E" w:rsidRPr="0075339E" w:rsidRDefault="0075339E" w:rsidP="0075339E">
      <w:pPr>
        <w:pStyle w:val="af3"/>
        <w:spacing w:before="0" w:beforeAutospacing="0" w:after="0" w:afterAutospacing="0"/>
        <w:ind w:firstLine="851"/>
        <w:jc w:val="both"/>
        <w:rPr>
          <w:color w:val="000000"/>
        </w:rPr>
      </w:pPr>
      <w:r w:rsidRPr="0075339E">
        <w:rPr>
          <w:color w:val="000000"/>
        </w:rPr>
        <w:t xml:space="preserve">Зона транспортных объектов предназначена для размещения и функционирования коммуникаций железнодорожного и автомобильного транспорта, а </w:t>
      </w:r>
      <w:r w:rsidR="00336452" w:rsidRPr="0075339E">
        <w:rPr>
          <w:color w:val="000000"/>
        </w:rPr>
        <w:t>также</w:t>
      </w:r>
      <w:r w:rsidRPr="0075339E">
        <w:rPr>
          <w:color w:val="000000"/>
        </w:rPr>
        <w:t xml:space="preserve"> включает территории, подлежащие благоустройству с учетом технических и эксплуатационных характеристик таких сооружений и коммуникаций.</w:t>
      </w:r>
    </w:p>
    <w:p w:rsidR="00744100" w:rsidRDefault="00744100" w:rsidP="00744100">
      <w:pPr>
        <w:pStyle w:val="a9"/>
        <w:rPr>
          <w:rStyle w:val="5"/>
          <w:b w:val="0"/>
          <w:color w:val="000000"/>
          <w:lang w:val="ru-RU"/>
        </w:rPr>
      </w:pPr>
      <w:r w:rsidRPr="000E39DF">
        <w:rPr>
          <w:rStyle w:val="5"/>
          <w:b w:val="0"/>
          <w:color w:val="000000"/>
          <w:lang w:val="ru-RU"/>
        </w:rPr>
        <w:t>Основные виды разрешенного использования земельных участков и объектов капитального строительства:</w:t>
      </w:r>
    </w:p>
    <w:p w:rsidR="006322BB" w:rsidRPr="000F62A0" w:rsidRDefault="006322BB"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проезжая часть;</w:t>
      </w:r>
      <w:r>
        <w:rPr>
          <w:sz w:val="24"/>
          <w:szCs w:val="24"/>
        </w:rPr>
        <w:t>(7.2)</w:t>
      </w:r>
    </w:p>
    <w:p w:rsidR="006322BB" w:rsidRPr="000F62A0" w:rsidRDefault="006322BB"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тротуары;</w:t>
      </w:r>
      <w:r>
        <w:rPr>
          <w:sz w:val="24"/>
          <w:szCs w:val="24"/>
        </w:rPr>
        <w:t>(12.0)</w:t>
      </w:r>
    </w:p>
    <w:p w:rsidR="006322BB" w:rsidRPr="000F62A0" w:rsidRDefault="006322BB"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велосипедные дорожки;</w:t>
      </w:r>
      <w:r>
        <w:rPr>
          <w:sz w:val="24"/>
          <w:szCs w:val="24"/>
        </w:rPr>
        <w:t>(12.0)</w:t>
      </w:r>
    </w:p>
    <w:p w:rsidR="006322BB" w:rsidRPr="000F62A0" w:rsidRDefault="006322BB"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полосы озеленения;</w:t>
      </w:r>
      <w:r>
        <w:rPr>
          <w:sz w:val="24"/>
          <w:szCs w:val="24"/>
        </w:rPr>
        <w:t>(12.0)</w:t>
      </w:r>
    </w:p>
    <w:p w:rsidR="006322BB" w:rsidRPr="000F62A0" w:rsidRDefault="006322BB"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искусственные дорожные сооружения;</w:t>
      </w:r>
      <w:r>
        <w:rPr>
          <w:sz w:val="24"/>
          <w:szCs w:val="24"/>
        </w:rPr>
        <w:t>(7.2)</w:t>
      </w:r>
    </w:p>
    <w:p w:rsidR="006322BB" w:rsidRPr="000F62A0" w:rsidRDefault="006322BB"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остановочные павильоны;</w:t>
      </w:r>
      <w:r>
        <w:rPr>
          <w:sz w:val="24"/>
          <w:szCs w:val="24"/>
        </w:rPr>
        <w:t>)7.2)</w:t>
      </w:r>
    </w:p>
    <w:p w:rsidR="006322BB" w:rsidRPr="000F62A0" w:rsidRDefault="006322BB"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Pr>
          <w:sz w:val="24"/>
          <w:szCs w:val="24"/>
        </w:rPr>
        <w:t>автозаправочные станции (4.9.1)</w:t>
      </w:r>
    </w:p>
    <w:p w:rsidR="006322BB" w:rsidRDefault="006322BB" w:rsidP="006322BB">
      <w:pPr>
        <w:pStyle w:val="a9"/>
        <w:rPr>
          <w:rStyle w:val="5"/>
          <w:b w:val="0"/>
          <w:color w:val="000000"/>
          <w:lang w:val="ru-RU"/>
        </w:rPr>
      </w:pPr>
      <w:r w:rsidRPr="001954F9">
        <w:rPr>
          <w:rStyle w:val="5"/>
          <w:b w:val="0"/>
          <w:color w:val="000000"/>
          <w:lang w:val="ru-RU"/>
        </w:rPr>
        <w:t>Вспомогательные в</w:t>
      </w:r>
      <w:r>
        <w:rPr>
          <w:rStyle w:val="5"/>
          <w:b w:val="0"/>
          <w:color w:val="000000"/>
          <w:lang w:val="ru-RU"/>
        </w:rPr>
        <w:t>иды разрешенного использования:</w:t>
      </w:r>
    </w:p>
    <w:p w:rsidR="006322BB" w:rsidRPr="000F62A0" w:rsidRDefault="006322BB"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парковки;</w:t>
      </w:r>
      <w:r>
        <w:rPr>
          <w:sz w:val="24"/>
          <w:szCs w:val="24"/>
        </w:rPr>
        <w:t>(4.9)</w:t>
      </w:r>
    </w:p>
    <w:p w:rsidR="006322BB" w:rsidRPr="000F62A0" w:rsidRDefault="006322BB"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переходы надземные и подземные;</w:t>
      </w:r>
      <w:r>
        <w:rPr>
          <w:sz w:val="24"/>
          <w:szCs w:val="24"/>
        </w:rPr>
        <w:t>(7.2)</w:t>
      </w:r>
    </w:p>
    <w:p w:rsidR="006322BB" w:rsidRPr="000F62A0" w:rsidRDefault="006322BB"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рекламные конструкции.</w:t>
      </w:r>
    </w:p>
    <w:p w:rsidR="006322BB" w:rsidRDefault="006322BB" w:rsidP="006322BB">
      <w:pPr>
        <w:pStyle w:val="a9"/>
        <w:rPr>
          <w:rStyle w:val="5"/>
          <w:b w:val="0"/>
          <w:color w:val="000000"/>
          <w:lang w:val="ru-RU"/>
        </w:rPr>
      </w:pPr>
    </w:p>
    <w:p w:rsidR="006322BB" w:rsidRDefault="006322BB" w:rsidP="006322BB">
      <w:pPr>
        <w:pStyle w:val="a9"/>
        <w:rPr>
          <w:rStyle w:val="5"/>
          <w:b w:val="0"/>
          <w:color w:val="000000"/>
          <w:lang w:val="ru-RU"/>
        </w:rPr>
      </w:pPr>
      <w:r w:rsidRPr="001954F9">
        <w:rPr>
          <w:rStyle w:val="5"/>
          <w:b w:val="0"/>
          <w:color w:val="000000"/>
          <w:lang w:val="ru-RU"/>
        </w:rPr>
        <w:t>Условно разрешенные виды использования земельных участков и объек</w:t>
      </w:r>
      <w:r>
        <w:rPr>
          <w:rStyle w:val="5"/>
          <w:b w:val="0"/>
          <w:color w:val="000000"/>
          <w:lang w:val="ru-RU"/>
        </w:rPr>
        <w:t>тов капитального строительства:</w:t>
      </w:r>
    </w:p>
    <w:p w:rsidR="006322BB" w:rsidRPr="000F62A0" w:rsidRDefault="006322BB"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временные павильоны для торговли и оказанию бытовых услуг населению.</w:t>
      </w:r>
      <w:r>
        <w:rPr>
          <w:sz w:val="24"/>
          <w:szCs w:val="24"/>
        </w:rPr>
        <w:t>(4.3)</w:t>
      </w:r>
    </w:p>
    <w:p w:rsidR="00F60B7F" w:rsidRDefault="00F60B7F" w:rsidP="00744100">
      <w:pPr>
        <w:pStyle w:val="a9"/>
        <w:rPr>
          <w:rStyle w:val="5"/>
          <w:b w:val="0"/>
          <w:color w:val="000000"/>
          <w:lang w:val="ru-RU"/>
        </w:rPr>
      </w:pPr>
    </w:p>
    <w:p w:rsidR="006322BB" w:rsidRDefault="006322BB" w:rsidP="006322BB">
      <w:pPr>
        <w:pStyle w:val="a9"/>
        <w:rPr>
          <w:rStyle w:val="5"/>
          <w:b w:val="0"/>
          <w:color w:val="000000"/>
          <w:lang w:val="ru-RU"/>
        </w:rPr>
      </w:pPr>
      <w:r>
        <w:rPr>
          <w:rStyle w:val="5"/>
          <w:b w:val="0"/>
          <w:color w:val="000000"/>
          <w:lang w:val="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5864AF" w:rsidRPr="00C74D26" w:rsidRDefault="005864AF" w:rsidP="005864AF">
      <w:pPr>
        <w:pStyle w:val="ConsNormal"/>
        <w:widowControl/>
        <w:numPr>
          <w:ilvl w:val="0"/>
          <w:numId w:val="2"/>
        </w:numPr>
        <w:spacing w:before="0"/>
        <w:ind w:right="0"/>
        <w:rPr>
          <w:rFonts w:ascii="Times New Roman" w:hAnsi="Times New Roman" w:cs="Times New Roman"/>
          <w:b/>
          <w:color w:val="000000"/>
          <w:sz w:val="24"/>
          <w:szCs w:val="24"/>
        </w:rPr>
      </w:pPr>
      <w:r w:rsidRPr="00991C01">
        <w:rPr>
          <w:rFonts w:ascii="Times New Roman" w:hAnsi="Times New Roman" w:cs="Times New Roman"/>
          <w:b/>
          <w:color w:val="000000"/>
          <w:sz w:val="24"/>
          <w:szCs w:val="24"/>
        </w:rPr>
        <w:t xml:space="preserve">1. </w:t>
      </w:r>
      <w:r w:rsidRPr="00991C01">
        <w:rPr>
          <w:rFonts w:ascii="Times New Roman" w:hAnsi="Times New Roman" w:cs="Times New Roman"/>
          <w:b/>
          <w:i/>
          <w:color w:val="000000"/>
          <w:sz w:val="24"/>
          <w:szCs w:val="24"/>
        </w:rPr>
        <w:t>Предельные (минимальные и (или) максимальные) размеры земельных участков:</w:t>
      </w:r>
    </w:p>
    <w:p w:rsidR="005864AF" w:rsidRPr="005864AF" w:rsidRDefault="005864AF" w:rsidP="005864AF">
      <w:pPr>
        <w:pStyle w:val="ConsNormal"/>
        <w:widowControl/>
        <w:spacing w:before="0"/>
        <w:ind w:left="720" w:right="0" w:firstLine="0"/>
        <w:rPr>
          <w:rStyle w:val="5"/>
          <w:rFonts w:ascii="Times New Roman" w:hAnsi="Times New Roman" w:cs="Times New Roman"/>
          <w:b w:val="0"/>
          <w:bCs w:val="0"/>
          <w:i w:val="0"/>
          <w:iCs w:val="0"/>
          <w:color w:val="000000"/>
          <w:sz w:val="24"/>
          <w:szCs w:val="24"/>
          <w:u w:val="none"/>
          <w:shd w:val="clear" w:color="auto" w:fill="auto"/>
        </w:rPr>
      </w:pPr>
      <w:r w:rsidRPr="00C74D26">
        <w:rPr>
          <w:rStyle w:val="5"/>
          <w:rFonts w:ascii="Times New Roman" w:hAnsi="Times New Roman" w:cs="Times New Roman"/>
          <w:bCs w:val="0"/>
          <w:i w:val="0"/>
          <w:iCs w:val="0"/>
          <w:color w:val="000000"/>
          <w:sz w:val="24"/>
          <w:szCs w:val="24"/>
          <w:u w:val="none"/>
          <w:shd w:val="clear" w:color="auto" w:fill="auto"/>
        </w:rPr>
        <w:t>-</w:t>
      </w:r>
      <w:r w:rsidRPr="00C74D26">
        <w:rPr>
          <w:rStyle w:val="5"/>
          <w:rFonts w:ascii="Times New Roman" w:hAnsi="Times New Roman" w:cs="Times New Roman"/>
          <w:bCs w:val="0"/>
          <w:i w:val="0"/>
          <w:iCs w:val="0"/>
          <w:color w:val="000000"/>
          <w:sz w:val="24"/>
          <w:szCs w:val="24"/>
          <w:u w:val="none"/>
          <w:shd w:val="clear" w:color="auto" w:fill="auto"/>
        </w:rPr>
        <w:tab/>
      </w: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5864AF" w:rsidRPr="006322BB" w:rsidRDefault="005864AF" w:rsidP="005864AF">
      <w:pPr>
        <w:spacing w:line="240" w:lineRule="auto"/>
        <w:ind w:firstLine="284"/>
        <w:jc w:val="both"/>
        <w:rPr>
          <w:rFonts w:ascii="Times New Roman" w:hAnsi="Times New Roman"/>
          <w:i/>
          <w:sz w:val="24"/>
          <w:szCs w:val="24"/>
        </w:rPr>
      </w:pPr>
      <w:r w:rsidRPr="006322BB">
        <w:rPr>
          <w:rFonts w:ascii="Times New Roman" w:hAnsi="Times New Roman"/>
          <w:i/>
          <w:sz w:val="24"/>
          <w:szCs w:val="24"/>
        </w:rPr>
        <w:t>Для размещения объектов гаражного назначения</w:t>
      </w:r>
    </w:p>
    <w:p w:rsidR="005864AF" w:rsidRPr="006322BB" w:rsidRDefault="005864AF" w:rsidP="005864AF">
      <w:pPr>
        <w:spacing w:line="240" w:lineRule="auto"/>
        <w:ind w:firstLine="709"/>
        <w:jc w:val="both"/>
        <w:rPr>
          <w:rFonts w:ascii="Times New Roman" w:hAnsi="Times New Roman"/>
          <w:sz w:val="24"/>
          <w:szCs w:val="24"/>
        </w:rPr>
      </w:pPr>
      <w:r>
        <w:rPr>
          <w:rFonts w:ascii="Times New Roman" w:hAnsi="Times New Roman"/>
          <w:sz w:val="24"/>
          <w:szCs w:val="24"/>
        </w:rPr>
        <w:t>м</w:t>
      </w:r>
      <w:r w:rsidRPr="006322BB">
        <w:rPr>
          <w:rFonts w:ascii="Times New Roman" w:hAnsi="Times New Roman"/>
          <w:sz w:val="24"/>
          <w:szCs w:val="24"/>
        </w:rPr>
        <w:t>инимальный – 23 кв.м.</w:t>
      </w:r>
    </w:p>
    <w:p w:rsidR="005864AF" w:rsidRPr="00E416E9" w:rsidRDefault="005864AF" w:rsidP="00E416E9">
      <w:pPr>
        <w:spacing w:line="240" w:lineRule="auto"/>
        <w:ind w:firstLine="709"/>
        <w:jc w:val="both"/>
        <w:rPr>
          <w:rStyle w:val="5"/>
          <w:rFonts w:ascii="Times New Roman" w:hAnsi="Times New Roman"/>
          <w:b w:val="0"/>
          <w:bCs w:val="0"/>
          <w:i w:val="0"/>
          <w:iCs w:val="0"/>
          <w:sz w:val="24"/>
          <w:szCs w:val="24"/>
          <w:u w:val="none"/>
          <w:shd w:val="clear" w:color="auto" w:fill="auto"/>
        </w:rPr>
      </w:pPr>
      <w:r>
        <w:rPr>
          <w:rFonts w:ascii="Times New Roman" w:hAnsi="Times New Roman"/>
          <w:sz w:val="24"/>
          <w:szCs w:val="24"/>
        </w:rPr>
        <w:t>м</w:t>
      </w:r>
      <w:r w:rsidRPr="006322BB">
        <w:rPr>
          <w:rFonts w:ascii="Times New Roman" w:hAnsi="Times New Roman"/>
          <w:sz w:val="24"/>
          <w:szCs w:val="24"/>
        </w:rPr>
        <w:t xml:space="preserve">аксимальный – не подлежит </w:t>
      </w:r>
      <w:r w:rsidRPr="006322BB">
        <w:rPr>
          <w:rFonts w:ascii="Times New Roman" w:hAnsi="Times New Roman"/>
          <w:color w:val="000000"/>
          <w:sz w:val="24"/>
          <w:szCs w:val="24"/>
        </w:rPr>
        <w:t>ограничению</w:t>
      </w:r>
      <w:r w:rsidR="00E416E9">
        <w:rPr>
          <w:rFonts w:ascii="Times New Roman" w:hAnsi="Times New Roman"/>
          <w:sz w:val="24"/>
          <w:szCs w:val="24"/>
        </w:rPr>
        <w:t>.</w:t>
      </w:r>
    </w:p>
    <w:p w:rsidR="005864AF" w:rsidRPr="00F60B7F" w:rsidRDefault="005864AF" w:rsidP="005864AF">
      <w:pPr>
        <w:pStyle w:val="ConsNormal"/>
        <w:widowControl/>
        <w:numPr>
          <w:ilvl w:val="0"/>
          <w:numId w:val="2"/>
        </w:numPr>
        <w:spacing w:before="0"/>
        <w:ind w:right="0"/>
        <w:rPr>
          <w:rFonts w:eastAsiaTheme="minorEastAsia"/>
          <w:b/>
          <w:bCs/>
          <w:i/>
          <w:iCs/>
          <w:sz w:val="22"/>
          <w:szCs w:val="22"/>
        </w:rPr>
      </w:pPr>
      <w:r w:rsidRPr="00991C01">
        <w:rPr>
          <w:rFonts w:ascii="Times New Roman" w:hAnsi="Times New Roman" w:cs="Times New Roman"/>
          <w:b/>
          <w:i/>
          <w:color w:val="000000"/>
          <w:sz w:val="24"/>
          <w:szCs w:val="24"/>
        </w:rPr>
        <w:t>2. Максимальный процент застройки в границах земельного участка:</w:t>
      </w:r>
      <w:r>
        <w:rPr>
          <w:rFonts w:ascii="Times New Roman" w:hAnsi="Times New Roman" w:cs="Times New Roman"/>
          <w:b/>
          <w:i/>
          <w:color w:val="000000"/>
          <w:sz w:val="24"/>
          <w:szCs w:val="24"/>
        </w:rPr>
        <w:t xml:space="preserve"> </w:t>
      </w:r>
      <w:r w:rsidRPr="005864AF">
        <w:rPr>
          <w:rFonts w:ascii="Times New Roman" w:hAnsi="Times New Roman" w:cs="Times New Roman"/>
          <w:color w:val="000000"/>
          <w:sz w:val="24"/>
          <w:szCs w:val="24"/>
        </w:rPr>
        <w:t>80%</w:t>
      </w:r>
    </w:p>
    <w:p w:rsidR="005864AF" w:rsidRPr="00E416E9" w:rsidRDefault="005864AF" w:rsidP="00E416E9">
      <w:pPr>
        <w:pStyle w:val="ConsNormal"/>
        <w:widowControl/>
        <w:spacing w:before="0"/>
        <w:ind w:left="720" w:right="0" w:firstLine="0"/>
        <w:rPr>
          <w:rFonts w:ascii="Times New Roman" w:hAnsi="Times New Roman" w:cs="Times New Roman"/>
          <w:color w:val="000000"/>
          <w:sz w:val="24"/>
          <w:szCs w:val="24"/>
        </w:rPr>
      </w:pPr>
      <w:r w:rsidRPr="005864AF">
        <w:rPr>
          <w:rFonts w:ascii="Times New Roman" w:hAnsi="Times New Roman" w:cs="Times New Roman"/>
          <w:color w:val="000000"/>
          <w:sz w:val="24"/>
          <w:szCs w:val="24"/>
        </w:rPr>
        <w:t>При подготовке проектной документации обязательно учитывать нормы технологического проектирования для соответствующих видов использования.</w:t>
      </w:r>
    </w:p>
    <w:p w:rsidR="005864AF" w:rsidRPr="005864AF" w:rsidRDefault="005864AF" w:rsidP="005864AF">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3. Минимальные отступы от границ земельных участков:</w:t>
      </w:r>
    </w:p>
    <w:p w:rsidR="005864AF" w:rsidRPr="005864AF" w:rsidRDefault="005864AF" w:rsidP="005864AF">
      <w:pPr>
        <w:pStyle w:val="ConsNormal"/>
        <w:widowControl/>
        <w:spacing w:before="0"/>
        <w:ind w:left="720" w:right="0" w:firstLine="0"/>
        <w:rPr>
          <w:rFonts w:ascii="Times New Roman" w:hAnsi="Times New Roman" w:cs="Times New Roman"/>
          <w:color w:val="000000"/>
          <w:sz w:val="24"/>
          <w:szCs w:val="24"/>
        </w:rPr>
      </w:pPr>
      <w:r w:rsidRPr="005864AF">
        <w:rPr>
          <w:rFonts w:ascii="Times New Roman" w:hAnsi="Times New Roman" w:cs="Times New Roman"/>
          <w:color w:val="000000"/>
          <w:sz w:val="24"/>
          <w:szCs w:val="24"/>
        </w:rPr>
        <w:t>Для автозаправочных станций и объектов придорожного сервиса - 3 м, для всех не прописанных видов - 3 м.</w:t>
      </w:r>
    </w:p>
    <w:p w:rsidR="006322BB" w:rsidRPr="00E416E9" w:rsidRDefault="005864AF" w:rsidP="00E416E9">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 xml:space="preserve">4. </w:t>
      </w:r>
      <w:r>
        <w:rPr>
          <w:rFonts w:ascii="Times New Roman" w:hAnsi="Times New Roman" w:cs="Times New Roman"/>
          <w:b/>
          <w:i/>
          <w:color w:val="000000"/>
          <w:sz w:val="24"/>
          <w:szCs w:val="24"/>
        </w:rPr>
        <w:t xml:space="preserve">Предельное количество этажей: </w:t>
      </w:r>
      <w:r w:rsidRPr="005864AF">
        <w:rPr>
          <w:rFonts w:ascii="Times New Roman" w:hAnsi="Times New Roman" w:cs="Times New Roman"/>
          <w:color w:val="000000"/>
          <w:sz w:val="24"/>
          <w:szCs w:val="24"/>
        </w:rPr>
        <w:t>3 этажа</w:t>
      </w:r>
    </w:p>
    <w:p w:rsidR="006322BB" w:rsidRDefault="006322BB" w:rsidP="006322BB">
      <w:pPr>
        <w:pStyle w:val="a9"/>
        <w:rPr>
          <w:b/>
          <w:i/>
          <w:lang w:val="ru-RU"/>
        </w:rPr>
      </w:pPr>
      <w:r>
        <w:rPr>
          <w:b/>
          <w:i/>
          <w:lang w:val="ru-RU"/>
        </w:rPr>
        <w:t>Ограничения использования земельных участков и объектов капитального строительства:</w:t>
      </w:r>
    </w:p>
    <w:p w:rsidR="006322BB" w:rsidRDefault="006322BB" w:rsidP="006322BB">
      <w:pPr>
        <w:pStyle w:val="a9"/>
        <w:rPr>
          <w:lang w:val="ru-RU"/>
        </w:rPr>
      </w:pPr>
      <w:r>
        <w:rPr>
          <w:lang w:val="ru-RU"/>
        </w:rPr>
        <w:t>Не подлежат установлению.</w:t>
      </w:r>
    </w:p>
    <w:p w:rsidR="00F60B7F" w:rsidRDefault="00F60B7F" w:rsidP="00744100">
      <w:pPr>
        <w:pStyle w:val="a9"/>
        <w:rPr>
          <w:rStyle w:val="5"/>
          <w:b w:val="0"/>
          <w:color w:val="000000"/>
          <w:lang w:val="ru-RU"/>
        </w:rPr>
      </w:pPr>
    </w:p>
    <w:p w:rsidR="00CD32AC" w:rsidRDefault="003366B7" w:rsidP="00CD32AC">
      <w:pPr>
        <w:pStyle w:val="3"/>
        <w:keepLines w:val="0"/>
        <w:suppressAutoHyphens/>
        <w:spacing w:before="180" w:after="120" w:line="240" w:lineRule="auto"/>
        <w:jc w:val="both"/>
        <w:rPr>
          <w:rFonts w:eastAsia="Times New Roman" w:cs="Times New Roman"/>
          <w:bCs/>
          <w:lang w:eastAsia="ar-SA"/>
        </w:rPr>
      </w:pPr>
      <w:bookmarkStart w:id="301" w:name="_Toc484100406"/>
      <w:r>
        <w:rPr>
          <w:rFonts w:eastAsia="Times New Roman" w:cs="Times New Roman"/>
          <w:bCs/>
          <w:lang w:eastAsia="ar-SA"/>
        </w:rPr>
        <w:t>Статья 29</w:t>
      </w:r>
      <w:r w:rsidR="00CD32AC" w:rsidRPr="000E39DF">
        <w:rPr>
          <w:rFonts w:eastAsia="Times New Roman" w:cs="Times New Roman"/>
          <w:bCs/>
          <w:lang w:eastAsia="ar-SA"/>
        </w:rPr>
        <w:t xml:space="preserve">. </w:t>
      </w:r>
      <w:r w:rsidR="00CD32AC" w:rsidRPr="00A758B7">
        <w:rPr>
          <w:rFonts w:eastAsia="Times New Roman" w:cs="Times New Roman"/>
          <w:bCs/>
          <w:lang w:eastAsia="ar-SA"/>
        </w:rPr>
        <w:t>Градостроительный регламент на территориях зон сельскохозяйственного использования:</w:t>
      </w:r>
      <w:bookmarkEnd w:id="301"/>
    </w:p>
    <w:p w:rsidR="00CD32AC" w:rsidRPr="00A758B7" w:rsidRDefault="00CD32AC" w:rsidP="00141CA7">
      <w:pPr>
        <w:pStyle w:val="a9"/>
        <w:numPr>
          <w:ilvl w:val="0"/>
          <w:numId w:val="15"/>
        </w:numPr>
        <w:rPr>
          <w:b/>
          <w:i/>
          <w:lang w:val="ru-RU"/>
        </w:rPr>
      </w:pPr>
      <w:r w:rsidRPr="00A758B7">
        <w:rPr>
          <w:b/>
          <w:i/>
          <w:lang w:val="ru-RU"/>
        </w:rPr>
        <w:t>Зона сельскохозяйственных угодий</w:t>
      </w:r>
    </w:p>
    <w:p w:rsidR="00CD32AC" w:rsidRPr="00A758B7" w:rsidRDefault="00CD32AC" w:rsidP="00CD32AC">
      <w:pPr>
        <w:pStyle w:val="a9"/>
        <w:rPr>
          <w:b/>
          <w:i/>
          <w:lang w:val="ru-RU"/>
        </w:rPr>
      </w:pPr>
      <w:r w:rsidRPr="00A758B7">
        <w:rPr>
          <w:b/>
          <w:i/>
          <w:lang w:val="ru-RU"/>
        </w:rPr>
        <w:t>Ко</w:t>
      </w:r>
      <w:r>
        <w:rPr>
          <w:b/>
          <w:i/>
          <w:lang w:val="ru-RU"/>
        </w:rPr>
        <w:t>д обозначения зоны (индекс) – ТС-</w:t>
      </w:r>
      <w:r w:rsidRPr="00A758B7">
        <w:rPr>
          <w:b/>
          <w:i/>
          <w:lang w:val="ru-RU"/>
        </w:rPr>
        <w:t>1.</w:t>
      </w:r>
    </w:p>
    <w:p w:rsidR="00CD32AC" w:rsidRPr="000E39DF" w:rsidRDefault="00CD32AC" w:rsidP="00CD32AC">
      <w:pPr>
        <w:pStyle w:val="a9"/>
        <w:rPr>
          <w:rStyle w:val="5"/>
          <w:b w:val="0"/>
          <w:color w:val="000000"/>
          <w:lang w:val="ru-RU"/>
        </w:rPr>
      </w:pPr>
      <w:r w:rsidRPr="000E39DF">
        <w:rPr>
          <w:rStyle w:val="5"/>
          <w:b w:val="0"/>
          <w:color w:val="000000"/>
          <w:lang w:val="ru-RU"/>
        </w:rPr>
        <w:t>Основные виды разрешенного использования земельных участков и объектов капитального строительства:</w:t>
      </w:r>
    </w:p>
    <w:p w:rsidR="00CD32AC" w:rsidRPr="000F62A0" w:rsidRDefault="00CD32AC"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lastRenderedPageBreak/>
        <w:t>пашни;</w:t>
      </w:r>
      <w:r>
        <w:rPr>
          <w:sz w:val="24"/>
          <w:szCs w:val="24"/>
        </w:rPr>
        <w:t>(1.1)</w:t>
      </w:r>
    </w:p>
    <w:p w:rsidR="00CD32AC" w:rsidRPr="000F62A0" w:rsidRDefault="00CD32AC"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сады фруктовых деревьев и плодово-ягодных кустарников, огороды;</w:t>
      </w:r>
      <w:r>
        <w:rPr>
          <w:sz w:val="24"/>
          <w:szCs w:val="24"/>
        </w:rPr>
        <w:t>(13.1)</w:t>
      </w:r>
    </w:p>
    <w:p w:rsidR="00CD32AC" w:rsidRPr="000F62A0" w:rsidRDefault="00CD32AC"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сенокосы, пастбища;</w:t>
      </w:r>
    </w:p>
    <w:p w:rsidR="00CD32AC" w:rsidRPr="00857FD0" w:rsidRDefault="00CD32AC"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лесозащитные насаждения.</w:t>
      </w:r>
      <w:r>
        <w:rPr>
          <w:sz w:val="24"/>
          <w:szCs w:val="24"/>
        </w:rPr>
        <w:t>(12.0)</w:t>
      </w:r>
    </w:p>
    <w:p w:rsidR="00CD32AC" w:rsidRDefault="00CD32AC" w:rsidP="00CD32AC">
      <w:pPr>
        <w:pStyle w:val="a9"/>
        <w:rPr>
          <w:rStyle w:val="5"/>
          <w:b w:val="0"/>
          <w:color w:val="000000"/>
          <w:lang w:val="ru-RU"/>
        </w:rPr>
      </w:pPr>
      <w:r w:rsidRPr="000E39DF">
        <w:rPr>
          <w:rStyle w:val="5"/>
          <w:b w:val="0"/>
          <w:color w:val="000000"/>
          <w:lang w:val="ru-RU"/>
        </w:rPr>
        <w:t>Вспомогательные виды разрешенного использования:</w:t>
      </w:r>
    </w:p>
    <w:p w:rsidR="00CD32AC" w:rsidRPr="00CD32AC" w:rsidRDefault="00CD32AC" w:rsidP="00141CA7">
      <w:pPr>
        <w:pStyle w:val="a9"/>
        <w:numPr>
          <w:ilvl w:val="0"/>
          <w:numId w:val="25"/>
        </w:numPr>
        <w:rPr>
          <w:rStyle w:val="5"/>
          <w:b w:val="0"/>
          <w:i w:val="0"/>
          <w:color w:val="000000"/>
          <w:u w:val="none"/>
          <w:lang w:val="ru-RU"/>
        </w:rPr>
      </w:pPr>
      <w:r w:rsidRPr="00CD32AC">
        <w:rPr>
          <w:rStyle w:val="5"/>
          <w:b w:val="0"/>
          <w:i w:val="0"/>
          <w:color w:val="000000"/>
          <w:u w:val="none"/>
          <w:lang w:val="ru-RU"/>
        </w:rPr>
        <w:t>не подлежат установлению</w:t>
      </w:r>
    </w:p>
    <w:p w:rsidR="00CD32AC" w:rsidRDefault="00CD32AC" w:rsidP="00CD32AC">
      <w:pPr>
        <w:pStyle w:val="a9"/>
        <w:rPr>
          <w:rStyle w:val="5"/>
          <w:b w:val="0"/>
          <w:color w:val="000000"/>
          <w:lang w:val="ru-RU"/>
        </w:rPr>
      </w:pPr>
      <w:r w:rsidRPr="000E39DF">
        <w:rPr>
          <w:rStyle w:val="5"/>
          <w:b w:val="0"/>
          <w:color w:val="000000"/>
          <w:lang w:val="ru-RU"/>
        </w:rPr>
        <w:t>Условно разрешенные виды использования земельных участков и объектов капитального строительства:</w:t>
      </w:r>
    </w:p>
    <w:p w:rsidR="00CD32AC" w:rsidRDefault="00CD32AC" w:rsidP="00141CA7">
      <w:pPr>
        <w:pStyle w:val="a9"/>
        <w:numPr>
          <w:ilvl w:val="0"/>
          <w:numId w:val="25"/>
        </w:numPr>
        <w:rPr>
          <w:rStyle w:val="5"/>
          <w:b w:val="0"/>
          <w:i w:val="0"/>
          <w:color w:val="000000"/>
          <w:u w:val="none"/>
          <w:lang w:val="ru-RU"/>
        </w:rPr>
      </w:pPr>
      <w:r w:rsidRPr="00CD32AC">
        <w:rPr>
          <w:rStyle w:val="5"/>
          <w:b w:val="0"/>
          <w:i w:val="0"/>
          <w:color w:val="000000"/>
          <w:u w:val="none"/>
          <w:lang w:val="ru-RU"/>
        </w:rPr>
        <w:t>не подлежат установлению</w:t>
      </w:r>
    </w:p>
    <w:p w:rsidR="00695E7D" w:rsidRDefault="00695E7D" w:rsidP="00695E7D">
      <w:pPr>
        <w:pStyle w:val="a9"/>
        <w:ind w:firstLine="0"/>
        <w:rPr>
          <w:bCs/>
          <w:iCs/>
          <w:color w:val="000000"/>
          <w:sz w:val="23"/>
          <w:szCs w:val="23"/>
          <w:shd w:val="clear" w:color="auto" w:fill="FFFFFF"/>
          <w:lang w:val="ru-RU" w:bidi="ar-SA"/>
        </w:rPr>
      </w:pPr>
    </w:p>
    <w:p w:rsidR="00695E7D" w:rsidRDefault="00695E7D" w:rsidP="00695E7D">
      <w:pPr>
        <w:pStyle w:val="a9"/>
        <w:rPr>
          <w:rStyle w:val="5"/>
          <w:b w:val="0"/>
          <w:color w:val="000000"/>
          <w:lang w:val="ru-RU"/>
        </w:rPr>
      </w:pPr>
      <w:r>
        <w:rPr>
          <w:rStyle w:val="5"/>
          <w:b w:val="0"/>
          <w:color w:val="000000"/>
          <w:lang w:val="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695E7D" w:rsidRPr="00C74D26" w:rsidRDefault="00695E7D" w:rsidP="00695E7D">
      <w:pPr>
        <w:pStyle w:val="ConsNormal"/>
        <w:widowControl/>
        <w:numPr>
          <w:ilvl w:val="0"/>
          <w:numId w:val="2"/>
        </w:numPr>
        <w:spacing w:before="0"/>
        <w:ind w:right="0"/>
        <w:rPr>
          <w:rFonts w:ascii="Times New Roman" w:hAnsi="Times New Roman" w:cs="Times New Roman"/>
          <w:b/>
          <w:color w:val="000000"/>
          <w:sz w:val="24"/>
          <w:szCs w:val="24"/>
        </w:rPr>
      </w:pPr>
      <w:r w:rsidRPr="00991C01">
        <w:rPr>
          <w:rFonts w:ascii="Times New Roman" w:hAnsi="Times New Roman" w:cs="Times New Roman"/>
          <w:b/>
          <w:color w:val="000000"/>
          <w:sz w:val="24"/>
          <w:szCs w:val="24"/>
        </w:rPr>
        <w:t xml:space="preserve">1. </w:t>
      </w:r>
      <w:r w:rsidRPr="00991C01">
        <w:rPr>
          <w:rFonts w:ascii="Times New Roman" w:hAnsi="Times New Roman" w:cs="Times New Roman"/>
          <w:b/>
          <w:i/>
          <w:color w:val="000000"/>
          <w:sz w:val="24"/>
          <w:szCs w:val="24"/>
        </w:rPr>
        <w:t>Предельные (минимальные и (или) максимальные) размеры земельных участков:</w:t>
      </w:r>
    </w:p>
    <w:p w:rsidR="00695E7D" w:rsidRPr="00695E7D" w:rsidRDefault="00695E7D" w:rsidP="00695E7D">
      <w:pPr>
        <w:pStyle w:val="ConsNormal"/>
        <w:widowControl/>
        <w:numPr>
          <w:ilvl w:val="0"/>
          <w:numId w:val="25"/>
        </w:numPr>
        <w:spacing w:before="0"/>
        <w:ind w:right="0"/>
        <w:rPr>
          <w:rStyle w:val="5"/>
          <w:rFonts w:ascii="Times New Roman" w:hAnsi="Times New Roman" w:cs="Times New Roman"/>
          <w:b w:val="0"/>
          <w:bCs w:val="0"/>
          <w:i w:val="0"/>
          <w:iCs w:val="0"/>
          <w:color w:val="000000"/>
          <w:sz w:val="24"/>
          <w:szCs w:val="24"/>
          <w:u w:val="none"/>
          <w:shd w:val="clear" w:color="auto" w:fill="auto"/>
        </w:rPr>
      </w:pP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695E7D" w:rsidRPr="00695E7D" w:rsidRDefault="00695E7D" w:rsidP="00695E7D">
      <w:pPr>
        <w:pStyle w:val="ConsNormal"/>
        <w:widowControl/>
        <w:numPr>
          <w:ilvl w:val="0"/>
          <w:numId w:val="2"/>
        </w:numPr>
        <w:spacing w:before="0"/>
        <w:ind w:right="0"/>
        <w:rPr>
          <w:rFonts w:eastAsiaTheme="minorEastAsia"/>
          <w:b/>
          <w:bCs/>
          <w:i/>
          <w:iCs/>
          <w:sz w:val="22"/>
          <w:szCs w:val="22"/>
        </w:rPr>
      </w:pPr>
      <w:r w:rsidRPr="00991C01">
        <w:rPr>
          <w:rFonts w:ascii="Times New Roman" w:hAnsi="Times New Roman" w:cs="Times New Roman"/>
          <w:b/>
          <w:i/>
          <w:color w:val="000000"/>
          <w:sz w:val="24"/>
          <w:szCs w:val="24"/>
        </w:rPr>
        <w:t>2. Максимальный процент застройки в границах земельного участка:</w:t>
      </w:r>
    </w:p>
    <w:p w:rsidR="00695E7D" w:rsidRPr="00695E7D" w:rsidRDefault="00695E7D" w:rsidP="00695E7D">
      <w:pPr>
        <w:pStyle w:val="ConsNormal"/>
        <w:widowControl/>
        <w:numPr>
          <w:ilvl w:val="0"/>
          <w:numId w:val="25"/>
        </w:numPr>
        <w:spacing w:before="0"/>
        <w:ind w:right="0"/>
        <w:rPr>
          <w:rFonts w:ascii="Times New Roman" w:hAnsi="Times New Roman" w:cs="Times New Roman"/>
          <w:color w:val="000000"/>
          <w:sz w:val="24"/>
          <w:szCs w:val="24"/>
        </w:rPr>
      </w:pP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695E7D" w:rsidRPr="00695E7D" w:rsidRDefault="00695E7D" w:rsidP="00695E7D">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3. Минимальные отступы от границ земельных участков:</w:t>
      </w:r>
    </w:p>
    <w:p w:rsidR="00695E7D" w:rsidRPr="00695E7D" w:rsidRDefault="00695E7D" w:rsidP="00695E7D">
      <w:pPr>
        <w:pStyle w:val="ConsNormal"/>
        <w:widowControl/>
        <w:numPr>
          <w:ilvl w:val="0"/>
          <w:numId w:val="25"/>
        </w:numPr>
        <w:spacing w:before="0"/>
        <w:ind w:right="0"/>
        <w:rPr>
          <w:rFonts w:ascii="Times New Roman" w:hAnsi="Times New Roman" w:cs="Times New Roman"/>
          <w:color w:val="000000"/>
          <w:sz w:val="24"/>
          <w:szCs w:val="24"/>
        </w:rPr>
      </w:pP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695E7D" w:rsidRPr="00695E7D" w:rsidRDefault="00695E7D" w:rsidP="00695E7D">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 xml:space="preserve">4. </w:t>
      </w:r>
      <w:r>
        <w:rPr>
          <w:rFonts w:ascii="Times New Roman" w:hAnsi="Times New Roman" w:cs="Times New Roman"/>
          <w:b/>
          <w:i/>
          <w:color w:val="000000"/>
          <w:sz w:val="24"/>
          <w:szCs w:val="24"/>
        </w:rPr>
        <w:t>Предельное количество этажей:</w:t>
      </w:r>
    </w:p>
    <w:p w:rsidR="00695E7D" w:rsidRPr="00695E7D" w:rsidRDefault="00695E7D" w:rsidP="00695E7D">
      <w:pPr>
        <w:pStyle w:val="ConsNormal"/>
        <w:widowControl/>
        <w:numPr>
          <w:ilvl w:val="0"/>
          <w:numId w:val="25"/>
        </w:numPr>
        <w:spacing w:before="0"/>
        <w:ind w:right="0"/>
        <w:rPr>
          <w:rFonts w:ascii="Times New Roman" w:hAnsi="Times New Roman" w:cs="Times New Roman"/>
          <w:color w:val="000000"/>
          <w:sz w:val="24"/>
          <w:szCs w:val="24"/>
        </w:rPr>
      </w:pP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695E7D" w:rsidRPr="00CD32AC" w:rsidRDefault="00695E7D" w:rsidP="00695E7D">
      <w:pPr>
        <w:pStyle w:val="a9"/>
        <w:ind w:firstLine="0"/>
        <w:rPr>
          <w:bCs/>
          <w:iCs/>
          <w:color w:val="000000"/>
          <w:sz w:val="23"/>
          <w:szCs w:val="23"/>
          <w:shd w:val="clear" w:color="auto" w:fill="FFFFFF"/>
          <w:lang w:val="ru-RU" w:bidi="ar-SA"/>
        </w:rPr>
      </w:pPr>
    </w:p>
    <w:p w:rsidR="00CD32AC" w:rsidRDefault="00CD32AC" w:rsidP="00CD32AC">
      <w:pPr>
        <w:pStyle w:val="a9"/>
        <w:rPr>
          <w:b/>
          <w:i/>
          <w:lang w:val="ru-RU"/>
        </w:rPr>
      </w:pPr>
      <w:r>
        <w:rPr>
          <w:b/>
          <w:i/>
          <w:lang w:val="ru-RU"/>
        </w:rPr>
        <w:t>Ограничения использования земельных участков и объектов капитального строительства:</w:t>
      </w:r>
    </w:p>
    <w:p w:rsidR="00CD32AC" w:rsidRDefault="00CD32AC" w:rsidP="00141CA7">
      <w:pPr>
        <w:pStyle w:val="a9"/>
        <w:numPr>
          <w:ilvl w:val="0"/>
          <w:numId w:val="12"/>
        </w:numPr>
        <w:rPr>
          <w:lang w:val="ru-RU"/>
        </w:rPr>
      </w:pPr>
      <w:r>
        <w:rPr>
          <w:lang w:val="ru-RU"/>
        </w:rPr>
        <w:t>Водоохранная зона;</w:t>
      </w:r>
    </w:p>
    <w:p w:rsidR="00CD32AC" w:rsidRDefault="00CD32AC" w:rsidP="00141CA7">
      <w:pPr>
        <w:pStyle w:val="a9"/>
        <w:numPr>
          <w:ilvl w:val="0"/>
          <w:numId w:val="12"/>
        </w:numPr>
        <w:rPr>
          <w:lang w:val="ru-RU"/>
        </w:rPr>
      </w:pPr>
      <w:r>
        <w:rPr>
          <w:lang w:val="ru-RU"/>
        </w:rPr>
        <w:t>Прибрежная защитная полоса;</w:t>
      </w:r>
    </w:p>
    <w:p w:rsidR="00CD32AC" w:rsidRDefault="00CD32AC" w:rsidP="00141CA7">
      <w:pPr>
        <w:pStyle w:val="a9"/>
        <w:numPr>
          <w:ilvl w:val="0"/>
          <w:numId w:val="12"/>
        </w:numPr>
        <w:rPr>
          <w:lang w:val="ru-RU"/>
        </w:rPr>
      </w:pPr>
      <w:r>
        <w:rPr>
          <w:lang w:val="ru-RU"/>
        </w:rPr>
        <w:t>Зона санитарной охраны источников питьевого водоснабжения;</w:t>
      </w:r>
    </w:p>
    <w:p w:rsidR="00CD32AC" w:rsidRDefault="00CD32AC" w:rsidP="00141CA7">
      <w:pPr>
        <w:pStyle w:val="a9"/>
        <w:numPr>
          <w:ilvl w:val="0"/>
          <w:numId w:val="12"/>
        </w:numPr>
        <w:rPr>
          <w:lang w:val="ru-RU"/>
        </w:rPr>
      </w:pPr>
      <w:r>
        <w:rPr>
          <w:lang w:val="ru-RU"/>
        </w:rPr>
        <w:t>Придорожные полосы.</w:t>
      </w:r>
    </w:p>
    <w:p w:rsidR="00CD32AC" w:rsidRPr="00B76BAC" w:rsidRDefault="00CD32AC" w:rsidP="00CD32AC">
      <w:pPr>
        <w:pStyle w:val="a9"/>
        <w:rPr>
          <w:lang w:val="ru-RU"/>
        </w:rPr>
      </w:pPr>
      <w:r>
        <w:rPr>
          <w:lang w:val="ru-RU"/>
        </w:rPr>
        <w:t>Режим использования земельных участков и объектов капитального строительства в зонах с особыми условиями использования территории устанав</w:t>
      </w:r>
      <w:r w:rsidR="003366B7">
        <w:rPr>
          <w:lang w:val="ru-RU"/>
        </w:rPr>
        <w:t>ливается в соответствии со ст.34</w:t>
      </w:r>
      <w:r>
        <w:rPr>
          <w:lang w:val="ru-RU"/>
        </w:rPr>
        <w:t xml:space="preserve"> настоящих Правил.</w:t>
      </w:r>
    </w:p>
    <w:p w:rsidR="00336452" w:rsidRDefault="00336452" w:rsidP="00CD32AC">
      <w:pPr>
        <w:pStyle w:val="a9"/>
        <w:rPr>
          <w:lang w:val="ru-RU"/>
        </w:rPr>
      </w:pPr>
    </w:p>
    <w:p w:rsidR="00E034D5" w:rsidRPr="00A758B7" w:rsidRDefault="00E034D5" w:rsidP="00E034D5">
      <w:pPr>
        <w:pStyle w:val="a9"/>
        <w:numPr>
          <w:ilvl w:val="0"/>
          <w:numId w:val="15"/>
        </w:numPr>
        <w:rPr>
          <w:b/>
          <w:i/>
          <w:lang w:val="ru-RU"/>
        </w:rPr>
      </w:pPr>
      <w:r>
        <w:rPr>
          <w:b/>
          <w:i/>
          <w:lang w:val="ru-RU"/>
        </w:rPr>
        <w:t>З</w:t>
      </w:r>
      <w:r w:rsidRPr="00E034D5">
        <w:rPr>
          <w:b/>
          <w:i/>
          <w:lang w:val="ru-RU"/>
        </w:rPr>
        <w:t>она размещения садоводств и иных дачных, садоводческих и огороднических некоммерческих объединений</w:t>
      </w:r>
    </w:p>
    <w:p w:rsidR="00E034D5" w:rsidRPr="00A758B7" w:rsidRDefault="00E034D5" w:rsidP="00E034D5">
      <w:pPr>
        <w:pStyle w:val="a9"/>
        <w:rPr>
          <w:b/>
          <w:i/>
          <w:lang w:val="ru-RU"/>
        </w:rPr>
      </w:pPr>
      <w:r w:rsidRPr="00A758B7">
        <w:rPr>
          <w:b/>
          <w:i/>
          <w:lang w:val="ru-RU"/>
        </w:rPr>
        <w:t>Ко</w:t>
      </w:r>
      <w:r>
        <w:rPr>
          <w:b/>
          <w:i/>
          <w:lang w:val="ru-RU"/>
        </w:rPr>
        <w:t>д обозначения зоны (индекс) – ТС-3</w:t>
      </w:r>
      <w:r w:rsidRPr="00A758B7">
        <w:rPr>
          <w:b/>
          <w:i/>
          <w:lang w:val="ru-RU"/>
        </w:rPr>
        <w:t>.</w:t>
      </w:r>
    </w:p>
    <w:p w:rsidR="00E034D5" w:rsidRPr="000E39DF" w:rsidRDefault="00E034D5" w:rsidP="00E034D5">
      <w:pPr>
        <w:pStyle w:val="a9"/>
        <w:rPr>
          <w:rStyle w:val="5"/>
          <w:b w:val="0"/>
          <w:color w:val="000000"/>
          <w:lang w:val="ru-RU"/>
        </w:rPr>
      </w:pPr>
      <w:r w:rsidRPr="000E39DF">
        <w:rPr>
          <w:rStyle w:val="5"/>
          <w:b w:val="0"/>
          <w:color w:val="000000"/>
          <w:lang w:val="ru-RU"/>
        </w:rPr>
        <w:t>Основные виды разрешенного использования земельных участков и объектов капитального строительства:</w:t>
      </w:r>
    </w:p>
    <w:p w:rsidR="00636FB7" w:rsidRPr="00967002" w:rsidRDefault="00636FB7" w:rsidP="00636FB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967002">
        <w:rPr>
          <w:sz w:val="24"/>
          <w:szCs w:val="24"/>
        </w:rPr>
        <w:t>садовые, дачные дома, летние сооружения;</w:t>
      </w:r>
      <w:r>
        <w:rPr>
          <w:sz w:val="24"/>
          <w:szCs w:val="24"/>
        </w:rPr>
        <w:t>(13.3)</w:t>
      </w:r>
    </w:p>
    <w:p w:rsidR="00636FB7" w:rsidRPr="00967002" w:rsidRDefault="00636FB7" w:rsidP="00636FB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967002">
        <w:rPr>
          <w:sz w:val="24"/>
          <w:szCs w:val="24"/>
        </w:rPr>
        <w:t>сады, огороды;</w:t>
      </w:r>
      <w:r>
        <w:rPr>
          <w:sz w:val="24"/>
          <w:szCs w:val="24"/>
        </w:rPr>
        <w:t>(13.1)</w:t>
      </w:r>
    </w:p>
    <w:p w:rsidR="00636FB7" w:rsidRPr="00967002" w:rsidRDefault="00636FB7" w:rsidP="00636FB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967002">
        <w:rPr>
          <w:sz w:val="24"/>
          <w:szCs w:val="24"/>
        </w:rPr>
        <w:t>участковые пункты милиции.</w:t>
      </w:r>
      <w:r>
        <w:rPr>
          <w:sz w:val="24"/>
          <w:szCs w:val="24"/>
        </w:rPr>
        <w:t xml:space="preserve"> (8.3)</w:t>
      </w:r>
    </w:p>
    <w:p w:rsidR="00E034D5" w:rsidRDefault="00E034D5" w:rsidP="00CD32AC">
      <w:pPr>
        <w:pStyle w:val="a9"/>
        <w:rPr>
          <w:lang w:val="ru-RU"/>
        </w:rPr>
      </w:pPr>
    </w:p>
    <w:p w:rsidR="00636FB7" w:rsidRDefault="00636FB7" w:rsidP="00636FB7">
      <w:pPr>
        <w:pStyle w:val="a9"/>
        <w:rPr>
          <w:rStyle w:val="5"/>
          <w:b w:val="0"/>
          <w:color w:val="000000"/>
          <w:lang w:val="ru-RU"/>
        </w:rPr>
      </w:pPr>
      <w:r w:rsidRPr="000E39DF">
        <w:rPr>
          <w:rStyle w:val="5"/>
          <w:b w:val="0"/>
          <w:color w:val="000000"/>
          <w:lang w:val="ru-RU"/>
        </w:rPr>
        <w:t>Вспомогательные виды разрешенного использования:</w:t>
      </w:r>
    </w:p>
    <w:p w:rsidR="00636FB7" w:rsidRPr="00967002" w:rsidRDefault="00636FB7" w:rsidP="00636FB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967002">
        <w:rPr>
          <w:sz w:val="24"/>
          <w:szCs w:val="24"/>
        </w:rPr>
        <w:t>ветлечебницы без содержания животных;</w:t>
      </w:r>
      <w:r>
        <w:rPr>
          <w:sz w:val="24"/>
          <w:szCs w:val="24"/>
        </w:rPr>
        <w:t>(3.10.1)</w:t>
      </w:r>
    </w:p>
    <w:p w:rsidR="00636FB7" w:rsidRPr="00967002" w:rsidRDefault="00636FB7" w:rsidP="00636FB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967002">
        <w:rPr>
          <w:sz w:val="24"/>
          <w:szCs w:val="24"/>
        </w:rPr>
        <w:t>водозаборы;</w:t>
      </w:r>
      <w:r>
        <w:rPr>
          <w:sz w:val="24"/>
          <w:szCs w:val="24"/>
        </w:rPr>
        <w:t>(11.2)</w:t>
      </w:r>
    </w:p>
    <w:p w:rsidR="00636FB7" w:rsidRPr="00967002" w:rsidRDefault="00636FB7" w:rsidP="00636FB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967002">
        <w:rPr>
          <w:sz w:val="24"/>
          <w:szCs w:val="24"/>
        </w:rPr>
        <w:t>дворовые постройки (мастерские, сараи, теплицы, бани и пр.);</w:t>
      </w:r>
      <w:r>
        <w:rPr>
          <w:sz w:val="24"/>
          <w:szCs w:val="24"/>
        </w:rPr>
        <w:t>(3.3)</w:t>
      </w:r>
    </w:p>
    <w:p w:rsidR="00636FB7" w:rsidRPr="00967002" w:rsidRDefault="00636FB7" w:rsidP="00636FB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967002">
        <w:rPr>
          <w:sz w:val="24"/>
          <w:szCs w:val="24"/>
        </w:rPr>
        <w:t>емкости для хранения воды на индивидуальном участке;</w:t>
      </w:r>
      <w:r>
        <w:rPr>
          <w:sz w:val="24"/>
          <w:szCs w:val="24"/>
        </w:rPr>
        <w:t>(3.1)</w:t>
      </w:r>
    </w:p>
    <w:p w:rsidR="00636FB7" w:rsidRPr="00967002" w:rsidRDefault="00636FB7" w:rsidP="00636FB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967002">
        <w:rPr>
          <w:sz w:val="24"/>
          <w:szCs w:val="24"/>
        </w:rPr>
        <w:t>индивидуальные гаражи на придомовом участке или парковки;</w:t>
      </w:r>
      <w:r>
        <w:rPr>
          <w:sz w:val="24"/>
          <w:szCs w:val="24"/>
        </w:rPr>
        <w:t>(2.7.1)</w:t>
      </w:r>
    </w:p>
    <w:p w:rsidR="00636FB7" w:rsidRPr="00967002" w:rsidRDefault="00636FB7" w:rsidP="00636FB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967002">
        <w:rPr>
          <w:sz w:val="24"/>
          <w:szCs w:val="24"/>
        </w:rPr>
        <w:t>лесозащитные полосы;</w:t>
      </w:r>
      <w:r>
        <w:rPr>
          <w:sz w:val="24"/>
          <w:szCs w:val="24"/>
        </w:rPr>
        <w:t>(12.0)</w:t>
      </w:r>
    </w:p>
    <w:p w:rsidR="00636FB7" w:rsidRPr="00967002" w:rsidRDefault="00636FB7" w:rsidP="00636FB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967002">
        <w:rPr>
          <w:sz w:val="24"/>
          <w:szCs w:val="24"/>
        </w:rPr>
        <w:t>общественные резервуары для хранения воды;</w:t>
      </w:r>
      <w:r>
        <w:rPr>
          <w:sz w:val="24"/>
          <w:szCs w:val="24"/>
        </w:rPr>
        <w:t>(3.1)</w:t>
      </w:r>
    </w:p>
    <w:p w:rsidR="00636FB7" w:rsidRPr="00967002" w:rsidRDefault="00636FB7" w:rsidP="00636FB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967002">
        <w:rPr>
          <w:sz w:val="24"/>
          <w:szCs w:val="24"/>
        </w:rPr>
        <w:lastRenderedPageBreak/>
        <w:t>площадки для мусоросборников;</w:t>
      </w:r>
      <w:r>
        <w:rPr>
          <w:sz w:val="24"/>
          <w:szCs w:val="24"/>
        </w:rPr>
        <w:t>(3.1)</w:t>
      </w:r>
    </w:p>
    <w:p w:rsidR="00636FB7" w:rsidRPr="00967002" w:rsidRDefault="00636FB7" w:rsidP="00636FB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967002">
        <w:rPr>
          <w:sz w:val="24"/>
          <w:szCs w:val="24"/>
        </w:rPr>
        <w:t>помещения для охраны садоводств и огородничеств;</w:t>
      </w:r>
      <w:r>
        <w:rPr>
          <w:sz w:val="24"/>
          <w:szCs w:val="24"/>
        </w:rPr>
        <w:t>(8.3)</w:t>
      </w:r>
    </w:p>
    <w:p w:rsidR="00636FB7" w:rsidRPr="00967002" w:rsidRDefault="00636FB7" w:rsidP="00636FB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967002">
        <w:rPr>
          <w:sz w:val="24"/>
          <w:szCs w:val="24"/>
        </w:rPr>
        <w:t xml:space="preserve">постройки для содержания мелких домашних животных; </w:t>
      </w:r>
    </w:p>
    <w:p w:rsidR="00636FB7" w:rsidRPr="00636FB7" w:rsidRDefault="00636FB7" w:rsidP="00636FB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967002">
        <w:rPr>
          <w:sz w:val="24"/>
          <w:szCs w:val="24"/>
        </w:rPr>
        <w:t>противопожарные водоемы;</w:t>
      </w:r>
      <w:r>
        <w:rPr>
          <w:sz w:val="24"/>
          <w:szCs w:val="24"/>
        </w:rPr>
        <w:t>(3.1)</w:t>
      </w:r>
    </w:p>
    <w:p w:rsidR="00636FB7" w:rsidRDefault="00636FB7" w:rsidP="00636FB7">
      <w:pPr>
        <w:pStyle w:val="a9"/>
        <w:rPr>
          <w:rStyle w:val="5"/>
          <w:b w:val="0"/>
          <w:color w:val="000000"/>
          <w:lang w:val="ru-RU"/>
        </w:rPr>
      </w:pPr>
      <w:r w:rsidRPr="000E39DF">
        <w:rPr>
          <w:rStyle w:val="5"/>
          <w:b w:val="0"/>
          <w:color w:val="000000"/>
          <w:lang w:val="ru-RU"/>
        </w:rPr>
        <w:t>Условно разрешенные виды использования земельных участков и объектов капитального строительства:</w:t>
      </w:r>
    </w:p>
    <w:p w:rsidR="00636FB7" w:rsidRPr="00967002" w:rsidRDefault="00636FB7" w:rsidP="00636FB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967002">
        <w:rPr>
          <w:sz w:val="24"/>
          <w:szCs w:val="24"/>
        </w:rPr>
        <w:t>открытые гостевые автостоянки;</w:t>
      </w:r>
      <w:r>
        <w:rPr>
          <w:sz w:val="24"/>
          <w:szCs w:val="24"/>
        </w:rPr>
        <w:t>(4.9)</w:t>
      </w:r>
    </w:p>
    <w:p w:rsidR="00636FB7" w:rsidRPr="00967002" w:rsidRDefault="00636FB7" w:rsidP="00636FB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967002">
        <w:rPr>
          <w:sz w:val="24"/>
          <w:szCs w:val="24"/>
        </w:rPr>
        <w:t>магазины;</w:t>
      </w:r>
      <w:r>
        <w:rPr>
          <w:sz w:val="24"/>
          <w:szCs w:val="24"/>
        </w:rPr>
        <w:t>(4.4)</w:t>
      </w:r>
    </w:p>
    <w:p w:rsidR="00636FB7" w:rsidRPr="00967002" w:rsidRDefault="00636FB7" w:rsidP="00636FB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967002">
        <w:rPr>
          <w:sz w:val="24"/>
          <w:szCs w:val="24"/>
        </w:rPr>
        <w:t>детские площадки, площадки для отдыха, спортивных занятий;</w:t>
      </w:r>
      <w:r>
        <w:rPr>
          <w:sz w:val="24"/>
          <w:szCs w:val="24"/>
        </w:rPr>
        <w:t>(5.1)</w:t>
      </w:r>
    </w:p>
    <w:p w:rsidR="00636FB7" w:rsidRPr="00967002" w:rsidRDefault="00636FB7" w:rsidP="00636FB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967002">
        <w:rPr>
          <w:sz w:val="24"/>
          <w:szCs w:val="24"/>
        </w:rPr>
        <w:t>физкультурно-оздоровительные сооружения;</w:t>
      </w:r>
      <w:r>
        <w:rPr>
          <w:sz w:val="24"/>
          <w:szCs w:val="24"/>
        </w:rPr>
        <w:t>(5.1)</w:t>
      </w:r>
    </w:p>
    <w:p w:rsidR="00695E7D" w:rsidRDefault="00636FB7" w:rsidP="00695E7D">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967002">
        <w:rPr>
          <w:sz w:val="24"/>
          <w:szCs w:val="24"/>
        </w:rPr>
        <w:t>пункты оказания первой медицинской помощи.</w:t>
      </w:r>
      <w:r>
        <w:rPr>
          <w:sz w:val="24"/>
          <w:szCs w:val="24"/>
        </w:rPr>
        <w:t>(3.4.1)</w:t>
      </w:r>
    </w:p>
    <w:p w:rsidR="00695E7D" w:rsidRPr="00695E7D" w:rsidRDefault="00695E7D" w:rsidP="00695E7D">
      <w:pPr>
        <w:pStyle w:val="Iauiue"/>
        <w:suppressAutoHyphens w:val="0"/>
        <w:overflowPunct w:val="0"/>
        <w:autoSpaceDE w:val="0"/>
        <w:autoSpaceDN w:val="0"/>
        <w:adjustRightInd w:val="0"/>
        <w:ind w:left="709"/>
        <w:jc w:val="both"/>
        <w:textAlignment w:val="baseline"/>
        <w:rPr>
          <w:rStyle w:val="5"/>
          <w:b w:val="0"/>
          <w:bCs w:val="0"/>
          <w:i w:val="0"/>
          <w:iCs w:val="0"/>
          <w:sz w:val="24"/>
          <w:szCs w:val="24"/>
          <w:u w:val="none"/>
          <w:shd w:val="clear" w:color="auto" w:fill="auto"/>
        </w:rPr>
      </w:pPr>
    </w:p>
    <w:p w:rsidR="00695E7D" w:rsidRDefault="00695E7D" w:rsidP="00695E7D">
      <w:pPr>
        <w:pStyle w:val="a9"/>
        <w:rPr>
          <w:rStyle w:val="5"/>
          <w:b w:val="0"/>
          <w:color w:val="000000"/>
          <w:lang w:val="ru-RU"/>
        </w:rPr>
      </w:pPr>
      <w:r>
        <w:rPr>
          <w:rStyle w:val="5"/>
          <w:b w:val="0"/>
          <w:color w:val="000000"/>
          <w:lang w:val="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695E7D" w:rsidRPr="00C74D26" w:rsidRDefault="00695E7D" w:rsidP="00695E7D">
      <w:pPr>
        <w:pStyle w:val="ConsNormal"/>
        <w:widowControl/>
        <w:numPr>
          <w:ilvl w:val="0"/>
          <w:numId w:val="2"/>
        </w:numPr>
        <w:spacing w:before="0"/>
        <w:ind w:right="0"/>
        <w:rPr>
          <w:rFonts w:ascii="Times New Roman" w:hAnsi="Times New Roman" w:cs="Times New Roman"/>
          <w:b/>
          <w:color w:val="000000"/>
          <w:sz w:val="24"/>
          <w:szCs w:val="24"/>
        </w:rPr>
      </w:pPr>
      <w:r w:rsidRPr="00991C01">
        <w:rPr>
          <w:rFonts w:ascii="Times New Roman" w:hAnsi="Times New Roman" w:cs="Times New Roman"/>
          <w:b/>
          <w:color w:val="000000"/>
          <w:sz w:val="24"/>
          <w:szCs w:val="24"/>
        </w:rPr>
        <w:t xml:space="preserve">1. </w:t>
      </w:r>
      <w:r w:rsidRPr="00991C01">
        <w:rPr>
          <w:rFonts w:ascii="Times New Roman" w:hAnsi="Times New Roman" w:cs="Times New Roman"/>
          <w:b/>
          <w:i/>
          <w:color w:val="000000"/>
          <w:sz w:val="24"/>
          <w:szCs w:val="24"/>
        </w:rPr>
        <w:t>Предельные (минимальные и (или) максимальные) размеры земельных участков:</w:t>
      </w:r>
    </w:p>
    <w:p w:rsidR="00695E7D" w:rsidRPr="005864AF" w:rsidRDefault="00695E7D" w:rsidP="00695E7D">
      <w:pPr>
        <w:pStyle w:val="ConsNormal"/>
        <w:widowControl/>
        <w:numPr>
          <w:ilvl w:val="0"/>
          <w:numId w:val="25"/>
        </w:numPr>
        <w:spacing w:before="0"/>
        <w:ind w:right="0"/>
        <w:rPr>
          <w:rStyle w:val="5"/>
          <w:rFonts w:ascii="Times New Roman" w:hAnsi="Times New Roman" w:cs="Times New Roman"/>
          <w:b w:val="0"/>
          <w:bCs w:val="0"/>
          <w:i w:val="0"/>
          <w:iCs w:val="0"/>
          <w:color w:val="000000"/>
          <w:sz w:val="24"/>
          <w:szCs w:val="24"/>
          <w:u w:val="none"/>
          <w:shd w:val="clear" w:color="auto" w:fill="auto"/>
        </w:rPr>
      </w:pP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695E7D" w:rsidRPr="006322BB" w:rsidRDefault="00695E7D" w:rsidP="00695E7D">
      <w:pPr>
        <w:spacing w:line="240" w:lineRule="auto"/>
        <w:ind w:firstLine="284"/>
        <w:jc w:val="both"/>
        <w:rPr>
          <w:rFonts w:ascii="Times New Roman" w:hAnsi="Times New Roman"/>
          <w:i/>
          <w:sz w:val="24"/>
          <w:szCs w:val="24"/>
        </w:rPr>
      </w:pPr>
      <w:r w:rsidRPr="006322BB">
        <w:rPr>
          <w:rFonts w:ascii="Times New Roman" w:hAnsi="Times New Roman"/>
          <w:i/>
          <w:sz w:val="24"/>
          <w:szCs w:val="24"/>
        </w:rPr>
        <w:t>Для размещения объектов гаражного назначения</w:t>
      </w:r>
    </w:p>
    <w:p w:rsidR="00695E7D" w:rsidRPr="006322BB" w:rsidRDefault="00695E7D" w:rsidP="00695E7D">
      <w:pPr>
        <w:spacing w:line="240" w:lineRule="auto"/>
        <w:ind w:firstLine="709"/>
        <w:jc w:val="both"/>
        <w:rPr>
          <w:rFonts w:ascii="Times New Roman" w:hAnsi="Times New Roman"/>
          <w:sz w:val="24"/>
          <w:szCs w:val="24"/>
        </w:rPr>
      </w:pPr>
      <w:r>
        <w:rPr>
          <w:rFonts w:ascii="Times New Roman" w:hAnsi="Times New Roman"/>
          <w:sz w:val="24"/>
          <w:szCs w:val="24"/>
        </w:rPr>
        <w:t>м</w:t>
      </w:r>
      <w:r w:rsidRPr="006322BB">
        <w:rPr>
          <w:rFonts w:ascii="Times New Roman" w:hAnsi="Times New Roman"/>
          <w:sz w:val="24"/>
          <w:szCs w:val="24"/>
        </w:rPr>
        <w:t>инимальный – 23 кв.м.</w:t>
      </w:r>
    </w:p>
    <w:p w:rsidR="00695E7D" w:rsidRPr="00695E7D" w:rsidRDefault="00695E7D" w:rsidP="00695E7D">
      <w:pPr>
        <w:spacing w:line="240" w:lineRule="auto"/>
        <w:ind w:firstLine="709"/>
        <w:jc w:val="both"/>
        <w:rPr>
          <w:rStyle w:val="5"/>
          <w:rFonts w:ascii="Times New Roman" w:hAnsi="Times New Roman"/>
          <w:b w:val="0"/>
          <w:bCs w:val="0"/>
          <w:i w:val="0"/>
          <w:iCs w:val="0"/>
          <w:sz w:val="24"/>
          <w:szCs w:val="24"/>
          <w:u w:val="none"/>
          <w:shd w:val="clear" w:color="auto" w:fill="auto"/>
        </w:rPr>
      </w:pPr>
      <w:r>
        <w:rPr>
          <w:rFonts w:ascii="Times New Roman" w:hAnsi="Times New Roman"/>
          <w:sz w:val="24"/>
          <w:szCs w:val="24"/>
        </w:rPr>
        <w:t>максимальный – не подлежат установлению</w:t>
      </w:r>
    </w:p>
    <w:p w:rsidR="00695E7D" w:rsidRPr="00695E7D" w:rsidRDefault="00695E7D" w:rsidP="00695E7D">
      <w:pPr>
        <w:pStyle w:val="ConsNormal"/>
        <w:widowControl/>
        <w:numPr>
          <w:ilvl w:val="0"/>
          <w:numId w:val="2"/>
        </w:numPr>
        <w:spacing w:before="0"/>
        <w:ind w:right="0"/>
        <w:rPr>
          <w:rFonts w:eastAsiaTheme="minorEastAsia"/>
          <w:b/>
          <w:bCs/>
          <w:i/>
          <w:iCs/>
          <w:sz w:val="22"/>
          <w:szCs w:val="22"/>
        </w:rPr>
      </w:pPr>
      <w:r w:rsidRPr="00991C01">
        <w:rPr>
          <w:rFonts w:ascii="Times New Roman" w:hAnsi="Times New Roman" w:cs="Times New Roman"/>
          <w:b/>
          <w:i/>
          <w:color w:val="000000"/>
          <w:sz w:val="24"/>
          <w:szCs w:val="24"/>
        </w:rPr>
        <w:t>2. Максимальный процент застройки в границах земельного участка:</w:t>
      </w:r>
    </w:p>
    <w:p w:rsidR="00695E7D" w:rsidRPr="00695E7D" w:rsidRDefault="00695E7D" w:rsidP="00695E7D">
      <w:pPr>
        <w:pStyle w:val="ConsNormal"/>
        <w:widowControl/>
        <w:numPr>
          <w:ilvl w:val="0"/>
          <w:numId w:val="25"/>
        </w:numPr>
        <w:spacing w:before="0"/>
        <w:ind w:right="0"/>
        <w:rPr>
          <w:rFonts w:ascii="Times New Roman" w:hAnsi="Times New Roman" w:cs="Times New Roman"/>
          <w:color w:val="000000"/>
          <w:sz w:val="24"/>
          <w:szCs w:val="24"/>
        </w:rPr>
      </w:pP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695E7D" w:rsidRPr="00695E7D" w:rsidRDefault="00695E7D" w:rsidP="00695E7D">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3. Минимальные отступы от границ земельных участков:</w:t>
      </w:r>
    </w:p>
    <w:p w:rsidR="00695E7D" w:rsidRPr="00695E7D" w:rsidRDefault="00695E7D" w:rsidP="00695E7D">
      <w:pPr>
        <w:pStyle w:val="ConsNormal"/>
        <w:widowControl/>
        <w:numPr>
          <w:ilvl w:val="0"/>
          <w:numId w:val="25"/>
        </w:numPr>
        <w:spacing w:before="0"/>
        <w:ind w:right="0"/>
        <w:rPr>
          <w:rFonts w:ascii="Times New Roman" w:hAnsi="Times New Roman" w:cs="Times New Roman"/>
          <w:color w:val="000000"/>
          <w:sz w:val="24"/>
          <w:szCs w:val="24"/>
        </w:rPr>
      </w:pP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695E7D" w:rsidRPr="00695E7D" w:rsidRDefault="00695E7D" w:rsidP="00695E7D">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 xml:space="preserve">4. </w:t>
      </w:r>
      <w:r>
        <w:rPr>
          <w:rFonts w:ascii="Times New Roman" w:hAnsi="Times New Roman" w:cs="Times New Roman"/>
          <w:b/>
          <w:i/>
          <w:color w:val="000000"/>
          <w:sz w:val="24"/>
          <w:szCs w:val="24"/>
        </w:rPr>
        <w:t>Предельное количество этажей:</w:t>
      </w:r>
    </w:p>
    <w:p w:rsidR="00695E7D" w:rsidRDefault="00695E7D" w:rsidP="00695E7D">
      <w:pPr>
        <w:pStyle w:val="ConsNormal"/>
        <w:widowControl/>
        <w:numPr>
          <w:ilvl w:val="0"/>
          <w:numId w:val="25"/>
        </w:numPr>
        <w:spacing w:before="0"/>
        <w:ind w:right="0"/>
        <w:rPr>
          <w:rStyle w:val="5"/>
          <w:rFonts w:ascii="Times New Roman" w:hAnsi="Times New Roman" w:cs="Times New Roman"/>
          <w:b w:val="0"/>
          <w:bCs w:val="0"/>
          <w:i w:val="0"/>
          <w:iCs w:val="0"/>
          <w:color w:val="000000"/>
          <w:sz w:val="24"/>
          <w:szCs w:val="24"/>
          <w:u w:val="none"/>
          <w:shd w:val="clear" w:color="auto" w:fill="auto"/>
        </w:rPr>
      </w:pP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56749A" w:rsidRDefault="0056749A" w:rsidP="0056749A">
      <w:pPr>
        <w:pStyle w:val="ConsNormal"/>
        <w:widowControl/>
        <w:spacing w:before="0"/>
        <w:ind w:left="1429" w:right="0" w:firstLine="0"/>
        <w:rPr>
          <w:rStyle w:val="5"/>
          <w:rFonts w:ascii="Times New Roman" w:hAnsi="Times New Roman" w:cs="Times New Roman"/>
          <w:b w:val="0"/>
          <w:bCs w:val="0"/>
          <w:i w:val="0"/>
          <w:iCs w:val="0"/>
          <w:color w:val="000000"/>
          <w:sz w:val="24"/>
          <w:szCs w:val="24"/>
          <w:u w:val="none"/>
          <w:shd w:val="clear" w:color="auto" w:fill="auto"/>
        </w:rPr>
      </w:pPr>
    </w:p>
    <w:p w:rsidR="0056749A" w:rsidRDefault="0056749A" w:rsidP="0056749A">
      <w:pPr>
        <w:pStyle w:val="a9"/>
        <w:rPr>
          <w:b/>
          <w:i/>
          <w:lang w:val="ru-RU"/>
        </w:rPr>
      </w:pPr>
      <w:r>
        <w:rPr>
          <w:b/>
          <w:i/>
          <w:lang w:val="ru-RU"/>
        </w:rPr>
        <w:t>Ограничения использования земельных участков и объектов капитального строительства:</w:t>
      </w:r>
    </w:p>
    <w:p w:rsidR="0056749A" w:rsidRDefault="0056749A" w:rsidP="0056749A">
      <w:pPr>
        <w:pStyle w:val="a9"/>
        <w:numPr>
          <w:ilvl w:val="0"/>
          <w:numId w:val="12"/>
        </w:numPr>
        <w:rPr>
          <w:lang w:val="ru-RU"/>
        </w:rPr>
      </w:pPr>
      <w:r>
        <w:rPr>
          <w:lang w:val="ru-RU"/>
        </w:rPr>
        <w:t>Водоохранная зона;</w:t>
      </w:r>
    </w:p>
    <w:p w:rsidR="0056749A" w:rsidRDefault="0056749A" w:rsidP="0056749A">
      <w:pPr>
        <w:pStyle w:val="a9"/>
        <w:numPr>
          <w:ilvl w:val="0"/>
          <w:numId w:val="12"/>
        </w:numPr>
        <w:rPr>
          <w:lang w:val="ru-RU"/>
        </w:rPr>
      </w:pPr>
      <w:r>
        <w:rPr>
          <w:lang w:val="ru-RU"/>
        </w:rPr>
        <w:t>Прибрежная защитная полоса;</w:t>
      </w:r>
    </w:p>
    <w:p w:rsidR="0056749A" w:rsidRDefault="0056749A" w:rsidP="0056749A">
      <w:pPr>
        <w:pStyle w:val="a9"/>
        <w:numPr>
          <w:ilvl w:val="0"/>
          <w:numId w:val="12"/>
        </w:numPr>
        <w:rPr>
          <w:lang w:val="ru-RU"/>
        </w:rPr>
      </w:pPr>
      <w:r>
        <w:rPr>
          <w:lang w:val="ru-RU"/>
        </w:rPr>
        <w:t>Зона санитарной охраны источников питьевого водоснабжения;</w:t>
      </w:r>
    </w:p>
    <w:p w:rsidR="0056749A" w:rsidRDefault="0056749A" w:rsidP="0056749A">
      <w:pPr>
        <w:pStyle w:val="a9"/>
        <w:numPr>
          <w:ilvl w:val="0"/>
          <w:numId w:val="12"/>
        </w:numPr>
        <w:rPr>
          <w:lang w:val="ru-RU"/>
        </w:rPr>
      </w:pPr>
      <w:r>
        <w:rPr>
          <w:lang w:val="ru-RU"/>
        </w:rPr>
        <w:t>Придорожные полосы.</w:t>
      </w:r>
    </w:p>
    <w:p w:rsidR="0056749A" w:rsidRPr="00B76BAC" w:rsidRDefault="0056749A" w:rsidP="0056749A">
      <w:pPr>
        <w:pStyle w:val="a9"/>
        <w:rPr>
          <w:lang w:val="ru-RU"/>
        </w:rPr>
      </w:pPr>
      <w:r>
        <w:rPr>
          <w:lang w:val="ru-RU"/>
        </w:rPr>
        <w:t>Режим использования земельных участков и объектов капитального строительства в зонах с особыми условиями использования территории устанав</w:t>
      </w:r>
      <w:r w:rsidR="003366B7">
        <w:rPr>
          <w:lang w:val="ru-RU"/>
        </w:rPr>
        <w:t>ливается в соответствии со ст.34</w:t>
      </w:r>
      <w:r>
        <w:rPr>
          <w:lang w:val="ru-RU"/>
        </w:rPr>
        <w:t xml:space="preserve"> настоящих Правил.</w:t>
      </w:r>
    </w:p>
    <w:p w:rsidR="0056749A" w:rsidRPr="00695E7D" w:rsidRDefault="0056749A" w:rsidP="0056749A">
      <w:pPr>
        <w:pStyle w:val="ConsNormal"/>
        <w:widowControl/>
        <w:spacing w:before="0"/>
        <w:ind w:left="1429" w:right="0" w:firstLine="0"/>
        <w:rPr>
          <w:rFonts w:ascii="Times New Roman" w:hAnsi="Times New Roman" w:cs="Times New Roman"/>
          <w:color w:val="000000"/>
          <w:sz w:val="24"/>
          <w:szCs w:val="24"/>
        </w:rPr>
      </w:pPr>
    </w:p>
    <w:p w:rsidR="00336452" w:rsidRPr="00857FD0" w:rsidRDefault="003366B7" w:rsidP="00857FD0">
      <w:pPr>
        <w:pStyle w:val="3"/>
        <w:keepLines w:val="0"/>
        <w:suppressAutoHyphens/>
        <w:spacing w:before="180" w:after="120" w:line="240" w:lineRule="auto"/>
        <w:jc w:val="both"/>
        <w:rPr>
          <w:rFonts w:eastAsia="Times New Roman" w:cs="Times New Roman"/>
          <w:bCs/>
          <w:lang w:eastAsia="ar-SA"/>
        </w:rPr>
      </w:pPr>
      <w:bookmarkStart w:id="302" w:name="_Toc282347549"/>
      <w:bookmarkStart w:id="303" w:name="_Toc327955120"/>
      <w:bookmarkStart w:id="304" w:name="_Toc379293285"/>
      <w:bookmarkStart w:id="305" w:name="_Toc380581562"/>
      <w:bookmarkStart w:id="306" w:name="_Toc392516694"/>
      <w:bookmarkStart w:id="307" w:name="_Toc400454241"/>
      <w:bookmarkStart w:id="308" w:name="_Toc410315219"/>
      <w:bookmarkStart w:id="309" w:name="_Toc424120778"/>
      <w:bookmarkStart w:id="310" w:name="_Toc429415696"/>
      <w:bookmarkStart w:id="311" w:name="_Toc465861014"/>
      <w:bookmarkStart w:id="312" w:name="_Toc484100407"/>
      <w:r>
        <w:rPr>
          <w:rFonts w:eastAsia="Times New Roman" w:cs="Times New Roman"/>
          <w:bCs/>
          <w:lang w:eastAsia="ar-SA"/>
        </w:rPr>
        <w:t>Статья 30</w:t>
      </w:r>
      <w:r w:rsidR="00744100" w:rsidRPr="000E39DF">
        <w:rPr>
          <w:rFonts w:eastAsia="Times New Roman" w:cs="Times New Roman"/>
          <w:bCs/>
          <w:lang w:eastAsia="ar-SA"/>
        </w:rPr>
        <w:t>.</w:t>
      </w:r>
      <w:bookmarkEnd w:id="302"/>
      <w:bookmarkEnd w:id="303"/>
      <w:bookmarkEnd w:id="304"/>
      <w:bookmarkEnd w:id="305"/>
      <w:bookmarkEnd w:id="306"/>
      <w:bookmarkEnd w:id="307"/>
      <w:bookmarkEnd w:id="308"/>
      <w:bookmarkEnd w:id="309"/>
      <w:bookmarkEnd w:id="310"/>
      <w:bookmarkEnd w:id="311"/>
      <w:r w:rsidR="0075339E" w:rsidRPr="0075339E">
        <w:rPr>
          <w:rFonts w:eastAsia="Times New Roman" w:cs="Times New Roman"/>
          <w:bCs/>
          <w:lang w:eastAsia="ar-SA"/>
        </w:rPr>
        <w:t>Градостроительный регламент на территориях зон производственного использования:</w:t>
      </w:r>
      <w:bookmarkEnd w:id="312"/>
    </w:p>
    <w:p w:rsidR="00A758B7" w:rsidRPr="00A758B7" w:rsidRDefault="00A758B7" w:rsidP="00141CA7">
      <w:pPr>
        <w:pStyle w:val="a9"/>
        <w:numPr>
          <w:ilvl w:val="0"/>
          <w:numId w:val="14"/>
        </w:numPr>
        <w:rPr>
          <w:b/>
          <w:i/>
          <w:lang w:val="ru-RU"/>
        </w:rPr>
      </w:pPr>
      <w:r w:rsidRPr="00A758B7">
        <w:rPr>
          <w:b/>
          <w:i/>
          <w:lang w:val="ru-RU"/>
        </w:rPr>
        <w:t>Коммунально-складская зона:</w:t>
      </w:r>
    </w:p>
    <w:p w:rsidR="00A758B7" w:rsidRPr="00336452" w:rsidRDefault="00A758B7" w:rsidP="00336452">
      <w:pPr>
        <w:pStyle w:val="a9"/>
        <w:rPr>
          <w:rStyle w:val="5"/>
          <w:bCs w:val="0"/>
          <w:iCs w:val="0"/>
          <w:sz w:val="24"/>
          <w:szCs w:val="24"/>
          <w:u w:val="none"/>
          <w:shd w:val="clear" w:color="auto" w:fill="auto"/>
          <w:lang w:val="ru-RU" w:bidi="en-US"/>
        </w:rPr>
      </w:pPr>
      <w:r w:rsidRPr="00A758B7">
        <w:rPr>
          <w:b/>
          <w:i/>
          <w:lang w:val="ru-RU"/>
        </w:rPr>
        <w:t>Кодовое обозначение</w:t>
      </w:r>
      <w:r w:rsidR="00857FD0">
        <w:rPr>
          <w:b/>
          <w:i/>
          <w:lang w:val="ru-RU"/>
        </w:rPr>
        <w:t xml:space="preserve"> зоны (индекс) – ТКС</w:t>
      </w:r>
      <w:r w:rsidRPr="00A758B7">
        <w:rPr>
          <w:b/>
          <w:i/>
          <w:lang w:val="ru-RU"/>
        </w:rPr>
        <w:t>.</w:t>
      </w:r>
    </w:p>
    <w:p w:rsidR="006C43B3" w:rsidRDefault="006C43B3" w:rsidP="00A758B7">
      <w:pPr>
        <w:pStyle w:val="a9"/>
        <w:ind w:firstLine="0"/>
        <w:rPr>
          <w:rStyle w:val="5"/>
          <w:b w:val="0"/>
          <w:color w:val="000000"/>
          <w:lang w:val="ru-RU"/>
        </w:rPr>
      </w:pPr>
      <w:r w:rsidRPr="000E39DF">
        <w:rPr>
          <w:rStyle w:val="5"/>
          <w:b w:val="0"/>
          <w:color w:val="000000"/>
          <w:lang w:val="ru-RU"/>
        </w:rPr>
        <w:t>Основные виды разрешенного использования земельных участков и объектов капитального строительства:</w:t>
      </w:r>
    </w:p>
    <w:p w:rsidR="00857FD0" w:rsidRPr="000F62A0" w:rsidRDefault="00857FD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объекты складского назначения различного профиля;</w:t>
      </w:r>
      <w:r>
        <w:rPr>
          <w:sz w:val="24"/>
          <w:szCs w:val="24"/>
        </w:rPr>
        <w:t>(6.9)</w:t>
      </w:r>
    </w:p>
    <w:p w:rsidR="00857FD0" w:rsidRPr="000F62A0" w:rsidRDefault="00857FD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станции технического обслуживания автомобилей, авторемонтные предприятия;</w:t>
      </w:r>
      <w:r>
        <w:rPr>
          <w:sz w:val="24"/>
          <w:szCs w:val="24"/>
        </w:rPr>
        <w:t>(4.9.1)</w:t>
      </w:r>
    </w:p>
    <w:p w:rsidR="00857FD0" w:rsidRPr="000F62A0" w:rsidRDefault="00857FD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многоэтажные, подземные и наземные гаражи, автостоянки на отдельном земельном участке, стоянки сельскохозяйственной техники;</w:t>
      </w:r>
      <w:r>
        <w:rPr>
          <w:sz w:val="24"/>
          <w:szCs w:val="24"/>
        </w:rPr>
        <w:t>(4.9)</w:t>
      </w:r>
    </w:p>
    <w:p w:rsidR="00857FD0" w:rsidRPr="000F62A0" w:rsidRDefault="00857FD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lastRenderedPageBreak/>
        <w:t>объекты пожарной охраны;</w:t>
      </w:r>
      <w:r>
        <w:rPr>
          <w:sz w:val="24"/>
          <w:szCs w:val="24"/>
        </w:rPr>
        <w:t>(8.3)</w:t>
      </w:r>
    </w:p>
    <w:p w:rsidR="00857FD0" w:rsidRPr="000F62A0" w:rsidRDefault="00857FD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отделения, участковые пункты милиции;</w:t>
      </w:r>
      <w:r>
        <w:rPr>
          <w:sz w:val="24"/>
          <w:szCs w:val="24"/>
        </w:rPr>
        <w:t>(8.3)</w:t>
      </w:r>
    </w:p>
    <w:p w:rsidR="00857FD0" w:rsidRPr="000F62A0" w:rsidRDefault="00857FD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офисы, конторы, административные службы;</w:t>
      </w:r>
      <w:r>
        <w:rPr>
          <w:sz w:val="24"/>
          <w:szCs w:val="24"/>
        </w:rPr>
        <w:t>(4.1)</w:t>
      </w:r>
    </w:p>
    <w:p w:rsidR="00857FD0" w:rsidRPr="000F62A0" w:rsidRDefault="00857FD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пожарные части;</w:t>
      </w:r>
      <w:r>
        <w:rPr>
          <w:sz w:val="24"/>
          <w:szCs w:val="24"/>
        </w:rPr>
        <w:t>(8.3)</w:t>
      </w:r>
    </w:p>
    <w:p w:rsidR="00857FD0" w:rsidRPr="000F62A0" w:rsidRDefault="00857FD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Pr>
          <w:sz w:val="24"/>
          <w:szCs w:val="24"/>
        </w:rPr>
        <w:t>предприятия</w:t>
      </w:r>
      <w:r w:rsidRPr="000F62A0">
        <w:rPr>
          <w:sz w:val="24"/>
          <w:szCs w:val="24"/>
        </w:rPr>
        <w:t xml:space="preserve"> оптовой, мелкооптовой торговли и магазины розничной торговли;</w:t>
      </w:r>
      <w:r>
        <w:rPr>
          <w:sz w:val="24"/>
          <w:szCs w:val="24"/>
        </w:rPr>
        <w:t>(4.4)</w:t>
      </w:r>
    </w:p>
    <w:p w:rsidR="00857FD0" w:rsidRPr="000F62A0" w:rsidRDefault="00857FD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пункты оказания первой медицинской помощи;</w:t>
      </w:r>
      <w:r>
        <w:rPr>
          <w:sz w:val="24"/>
          <w:szCs w:val="24"/>
        </w:rPr>
        <w:t>(3.4.1)</w:t>
      </w:r>
    </w:p>
    <w:p w:rsidR="00857FD0" w:rsidRPr="000F62A0" w:rsidRDefault="00857FD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аптеки;</w:t>
      </w:r>
      <w:r>
        <w:rPr>
          <w:sz w:val="24"/>
          <w:szCs w:val="24"/>
        </w:rPr>
        <w:t>(3.4.1)</w:t>
      </w:r>
    </w:p>
    <w:p w:rsidR="00857FD0" w:rsidRPr="000F62A0" w:rsidRDefault="00857FD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Pr>
          <w:sz w:val="24"/>
          <w:szCs w:val="24"/>
        </w:rPr>
        <w:t>бани, сауны;(3.3)</w:t>
      </w:r>
    </w:p>
    <w:p w:rsidR="00857FD0" w:rsidRDefault="00857FD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зеленые насаждения, выполняющие специальные (защитные) функции.</w:t>
      </w:r>
      <w:r>
        <w:rPr>
          <w:sz w:val="24"/>
          <w:szCs w:val="24"/>
        </w:rPr>
        <w:t xml:space="preserve"> (12.0)</w:t>
      </w:r>
    </w:p>
    <w:p w:rsidR="00857FD0" w:rsidRPr="004A0975" w:rsidRDefault="00857FD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4A0975">
        <w:rPr>
          <w:sz w:val="24"/>
          <w:szCs w:val="24"/>
        </w:rPr>
        <w:t>автозаправочные станции;</w:t>
      </w:r>
      <w:r>
        <w:rPr>
          <w:sz w:val="24"/>
          <w:szCs w:val="24"/>
        </w:rPr>
        <w:t>(4.9.1)</w:t>
      </w:r>
    </w:p>
    <w:p w:rsidR="00857FD0" w:rsidRPr="004A0975" w:rsidRDefault="00857FD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4A0975">
        <w:rPr>
          <w:sz w:val="24"/>
          <w:szCs w:val="24"/>
        </w:rPr>
        <w:t>ветеринарные станции;</w:t>
      </w:r>
      <w:r>
        <w:rPr>
          <w:sz w:val="24"/>
          <w:szCs w:val="24"/>
        </w:rPr>
        <w:t>(3.10.1)</w:t>
      </w:r>
    </w:p>
    <w:p w:rsidR="00857FD0" w:rsidRPr="004A0975" w:rsidRDefault="00857FD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4A0975">
        <w:rPr>
          <w:sz w:val="24"/>
          <w:szCs w:val="24"/>
        </w:rPr>
        <w:t>отдельно стоящие объекты бытового обслуживания;</w:t>
      </w:r>
      <w:r>
        <w:rPr>
          <w:sz w:val="24"/>
          <w:szCs w:val="24"/>
        </w:rPr>
        <w:t>(3.3)</w:t>
      </w:r>
    </w:p>
    <w:p w:rsidR="00857FD0" w:rsidRPr="00857FD0" w:rsidRDefault="00857FD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rStyle w:val="5"/>
          <w:b w:val="0"/>
          <w:bCs w:val="0"/>
          <w:i w:val="0"/>
          <w:iCs w:val="0"/>
          <w:sz w:val="24"/>
          <w:szCs w:val="24"/>
          <w:u w:val="none"/>
          <w:shd w:val="clear" w:color="auto" w:fill="auto"/>
        </w:rPr>
      </w:pPr>
      <w:r w:rsidRPr="004A0975">
        <w:rPr>
          <w:sz w:val="24"/>
          <w:szCs w:val="24"/>
        </w:rPr>
        <w:t xml:space="preserve"> учреждения высшего и среднего профессионального образования, учебные центры, научно-исследовательские институты</w:t>
      </w:r>
      <w:r>
        <w:rPr>
          <w:sz w:val="24"/>
          <w:szCs w:val="24"/>
        </w:rPr>
        <w:t>(3.5.2)</w:t>
      </w:r>
    </w:p>
    <w:p w:rsidR="00857FD0" w:rsidRDefault="00857FD0" w:rsidP="00857FD0">
      <w:pPr>
        <w:pStyle w:val="a9"/>
        <w:rPr>
          <w:rStyle w:val="5"/>
          <w:b w:val="0"/>
          <w:color w:val="000000"/>
          <w:lang w:val="ru-RU"/>
        </w:rPr>
      </w:pPr>
      <w:r w:rsidRPr="000E39DF">
        <w:rPr>
          <w:rStyle w:val="5"/>
          <w:b w:val="0"/>
          <w:color w:val="000000"/>
          <w:lang w:val="ru-RU"/>
        </w:rPr>
        <w:t>Вспомогательные виды разрешенного использования:</w:t>
      </w:r>
    </w:p>
    <w:p w:rsidR="00857FD0" w:rsidRPr="000F62A0" w:rsidRDefault="00857FD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автостоянки для временного хранения грузовых автомобилей;</w:t>
      </w:r>
      <w:r>
        <w:rPr>
          <w:sz w:val="24"/>
          <w:szCs w:val="24"/>
        </w:rPr>
        <w:t>(4.9)</w:t>
      </w:r>
    </w:p>
    <w:p w:rsidR="00857FD0" w:rsidRPr="000F62A0" w:rsidRDefault="00857FD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открытые стоянки краткосрочного хранения автомобилей, площадки транзитного транспорта с местами хранения автобусов, грузовиков, легковых автомобилей;</w:t>
      </w:r>
      <w:r>
        <w:rPr>
          <w:sz w:val="24"/>
          <w:szCs w:val="24"/>
        </w:rPr>
        <w:t>(4.9)</w:t>
      </w:r>
    </w:p>
    <w:p w:rsidR="00857FD0" w:rsidRPr="000F62A0" w:rsidRDefault="00857FD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питомники растений для озеленения промышленных территорий и санитарно-защитных зон;</w:t>
      </w:r>
      <w:r>
        <w:rPr>
          <w:sz w:val="24"/>
          <w:szCs w:val="24"/>
        </w:rPr>
        <w:t>(1.17)</w:t>
      </w:r>
    </w:p>
    <w:p w:rsidR="00857FD0" w:rsidRPr="000F62A0" w:rsidRDefault="00857FD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предприятия общественного питания, связанные с непосредственным обслуживанием производственных и промышленных предприятий;</w:t>
      </w:r>
      <w:r>
        <w:rPr>
          <w:sz w:val="24"/>
          <w:szCs w:val="24"/>
        </w:rPr>
        <w:t>(4.6)</w:t>
      </w:r>
    </w:p>
    <w:p w:rsidR="00857FD0" w:rsidRPr="00857FD0" w:rsidRDefault="00857FD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rStyle w:val="5"/>
          <w:b w:val="0"/>
          <w:bCs w:val="0"/>
          <w:i w:val="0"/>
          <w:iCs w:val="0"/>
          <w:sz w:val="24"/>
          <w:szCs w:val="24"/>
          <w:u w:val="none"/>
          <w:shd w:val="clear" w:color="auto" w:fill="auto"/>
        </w:rPr>
      </w:pPr>
      <w:r w:rsidRPr="000F62A0">
        <w:rPr>
          <w:sz w:val="24"/>
          <w:szCs w:val="24"/>
        </w:rPr>
        <w:t>спортплощадки, площадки отдыха для персонала предприятий.</w:t>
      </w:r>
      <w:r>
        <w:rPr>
          <w:sz w:val="24"/>
          <w:szCs w:val="24"/>
        </w:rPr>
        <w:t>(5.1)</w:t>
      </w:r>
    </w:p>
    <w:p w:rsidR="00857FD0" w:rsidRDefault="00857FD0" w:rsidP="00857FD0">
      <w:pPr>
        <w:pStyle w:val="a9"/>
        <w:rPr>
          <w:rStyle w:val="5"/>
          <w:b w:val="0"/>
          <w:color w:val="000000"/>
          <w:lang w:val="ru-RU"/>
        </w:rPr>
      </w:pPr>
      <w:r w:rsidRPr="000E39DF">
        <w:rPr>
          <w:rStyle w:val="5"/>
          <w:b w:val="0"/>
          <w:color w:val="000000"/>
          <w:lang w:val="ru-RU"/>
        </w:rPr>
        <w:t>Условно разрешенные виды использования земельных участков и объектов капитального строительства:</w:t>
      </w:r>
    </w:p>
    <w:p w:rsidR="00857FD0" w:rsidRPr="000F62A0" w:rsidRDefault="00857FD0"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Pr>
          <w:sz w:val="24"/>
          <w:szCs w:val="24"/>
        </w:rPr>
        <w:t>общежития.</w:t>
      </w:r>
    </w:p>
    <w:p w:rsidR="00857FD0" w:rsidRDefault="00857FD0" w:rsidP="00A758B7">
      <w:pPr>
        <w:pStyle w:val="a9"/>
        <w:ind w:firstLine="0"/>
        <w:rPr>
          <w:rStyle w:val="5"/>
          <w:b w:val="0"/>
          <w:color w:val="000000"/>
          <w:lang w:val="ru-RU"/>
        </w:rPr>
      </w:pPr>
    </w:p>
    <w:p w:rsidR="00F455E3" w:rsidRDefault="00F455E3" w:rsidP="00E416E9">
      <w:pPr>
        <w:pStyle w:val="a9"/>
        <w:rPr>
          <w:rStyle w:val="5"/>
          <w:b w:val="0"/>
          <w:color w:val="000000"/>
          <w:lang w:val="ru-RU"/>
        </w:rPr>
      </w:pPr>
      <w:r>
        <w:rPr>
          <w:rStyle w:val="5"/>
          <w:b w:val="0"/>
          <w:color w:val="000000"/>
          <w:lang w:val="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F455E3" w:rsidRPr="005B3656" w:rsidRDefault="00F455E3" w:rsidP="00E416E9">
      <w:pPr>
        <w:pStyle w:val="a9"/>
        <w:ind w:firstLine="0"/>
        <w:rPr>
          <w:bCs/>
          <w:i/>
          <w:iCs/>
          <w:color w:val="000000"/>
          <w:sz w:val="23"/>
          <w:szCs w:val="23"/>
          <w:u w:val="single"/>
          <w:shd w:val="clear" w:color="auto" w:fill="FFFFFF"/>
          <w:lang w:val="ru-RU" w:bidi="ar-SA"/>
        </w:rPr>
      </w:pPr>
    </w:p>
    <w:p w:rsidR="00F455E3" w:rsidRPr="00C74D26" w:rsidRDefault="00F455E3" w:rsidP="00E416E9">
      <w:pPr>
        <w:pStyle w:val="ConsNormal"/>
        <w:widowControl/>
        <w:numPr>
          <w:ilvl w:val="0"/>
          <w:numId w:val="2"/>
        </w:numPr>
        <w:spacing w:before="0"/>
        <w:ind w:right="0"/>
        <w:rPr>
          <w:rFonts w:ascii="Times New Roman" w:hAnsi="Times New Roman" w:cs="Times New Roman"/>
          <w:b/>
          <w:color w:val="000000"/>
          <w:sz w:val="24"/>
          <w:szCs w:val="24"/>
        </w:rPr>
      </w:pPr>
      <w:r w:rsidRPr="00991C01">
        <w:rPr>
          <w:rFonts w:ascii="Times New Roman" w:hAnsi="Times New Roman" w:cs="Times New Roman"/>
          <w:b/>
          <w:color w:val="000000"/>
          <w:sz w:val="24"/>
          <w:szCs w:val="24"/>
        </w:rPr>
        <w:t xml:space="preserve">1. </w:t>
      </w:r>
      <w:r w:rsidRPr="00991C01">
        <w:rPr>
          <w:rFonts w:ascii="Times New Roman" w:hAnsi="Times New Roman" w:cs="Times New Roman"/>
          <w:b/>
          <w:i/>
          <w:color w:val="000000"/>
          <w:sz w:val="24"/>
          <w:szCs w:val="24"/>
        </w:rPr>
        <w:t>Предельные (минимальные и (или) максимальные) размеры земельных участков:</w:t>
      </w:r>
    </w:p>
    <w:p w:rsidR="00F455E3" w:rsidRPr="005864AF" w:rsidRDefault="00F455E3" w:rsidP="00E416E9">
      <w:pPr>
        <w:pStyle w:val="ConsNormal"/>
        <w:widowControl/>
        <w:spacing w:before="0"/>
        <w:ind w:left="720" w:right="0" w:firstLine="0"/>
        <w:rPr>
          <w:rStyle w:val="5"/>
          <w:rFonts w:ascii="Times New Roman" w:hAnsi="Times New Roman" w:cs="Times New Roman"/>
          <w:b w:val="0"/>
          <w:bCs w:val="0"/>
          <w:i w:val="0"/>
          <w:iCs w:val="0"/>
          <w:color w:val="000000"/>
          <w:sz w:val="24"/>
          <w:szCs w:val="24"/>
          <w:u w:val="none"/>
          <w:shd w:val="clear" w:color="auto" w:fill="auto"/>
        </w:rPr>
      </w:pPr>
      <w:r w:rsidRPr="00C74D26">
        <w:rPr>
          <w:rStyle w:val="5"/>
          <w:rFonts w:ascii="Times New Roman" w:hAnsi="Times New Roman" w:cs="Times New Roman"/>
          <w:bCs w:val="0"/>
          <w:i w:val="0"/>
          <w:iCs w:val="0"/>
          <w:color w:val="000000"/>
          <w:sz w:val="24"/>
          <w:szCs w:val="24"/>
          <w:u w:val="none"/>
          <w:shd w:val="clear" w:color="auto" w:fill="auto"/>
        </w:rPr>
        <w:t>-</w:t>
      </w:r>
      <w:r w:rsidRPr="00C74D26">
        <w:rPr>
          <w:rStyle w:val="5"/>
          <w:rFonts w:ascii="Times New Roman" w:hAnsi="Times New Roman" w:cs="Times New Roman"/>
          <w:bCs w:val="0"/>
          <w:i w:val="0"/>
          <w:iCs w:val="0"/>
          <w:color w:val="000000"/>
          <w:sz w:val="24"/>
          <w:szCs w:val="24"/>
          <w:u w:val="none"/>
          <w:shd w:val="clear" w:color="auto" w:fill="auto"/>
        </w:rPr>
        <w:tab/>
      </w: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F455E3" w:rsidRPr="006322BB" w:rsidRDefault="00F455E3" w:rsidP="00E416E9">
      <w:pPr>
        <w:spacing w:line="240" w:lineRule="auto"/>
        <w:ind w:firstLine="284"/>
        <w:jc w:val="both"/>
        <w:rPr>
          <w:rFonts w:ascii="Times New Roman" w:hAnsi="Times New Roman"/>
          <w:i/>
          <w:sz w:val="24"/>
          <w:szCs w:val="24"/>
        </w:rPr>
      </w:pPr>
      <w:r w:rsidRPr="006322BB">
        <w:rPr>
          <w:rFonts w:ascii="Times New Roman" w:hAnsi="Times New Roman"/>
          <w:i/>
          <w:sz w:val="24"/>
          <w:szCs w:val="24"/>
        </w:rPr>
        <w:t>Для размещения объектов гаражного назначения</w:t>
      </w:r>
    </w:p>
    <w:p w:rsidR="00F455E3" w:rsidRPr="006322BB" w:rsidRDefault="00F455E3" w:rsidP="00E416E9">
      <w:pPr>
        <w:spacing w:line="240" w:lineRule="auto"/>
        <w:ind w:firstLine="709"/>
        <w:jc w:val="both"/>
        <w:rPr>
          <w:rFonts w:ascii="Times New Roman" w:hAnsi="Times New Roman"/>
          <w:sz w:val="24"/>
          <w:szCs w:val="24"/>
        </w:rPr>
      </w:pPr>
      <w:r>
        <w:rPr>
          <w:rFonts w:ascii="Times New Roman" w:hAnsi="Times New Roman"/>
          <w:sz w:val="24"/>
          <w:szCs w:val="24"/>
        </w:rPr>
        <w:t>м</w:t>
      </w:r>
      <w:r w:rsidRPr="006322BB">
        <w:rPr>
          <w:rFonts w:ascii="Times New Roman" w:hAnsi="Times New Roman"/>
          <w:sz w:val="24"/>
          <w:szCs w:val="24"/>
        </w:rPr>
        <w:t>инимальный – 23 кв.м.</w:t>
      </w:r>
    </w:p>
    <w:p w:rsidR="00F455E3" w:rsidRPr="00E416E9" w:rsidRDefault="00F455E3" w:rsidP="00E416E9">
      <w:pPr>
        <w:spacing w:line="240" w:lineRule="auto"/>
        <w:ind w:firstLine="709"/>
        <w:jc w:val="both"/>
        <w:rPr>
          <w:rStyle w:val="5"/>
          <w:rFonts w:ascii="Times New Roman" w:hAnsi="Times New Roman"/>
          <w:b w:val="0"/>
          <w:bCs w:val="0"/>
          <w:i w:val="0"/>
          <w:iCs w:val="0"/>
          <w:sz w:val="24"/>
          <w:szCs w:val="24"/>
          <w:u w:val="none"/>
          <w:shd w:val="clear" w:color="auto" w:fill="auto"/>
        </w:rPr>
      </w:pPr>
      <w:r>
        <w:rPr>
          <w:rFonts w:ascii="Times New Roman" w:hAnsi="Times New Roman"/>
          <w:sz w:val="24"/>
          <w:szCs w:val="24"/>
        </w:rPr>
        <w:t>максимальный – не подлежа</w:t>
      </w:r>
      <w:r w:rsidRPr="006322BB">
        <w:rPr>
          <w:rFonts w:ascii="Times New Roman" w:hAnsi="Times New Roman"/>
          <w:sz w:val="24"/>
          <w:szCs w:val="24"/>
        </w:rPr>
        <w:t xml:space="preserve">т </w:t>
      </w:r>
      <w:r>
        <w:rPr>
          <w:rFonts w:ascii="Times New Roman" w:hAnsi="Times New Roman"/>
          <w:color w:val="000000"/>
          <w:sz w:val="24"/>
          <w:szCs w:val="24"/>
        </w:rPr>
        <w:t>установлению</w:t>
      </w:r>
      <w:r w:rsidR="00E416E9">
        <w:rPr>
          <w:rFonts w:ascii="Times New Roman" w:hAnsi="Times New Roman"/>
          <w:sz w:val="24"/>
          <w:szCs w:val="24"/>
        </w:rPr>
        <w:t>.</w:t>
      </w:r>
    </w:p>
    <w:p w:rsidR="00F455E3" w:rsidRPr="00F455E3" w:rsidRDefault="00F455E3" w:rsidP="00E416E9">
      <w:pPr>
        <w:pStyle w:val="ConsNormal"/>
        <w:widowControl/>
        <w:numPr>
          <w:ilvl w:val="0"/>
          <w:numId w:val="2"/>
        </w:numPr>
        <w:spacing w:before="0"/>
        <w:ind w:right="0"/>
        <w:rPr>
          <w:rFonts w:eastAsiaTheme="minorEastAsia"/>
          <w:b/>
          <w:bCs/>
          <w:i/>
          <w:iCs/>
          <w:sz w:val="22"/>
          <w:szCs w:val="22"/>
        </w:rPr>
      </w:pPr>
      <w:r w:rsidRPr="00991C01">
        <w:rPr>
          <w:rFonts w:ascii="Times New Roman" w:hAnsi="Times New Roman" w:cs="Times New Roman"/>
          <w:b/>
          <w:i/>
          <w:color w:val="000000"/>
          <w:sz w:val="24"/>
          <w:szCs w:val="24"/>
        </w:rPr>
        <w:t>2. Максимальный процент застройки в границах земельного участка:</w:t>
      </w:r>
    </w:p>
    <w:p w:rsidR="00F455E3" w:rsidRPr="00F455E3" w:rsidRDefault="00F455E3" w:rsidP="00E416E9">
      <w:pPr>
        <w:keepNext/>
        <w:keepLines/>
        <w:spacing w:line="240" w:lineRule="auto"/>
        <w:ind w:firstLine="709"/>
        <w:jc w:val="both"/>
        <w:rPr>
          <w:rFonts w:ascii="Times New Roman" w:hAnsi="Times New Roman"/>
          <w:color w:val="000000"/>
          <w:sz w:val="24"/>
          <w:szCs w:val="24"/>
        </w:rPr>
      </w:pPr>
      <w:r w:rsidRPr="00F455E3">
        <w:rPr>
          <w:rFonts w:ascii="Times New Roman" w:hAnsi="Times New Roman"/>
          <w:color w:val="000000"/>
          <w:sz w:val="24"/>
          <w:szCs w:val="24"/>
        </w:rPr>
        <w:t>60 %, для объектов торговли – 100 %</w:t>
      </w:r>
      <w:r>
        <w:rPr>
          <w:rFonts w:ascii="Times New Roman" w:hAnsi="Times New Roman"/>
          <w:color w:val="000000"/>
          <w:sz w:val="24"/>
          <w:szCs w:val="24"/>
        </w:rPr>
        <w:t>.</w:t>
      </w:r>
    </w:p>
    <w:p w:rsidR="00F455E3" w:rsidRPr="00F455E3" w:rsidRDefault="00F455E3" w:rsidP="00E416E9">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3. Минимальные отступы от границ земельных участков:</w:t>
      </w:r>
    </w:p>
    <w:p w:rsidR="00F455E3" w:rsidRPr="00F455E3" w:rsidRDefault="00F455E3" w:rsidP="00E416E9">
      <w:pPr>
        <w:keepNext/>
        <w:keepLines/>
        <w:spacing w:line="240" w:lineRule="auto"/>
        <w:ind w:firstLine="709"/>
        <w:jc w:val="both"/>
        <w:rPr>
          <w:rFonts w:ascii="Times New Roman" w:hAnsi="Times New Roman"/>
          <w:sz w:val="24"/>
          <w:szCs w:val="24"/>
        </w:rPr>
      </w:pPr>
      <w:r w:rsidRPr="00F455E3">
        <w:rPr>
          <w:rFonts w:ascii="Times New Roman" w:hAnsi="Times New Roman"/>
          <w:color w:val="000000"/>
          <w:sz w:val="24"/>
          <w:szCs w:val="24"/>
        </w:rPr>
        <w:t xml:space="preserve">со стороны красной линии - </w:t>
      </w:r>
      <w:smartTag w:uri="urn:schemas-microsoft-com:office:smarttags" w:element="metricconverter">
        <w:smartTagPr>
          <w:attr w:name="ProductID" w:val="5 метров"/>
        </w:smartTagPr>
        <w:r w:rsidRPr="00F455E3">
          <w:rPr>
            <w:rFonts w:ascii="Times New Roman" w:hAnsi="Times New Roman"/>
            <w:color w:val="000000"/>
            <w:sz w:val="24"/>
            <w:szCs w:val="24"/>
          </w:rPr>
          <w:t>5 метров</w:t>
        </w:r>
      </w:smartTag>
      <w:r w:rsidRPr="00F455E3">
        <w:rPr>
          <w:rFonts w:ascii="Times New Roman" w:hAnsi="Times New Roman"/>
          <w:color w:val="000000"/>
          <w:sz w:val="24"/>
          <w:szCs w:val="24"/>
        </w:rPr>
        <w:t xml:space="preserve">, со стороны смежных участков – </w:t>
      </w:r>
      <w:smartTag w:uri="urn:schemas-microsoft-com:office:smarttags" w:element="metricconverter">
        <w:smartTagPr>
          <w:attr w:name="ProductID" w:val="3 м"/>
        </w:smartTagPr>
        <w:r w:rsidRPr="00F455E3">
          <w:rPr>
            <w:rFonts w:ascii="Times New Roman" w:hAnsi="Times New Roman"/>
            <w:color w:val="000000"/>
            <w:sz w:val="24"/>
            <w:szCs w:val="24"/>
          </w:rPr>
          <w:t>3 м</w:t>
        </w:r>
      </w:smartTag>
      <w:r w:rsidRPr="00F455E3">
        <w:rPr>
          <w:rFonts w:ascii="Times New Roman" w:hAnsi="Times New Roman"/>
          <w:color w:val="000000"/>
          <w:sz w:val="24"/>
          <w:szCs w:val="24"/>
        </w:rPr>
        <w:t xml:space="preserve">. </w:t>
      </w:r>
    </w:p>
    <w:p w:rsidR="00F455E3" w:rsidRDefault="00F455E3" w:rsidP="00E416E9">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 xml:space="preserve">4. </w:t>
      </w:r>
      <w:r>
        <w:rPr>
          <w:rFonts w:ascii="Times New Roman" w:hAnsi="Times New Roman" w:cs="Times New Roman"/>
          <w:b/>
          <w:i/>
          <w:color w:val="000000"/>
          <w:sz w:val="24"/>
          <w:szCs w:val="24"/>
        </w:rPr>
        <w:t>Предельное количество этажей:</w:t>
      </w:r>
    </w:p>
    <w:p w:rsidR="00857FD0" w:rsidRPr="00E416E9" w:rsidRDefault="00F455E3" w:rsidP="00E416E9">
      <w:pPr>
        <w:pStyle w:val="ConsNormal"/>
        <w:widowControl/>
        <w:numPr>
          <w:ilvl w:val="0"/>
          <w:numId w:val="25"/>
        </w:numPr>
        <w:spacing w:before="0"/>
        <w:ind w:right="0"/>
        <w:rPr>
          <w:rStyle w:val="5"/>
          <w:rFonts w:ascii="Times New Roman" w:hAnsi="Times New Roman" w:cs="Times New Roman"/>
          <w:bCs w:val="0"/>
          <w:iCs w:val="0"/>
          <w:color w:val="000000"/>
          <w:sz w:val="24"/>
          <w:szCs w:val="24"/>
          <w:u w:val="none"/>
          <w:shd w:val="clear" w:color="auto" w:fill="auto"/>
        </w:rPr>
      </w:pPr>
      <w:r>
        <w:rPr>
          <w:rFonts w:ascii="Times New Roman" w:hAnsi="Times New Roman"/>
          <w:sz w:val="24"/>
          <w:szCs w:val="24"/>
        </w:rPr>
        <w:t>не подлежа</w:t>
      </w:r>
      <w:r w:rsidRPr="006322BB">
        <w:rPr>
          <w:rFonts w:ascii="Times New Roman" w:hAnsi="Times New Roman" w:cs="Times New Roman"/>
          <w:sz w:val="24"/>
          <w:szCs w:val="24"/>
        </w:rPr>
        <w:t xml:space="preserve">т </w:t>
      </w:r>
      <w:r>
        <w:rPr>
          <w:rFonts w:ascii="Times New Roman" w:hAnsi="Times New Roman"/>
          <w:color w:val="000000"/>
          <w:sz w:val="24"/>
          <w:szCs w:val="24"/>
        </w:rPr>
        <w:t>установлению</w:t>
      </w:r>
      <w:r w:rsidRPr="006322BB">
        <w:rPr>
          <w:rFonts w:ascii="Times New Roman" w:hAnsi="Times New Roman" w:cs="Times New Roman"/>
          <w:sz w:val="24"/>
          <w:szCs w:val="24"/>
        </w:rPr>
        <w:t>.</w:t>
      </w:r>
    </w:p>
    <w:p w:rsidR="00FD00F9" w:rsidRDefault="00FD00F9" w:rsidP="00FD00F9">
      <w:pPr>
        <w:pStyle w:val="a9"/>
        <w:rPr>
          <w:b/>
          <w:i/>
          <w:lang w:val="ru-RU"/>
        </w:rPr>
      </w:pPr>
      <w:r>
        <w:rPr>
          <w:b/>
          <w:i/>
          <w:lang w:val="ru-RU"/>
        </w:rPr>
        <w:t>Ограничения использования земельных участков и объектов капитального строительства:</w:t>
      </w:r>
    </w:p>
    <w:p w:rsidR="00F455E3" w:rsidRDefault="00FD00F9" w:rsidP="00FD00F9">
      <w:pPr>
        <w:pStyle w:val="a9"/>
        <w:rPr>
          <w:lang w:val="ru-RU"/>
        </w:rPr>
      </w:pPr>
      <w:r>
        <w:rPr>
          <w:lang w:val="ru-RU"/>
        </w:rPr>
        <w:t>Не подлежат установлению.</w:t>
      </w:r>
    </w:p>
    <w:p w:rsidR="00096D64" w:rsidRDefault="00096D64" w:rsidP="00096D64">
      <w:pPr>
        <w:pStyle w:val="a9"/>
        <w:ind w:firstLine="0"/>
        <w:rPr>
          <w:lang w:val="ru-RU"/>
        </w:rPr>
      </w:pPr>
    </w:p>
    <w:p w:rsidR="00096D64" w:rsidRPr="00A758B7" w:rsidRDefault="00096D64" w:rsidP="00096D64">
      <w:pPr>
        <w:pStyle w:val="a9"/>
        <w:numPr>
          <w:ilvl w:val="0"/>
          <w:numId w:val="14"/>
        </w:numPr>
        <w:rPr>
          <w:b/>
          <w:i/>
          <w:lang w:val="ru-RU"/>
        </w:rPr>
      </w:pPr>
      <w:r>
        <w:rPr>
          <w:b/>
          <w:i/>
          <w:lang w:val="ru-RU"/>
        </w:rPr>
        <w:lastRenderedPageBreak/>
        <w:t>П</w:t>
      </w:r>
      <w:r w:rsidRPr="00096D64">
        <w:rPr>
          <w:b/>
          <w:i/>
          <w:lang w:val="ru-RU"/>
        </w:rPr>
        <w:t>роизводственная зона с размещением предприятий III, IV и V классов опасности</w:t>
      </w:r>
      <w:r w:rsidRPr="00A758B7">
        <w:rPr>
          <w:b/>
          <w:i/>
          <w:lang w:val="ru-RU"/>
        </w:rPr>
        <w:t>:</w:t>
      </w:r>
    </w:p>
    <w:p w:rsidR="00096D64" w:rsidRPr="00336452" w:rsidRDefault="00096D64" w:rsidP="00096D64">
      <w:pPr>
        <w:pStyle w:val="a9"/>
        <w:rPr>
          <w:rStyle w:val="5"/>
          <w:bCs w:val="0"/>
          <w:iCs w:val="0"/>
          <w:sz w:val="24"/>
          <w:szCs w:val="24"/>
          <w:u w:val="none"/>
          <w:shd w:val="clear" w:color="auto" w:fill="auto"/>
          <w:lang w:val="ru-RU" w:bidi="en-US"/>
        </w:rPr>
      </w:pPr>
      <w:r w:rsidRPr="00A758B7">
        <w:rPr>
          <w:b/>
          <w:i/>
          <w:lang w:val="ru-RU"/>
        </w:rPr>
        <w:t>Кодовое обозначение</w:t>
      </w:r>
      <w:r>
        <w:rPr>
          <w:b/>
          <w:i/>
          <w:lang w:val="ru-RU"/>
        </w:rPr>
        <w:t xml:space="preserve"> зоны (индекс) – ТП-2</w:t>
      </w:r>
      <w:r w:rsidRPr="00A758B7">
        <w:rPr>
          <w:b/>
          <w:i/>
          <w:lang w:val="ru-RU"/>
        </w:rPr>
        <w:t>.</w:t>
      </w:r>
    </w:p>
    <w:p w:rsidR="00096D64" w:rsidRPr="00BF4193" w:rsidRDefault="00096D64" w:rsidP="00BF4193">
      <w:pPr>
        <w:pStyle w:val="a9"/>
        <w:rPr>
          <w:rStyle w:val="5"/>
          <w:b w:val="0"/>
          <w:color w:val="000000"/>
          <w:lang w:val="ru-RU"/>
        </w:rPr>
      </w:pPr>
      <w:r w:rsidRPr="000E39DF">
        <w:rPr>
          <w:rStyle w:val="5"/>
          <w:b w:val="0"/>
          <w:color w:val="000000"/>
          <w:lang w:val="ru-RU"/>
        </w:rPr>
        <w:t>Основные виды разрешенного использования земельных участков и объектов капитального строительства:</w:t>
      </w:r>
    </w:p>
    <w:p w:rsidR="00096D64" w:rsidRPr="00633BF6" w:rsidRDefault="00096D64" w:rsidP="00096D64">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633BF6">
        <w:rPr>
          <w:sz w:val="24"/>
          <w:szCs w:val="24"/>
        </w:rPr>
        <w:t>промышленные предприятия и коммунально-складские объекты III класса опасности;</w:t>
      </w:r>
      <w:r>
        <w:rPr>
          <w:sz w:val="24"/>
          <w:szCs w:val="24"/>
        </w:rPr>
        <w:t>(6.0)</w:t>
      </w:r>
    </w:p>
    <w:p w:rsidR="00096D64" w:rsidRPr="00633BF6" w:rsidRDefault="00096D64" w:rsidP="00096D64">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633BF6">
        <w:rPr>
          <w:sz w:val="24"/>
          <w:szCs w:val="24"/>
        </w:rPr>
        <w:t>промышленные предприятия и коммунально-складские объекты IV – V классов опасности;</w:t>
      </w:r>
      <w:r>
        <w:rPr>
          <w:sz w:val="24"/>
          <w:szCs w:val="24"/>
        </w:rPr>
        <w:t>(6.0)</w:t>
      </w:r>
    </w:p>
    <w:p w:rsidR="00096D64" w:rsidRPr="00633BF6" w:rsidRDefault="00096D64" w:rsidP="00096D64">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633BF6">
        <w:rPr>
          <w:sz w:val="24"/>
          <w:szCs w:val="24"/>
        </w:rPr>
        <w:t>объекты складского назначения различного профиля;</w:t>
      </w:r>
      <w:r>
        <w:rPr>
          <w:sz w:val="24"/>
          <w:szCs w:val="24"/>
        </w:rPr>
        <w:t>(6.9)</w:t>
      </w:r>
    </w:p>
    <w:p w:rsidR="00096D64" w:rsidRPr="00633BF6" w:rsidRDefault="00096D64" w:rsidP="00096D64">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633BF6">
        <w:rPr>
          <w:sz w:val="24"/>
          <w:szCs w:val="24"/>
        </w:rPr>
        <w:t>объекты технического и инженерного обеспечения предприятий;</w:t>
      </w:r>
      <w:r>
        <w:rPr>
          <w:sz w:val="24"/>
          <w:szCs w:val="24"/>
        </w:rPr>
        <w:t>(3.1)</w:t>
      </w:r>
    </w:p>
    <w:p w:rsidR="00096D64" w:rsidRPr="00633BF6" w:rsidRDefault="00096D64" w:rsidP="00096D64">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633BF6">
        <w:rPr>
          <w:sz w:val="24"/>
          <w:szCs w:val="24"/>
        </w:rPr>
        <w:t>объекты железнодорожного транспорта;</w:t>
      </w:r>
      <w:r>
        <w:rPr>
          <w:sz w:val="24"/>
          <w:szCs w:val="24"/>
        </w:rPr>
        <w:t>(7.1)</w:t>
      </w:r>
    </w:p>
    <w:p w:rsidR="00096D64" w:rsidRPr="00633BF6" w:rsidRDefault="00096D64" w:rsidP="00096D64">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633BF6">
        <w:rPr>
          <w:sz w:val="24"/>
          <w:szCs w:val="24"/>
        </w:rPr>
        <w:t>производственные базы и складские помещения строительных и других предприятий, требующие большегрузного или железнодорожного транспорта;</w:t>
      </w:r>
      <w:r>
        <w:rPr>
          <w:sz w:val="24"/>
          <w:szCs w:val="24"/>
        </w:rPr>
        <w:t>(6.9)</w:t>
      </w:r>
    </w:p>
    <w:p w:rsidR="00096D64" w:rsidRPr="00633BF6" w:rsidRDefault="00096D64" w:rsidP="00096D64">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633BF6">
        <w:rPr>
          <w:sz w:val="24"/>
          <w:szCs w:val="24"/>
        </w:rPr>
        <w:t>автобусные парки;</w:t>
      </w:r>
      <w:r w:rsidR="00BF4193">
        <w:rPr>
          <w:sz w:val="24"/>
          <w:szCs w:val="24"/>
        </w:rPr>
        <w:t>(4.9)</w:t>
      </w:r>
    </w:p>
    <w:p w:rsidR="00096D64" w:rsidRPr="00633BF6" w:rsidRDefault="00096D64" w:rsidP="00096D64">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633BF6">
        <w:rPr>
          <w:sz w:val="24"/>
          <w:szCs w:val="24"/>
        </w:rPr>
        <w:t>автотранспортные предприятия;</w:t>
      </w:r>
      <w:r w:rsidR="00BF4193">
        <w:rPr>
          <w:sz w:val="24"/>
          <w:szCs w:val="24"/>
        </w:rPr>
        <w:t>(4.9.1)</w:t>
      </w:r>
    </w:p>
    <w:p w:rsidR="00096D64" w:rsidRPr="00633BF6" w:rsidRDefault="00096D64" w:rsidP="00096D64">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633BF6">
        <w:rPr>
          <w:sz w:val="24"/>
          <w:szCs w:val="24"/>
        </w:rPr>
        <w:t>гаражи боксового типа, многоэтажные, подземные и наземные гаражи, автостоянки на отдельном земельном участке;</w:t>
      </w:r>
      <w:r w:rsidR="00BF4193">
        <w:rPr>
          <w:sz w:val="24"/>
          <w:szCs w:val="24"/>
        </w:rPr>
        <w:t>(4.9)</w:t>
      </w:r>
    </w:p>
    <w:p w:rsidR="00096D64" w:rsidRPr="00633BF6" w:rsidRDefault="00096D64" w:rsidP="00096D64">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633BF6">
        <w:rPr>
          <w:sz w:val="24"/>
          <w:szCs w:val="24"/>
        </w:rPr>
        <w:t>гаражи и автостоянки для постоянного хранения грузовых автомобилей;</w:t>
      </w:r>
      <w:r w:rsidR="00BF4193">
        <w:rPr>
          <w:sz w:val="24"/>
          <w:szCs w:val="24"/>
        </w:rPr>
        <w:t>(4.9)</w:t>
      </w:r>
    </w:p>
    <w:p w:rsidR="00096D64" w:rsidRPr="00633BF6" w:rsidRDefault="00096D64" w:rsidP="00096D64">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633BF6">
        <w:rPr>
          <w:sz w:val="24"/>
          <w:szCs w:val="24"/>
        </w:rPr>
        <w:t>объекты пожарной охраны;</w:t>
      </w:r>
      <w:r w:rsidR="00BF4193">
        <w:rPr>
          <w:sz w:val="24"/>
          <w:szCs w:val="24"/>
        </w:rPr>
        <w:t>(8.3)</w:t>
      </w:r>
    </w:p>
    <w:p w:rsidR="00096D64" w:rsidRPr="00633BF6" w:rsidRDefault="00096D64" w:rsidP="00096D64">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633BF6">
        <w:rPr>
          <w:sz w:val="24"/>
          <w:szCs w:val="24"/>
        </w:rPr>
        <w:t>офисы, конторы, административные службы;</w:t>
      </w:r>
      <w:r w:rsidR="00BF4193">
        <w:rPr>
          <w:sz w:val="24"/>
          <w:szCs w:val="24"/>
        </w:rPr>
        <w:t>(3.8)</w:t>
      </w:r>
    </w:p>
    <w:p w:rsidR="00096D64" w:rsidRPr="00633BF6" w:rsidRDefault="00096D64" w:rsidP="00096D64">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633BF6">
        <w:rPr>
          <w:sz w:val="24"/>
          <w:szCs w:val="24"/>
        </w:rPr>
        <w:t>пункты оказания первой медицинской помощи;</w:t>
      </w:r>
      <w:r w:rsidR="00BF4193">
        <w:rPr>
          <w:sz w:val="24"/>
          <w:szCs w:val="24"/>
        </w:rPr>
        <w:t>(3.4.1)</w:t>
      </w:r>
    </w:p>
    <w:p w:rsidR="00096D64" w:rsidRPr="00633BF6" w:rsidRDefault="00096D64" w:rsidP="00096D64">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633BF6">
        <w:rPr>
          <w:sz w:val="24"/>
          <w:szCs w:val="24"/>
        </w:rPr>
        <w:t>зеленые насаждения, выполняющие специальные функции по защите населения от воздействия выбросов вредных химических примесей в атмосферный воздух и физического воздействия;</w:t>
      </w:r>
      <w:r w:rsidR="00BF4193">
        <w:rPr>
          <w:sz w:val="24"/>
          <w:szCs w:val="24"/>
        </w:rPr>
        <w:t>(12.0)</w:t>
      </w:r>
    </w:p>
    <w:p w:rsidR="00096D64" w:rsidRPr="00633BF6" w:rsidRDefault="00096D64" w:rsidP="00096D64">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633BF6">
        <w:rPr>
          <w:sz w:val="24"/>
          <w:szCs w:val="24"/>
        </w:rPr>
        <w:t>станции технического обслуживания автомобилей, авторемонтные предприятия;</w:t>
      </w:r>
      <w:r w:rsidR="00BF4193">
        <w:rPr>
          <w:sz w:val="24"/>
          <w:szCs w:val="24"/>
        </w:rPr>
        <w:t>(4.9.1)</w:t>
      </w:r>
    </w:p>
    <w:p w:rsidR="00096D64" w:rsidRPr="00633BF6" w:rsidRDefault="00096D64" w:rsidP="00096D64">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633BF6">
        <w:rPr>
          <w:sz w:val="24"/>
          <w:szCs w:val="24"/>
        </w:rPr>
        <w:t>автобусно-троллейбусные парки.</w:t>
      </w:r>
      <w:r w:rsidR="00BF4193">
        <w:rPr>
          <w:sz w:val="24"/>
          <w:szCs w:val="24"/>
        </w:rPr>
        <w:t>(4.9)</w:t>
      </w:r>
    </w:p>
    <w:p w:rsidR="00096D64" w:rsidRDefault="00096D64" w:rsidP="00096D64">
      <w:pPr>
        <w:pStyle w:val="a9"/>
        <w:ind w:firstLine="0"/>
        <w:rPr>
          <w:rStyle w:val="5"/>
          <w:b w:val="0"/>
          <w:bCs w:val="0"/>
          <w:i w:val="0"/>
          <w:iCs w:val="0"/>
          <w:sz w:val="24"/>
          <w:szCs w:val="24"/>
          <w:u w:val="none"/>
          <w:shd w:val="clear" w:color="auto" w:fill="auto"/>
          <w:lang w:val="ru-RU" w:bidi="en-US"/>
        </w:rPr>
      </w:pPr>
    </w:p>
    <w:p w:rsidR="00BF4193" w:rsidRDefault="00BF4193" w:rsidP="00BF4193">
      <w:pPr>
        <w:pStyle w:val="a9"/>
        <w:rPr>
          <w:rStyle w:val="5"/>
          <w:b w:val="0"/>
          <w:color w:val="000000"/>
          <w:lang w:val="ru-RU"/>
        </w:rPr>
      </w:pPr>
      <w:r w:rsidRPr="000E39DF">
        <w:rPr>
          <w:rStyle w:val="5"/>
          <w:b w:val="0"/>
          <w:color w:val="000000"/>
          <w:lang w:val="ru-RU"/>
        </w:rPr>
        <w:t>Вспомогательные виды разрешенного использования:</w:t>
      </w:r>
    </w:p>
    <w:p w:rsidR="00BF4193" w:rsidRPr="00633BF6" w:rsidRDefault="00BF4193" w:rsidP="00BF4193">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633BF6">
        <w:rPr>
          <w:sz w:val="24"/>
          <w:szCs w:val="24"/>
        </w:rPr>
        <w:t>автостоянки для временного хранения грузовых автомобилей;</w:t>
      </w:r>
      <w:r>
        <w:rPr>
          <w:sz w:val="24"/>
          <w:szCs w:val="24"/>
        </w:rPr>
        <w:t>(4.9)</w:t>
      </w:r>
    </w:p>
    <w:p w:rsidR="00BF4193" w:rsidRPr="00633BF6" w:rsidRDefault="00BF4193" w:rsidP="00BF4193">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633BF6">
        <w:rPr>
          <w:sz w:val="24"/>
          <w:szCs w:val="24"/>
        </w:rPr>
        <w:t>открытые стоянки краткосрочного хранения автомобилей, площадки транзитного транспорта с местами хранения автобусов, грузовиков, легковых автомобилей;</w:t>
      </w:r>
      <w:r>
        <w:rPr>
          <w:sz w:val="24"/>
          <w:szCs w:val="24"/>
        </w:rPr>
        <w:t>(4.9)</w:t>
      </w:r>
    </w:p>
    <w:p w:rsidR="00BF4193" w:rsidRPr="00633BF6" w:rsidRDefault="00BF4193" w:rsidP="00BF4193">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633BF6">
        <w:rPr>
          <w:sz w:val="24"/>
          <w:szCs w:val="24"/>
        </w:rPr>
        <w:t>питомники растений для озеленения санитарно-защитных зон;</w:t>
      </w:r>
      <w:r>
        <w:rPr>
          <w:sz w:val="24"/>
          <w:szCs w:val="24"/>
        </w:rPr>
        <w:t>(1.17)</w:t>
      </w:r>
    </w:p>
    <w:p w:rsidR="00BF4193" w:rsidRPr="00633BF6" w:rsidRDefault="00BF4193" w:rsidP="00BF4193">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633BF6">
        <w:rPr>
          <w:sz w:val="24"/>
          <w:szCs w:val="24"/>
        </w:rPr>
        <w:t>предприятия общественного питания, связанные с обслуживанием работников предприятий;</w:t>
      </w:r>
      <w:r>
        <w:rPr>
          <w:sz w:val="24"/>
          <w:szCs w:val="24"/>
        </w:rPr>
        <w:t>(4.6)</w:t>
      </w:r>
    </w:p>
    <w:p w:rsidR="00BF4193" w:rsidRPr="00633BF6" w:rsidRDefault="00BF4193" w:rsidP="00BF4193">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633BF6">
        <w:rPr>
          <w:sz w:val="24"/>
          <w:szCs w:val="24"/>
        </w:rPr>
        <w:t>спортплощадки, площадки отдыха для персонала предприятий.</w:t>
      </w:r>
      <w:r>
        <w:rPr>
          <w:sz w:val="24"/>
          <w:szCs w:val="24"/>
        </w:rPr>
        <w:t>(5.1)</w:t>
      </w:r>
    </w:p>
    <w:p w:rsidR="00BF4193" w:rsidRDefault="00BF4193" w:rsidP="00096D64">
      <w:pPr>
        <w:pStyle w:val="a9"/>
        <w:ind w:firstLine="0"/>
        <w:rPr>
          <w:rStyle w:val="5"/>
          <w:b w:val="0"/>
          <w:bCs w:val="0"/>
          <w:i w:val="0"/>
          <w:iCs w:val="0"/>
          <w:sz w:val="24"/>
          <w:szCs w:val="24"/>
          <w:u w:val="none"/>
          <w:shd w:val="clear" w:color="auto" w:fill="auto"/>
          <w:lang w:val="ru-RU" w:bidi="en-US"/>
        </w:rPr>
      </w:pPr>
    </w:p>
    <w:p w:rsidR="00BF4193" w:rsidRDefault="00BF4193" w:rsidP="00BF4193">
      <w:pPr>
        <w:pStyle w:val="a9"/>
        <w:rPr>
          <w:rStyle w:val="5"/>
          <w:b w:val="0"/>
          <w:color w:val="000000"/>
          <w:lang w:val="ru-RU"/>
        </w:rPr>
      </w:pPr>
      <w:r w:rsidRPr="000E39DF">
        <w:rPr>
          <w:rStyle w:val="5"/>
          <w:b w:val="0"/>
          <w:color w:val="000000"/>
          <w:lang w:val="ru-RU"/>
        </w:rPr>
        <w:t>Условно разрешенные виды использования земельных участков и объектов капитального строительства:</w:t>
      </w:r>
    </w:p>
    <w:p w:rsidR="00BF4193" w:rsidRPr="00633BF6" w:rsidRDefault="00BF4193" w:rsidP="00BF4193">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633BF6">
        <w:rPr>
          <w:sz w:val="24"/>
          <w:szCs w:val="24"/>
        </w:rPr>
        <w:t>автозаправочные станции;</w:t>
      </w:r>
      <w:r>
        <w:rPr>
          <w:sz w:val="24"/>
          <w:szCs w:val="24"/>
        </w:rPr>
        <w:t>(4.9.1)</w:t>
      </w:r>
    </w:p>
    <w:p w:rsidR="00BF4193" w:rsidRPr="00633BF6" w:rsidRDefault="00BF4193" w:rsidP="00BF4193">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633BF6">
        <w:rPr>
          <w:sz w:val="24"/>
          <w:szCs w:val="24"/>
        </w:rPr>
        <w:t>антенны сотовой, радиорелейной, спутниковой связи;</w:t>
      </w:r>
      <w:r>
        <w:rPr>
          <w:sz w:val="24"/>
          <w:szCs w:val="24"/>
        </w:rPr>
        <w:t xml:space="preserve"> (6.8)</w:t>
      </w:r>
    </w:p>
    <w:p w:rsidR="00BF4193" w:rsidRPr="00633BF6" w:rsidRDefault="00BF4193" w:rsidP="00BF4193">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633BF6">
        <w:rPr>
          <w:sz w:val="24"/>
          <w:szCs w:val="24"/>
        </w:rPr>
        <w:t>аптеки;</w:t>
      </w:r>
      <w:r>
        <w:rPr>
          <w:sz w:val="24"/>
          <w:szCs w:val="24"/>
        </w:rPr>
        <w:t>(3.41)</w:t>
      </w:r>
    </w:p>
    <w:p w:rsidR="00BF4193" w:rsidRPr="00633BF6" w:rsidRDefault="00BF4193" w:rsidP="00BF4193">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633BF6">
        <w:rPr>
          <w:sz w:val="24"/>
          <w:szCs w:val="24"/>
        </w:rPr>
        <w:t>магазины.</w:t>
      </w:r>
      <w:r>
        <w:rPr>
          <w:sz w:val="24"/>
          <w:szCs w:val="24"/>
        </w:rPr>
        <w:t xml:space="preserve"> (4.4)</w:t>
      </w:r>
    </w:p>
    <w:p w:rsidR="00BF4193" w:rsidRDefault="00BF4193" w:rsidP="00096D64">
      <w:pPr>
        <w:pStyle w:val="a9"/>
        <w:ind w:firstLine="0"/>
        <w:rPr>
          <w:rStyle w:val="5"/>
          <w:b w:val="0"/>
          <w:bCs w:val="0"/>
          <w:i w:val="0"/>
          <w:iCs w:val="0"/>
          <w:sz w:val="24"/>
          <w:szCs w:val="24"/>
          <w:u w:val="none"/>
          <w:shd w:val="clear" w:color="auto" w:fill="auto"/>
          <w:lang w:val="ru-RU" w:bidi="en-US"/>
        </w:rPr>
      </w:pPr>
    </w:p>
    <w:p w:rsidR="00BF4193" w:rsidRPr="005B3656" w:rsidRDefault="00BF4193" w:rsidP="00BF4193">
      <w:pPr>
        <w:pStyle w:val="a9"/>
        <w:rPr>
          <w:bCs/>
          <w:i/>
          <w:iCs/>
          <w:color w:val="000000"/>
          <w:sz w:val="23"/>
          <w:szCs w:val="23"/>
          <w:u w:val="single"/>
          <w:shd w:val="clear" w:color="auto" w:fill="FFFFFF"/>
          <w:lang w:val="ru-RU" w:bidi="ar-SA"/>
        </w:rPr>
      </w:pPr>
      <w:r>
        <w:rPr>
          <w:rStyle w:val="5"/>
          <w:b w:val="0"/>
          <w:color w:val="000000"/>
          <w:lang w:val="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BF4193" w:rsidRPr="00C74D26" w:rsidRDefault="00BF4193" w:rsidP="00BF4193">
      <w:pPr>
        <w:pStyle w:val="ConsNormal"/>
        <w:widowControl/>
        <w:numPr>
          <w:ilvl w:val="0"/>
          <w:numId w:val="2"/>
        </w:numPr>
        <w:spacing w:before="0"/>
        <w:ind w:right="0"/>
        <w:rPr>
          <w:rFonts w:ascii="Times New Roman" w:hAnsi="Times New Roman" w:cs="Times New Roman"/>
          <w:b/>
          <w:color w:val="000000"/>
          <w:sz w:val="24"/>
          <w:szCs w:val="24"/>
        </w:rPr>
      </w:pPr>
      <w:r w:rsidRPr="00991C01">
        <w:rPr>
          <w:rFonts w:ascii="Times New Roman" w:hAnsi="Times New Roman" w:cs="Times New Roman"/>
          <w:b/>
          <w:color w:val="000000"/>
          <w:sz w:val="24"/>
          <w:szCs w:val="24"/>
        </w:rPr>
        <w:lastRenderedPageBreak/>
        <w:t xml:space="preserve">1. </w:t>
      </w:r>
      <w:r w:rsidRPr="00991C01">
        <w:rPr>
          <w:rFonts w:ascii="Times New Roman" w:hAnsi="Times New Roman" w:cs="Times New Roman"/>
          <w:b/>
          <w:i/>
          <w:color w:val="000000"/>
          <w:sz w:val="24"/>
          <w:szCs w:val="24"/>
        </w:rPr>
        <w:t>Предельные (минимальные и (или) максимальные) размеры земельных участков:</w:t>
      </w:r>
    </w:p>
    <w:p w:rsidR="00BF4193" w:rsidRPr="005864AF" w:rsidRDefault="00BF4193" w:rsidP="00BF4193">
      <w:pPr>
        <w:pStyle w:val="ConsNormal"/>
        <w:widowControl/>
        <w:spacing w:before="0"/>
        <w:ind w:left="720" w:right="0" w:firstLine="0"/>
        <w:rPr>
          <w:rStyle w:val="5"/>
          <w:rFonts w:ascii="Times New Roman" w:hAnsi="Times New Roman" w:cs="Times New Roman"/>
          <w:b w:val="0"/>
          <w:bCs w:val="0"/>
          <w:i w:val="0"/>
          <w:iCs w:val="0"/>
          <w:color w:val="000000"/>
          <w:sz w:val="24"/>
          <w:szCs w:val="24"/>
          <w:u w:val="none"/>
          <w:shd w:val="clear" w:color="auto" w:fill="auto"/>
        </w:rPr>
      </w:pPr>
      <w:r w:rsidRPr="00C74D26">
        <w:rPr>
          <w:rStyle w:val="5"/>
          <w:rFonts w:ascii="Times New Roman" w:hAnsi="Times New Roman" w:cs="Times New Roman"/>
          <w:bCs w:val="0"/>
          <w:i w:val="0"/>
          <w:iCs w:val="0"/>
          <w:color w:val="000000"/>
          <w:sz w:val="24"/>
          <w:szCs w:val="24"/>
          <w:u w:val="none"/>
          <w:shd w:val="clear" w:color="auto" w:fill="auto"/>
        </w:rPr>
        <w:t>-</w:t>
      </w:r>
      <w:r w:rsidRPr="00C74D26">
        <w:rPr>
          <w:rStyle w:val="5"/>
          <w:rFonts w:ascii="Times New Roman" w:hAnsi="Times New Roman" w:cs="Times New Roman"/>
          <w:bCs w:val="0"/>
          <w:i w:val="0"/>
          <w:iCs w:val="0"/>
          <w:color w:val="000000"/>
          <w:sz w:val="24"/>
          <w:szCs w:val="24"/>
          <w:u w:val="none"/>
          <w:shd w:val="clear" w:color="auto" w:fill="auto"/>
        </w:rPr>
        <w:tab/>
      </w: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BF4193" w:rsidRPr="006322BB" w:rsidRDefault="00BF4193" w:rsidP="00BF4193">
      <w:pPr>
        <w:spacing w:line="240" w:lineRule="auto"/>
        <w:ind w:firstLine="284"/>
        <w:jc w:val="both"/>
        <w:rPr>
          <w:rFonts w:ascii="Times New Roman" w:hAnsi="Times New Roman"/>
          <w:i/>
          <w:sz w:val="24"/>
          <w:szCs w:val="24"/>
        </w:rPr>
      </w:pPr>
      <w:r w:rsidRPr="006322BB">
        <w:rPr>
          <w:rFonts w:ascii="Times New Roman" w:hAnsi="Times New Roman"/>
          <w:i/>
          <w:sz w:val="24"/>
          <w:szCs w:val="24"/>
        </w:rPr>
        <w:t>Для размещения объектов гаражного назначения</w:t>
      </w:r>
    </w:p>
    <w:p w:rsidR="00BF4193" w:rsidRPr="006322BB" w:rsidRDefault="00BF4193" w:rsidP="00BF4193">
      <w:pPr>
        <w:spacing w:line="240" w:lineRule="auto"/>
        <w:ind w:firstLine="709"/>
        <w:jc w:val="both"/>
        <w:rPr>
          <w:rFonts w:ascii="Times New Roman" w:hAnsi="Times New Roman"/>
          <w:sz w:val="24"/>
          <w:szCs w:val="24"/>
        </w:rPr>
      </w:pPr>
      <w:r>
        <w:rPr>
          <w:rFonts w:ascii="Times New Roman" w:hAnsi="Times New Roman"/>
          <w:sz w:val="24"/>
          <w:szCs w:val="24"/>
        </w:rPr>
        <w:t>м</w:t>
      </w:r>
      <w:r w:rsidRPr="006322BB">
        <w:rPr>
          <w:rFonts w:ascii="Times New Roman" w:hAnsi="Times New Roman"/>
          <w:sz w:val="24"/>
          <w:szCs w:val="24"/>
        </w:rPr>
        <w:t>инимальный – 23 кв.м.</w:t>
      </w:r>
    </w:p>
    <w:p w:rsidR="00BF4193" w:rsidRPr="006322BB" w:rsidRDefault="00BF4193" w:rsidP="00BF4193">
      <w:pPr>
        <w:spacing w:line="240" w:lineRule="auto"/>
        <w:ind w:firstLine="709"/>
        <w:jc w:val="both"/>
        <w:rPr>
          <w:rFonts w:ascii="Times New Roman" w:hAnsi="Times New Roman"/>
          <w:sz w:val="24"/>
          <w:szCs w:val="24"/>
        </w:rPr>
      </w:pPr>
      <w:r>
        <w:rPr>
          <w:rFonts w:ascii="Times New Roman" w:hAnsi="Times New Roman"/>
          <w:sz w:val="24"/>
          <w:szCs w:val="24"/>
        </w:rPr>
        <w:t>максимальный – не подлежа</w:t>
      </w:r>
      <w:r w:rsidRPr="006322BB">
        <w:rPr>
          <w:rFonts w:ascii="Times New Roman" w:hAnsi="Times New Roman"/>
          <w:sz w:val="24"/>
          <w:szCs w:val="24"/>
        </w:rPr>
        <w:t xml:space="preserve">т </w:t>
      </w:r>
      <w:r>
        <w:rPr>
          <w:rFonts w:ascii="Times New Roman" w:hAnsi="Times New Roman"/>
          <w:color w:val="000000"/>
          <w:sz w:val="24"/>
          <w:szCs w:val="24"/>
        </w:rPr>
        <w:t>установлению</w:t>
      </w:r>
      <w:r w:rsidRPr="006322BB">
        <w:rPr>
          <w:rFonts w:ascii="Times New Roman" w:hAnsi="Times New Roman"/>
          <w:sz w:val="24"/>
          <w:szCs w:val="24"/>
        </w:rPr>
        <w:t>.</w:t>
      </w:r>
    </w:p>
    <w:p w:rsidR="00BF4193" w:rsidRPr="00F8019A" w:rsidRDefault="00BF4193" w:rsidP="00BF4193">
      <w:pPr>
        <w:pStyle w:val="ConsNormal"/>
        <w:widowControl/>
        <w:spacing w:before="0"/>
        <w:ind w:right="0"/>
        <w:rPr>
          <w:rStyle w:val="5"/>
          <w:rFonts w:ascii="Times New Roman" w:hAnsi="Times New Roman" w:cs="Times New Roman"/>
          <w:bCs w:val="0"/>
          <w:i w:val="0"/>
          <w:iCs w:val="0"/>
          <w:color w:val="000000"/>
          <w:sz w:val="24"/>
          <w:szCs w:val="24"/>
          <w:u w:val="none"/>
          <w:shd w:val="clear" w:color="auto" w:fill="auto"/>
        </w:rPr>
      </w:pPr>
    </w:p>
    <w:p w:rsidR="00BF4193" w:rsidRPr="00BF4193" w:rsidRDefault="00BF4193" w:rsidP="00BF4193">
      <w:pPr>
        <w:pStyle w:val="ConsNormal"/>
        <w:widowControl/>
        <w:numPr>
          <w:ilvl w:val="0"/>
          <w:numId w:val="2"/>
        </w:numPr>
        <w:spacing w:before="0"/>
        <w:ind w:right="0"/>
        <w:rPr>
          <w:rFonts w:eastAsiaTheme="minorEastAsia"/>
          <w:b/>
          <w:bCs/>
          <w:i/>
          <w:iCs/>
          <w:sz w:val="22"/>
          <w:szCs w:val="22"/>
        </w:rPr>
      </w:pPr>
      <w:r w:rsidRPr="00991C01">
        <w:rPr>
          <w:rFonts w:ascii="Times New Roman" w:hAnsi="Times New Roman" w:cs="Times New Roman"/>
          <w:b/>
          <w:i/>
          <w:color w:val="000000"/>
          <w:sz w:val="24"/>
          <w:szCs w:val="24"/>
        </w:rPr>
        <w:t>2. Максимальный процент застройки в границах земельного участка:</w:t>
      </w:r>
      <w:r>
        <w:rPr>
          <w:rFonts w:ascii="Times New Roman" w:hAnsi="Times New Roman" w:cs="Times New Roman"/>
          <w:b/>
          <w:i/>
          <w:color w:val="000000"/>
          <w:sz w:val="24"/>
          <w:szCs w:val="24"/>
        </w:rPr>
        <w:t xml:space="preserve"> </w:t>
      </w:r>
      <w:r w:rsidRPr="00BF4193">
        <w:rPr>
          <w:rFonts w:ascii="Times New Roman" w:hAnsi="Times New Roman" w:cs="Times New Roman"/>
          <w:color w:val="000000"/>
          <w:sz w:val="24"/>
          <w:szCs w:val="24"/>
        </w:rPr>
        <w:t>60%</w:t>
      </w:r>
    </w:p>
    <w:p w:rsidR="00BF4193" w:rsidRPr="00F455E3" w:rsidRDefault="00BF4193" w:rsidP="00BF4193">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3. Минимальные отступы от границ земельных участков:</w:t>
      </w:r>
    </w:p>
    <w:p w:rsidR="00BF4193" w:rsidRPr="00F455E3" w:rsidRDefault="00BF4193" w:rsidP="00BF4193">
      <w:pPr>
        <w:keepNext/>
        <w:keepLines/>
        <w:ind w:firstLine="709"/>
        <w:jc w:val="both"/>
        <w:rPr>
          <w:rFonts w:ascii="Times New Roman" w:hAnsi="Times New Roman"/>
          <w:sz w:val="24"/>
          <w:szCs w:val="24"/>
        </w:rPr>
      </w:pPr>
      <w:r w:rsidRPr="00F455E3">
        <w:rPr>
          <w:rFonts w:ascii="Times New Roman" w:hAnsi="Times New Roman"/>
          <w:color w:val="000000"/>
          <w:sz w:val="24"/>
          <w:szCs w:val="24"/>
        </w:rPr>
        <w:t xml:space="preserve">со стороны красной линии - </w:t>
      </w:r>
      <w:smartTag w:uri="urn:schemas-microsoft-com:office:smarttags" w:element="metricconverter">
        <w:smartTagPr>
          <w:attr w:name="ProductID" w:val="5 метров"/>
        </w:smartTagPr>
        <w:r w:rsidRPr="00F455E3">
          <w:rPr>
            <w:rFonts w:ascii="Times New Roman" w:hAnsi="Times New Roman"/>
            <w:color w:val="000000"/>
            <w:sz w:val="24"/>
            <w:szCs w:val="24"/>
          </w:rPr>
          <w:t>5 метров</w:t>
        </w:r>
      </w:smartTag>
      <w:r w:rsidRPr="00F455E3">
        <w:rPr>
          <w:rFonts w:ascii="Times New Roman" w:hAnsi="Times New Roman"/>
          <w:color w:val="000000"/>
          <w:sz w:val="24"/>
          <w:szCs w:val="24"/>
        </w:rPr>
        <w:t xml:space="preserve">, со стороны смежных участков – </w:t>
      </w:r>
      <w:smartTag w:uri="urn:schemas-microsoft-com:office:smarttags" w:element="metricconverter">
        <w:smartTagPr>
          <w:attr w:name="ProductID" w:val="3 м"/>
        </w:smartTagPr>
        <w:r w:rsidRPr="00F455E3">
          <w:rPr>
            <w:rFonts w:ascii="Times New Roman" w:hAnsi="Times New Roman"/>
            <w:color w:val="000000"/>
            <w:sz w:val="24"/>
            <w:szCs w:val="24"/>
          </w:rPr>
          <w:t>3 м</w:t>
        </w:r>
      </w:smartTag>
      <w:r w:rsidRPr="00F455E3">
        <w:rPr>
          <w:rFonts w:ascii="Times New Roman" w:hAnsi="Times New Roman"/>
          <w:color w:val="000000"/>
          <w:sz w:val="24"/>
          <w:szCs w:val="24"/>
        </w:rPr>
        <w:t xml:space="preserve">. </w:t>
      </w:r>
    </w:p>
    <w:p w:rsidR="00BF4193" w:rsidRDefault="00BF4193" w:rsidP="00BF4193">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 xml:space="preserve">4. </w:t>
      </w:r>
      <w:r>
        <w:rPr>
          <w:rFonts w:ascii="Times New Roman" w:hAnsi="Times New Roman" w:cs="Times New Roman"/>
          <w:b/>
          <w:i/>
          <w:color w:val="000000"/>
          <w:sz w:val="24"/>
          <w:szCs w:val="24"/>
        </w:rPr>
        <w:t>Предельное количество этажей:</w:t>
      </w:r>
    </w:p>
    <w:p w:rsidR="00BF4193" w:rsidRPr="00CD32AC" w:rsidRDefault="00BF4193" w:rsidP="00BF4193">
      <w:pPr>
        <w:pStyle w:val="ConsNormal"/>
        <w:widowControl/>
        <w:numPr>
          <w:ilvl w:val="0"/>
          <w:numId w:val="25"/>
        </w:numPr>
        <w:spacing w:before="0"/>
        <w:ind w:right="0"/>
        <w:rPr>
          <w:rFonts w:ascii="Times New Roman" w:hAnsi="Times New Roman" w:cs="Times New Roman"/>
          <w:b/>
          <w:i/>
          <w:color w:val="000000"/>
          <w:sz w:val="24"/>
          <w:szCs w:val="24"/>
        </w:rPr>
      </w:pPr>
      <w:r>
        <w:rPr>
          <w:rFonts w:ascii="Times New Roman" w:hAnsi="Times New Roman"/>
          <w:sz w:val="24"/>
          <w:szCs w:val="24"/>
        </w:rPr>
        <w:t>не подлежа</w:t>
      </w:r>
      <w:r w:rsidRPr="006322BB">
        <w:rPr>
          <w:rFonts w:ascii="Times New Roman" w:hAnsi="Times New Roman" w:cs="Times New Roman"/>
          <w:sz w:val="24"/>
          <w:szCs w:val="24"/>
        </w:rPr>
        <w:t xml:space="preserve">т </w:t>
      </w:r>
      <w:r>
        <w:rPr>
          <w:rFonts w:ascii="Times New Roman" w:hAnsi="Times New Roman"/>
          <w:color w:val="000000"/>
          <w:sz w:val="24"/>
          <w:szCs w:val="24"/>
        </w:rPr>
        <w:t>установлению</w:t>
      </w:r>
      <w:r w:rsidRPr="006322BB">
        <w:rPr>
          <w:rFonts w:ascii="Times New Roman" w:hAnsi="Times New Roman" w:cs="Times New Roman"/>
          <w:sz w:val="24"/>
          <w:szCs w:val="24"/>
        </w:rPr>
        <w:t>.</w:t>
      </w:r>
    </w:p>
    <w:p w:rsidR="00BF4193" w:rsidRDefault="00BF4193" w:rsidP="00096D64">
      <w:pPr>
        <w:pStyle w:val="a9"/>
        <w:ind w:firstLine="0"/>
        <w:rPr>
          <w:rStyle w:val="5"/>
          <w:b w:val="0"/>
          <w:bCs w:val="0"/>
          <w:i w:val="0"/>
          <w:iCs w:val="0"/>
          <w:sz w:val="24"/>
          <w:szCs w:val="24"/>
          <w:u w:val="none"/>
          <w:shd w:val="clear" w:color="auto" w:fill="auto"/>
          <w:lang w:val="ru-RU" w:bidi="en-US"/>
        </w:rPr>
      </w:pPr>
    </w:p>
    <w:p w:rsidR="00BF4193" w:rsidRDefault="00BF4193" w:rsidP="00BF4193">
      <w:pPr>
        <w:pStyle w:val="a9"/>
        <w:rPr>
          <w:b/>
          <w:i/>
          <w:lang w:val="ru-RU"/>
        </w:rPr>
      </w:pPr>
      <w:r>
        <w:rPr>
          <w:b/>
          <w:i/>
          <w:lang w:val="ru-RU"/>
        </w:rPr>
        <w:t>Ограничения использования земельных участков и объектов капитального строительства:</w:t>
      </w:r>
    </w:p>
    <w:p w:rsidR="00BF4193" w:rsidRPr="00FD00F9" w:rsidRDefault="00BF4193" w:rsidP="00BF4193">
      <w:pPr>
        <w:pStyle w:val="a9"/>
        <w:rPr>
          <w:rStyle w:val="5"/>
          <w:b w:val="0"/>
          <w:bCs w:val="0"/>
          <w:i w:val="0"/>
          <w:iCs w:val="0"/>
          <w:sz w:val="24"/>
          <w:szCs w:val="24"/>
          <w:u w:val="none"/>
          <w:shd w:val="clear" w:color="auto" w:fill="auto"/>
          <w:lang w:val="ru-RU" w:bidi="en-US"/>
        </w:rPr>
      </w:pPr>
      <w:r>
        <w:rPr>
          <w:lang w:val="ru-RU"/>
        </w:rPr>
        <w:t>Не подлежат установлению.</w:t>
      </w:r>
    </w:p>
    <w:p w:rsidR="00FD00F9" w:rsidRDefault="003366B7" w:rsidP="00FD00F9">
      <w:pPr>
        <w:pStyle w:val="3"/>
        <w:keepLines w:val="0"/>
        <w:suppressAutoHyphens/>
        <w:spacing w:before="180" w:after="120" w:line="240" w:lineRule="auto"/>
        <w:jc w:val="both"/>
        <w:rPr>
          <w:rFonts w:eastAsia="Times New Roman" w:cs="Times New Roman"/>
          <w:bCs/>
          <w:lang w:eastAsia="ar-SA"/>
        </w:rPr>
      </w:pPr>
      <w:bookmarkStart w:id="313" w:name="_Toc484100408"/>
      <w:r>
        <w:rPr>
          <w:rFonts w:eastAsia="Times New Roman" w:cs="Times New Roman"/>
          <w:bCs/>
          <w:lang w:eastAsia="ar-SA"/>
        </w:rPr>
        <w:t>Статья 31</w:t>
      </w:r>
      <w:r w:rsidR="00FD00F9" w:rsidRPr="000E39DF">
        <w:rPr>
          <w:rFonts w:eastAsia="Times New Roman" w:cs="Times New Roman"/>
          <w:bCs/>
          <w:lang w:eastAsia="ar-SA"/>
        </w:rPr>
        <w:t>. Градостроительные регламенты</w:t>
      </w:r>
      <w:r w:rsidR="00FD00F9">
        <w:rPr>
          <w:rFonts w:eastAsia="Times New Roman" w:cs="Times New Roman"/>
          <w:bCs/>
          <w:lang w:eastAsia="ar-SA"/>
        </w:rPr>
        <w:t xml:space="preserve"> на территориях зон рекреационных </w:t>
      </w:r>
      <w:r w:rsidR="00FD00F9" w:rsidRPr="000E39DF">
        <w:rPr>
          <w:rFonts w:eastAsia="Times New Roman" w:cs="Times New Roman"/>
          <w:bCs/>
          <w:lang w:eastAsia="ar-SA"/>
        </w:rPr>
        <w:t>назначений</w:t>
      </w:r>
      <w:bookmarkEnd w:id="313"/>
    </w:p>
    <w:p w:rsidR="00FD00F9" w:rsidRPr="00A06375" w:rsidRDefault="00FD00F9" w:rsidP="00141CA7">
      <w:pPr>
        <w:pStyle w:val="a9"/>
        <w:numPr>
          <w:ilvl w:val="0"/>
          <w:numId w:val="26"/>
        </w:numPr>
        <w:rPr>
          <w:b/>
          <w:i/>
          <w:lang w:val="ru-RU"/>
        </w:rPr>
      </w:pPr>
      <w:r>
        <w:rPr>
          <w:b/>
          <w:i/>
          <w:lang w:val="ru-RU"/>
        </w:rPr>
        <w:t>Зона насаждения общего пользования</w:t>
      </w:r>
    </w:p>
    <w:p w:rsidR="00FD00F9" w:rsidRDefault="00FD00F9" w:rsidP="00FD00F9">
      <w:pPr>
        <w:pStyle w:val="a9"/>
        <w:rPr>
          <w:b/>
          <w:i/>
          <w:lang w:val="ru-RU"/>
        </w:rPr>
      </w:pPr>
      <w:r w:rsidRPr="00A06375">
        <w:rPr>
          <w:b/>
          <w:i/>
          <w:lang w:val="ru-RU"/>
        </w:rPr>
        <w:t xml:space="preserve">Кодовое обозначение зоны (индекс)- </w:t>
      </w:r>
      <w:r>
        <w:rPr>
          <w:b/>
          <w:i/>
          <w:lang w:val="ru-RU"/>
        </w:rPr>
        <w:t>Т</w:t>
      </w:r>
      <w:r w:rsidRPr="00A06375">
        <w:rPr>
          <w:b/>
          <w:i/>
          <w:lang w:val="ru-RU"/>
        </w:rPr>
        <w:t>Р</w:t>
      </w:r>
      <w:r>
        <w:rPr>
          <w:b/>
          <w:i/>
          <w:lang w:val="ru-RU"/>
        </w:rPr>
        <w:t>-2</w:t>
      </w:r>
      <w:r w:rsidRPr="00A06375">
        <w:rPr>
          <w:b/>
          <w:i/>
          <w:lang w:val="ru-RU"/>
        </w:rPr>
        <w:t>.</w:t>
      </w:r>
    </w:p>
    <w:p w:rsidR="00FD00F9" w:rsidRPr="000E39DF" w:rsidRDefault="00FD00F9" w:rsidP="00FD00F9">
      <w:pPr>
        <w:pStyle w:val="a9"/>
        <w:rPr>
          <w:rStyle w:val="5"/>
          <w:b w:val="0"/>
          <w:color w:val="000000"/>
          <w:lang w:val="ru-RU"/>
        </w:rPr>
      </w:pPr>
      <w:r w:rsidRPr="000E39DF">
        <w:rPr>
          <w:rStyle w:val="5"/>
          <w:b w:val="0"/>
          <w:color w:val="000000"/>
          <w:lang w:val="ru-RU"/>
        </w:rPr>
        <w:t>Основные виды разрешенного использования земельных участков и объектов капитального строительства:</w:t>
      </w:r>
    </w:p>
    <w:p w:rsidR="00FD00F9" w:rsidRPr="000F62A0" w:rsidRDefault="00FD00F9"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парки;</w:t>
      </w:r>
      <w:r>
        <w:rPr>
          <w:sz w:val="24"/>
          <w:szCs w:val="24"/>
        </w:rPr>
        <w:t>(12.0)</w:t>
      </w:r>
    </w:p>
    <w:p w:rsidR="00FD00F9" w:rsidRPr="000F62A0" w:rsidRDefault="00FD00F9"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скверы, аллеи, бульвары;</w:t>
      </w:r>
      <w:r>
        <w:rPr>
          <w:sz w:val="24"/>
          <w:szCs w:val="24"/>
        </w:rPr>
        <w:t>(12.0)</w:t>
      </w:r>
    </w:p>
    <w:p w:rsidR="00FD00F9" w:rsidRPr="000F62A0" w:rsidRDefault="00FD00F9"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зеленые насаждения;</w:t>
      </w:r>
      <w:r>
        <w:rPr>
          <w:sz w:val="24"/>
          <w:szCs w:val="24"/>
        </w:rPr>
        <w:t>(12.0)</w:t>
      </w:r>
    </w:p>
    <w:p w:rsidR="00FD00F9" w:rsidRPr="000F62A0" w:rsidRDefault="00FD00F9"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спортплощадки;</w:t>
      </w:r>
      <w:r>
        <w:rPr>
          <w:sz w:val="24"/>
          <w:szCs w:val="24"/>
        </w:rPr>
        <w:t>(5.1)</w:t>
      </w:r>
    </w:p>
    <w:p w:rsidR="00FD00F9" w:rsidRPr="000F62A0" w:rsidRDefault="00FD00F9"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прокат игрового и спортивного инвентаря;</w:t>
      </w:r>
      <w:r>
        <w:rPr>
          <w:sz w:val="24"/>
          <w:szCs w:val="24"/>
        </w:rPr>
        <w:t>(5.1)</w:t>
      </w:r>
    </w:p>
    <w:p w:rsidR="00FD00F9" w:rsidRPr="000F62A0" w:rsidRDefault="00FD00F9"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комплексы аттракционов, бильярдные;</w:t>
      </w:r>
      <w:r>
        <w:rPr>
          <w:sz w:val="24"/>
          <w:szCs w:val="24"/>
        </w:rPr>
        <w:t>(4.8)</w:t>
      </w:r>
    </w:p>
    <w:p w:rsidR="00FD00F9" w:rsidRPr="000F62A0" w:rsidRDefault="00FD00F9"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танцплощадки, дискотеки;</w:t>
      </w:r>
      <w:r>
        <w:rPr>
          <w:sz w:val="24"/>
          <w:szCs w:val="24"/>
        </w:rPr>
        <w:t>(4.8)</w:t>
      </w:r>
    </w:p>
    <w:p w:rsidR="00FD00F9" w:rsidRPr="000F62A0" w:rsidRDefault="00FD00F9"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летние театры и эстрады;</w:t>
      </w:r>
      <w:r>
        <w:rPr>
          <w:sz w:val="24"/>
          <w:szCs w:val="24"/>
        </w:rPr>
        <w:t>(3.6)</w:t>
      </w:r>
    </w:p>
    <w:p w:rsidR="00FD00F9" w:rsidRPr="000F62A0" w:rsidRDefault="00FD00F9"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рекреационные помещения для отдыха;</w:t>
      </w:r>
      <w:r>
        <w:rPr>
          <w:sz w:val="24"/>
          <w:szCs w:val="24"/>
        </w:rPr>
        <w:t>(5.0)</w:t>
      </w:r>
    </w:p>
    <w:p w:rsidR="00FD00F9" w:rsidRPr="00FD00F9" w:rsidRDefault="00FD00F9"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предприятия общественного питания.</w:t>
      </w:r>
      <w:r>
        <w:rPr>
          <w:sz w:val="24"/>
          <w:szCs w:val="24"/>
        </w:rPr>
        <w:t xml:space="preserve"> (4.6)</w:t>
      </w:r>
    </w:p>
    <w:p w:rsidR="00FD00F9" w:rsidRPr="000E39DF" w:rsidRDefault="00FD00F9" w:rsidP="00FD00F9">
      <w:pPr>
        <w:pStyle w:val="a9"/>
        <w:rPr>
          <w:rStyle w:val="5"/>
          <w:b w:val="0"/>
          <w:color w:val="000000"/>
          <w:lang w:val="ru-RU"/>
        </w:rPr>
      </w:pPr>
      <w:r w:rsidRPr="000E39DF">
        <w:rPr>
          <w:rStyle w:val="5"/>
          <w:b w:val="0"/>
          <w:color w:val="000000"/>
          <w:lang w:val="ru-RU"/>
        </w:rPr>
        <w:t>Вспомогательные виды разрешенного использования:</w:t>
      </w:r>
    </w:p>
    <w:p w:rsidR="00FD00F9" w:rsidRPr="000F62A0" w:rsidRDefault="00FD00F9"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вспомогательные строен</w:t>
      </w:r>
      <w:r>
        <w:rPr>
          <w:sz w:val="24"/>
          <w:szCs w:val="24"/>
        </w:rPr>
        <w:t>ия и инфраструктура для отдыха;(5.0)</w:t>
      </w:r>
    </w:p>
    <w:p w:rsidR="00FD00F9" w:rsidRPr="000F62A0" w:rsidRDefault="00FD00F9"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участковые пункты милиции;</w:t>
      </w:r>
      <w:r>
        <w:rPr>
          <w:sz w:val="24"/>
          <w:szCs w:val="24"/>
        </w:rPr>
        <w:t>(8.3)</w:t>
      </w:r>
    </w:p>
    <w:p w:rsidR="00FD00F9" w:rsidRPr="000F62A0" w:rsidRDefault="00FD00F9"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общественные туалеты;</w:t>
      </w:r>
      <w:r>
        <w:rPr>
          <w:sz w:val="24"/>
          <w:szCs w:val="24"/>
        </w:rPr>
        <w:t>(3.1)</w:t>
      </w:r>
    </w:p>
    <w:p w:rsidR="00FD00F9" w:rsidRPr="000F62A0" w:rsidRDefault="00FD00F9"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пункты оказания первой медицинской помощи;</w:t>
      </w:r>
      <w:r>
        <w:rPr>
          <w:sz w:val="24"/>
          <w:szCs w:val="24"/>
        </w:rPr>
        <w:t>(3.4.1)</w:t>
      </w:r>
    </w:p>
    <w:p w:rsidR="00FD00F9" w:rsidRPr="000F62A0" w:rsidRDefault="00FD00F9"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оранжереи;</w:t>
      </w:r>
      <w:r>
        <w:rPr>
          <w:sz w:val="24"/>
          <w:szCs w:val="24"/>
        </w:rPr>
        <w:t>(1.17)</w:t>
      </w:r>
    </w:p>
    <w:p w:rsidR="00FD00F9" w:rsidRPr="000F62A0" w:rsidRDefault="00FD00F9"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объекты пожарной охраны;</w:t>
      </w:r>
      <w:r>
        <w:rPr>
          <w:sz w:val="24"/>
          <w:szCs w:val="24"/>
        </w:rPr>
        <w:t>(8.3)</w:t>
      </w:r>
    </w:p>
    <w:p w:rsidR="00FD00F9" w:rsidRPr="00FD00F9" w:rsidRDefault="00FD00F9"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объекты инженерного обеспечения.</w:t>
      </w:r>
      <w:r>
        <w:rPr>
          <w:sz w:val="24"/>
          <w:szCs w:val="24"/>
        </w:rPr>
        <w:t>(3.1)</w:t>
      </w:r>
    </w:p>
    <w:p w:rsidR="00FD00F9" w:rsidRPr="000E39DF" w:rsidRDefault="00FD00F9" w:rsidP="00FD00F9">
      <w:pPr>
        <w:pStyle w:val="a9"/>
        <w:rPr>
          <w:rStyle w:val="5"/>
          <w:b w:val="0"/>
          <w:color w:val="000000"/>
          <w:lang w:val="ru-RU"/>
        </w:rPr>
      </w:pPr>
      <w:r w:rsidRPr="000E39DF">
        <w:rPr>
          <w:rStyle w:val="5"/>
          <w:b w:val="0"/>
          <w:color w:val="000000"/>
          <w:lang w:val="ru-RU"/>
        </w:rPr>
        <w:t>Условно разрешенные виды использования земельных участков и объектов капитального строительства:</w:t>
      </w:r>
    </w:p>
    <w:p w:rsidR="00FD00F9" w:rsidRPr="000F62A0" w:rsidRDefault="00FD00F9"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хозяйственные корпуса;</w:t>
      </w:r>
    </w:p>
    <w:p w:rsidR="00FD00F9" w:rsidRPr="000F62A0" w:rsidRDefault="00FD00F9"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парковки;</w:t>
      </w:r>
      <w:r>
        <w:rPr>
          <w:sz w:val="24"/>
          <w:szCs w:val="24"/>
        </w:rPr>
        <w:t>(4.9)</w:t>
      </w:r>
    </w:p>
    <w:p w:rsidR="00FD00F9" w:rsidRDefault="00FD00F9"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площадки для выгула собак.</w:t>
      </w:r>
      <w:r>
        <w:rPr>
          <w:sz w:val="24"/>
          <w:szCs w:val="24"/>
        </w:rPr>
        <w:t>(12.0)</w:t>
      </w:r>
    </w:p>
    <w:p w:rsidR="00FD00F9" w:rsidRPr="00FD00F9" w:rsidRDefault="00FD00F9" w:rsidP="00FD00F9">
      <w:pPr>
        <w:pStyle w:val="Iauiue"/>
        <w:suppressAutoHyphens w:val="0"/>
        <w:overflowPunct w:val="0"/>
        <w:autoSpaceDE w:val="0"/>
        <w:autoSpaceDN w:val="0"/>
        <w:adjustRightInd w:val="0"/>
        <w:ind w:left="709"/>
        <w:jc w:val="both"/>
        <w:textAlignment w:val="baseline"/>
        <w:rPr>
          <w:rStyle w:val="5"/>
          <w:b w:val="0"/>
          <w:bCs w:val="0"/>
          <w:i w:val="0"/>
          <w:iCs w:val="0"/>
          <w:sz w:val="24"/>
          <w:szCs w:val="24"/>
          <w:u w:val="none"/>
          <w:shd w:val="clear" w:color="auto" w:fill="auto"/>
        </w:rPr>
      </w:pPr>
    </w:p>
    <w:p w:rsidR="00FD00F9" w:rsidRPr="005B3656" w:rsidRDefault="00FD00F9" w:rsidP="00E416E9">
      <w:pPr>
        <w:pStyle w:val="a9"/>
        <w:rPr>
          <w:bCs/>
          <w:i/>
          <w:iCs/>
          <w:color w:val="000000"/>
          <w:sz w:val="23"/>
          <w:szCs w:val="23"/>
          <w:u w:val="single"/>
          <w:shd w:val="clear" w:color="auto" w:fill="FFFFFF"/>
          <w:lang w:val="ru-RU" w:bidi="ar-SA"/>
        </w:rPr>
      </w:pPr>
      <w:r>
        <w:rPr>
          <w:rStyle w:val="5"/>
          <w:b w:val="0"/>
          <w:color w:val="000000"/>
          <w:lang w:val="ru-RU"/>
        </w:rPr>
        <w:t>Предельные размеры земельных участков и предельные параметры разрешенного строительства, реконструкции объек</w:t>
      </w:r>
      <w:r w:rsidR="00E416E9">
        <w:rPr>
          <w:rStyle w:val="5"/>
          <w:b w:val="0"/>
          <w:color w:val="000000"/>
          <w:lang w:val="ru-RU"/>
        </w:rPr>
        <w:t>тов капитального строительства:</w:t>
      </w:r>
    </w:p>
    <w:p w:rsidR="00FD00F9" w:rsidRPr="00C74D26" w:rsidRDefault="00FD00F9" w:rsidP="00FD00F9">
      <w:pPr>
        <w:pStyle w:val="ConsNormal"/>
        <w:widowControl/>
        <w:numPr>
          <w:ilvl w:val="0"/>
          <w:numId w:val="2"/>
        </w:numPr>
        <w:spacing w:before="0"/>
        <w:ind w:right="0"/>
        <w:rPr>
          <w:rFonts w:ascii="Times New Roman" w:hAnsi="Times New Roman" w:cs="Times New Roman"/>
          <w:b/>
          <w:color w:val="000000"/>
          <w:sz w:val="24"/>
          <w:szCs w:val="24"/>
        </w:rPr>
      </w:pPr>
      <w:r w:rsidRPr="00991C01">
        <w:rPr>
          <w:rFonts w:ascii="Times New Roman" w:hAnsi="Times New Roman" w:cs="Times New Roman"/>
          <w:b/>
          <w:color w:val="000000"/>
          <w:sz w:val="24"/>
          <w:szCs w:val="24"/>
        </w:rPr>
        <w:lastRenderedPageBreak/>
        <w:t xml:space="preserve">1. </w:t>
      </w:r>
      <w:r w:rsidRPr="00991C01">
        <w:rPr>
          <w:rFonts w:ascii="Times New Roman" w:hAnsi="Times New Roman" w:cs="Times New Roman"/>
          <w:b/>
          <w:i/>
          <w:color w:val="000000"/>
          <w:sz w:val="24"/>
          <w:szCs w:val="24"/>
        </w:rPr>
        <w:t>Предельные (минимальные и (или) максимальные) размеры земельных участков:</w:t>
      </w:r>
    </w:p>
    <w:p w:rsidR="00FD00F9" w:rsidRPr="00FD00F9" w:rsidRDefault="00FD00F9" w:rsidP="00FD00F9">
      <w:pPr>
        <w:pStyle w:val="ConsNormal"/>
        <w:widowControl/>
        <w:spacing w:before="0"/>
        <w:ind w:left="720" w:right="0" w:firstLine="0"/>
        <w:rPr>
          <w:rStyle w:val="5"/>
          <w:rFonts w:ascii="Times New Roman" w:hAnsi="Times New Roman" w:cs="Times New Roman"/>
          <w:b w:val="0"/>
          <w:bCs w:val="0"/>
          <w:i w:val="0"/>
          <w:iCs w:val="0"/>
          <w:color w:val="000000"/>
          <w:sz w:val="24"/>
          <w:szCs w:val="24"/>
          <w:u w:val="none"/>
          <w:shd w:val="clear" w:color="auto" w:fill="auto"/>
        </w:rPr>
      </w:pPr>
      <w:r w:rsidRPr="00C74D26">
        <w:rPr>
          <w:rStyle w:val="5"/>
          <w:rFonts w:ascii="Times New Roman" w:hAnsi="Times New Roman" w:cs="Times New Roman"/>
          <w:bCs w:val="0"/>
          <w:i w:val="0"/>
          <w:iCs w:val="0"/>
          <w:color w:val="000000"/>
          <w:sz w:val="24"/>
          <w:szCs w:val="24"/>
          <w:u w:val="none"/>
          <w:shd w:val="clear" w:color="auto" w:fill="auto"/>
        </w:rPr>
        <w:t>-</w:t>
      </w:r>
      <w:r w:rsidRPr="00C74D26">
        <w:rPr>
          <w:rStyle w:val="5"/>
          <w:rFonts w:ascii="Times New Roman" w:hAnsi="Times New Roman" w:cs="Times New Roman"/>
          <w:bCs w:val="0"/>
          <w:i w:val="0"/>
          <w:iCs w:val="0"/>
          <w:color w:val="000000"/>
          <w:sz w:val="24"/>
          <w:szCs w:val="24"/>
          <w:u w:val="none"/>
          <w:shd w:val="clear" w:color="auto" w:fill="auto"/>
        </w:rPr>
        <w:tab/>
      </w: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FD00F9" w:rsidRPr="00FD00F9" w:rsidRDefault="00FD00F9" w:rsidP="00FD00F9">
      <w:pPr>
        <w:pStyle w:val="ConsNormal"/>
        <w:widowControl/>
        <w:numPr>
          <w:ilvl w:val="0"/>
          <w:numId w:val="2"/>
        </w:numPr>
        <w:spacing w:before="0"/>
        <w:ind w:right="0"/>
        <w:rPr>
          <w:rFonts w:eastAsiaTheme="minorEastAsia"/>
          <w:b/>
          <w:bCs/>
          <w:i/>
          <w:iCs/>
          <w:sz w:val="22"/>
          <w:szCs w:val="22"/>
        </w:rPr>
      </w:pPr>
      <w:r w:rsidRPr="00991C01">
        <w:rPr>
          <w:rFonts w:ascii="Times New Roman" w:hAnsi="Times New Roman" w:cs="Times New Roman"/>
          <w:b/>
          <w:i/>
          <w:color w:val="000000"/>
          <w:sz w:val="24"/>
          <w:szCs w:val="24"/>
        </w:rPr>
        <w:t>2. Максимальный процент застройки в границах земельного участка:</w:t>
      </w:r>
      <w:r w:rsidRPr="00FD00F9">
        <w:rPr>
          <w:rFonts w:ascii="Times New Roman" w:hAnsi="Times New Roman"/>
          <w:color w:val="000000"/>
          <w:sz w:val="24"/>
          <w:szCs w:val="24"/>
        </w:rPr>
        <w:t xml:space="preserve">30 %, </w:t>
      </w:r>
    </w:p>
    <w:p w:rsidR="00FD00F9" w:rsidRPr="00FD00F9" w:rsidRDefault="00FD00F9" w:rsidP="00FD00F9">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 xml:space="preserve">3. Минимальные отступы от границ земельных </w:t>
      </w:r>
      <w:r>
        <w:rPr>
          <w:rFonts w:ascii="Times New Roman" w:hAnsi="Times New Roman" w:cs="Times New Roman"/>
          <w:b/>
          <w:i/>
          <w:color w:val="000000"/>
          <w:sz w:val="24"/>
          <w:szCs w:val="24"/>
        </w:rPr>
        <w:t xml:space="preserve">участков </w:t>
      </w:r>
      <w:r w:rsidRPr="00FD00F9">
        <w:rPr>
          <w:rFonts w:ascii="Times New Roman" w:hAnsi="Times New Roman"/>
          <w:color w:val="000000"/>
          <w:sz w:val="24"/>
          <w:szCs w:val="24"/>
        </w:rPr>
        <w:t xml:space="preserve">– </w:t>
      </w:r>
      <w:smartTag w:uri="urn:schemas-microsoft-com:office:smarttags" w:element="metricconverter">
        <w:smartTagPr>
          <w:attr w:name="ProductID" w:val="3 м"/>
        </w:smartTagPr>
        <w:r w:rsidRPr="00FD00F9">
          <w:rPr>
            <w:rFonts w:ascii="Times New Roman" w:hAnsi="Times New Roman"/>
            <w:color w:val="000000"/>
            <w:sz w:val="24"/>
            <w:szCs w:val="24"/>
          </w:rPr>
          <w:t>3 м</w:t>
        </w:r>
      </w:smartTag>
      <w:r w:rsidRPr="00FD00F9">
        <w:rPr>
          <w:rFonts w:ascii="Times New Roman" w:hAnsi="Times New Roman"/>
          <w:color w:val="000000"/>
          <w:sz w:val="24"/>
          <w:szCs w:val="24"/>
        </w:rPr>
        <w:t xml:space="preserve">. </w:t>
      </w:r>
    </w:p>
    <w:p w:rsidR="00FD00F9" w:rsidRDefault="00FD00F9" w:rsidP="00FD00F9">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 xml:space="preserve">4. </w:t>
      </w:r>
      <w:r>
        <w:rPr>
          <w:rFonts w:ascii="Times New Roman" w:hAnsi="Times New Roman" w:cs="Times New Roman"/>
          <w:b/>
          <w:i/>
          <w:color w:val="000000"/>
          <w:sz w:val="24"/>
          <w:szCs w:val="24"/>
        </w:rPr>
        <w:t xml:space="preserve">Предельное количество этажей: </w:t>
      </w:r>
      <w:r w:rsidRPr="00FD00F9">
        <w:rPr>
          <w:rFonts w:ascii="Times New Roman" w:hAnsi="Times New Roman" w:cs="Times New Roman"/>
          <w:color w:val="000000"/>
          <w:sz w:val="24"/>
          <w:szCs w:val="24"/>
        </w:rPr>
        <w:t>2 этажа</w:t>
      </w:r>
    </w:p>
    <w:p w:rsidR="00FD00F9" w:rsidRDefault="00FD00F9" w:rsidP="00FD00F9">
      <w:pPr>
        <w:pStyle w:val="a9"/>
        <w:rPr>
          <w:b/>
          <w:i/>
          <w:lang w:val="ru-RU"/>
        </w:rPr>
      </w:pPr>
    </w:p>
    <w:p w:rsidR="00FD00F9" w:rsidRDefault="00FD00F9" w:rsidP="00FD00F9">
      <w:pPr>
        <w:pStyle w:val="a9"/>
        <w:rPr>
          <w:b/>
          <w:i/>
          <w:lang w:val="ru-RU"/>
        </w:rPr>
      </w:pPr>
      <w:r>
        <w:rPr>
          <w:b/>
          <w:i/>
          <w:lang w:val="ru-RU"/>
        </w:rPr>
        <w:t>Ограничения использования земельных участков и объектов капитального строительства:</w:t>
      </w:r>
    </w:p>
    <w:p w:rsidR="00FD00F9" w:rsidRDefault="00FD00F9" w:rsidP="00141CA7">
      <w:pPr>
        <w:pStyle w:val="a9"/>
        <w:numPr>
          <w:ilvl w:val="0"/>
          <w:numId w:val="12"/>
        </w:numPr>
        <w:rPr>
          <w:lang w:val="ru-RU"/>
        </w:rPr>
      </w:pPr>
      <w:r>
        <w:rPr>
          <w:lang w:val="ru-RU"/>
        </w:rPr>
        <w:t>Санитарно-защитная зона;</w:t>
      </w:r>
    </w:p>
    <w:p w:rsidR="00FD00F9" w:rsidRDefault="00FD00F9" w:rsidP="00141CA7">
      <w:pPr>
        <w:pStyle w:val="a9"/>
        <w:numPr>
          <w:ilvl w:val="0"/>
          <w:numId w:val="12"/>
        </w:numPr>
        <w:rPr>
          <w:lang w:val="ru-RU"/>
        </w:rPr>
      </w:pPr>
      <w:r>
        <w:rPr>
          <w:lang w:val="ru-RU"/>
        </w:rPr>
        <w:t>Водоохранная зона;</w:t>
      </w:r>
    </w:p>
    <w:p w:rsidR="00FD00F9" w:rsidRDefault="00FD00F9" w:rsidP="00141CA7">
      <w:pPr>
        <w:pStyle w:val="a9"/>
        <w:numPr>
          <w:ilvl w:val="0"/>
          <w:numId w:val="12"/>
        </w:numPr>
        <w:rPr>
          <w:lang w:val="ru-RU"/>
        </w:rPr>
      </w:pPr>
      <w:r>
        <w:rPr>
          <w:lang w:val="ru-RU"/>
        </w:rPr>
        <w:t>Прибрежная защитная полоса;</w:t>
      </w:r>
    </w:p>
    <w:p w:rsidR="00FD00F9" w:rsidRDefault="00FD00F9" w:rsidP="00141CA7">
      <w:pPr>
        <w:pStyle w:val="a9"/>
        <w:numPr>
          <w:ilvl w:val="0"/>
          <w:numId w:val="12"/>
        </w:numPr>
        <w:rPr>
          <w:lang w:val="ru-RU"/>
        </w:rPr>
      </w:pPr>
      <w:r>
        <w:rPr>
          <w:lang w:val="ru-RU"/>
        </w:rPr>
        <w:t>Зона санитарной охраны источников питьевого водоснабжения;</w:t>
      </w:r>
    </w:p>
    <w:p w:rsidR="00FD00F9" w:rsidRDefault="00FD00F9" w:rsidP="00141CA7">
      <w:pPr>
        <w:pStyle w:val="a9"/>
        <w:numPr>
          <w:ilvl w:val="0"/>
          <w:numId w:val="12"/>
        </w:numPr>
        <w:rPr>
          <w:lang w:val="ru-RU"/>
        </w:rPr>
      </w:pPr>
      <w:r>
        <w:rPr>
          <w:lang w:val="ru-RU"/>
        </w:rPr>
        <w:t>Охранные зоны инженерных коммуникаций;</w:t>
      </w:r>
    </w:p>
    <w:p w:rsidR="00FD00F9" w:rsidRDefault="00FD00F9" w:rsidP="00141CA7">
      <w:pPr>
        <w:pStyle w:val="a9"/>
        <w:numPr>
          <w:ilvl w:val="0"/>
          <w:numId w:val="12"/>
        </w:numPr>
        <w:rPr>
          <w:lang w:val="ru-RU"/>
        </w:rPr>
      </w:pPr>
      <w:r>
        <w:rPr>
          <w:lang w:val="ru-RU"/>
        </w:rPr>
        <w:t>Придорожные полосы.</w:t>
      </w:r>
    </w:p>
    <w:p w:rsidR="00FD00F9" w:rsidRPr="008A079B" w:rsidRDefault="00FD00F9" w:rsidP="00FD00F9">
      <w:pPr>
        <w:pStyle w:val="a9"/>
        <w:rPr>
          <w:lang w:val="ru-RU"/>
        </w:rPr>
      </w:pPr>
      <w:r>
        <w:rPr>
          <w:lang w:val="ru-RU"/>
        </w:rPr>
        <w:t>Режим использования земельных участков и объектов капитального строительства в зонах с особыми условиями использования территории устанав</w:t>
      </w:r>
      <w:r w:rsidR="003366B7">
        <w:rPr>
          <w:lang w:val="ru-RU"/>
        </w:rPr>
        <w:t>ливается в соответствии со ст.34</w:t>
      </w:r>
      <w:r>
        <w:rPr>
          <w:lang w:val="ru-RU"/>
        </w:rPr>
        <w:t xml:space="preserve"> настоящих Правил.</w:t>
      </w:r>
    </w:p>
    <w:p w:rsidR="00FD00F9" w:rsidRDefault="00FD00F9" w:rsidP="00FD00F9">
      <w:pPr>
        <w:pStyle w:val="a9"/>
        <w:rPr>
          <w:b/>
          <w:i/>
          <w:lang w:val="ru-RU"/>
        </w:rPr>
      </w:pPr>
    </w:p>
    <w:p w:rsidR="00FD00F9" w:rsidRPr="00A06375" w:rsidRDefault="000B598D" w:rsidP="00141CA7">
      <w:pPr>
        <w:pStyle w:val="a9"/>
        <w:numPr>
          <w:ilvl w:val="0"/>
          <w:numId w:val="26"/>
        </w:numPr>
        <w:rPr>
          <w:b/>
          <w:i/>
          <w:lang w:val="ru-RU"/>
        </w:rPr>
      </w:pPr>
      <w:r>
        <w:rPr>
          <w:b/>
          <w:i/>
          <w:lang w:val="ru-RU"/>
        </w:rPr>
        <w:t>Зона объектов спортивного и культурно-массового назначения</w:t>
      </w:r>
    </w:p>
    <w:p w:rsidR="00FD00F9" w:rsidRDefault="00FD00F9" w:rsidP="00FD00F9">
      <w:pPr>
        <w:pStyle w:val="a9"/>
        <w:rPr>
          <w:b/>
          <w:i/>
          <w:lang w:val="ru-RU"/>
        </w:rPr>
      </w:pPr>
      <w:r w:rsidRPr="00A06375">
        <w:rPr>
          <w:b/>
          <w:i/>
          <w:lang w:val="ru-RU"/>
        </w:rPr>
        <w:t xml:space="preserve">Кодовое обозначение зоны (индекс)- </w:t>
      </w:r>
      <w:r>
        <w:rPr>
          <w:b/>
          <w:i/>
          <w:lang w:val="ru-RU"/>
        </w:rPr>
        <w:t>Т</w:t>
      </w:r>
      <w:r w:rsidRPr="00A06375">
        <w:rPr>
          <w:b/>
          <w:i/>
          <w:lang w:val="ru-RU"/>
        </w:rPr>
        <w:t>Р</w:t>
      </w:r>
      <w:r w:rsidR="000B598D">
        <w:rPr>
          <w:b/>
          <w:i/>
          <w:lang w:val="ru-RU"/>
        </w:rPr>
        <w:t>-3</w:t>
      </w:r>
      <w:r w:rsidRPr="00A06375">
        <w:rPr>
          <w:b/>
          <w:i/>
          <w:lang w:val="ru-RU"/>
        </w:rPr>
        <w:t>.</w:t>
      </w:r>
    </w:p>
    <w:p w:rsidR="000B598D" w:rsidRPr="000E39DF" w:rsidRDefault="000B598D" w:rsidP="000B598D">
      <w:pPr>
        <w:pStyle w:val="a9"/>
        <w:rPr>
          <w:rStyle w:val="5"/>
          <w:b w:val="0"/>
          <w:color w:val="000000"/>
          <w:lang w:val="ru-RU"/>
        </w:rPr>
      </w:pPr>
      <w:r w:rsidRPr="000E39DF">
        <w:rPr>
          <w:rStyle w:val="5"/>
          <w:b w:val="0"/>
          <w:color w:val="000000"/>
          <w:lang w:val="ru-RU"/>
        </w:rPr>
        <w:t>Основные виды разрешенного использования земельных участков и объектов капитального строительства:</w:t>
      </w:r>
    </w:p>
    <w:p w:rsidR="000B598D" w:rsidRPr="005371DE" w:rsidRDefault="000B598D"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велотреки;</w:t>
      </w:r>
      <w:r>
        <w:rPr>
          <w:sz w:val="24"/>
          <w:szCs w:val="24"/>
        </w:rPr>
        <w:t>(5.1)</w:t>
      </w:r>
    </w:p>
    <w:p w:rsidR="000B598D" w:rsidRPr="005371DE" w:rsidRDefault="000B598D"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зеленые насаждения, парки, скверы;</w:t>
      </w:r>
      <w:r>
        <w:rPr>
          <w:sz w:val="24"/>
          <w:szCs w:val="24"/>
        </w:rPr>
        <w:t>(12.0)</w:t>
      </w:r>
    </w:p>
    <w:p w:rsidR="000B598D" w:rsidRPr="005371DE" w:rsidRDefault="000B598D"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общественные туалеты;</w:t>
      </w:r>
      <w:r>
        <w:rPr>
          <w:sz w:val="24"/>
          <w:szCs w:val="24"/>
        </w:rPr>
        <w:t>(3.1)</w:t>
      </w:r>
    </w:p>
    <w:p w:rsidR="000B598D" w:rsidRPr="005371DE" w:rsidRDefault="000B598D"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предприятия общественного питания;</w:t>
      </w:r>
      <w:r>
        <w:rPr>
          <w:sz w:val="24"/>
          <w:szCs w:val="24"/>
        </w:rPr>
        <w:t>(4.6)</w:t>
      </w:r>
    </w:p>
    <w:p w:rsidR="000B598D" w:rsidRPr="005371DE" w:rsidRDefault="000B598D"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спортзалы, бассейны;</w:t>
      </w:r>
      <w:r>
        <w:rPr>
          <w:sz w:val="24"/>
          <w:szCs w:val="24"/>
        </w:rPr>
        <w:t>(5.1)</w:t>
      </w:r>
    </w:p>
    <w:p w:rsidR="000B598D" w:rsidRPr="005371DE" w:rsidRDefault="000B598D"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спортивные школы;</w:t>
      </w:r>
      <w:r>
        <w:rPr>
          <w:sz w:val="24"/>
          <w:szCs w:val="24"/>
        </w:rPr>
        <w:t>(5.1)</w:t>
      </w:r>
    </w:p>
    <w:p w:rsidR="000B598D" w:rsidRPr="005371DE" w:rsidRDefault="000B598D"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спортклубы;</w:t>
      </w:r>
      <w:r>
        <w:rPr>
          <w:sz w:val="24"/>
          <w:szCs w:val="24"/>
        </w:rPr>
        <w:t>(5.1)</w:t>
      </w:r>
    </w:p>
    <w:p w:rsidR="000B598D" w:rsidRPr="005371DE" w:rsidRDefault="000B598D"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 xml:space="preserve">стадионы, спортивные комплексы, </w:t>
      </w:r>
      <w:r>
        <w:rPr>
          <w:sz w:val="24"/>
          <w:szCs w:val="24"/>
        </w:rPr>
        <w:t>(5.1)</w:t>
      </w:r>
    </w:p>
    <w:p w:rsidR="000B598D" w:rsidRPr="005371DE" w:rsidRDefault="000B598D"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спортплощадки, теннисные корты.</w:t>
      </w:r>
      <w:r>
        <w:rPr>
          <w:sz w:val="24"/>
          <w:szCs w:val="24"/>
        </w:rPr>
        <w:t>(5.1)</w:t>
      </w:r>
    </w:p>
    <w:p w:rsidR="00FD00F9" w:rsidRDefault="00FD00F9" w:rsidP="00FD00F9">
      <w:pPr>
        <w:pStyle w:val="a9"/>
        <w:rPr>
          <w:b/>
          <w:i/>
          <w:lang w:val="ru-RU"/>
        </w:rPr>
      </w:pPr>
    </w:p>
    <w:p w:rsidR="000B598D" w:rsidRPr="000E39DF" w:rsidRDefault="000B598D" w:rsidP="000B598D">
      <w:pPr>
        <w:pStyle w:val="a9"/>
        <w:rPr>
          <w:rStyle w:val="5"/>
          <w:b w:val="0"/>
          <w:color w:val="000000"/>
          <w:lang w:val="ru-RU"/>
        </w:rPr>
      </w:pPr>
      <w:r w:rsidRPr="000E39DF">
        <w:rPr>
          <w:rStyle w:val="5"/>
          <w:b w:val="0"/>
          <w:color w:val="000000"/>
          <w:lang w:val="ru-RU"/>
        </w:rPr>
        <w:t>Вспомогательные виды разрешенного использования:</w:t>
      </w:r>
    </w:p>
    <w:p w:rsidR="000B598D" w:rsidRPr="005371DE" w:rsidRDefault="000B598D"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участковые пункты милиции;</w:t>
      </w:r>
      <w:r>
        <w:rPr>
          <w:sz w:val="24"/>
          <w:szCs w:val="24"/>
        </w:rPr>
        <w:t>(8.3)</w:t>
      </w:r>
    </w:p>
    <w:p w:rsidR="000B598D" w:rsidRPr="005371DE" w:rsidRDefault="000B598D"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аптеки;</w:t>
      </w:r>
      <w:r>
        <w:rPr>
          <w:sz w:val="24"/>
          <w:szCs w:val="24"/>
        </w:rPr>
        <w:t>(3.4.1)</w:t>
      </w:r>
    </w:p>
    <w:p w:rsidR="000B598D" w:rsidRPr="005371DE" w:rsidRDefault="000B598D"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пункты оказания первой медицинской помощи;</w:t>
      </w:r>
      <w:r>
        <w:rPr>
          <w:sz w:val="24"/>
          <w:szCs w:val="24"/>
        </w:rPr>
        <w:t>(3.4.1)</w:t>
      </w:r>
    </w:p>
    <w:p w:rsidR="000B598D" w:rsidRPr="005371DE" w:rsidRDefault="000B598D"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парковки перед спортивными объектами;</w:t>
      </w:r>
      <w:r>
        <w:rPr>
          <w:sz w:val="24"/>
          <w:szCs w:val="24"/>
        </w:rPr>
        <w:t>(4.9)</w:t>
      </w:r>
    </w:p>
    <w:p w:rsidR="000B598D" w:rsidRPr="005371DE" w:rsidRDefault="000B598D"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объекты пожарной охраны;</w:t>
      </w:r>
      <w:r>
        <w:rPr>
          <w:sz w:val="24"/>
          <w:szCs w:val="24"/>
        </w:rPr>
        <w:t>(8.3)</w:t>
      </w:r>
    </w:p>
    <w:p w:rsidR="000B598D" w:rsidRPr="005371DE" w:rsidRDefault="000B598D"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антенны сотовой, радиорелейной и спутниковой связи.</w:t>
      </w:r>
      <w:r>
        <w:rPr>
          <w:sz w:val="24"/>
          <w:szCs w:val="24"/>
        </w:rPr>
        <w:t>(6.8)</w:t>
      </w:r>
    </w:p>
    <w:p w:rsidR="000B598D" w:rsidRDefault="000B598D" w:rsidP="00FD00F9">
      <w:pPr>
        <w:pStyle w:val="a9"/>
        <w:rPr>
          <w:b/>
          <w:i/>
          <w:lang w:val="ru-RU"/>
        </w:rPr>
      </w:pPr>
    </w:p>
    <w:p w:rsidR="000B598D" w:rsidRPr="000E39DF" w:rsidRDefault="000B598D" w:rsidP="000B598D">
      <w:pPr>
        <w:pStyle w:val="a9"/>
        <w:rPr>
          <w:rStyle w:val="5"/>
          <w:b w:val="0"/>
          <w:color w:val="000000"/>
          <w:lang w:val="ru-RU"/>
        </w:rPr>
      </w:pPr>
      <w:r w:rsidRPr="000E39DF">
        <w:rPr>
          <w:rStyle w:val="5"/>
          <w:b w:val="0"/>
          <w:color w:val="000000"/>
          <w:lang w:val="ru-RU"/>
        </w:rPr>
        <w:t>Условно разрешенные виды использования земельных участков и объектов капитального строительства:</w:t>
      </w:r>
    </w:p>
    <w:p w:rsidR="000B598D" w:rsidRPr="005371DE" w:rsidRDefault="000B598D"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Pr>
          <w:sz w:val="24"/>
          <w:szCs w:val="24"/>
        </w:rPr>
        <w:t>магазины;(4.4)</w:t>
      </w:r>
    </w:p>
    <w:p w:rsidR="000B598D" w:rsidRPr="005371DE" w:rsidRDefault="000B598D"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Pr>
          <w:sz w:val="24"/>
          <w:szCs w:val="24"/>
        </w:rPr>
        <w:t>открытые автостоянки. (4.9)</w:t>
      </w:r>
    </w:p>
    <w:p w:rsidR="000B598D" w:rsidRDefault="000B598D" w:rsidP="00FD00F9">
      <w:pPr>
        <w:pStyle w:val="a9"/>
        <w:rPr>
          <w:b/>
          <w:i/>
          <w:lang w:val="ru-RU"/>
        </w:rPr>
      </w:pPr>
    </w:p>
    <w:p w:rsidR="000B598D" w:rsidRPr="005B3656" w:rsidRDefault="000B598D" w:rsidP="00204BE9">
      <w:pPr>
        <w:pStyle w:val="a9"/>
        <w:rPr>
          <w:bCs/>
          <w:i/>
          <w:iCs/>
          <w:color w:val="000000"/>
          <w:sz w:val="23"/>
          <w:szCs w:val="23"/>
          <w:u w:val="single"/>
          <w:shd w:val="clear" w:color="auto" w:fill="FFFFFF"/>
          <w:lang w:val="ru-RU" w:bidi="ar-SA"/>
        </w:rPr>
      </w:pPr>
      <w:r>
        <w:rPr>
          <w:rStyle w:val="5"/>
          <w:b w:val="0"/>
          <w:color w:val="000000"/>
          <w:lang w:val="ru-RU"/>
        </w:rPr>
        <w:t>Предельные размеры земельных участков и предельные параметры разрешенного строительства, реконструкции объек</w:t>
      </w:r>
      <w:r w:rsidR="00204BE9">
        <w:rPr>
          <w:rStyle w:val="5"/>
          <w:b w:val="0"/>
          <w:color w:val="000000"/>
          <w:lang w:val="ru-RU"/>
        </w:rPr>
        <w:t>тов капитального строительства:</w:t>
      </w:r>
    </w:p>
    <w:p w:rsidR="000B598D" w:rsidRPr="00C74D26" w:rsidRDefault="000B598D" w:rsidP="000B598D">
      <w:pPr>
        <w:pStyle w:val="ConsNormal"/>
        <w:widowControl/>
        <w:numPr>
          <w:ilvl w:val="0"/>
          <w:numId w:val="2"/>
        </w:numPr>
        <w:spacing w:before="0"/>
        <w:ind w:right="0"/>
        <w:rPr>
          <w:rFonts w:ascii="Times New Roman" w:hAnsi="Times New Roman" w:cs="Times New Roman"/>
          <w:b/>
          <w:color w:val="000000"/>
          <w:sz w:val="24"/>
          <w:szCs w:val="24"/>
        </w:rPr>
      </w:pPr>
      <w:r w:rsidRPr="00991C01">
        <w:rPr>
          <w:rFonts w:ascii="Times New Roman" w:hAnsi="Times New Roman" w:cs="Times New Roman"/>
          <w:b/>
          <w:color w:val="000000"/>
          <w:sz w:val="24"/>
          <w:szCs w:val="24"/>
        </w:rPr>
        <w:lastRenderedPageBreak/>
        <w:t xml:space="preserve">1. </w:t>
      </w:r>
      <w:r w:rsidRPr="00991C01">
        <w:rPr>
          <w:rFonts w:ascii="Times New Roman" w:hAnsi="Times New Roman" w:cs="Times New Roman"/>
          <w:b/>
          <w:i/>
          <w:color w:val="000000"/>
          <w:sz w:val="24"/>
          <w:szCs w:val="24"/>
        </w:rPr>
        <w:t>Предельные (минимальные и (или) максимальные) размеры земельных участков:</w:t>
      </w:r>
    </w:p>
    <w:p w:rsidR="000B598D" w:rsidRPr="00FD00F9" w:rsidRDefault="000B598D" w:rsidP="000B598D">
      <w:pPr>
        <w:pStyle w:val="ConsNormal"/>
        <w:widowControl/>
        <w:spacing w:before="0"/>
        <w:ind w:left="720" w:right="0" w:firstLine="0"/>
        <w:rPr>
          <w:rStyle w:val="5"/>
          <w:rFonts w:ascii="Times New Roman" w:hAnsi="Times New Roman" w:cs="Times New Roman"/>
          <w:b w:val="0"/>
          <w:bCs w:val="0"/>
          <w:i w:val="0"/>
          <w:iCs w:val="0"/>
          <w:color w:val="000000"/>
          <w:sz w:val="24"/>
          <w:szCs w:val="24"/>
          <w:u w:val="none"/>
          <w:shd w:val="clear" w:color="auto" w:fill="auto"/>
        </w:rPr>
      </w:pPr>
      <w:r w:rsidRPr="00C74D26">
        <w:rPr>
          <w:rStyle w:val="5"/>
          <w:rFonts w:ascii="Times New Roman" w:hAnsi="Times New Roman" w:cs="Times New Roman"/>
          <w:bCs w:val="0"/>
          <w:i w:val="0"/>
          <w:iCs w:val="0"/>
          <w:color w:val="000000"/>
          <w:sz w:val="24"/>
          <w:szCs w:val="24"/>
          <w:u w:val="none"/>
          <w:shd w:val="clear" w:color="auto" w:fill="auto"/>
        </w:rPr>
        <w:t>-</w:t>
      </w:r>
      <w:r w:rsidRPr="00C74D26">
        <w:rPr>
          <w:rStyle w:val="5"/>
          <w:rFonts w:ascii="Times New Roman" w:hAnsi="Times New Roman" w:cs="Times New Roman"/>
          <w:bCs w:val="0"/>
          <w:i w:val="0"/>
          <w:iCs w:val="0"/>
          <w:color w:val="000000"/>
          <w:sz w:val="24"/>
          <w:szCs w:val="24"/>
          <w:u w:val="none"/>
          <w:shd w:val="clear" w:color="auto" w:fill="auto"/>
        </w:rPr>
        <w:tab/>
      </w: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0B598D" w:rsidRPr="00FD00F9" w:rsidRDefault="000B598D" w:rsidP="000B598D">
      <w:pPr>
        <w:pStyle w:val="ConsNormal"/>
        <w:widowControl/>
        <w:numPr>
          <w:ilvl w:val="0"/>
          <w:numId w:val="2"/>
        </w:numPr>
        <w:spacing w:before="0"/>
        <w:ind w:right="0"/>
        <w:rPr>
          <w:rFonts w:eastAsiaTheme="minorEastAsia"/>
          <w:b/>
          <w:bCs/>
          <w:i/>
          <w:iCs/>
          <w:sz w:val="22"/>
          <w:szCs w:val="22"/>
        </w:rPr>
      </w:pPr>
      <w:r w:rsidRPr="00991C01">
        <w:rPr>
          <w:rFonts w:ascii="Times New Roman" w:hAnsi="Times New Roman" w:cs="Times New Roman"/>
          <w:b/>
          <w:i/>
          <w:color w:val="000000"/>
          <w:sz w:val="24"/>
          <w:szCs w:val="24"/>
        </w:rPr>
        <w:t>2. Максимальный процент застройки в границах земельного участка:</w:t>
      </w:r>
      <w:r>
        <w:rPr>
          <w:rFonts w:ascii="Times New Roman" w:hAnsi="Times New Roman"/>
          <w:color w:val="000000"/>
          <w:sz w:val="24"/>
          <w:szCs w:val="24"/>
        </w:rPr>
        <w:t>6</w:t>
      </w:r>
      <w:r w:rsidRPr="00FD00F9">
        <w:rPr>
          <w:rFonts w:ascii="Times New Roman" w:hAnsi="Times New Roman"/>
          <w:color w:val="000000"/>
          <w:sz w:val="24"/>
          <w:szCs w:val="24"/>
        </w:rPr>
        <w:t xml:space="preserve">0 %, </w:t>
      </w:r>
    </w:p>
    <w:p w:rsidR="000B598D" w:rsidRPr="000B598D" w:rsidRDefault="000B598D" w:rsidP="000B598D">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 xml:space="preserve">3. Минимальные отступы от границ земельных </w:t>
      </w:r>
      <w:r>
        <w:rPr>
          <w:rFonts w:ascii="Times New Roman" w:hAnsi="Times New Roman" w:cs="Times New Roman"/>
          <w:b/>
          <w:i/>
          <w:color w:val="000000"/>
          <w:sz w:val="24"/>
          <w:szCs w:val="24"/>
        </w:rPr>
        <w:t>участков:</w:t>
      </w:r>
    </w:p>
    <w:p w:rsidR="000B598D" w:rsidRPr="00204BE9" w:rsidRDefault="000B598D" w:rsidP="00204BE9">
      <w:pPr>
        <w:pStyle w:val="af0"/>
        <w:spacing w:before="0"/>
        <w:ind w:firstLine="709"/>
      </w:pPr>
      <w:r w:rsidRPr="008E3D3C">
        <w:t xml:space="preserve">Отдельно стоящие объекты рекомендуется размещать на земельных участках, непосредственно примыкающих к красным линиям квартала с минимальным отступом от красной линии - </w:t>
      </w:r>
      <w:smartTag w:uri="urn:schemas-microsoft-com:office:smarttags" w:element="metricconverter">
        <w:smartTagPr>
          <w:attr w:name="ProductID" w:val="5 м"/>
        </w:smartTagPr>
        <w:r w:rsidRPr="008E3D3C">
          <w:t>5 м</w:t>
        </w:r>
      </w:smartTag>
      <w:r w:rsidRPr="008E3D3C">
        <w:t>, от границ</w:t>
      </w:r>
      <w:r>
        <w:t xml:space="preserve"> земельных участков – не менее </w:t>
      </w:r>
      <w:smartTag w:uri="urn:schemas-microsoft-com:office:smarttags" w:element="metricconverter">
        <w:smartTagPr>
          <w:attr w:name="ProductID" w:val="3 м"/>
        </w:smartTagPr>
        <w:r w:rsidRPr="008E3D3C">
          <w:t>3 м</w:t>
        </w:r>
      </w:smartTag>
      <w:r w:rsidRPr="008E3D3C">
        <w:t>.</w:t>
      </w:r>
    </w:p>
    <w:p w:rsidR="000B598D" w:rsidRDefault="000B598D" w:rsidP="000B598D">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 xml:space="preserve">4. </w:t>
      </w:r>
      <w:r>
        <w:rPr>
          <w:rFonts w:ascii="Times New Roman" w:hAnsi="Times New Roman" w:cs="Times New Roman"/>
          <w:b/>
          <w:i/>
          <w:color w:val="000000"/>
          <w:sz w:val="24"/>
          <w:szCs w:val="24"/>
        </w:rPr>
        <w:t xml:space="preserve">Предельное количество этажей: </w:t>
      </w:r>
      <w:r>
        <w:rPr>
          <w:rFonts w:ascii="Times New Roman" w:hAnsi="Times New Roman" w:cs="Times New Roman"/>
          <w:color w:val="000000"/>
          <w:sz w:val="24"/>
          <w:szCs w:val="24"/>
        </w:rPr>
        <w:t>3</w:t>
      </w:r>
      <w:r w:rsidRPr="00FD00F9">
        <w:rPr>
          <w:rFonts w:ascii="Times New Roman" w:hAnsi="Times New Roman" w:cs="Times New Roman"/>
          <w:color w:val="000000"/>
          <w:sz w:val="24"/>
          <w:szCs w:val="24"/>
        </w:rPr>
        <w:t xml:space="preserve"> этажа</w:t>
      </w:r>
    </w:p>
    <w:p w:rsidR="000B598D" w:rsidRDefault="000B598D" w:rsidP="000B598D">
      <w:pPr>
        <w:pStyle w:val="a9"/>
        <w:rPr>
          <w:b/>
          <w:i/>
          <w:lang w:val="ru-RU"/>
        </w:rPr>
      </w:pPr>
    </w:p>
    <w:p w:rsidR="000B598D" w:rsidRDefault="000B598D" w:rsidP="000B598D">
      <w:pPr>
        <w:pStyle w:val="a9"/>
        <w:rPr>
          <w:b/>
          <w:i/>
          <w:lang w:val="ru-RU"/>
        </w:rPr>
      </w:pPr>
      <w:r>
        <w:rPr>
          <w:b/>
          <w:i/>
          <w:lang w:val="ru-RU"/>
        </w:rPr>
        <w:t>Ограничения использования земельных участков и объектов капитального строительства:</w:t>
      </w:r>
    </w:p>
    <w:p w:rsidR="000B598D" w:rsidRDefault="000B598D" w:rsidP="00141CA7">
      <w:pPr>
        <w:pStyle w:val="a9"/>
        <w:numPr>
          <w:ilvl w:val="0"/>
          <w:numId w:val="12"/>
        </w:numPr>
        <w:rPr>
          <w:lang w:val="ru-RU"/>
        </w:rPr>
      </w:pPr>
      <w:r>
        <w:rPr>
          <w:lang w:val="ru-RU"/>
        </w:rPr>
        <w:t>Санитарно-защитная зона;</w:t>
      </w:r>
    </w:p>
    <w:p w:rsidR="000B598D" w:rsidRDefault="000B598D" w:rsidP="00141CA7">
      <w:pPr>
        <w:pStyle w:val="a9"/>
        <w:numPr>
          <w:ilvl w:val="0"/>
          <w:numId w:val="12"/>
        </w:numPr>
        <w:rPr>
          <w:lang w:val="ru-RU"/>
        </w:rPr>
      </w:pPr>
      <w:r>
        <w:rPr>
          <w:lang w:val="ru-RU"/>
        </w:rPr>
        <w:t>Водоохранная зона;</w:t>
      </w:r>
    </w:p>
    <w:p w:rsidR="000B598D" w:rsidRDefault="000B598D" w:rsidP="00141CA7">
      <w:pPr>
        <w:pStyle w:val="a9"/>
        <w:numPr>
          <w:ilvl w:val="0"/>
          <w:numId w:val="12"/>
        </w:numPr>
        <w:rPr>
          <w:lang w:val="ru-RU"/>
        </w:rPr>
      </w:pPr>
      <w:r>
        <w:rPr>
          <w:lang w:val="ru-RU"/>
        </w:rPr>
        <w:t>Прибрежная защитная полоса;</w:t>
      </w:r>
    </w:p>
    <w:p w:rsidR="000B598D" w:rsidRDefault="000B598D" w:rsidP="00141CA7">
      <w:pPr>
        <w:pStyle w:val="a9"/>
        <w:numPr>
          <w:ilvl w:val="0"/>
          <w:numId w:val="12"/>
        </w:numPr>
        <w:rPr>
          <w:lang w:val="ru-RU"/>
        </w:rPr>
      </w:pPr>
      <w:r>
        <w:rPr>
          <w:lang w:val="ru-RU"/>
        </w:rPr>
        <w:t>Зона санитарной охраны источников питьевого водоснабжения;</w:t>
      </w:r>
    </w:p>
    <w:p w:rsidR="000B598D" w:rsidRDefault="000B598D" w:rsidP="00141CA7">
      <w:pPr>
        <w:pStyle w:val="a9"/>
        <w:numPr>
          <w:ilvl w:val="0"/>
          <w:numId w:val="12"/>
        </w:numPr>
        <w:rPr>
          <w:lang w:val="ru-RU"/>
        </w:rPr>
      </w:pPr>
      <w:r>
        <w:rPr>
          <w:lang w:val="ru-RU"/>
        </w:rPr>
        <w:t>Охранные зоны инженерных коммуникаций;</w:t>
      </w:r>
    </w:p>
    <w:p w:rsidR="000B598D" w:rsidRDefault="000B598D" w:rsidP="00141CA7">
      <w:pPr>
        <w:pStyle w:val="a9"/>
        <w:numPr>
          <w:ilvl w:val="0"/>
          <w:numId w:val="12"/>
        </w:numPr>
        <w:rPr>
          <w:lang w:val="ru-RU"/>
        </w:rPr>
      </w:pPr>
      <w:r>
        <w:rPr>
          <w:lang w:val="ru-RU"/>
        </w:rPr>
        <w:t>Придорожные полосы.</w:t>
      </w:r>
    </w:p>
    <w:p w:rsidR="000B598D" w:rsidRPr="008A079B" w:rsidRDefault="000B598D" w:rsidP="000B598D">
      <w:pPr>
        <w:pStyle w:val="a9"/>
        <w:rPr>
          <w:lang w:val="ru-RU"/>
        </w:rPr>
      </w:pPr>
      <w:r>
        <w:rPr>
          <w:lang w:val="ru-RU"/>
        </w:rPr>
        <w:t>Режим использования земельных участков и объектов капитального строительства в зонах с особыми условиями использования территории устанав</w:t>
      </w:r>
      <w:r w:rsidR="003366B7">
        <w:rPr>
          <w:lang w:val="ru-RU"/>
        </w:rPr>
        <w:t>ливается в соответствии со ст.34</w:t>
      </w:r>
      <w:r>
        <w:rPr>
          <w:lang w:val="ru-RU"/>
        </w:rPr>
        <w:t xml:space="preserve"> настоящих Правил.</w:t>
      </w:r>
    </w:p>
    <w:p w:rsidR="000B598D" w:rsidRDefault="000B598D" w:rsidP="00FD00F9">
      <w:pPr>
        <w:pStyle w:val="a9"/>
        <w:rPr>
          <w:b/>
          <w:i/>
          <w:lang w:val="ru-RU"/>
        </w:rPr>
      </w:pPr>
    </w:p>
    <w:p w:rsidR="000B598D" w:rsidRPr="00A06375" w:rsidRDefault="000B598D" w:rsidP="00141CA7">
      <w:pPr>
        <w:pStyle w:val="a9"/>
        <w:numPr>
          <w:ilvl w:val="0"/>
          <w:numId w:val="26"/>
        </w:numPr>
        <w:rPr>
          <w:b/>
          <w:i/>
          <w:lang w:val="ru-RU"/>
        </w:rPr>
      </w:pPr>
      <w:r>
        <w:rPr>
          <w:b/>
          <w:i/>
          <w:lang w:val="ru-RU"/>
        </w:rPr>
        <w:t>Зона объектов санаторно-курортного назначения</w:t>
      </w:r>
    </w:p>
    <w:p w:rsidR="000B598D" w:rsidRDefault="000B598D" w:rsidP="000B598D">
      <w:pPr>
        <w:pStyle w:val="a9"/>
        <w:rPr>
          <w:b/>
          <w:i/>
          <w:lang w:val="ru-RU"/>
        </w:rPr>
      </w:pPr>
      <w:r w:rsidRPr="00A06375">
        <w:rPr>
          <w:b/>
          <w:i/>
          <w:lang w:val="ru-RU"/>
        </w:rPr>
        <w:t xml:space="preserve">Кодовое обозначение зоны (индекс)- </w:t>
      </w:r>
      <w:r>
        <w:rPr>
          <w:b/>
          <w:i/>
          <w:lang w:val="ru-RU"/>
        </w:rPr>
        <w:t>Т</w:t>
      </w:r>
      <w:r w:rsidRPr="00A06375">
        <w:rPr>
          <w:b/>
          <w:i/>
          <w:lang w:val="ru-RU"/>
        </w:rPr>
        <w:t>Р</w:t>
      </w:r>
      <w:r>
        <w:rPr>
          <w:b/>
          <w:i/>
          <w:lang w:val="ru-RU"/>
        </w:rPr>
        <w:t>-4</w:t>
      </w:r>
      <w:r w:rsidRPr="00A06375">
        <w:rPr>
          <w:b/>
          <w:i/>
          <w:lang w:val="ru-RU"/>
        </w:rPr>
        <w:t>.</w:t>
      </w:r>
    </w:p>
    <w:p w:rsidR="000B598D" w:rsidRPr="00A53C6F" w:rsidRDefault="000B598D" w:rsidP="00A53C6F">
      <w:pPr>
        <w:pStyle w:val="a9"/>
        <w:rPr>
          <w:bCs/>
          <w:i/>
          <w:iCs/>
          <w:color w:val="000000"/>
          <w:sz w:val="23"/>
          <w:szCs w:val="23"/>
          <w:u w:val="single"/>
          <w:shd w:val="clear" w:color="auto" w:fill="FFFFFF"/>
          <w:lang w:val="ru-RU" w:bidi="ar-SA"/>
        </w:rPr>
      </w:pPr>
      <w:r w:rsidRPr="000E39DF">
        <w:rPr>
          <w:rStyle w:val="5"/>
          <w:b w:val="0"/>
          <w:color w:val="000000"/>
          <w:lang w:val="ru-RU"/>
        </w:rPr>
        <w:t>Основные виды разрешенного использования земельных участков и объек</w:t>
      </w:r>
      <w:r w:rsidR="00A53C6F">
        <w:rPr>
          <w:rStyle w:val="5"/>
          <w:b w:val="0"/>
          <w:color w:val="000000"/>
          <w:lang w:val="ru-RU"/>
        </w:rPr>
        <w:t>тов капитального строительства:</w:t>
      </w:r>
    </w:p>
    <w:p w:rsidR="000B598D" w:rsidRPr="000B598D" w:rsidRDefault="000B598D"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B598D">
        <w:rPr>
          <w:sz w:val="24"/>
          <w:szCs w:val="24"/>
        </w:rPr>
        <w:t>санатории, профилактории, дома отдыха, базы отдыха;</w:t>
      </w:r>
      <w:r>
        <w:rPr>
          <w:sz w:val="24"/>
          <w:szCs w:val="24"/>
        </w:rPr>
        <w:t>(9.2.1)</w:t>
      </w:r>
    </w:p>
    <w:p w:rsidR="000B598D" w:rsidRPr="000B598D" w:rsidRDefault="000B598D"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B598D">
        <w:rPr>
          <w:sz w:val="24"/>
          <w:szCs w:val="24"/>
        </w:rPr>
        <w:t>детские оздоровительные лагеря;</w:t>
      </w:r>
      <w:r w:rsidR="00204BE9">
        <w:rPr>
          <w:sz w:val="24"/>
          <w:szCs w:val="24"/>
        </w:rPr>
        <w:t>(5.2.1)</w:t>
      </w:r>
    </w:p>
    <w:p w:rsidR="000B598D" w:rsidRPr="000B598D" w:rsidRDefault="000B598D"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B598D">
        <w:rPr>
          <w:sz w:val="24"/>
          <w:szCs w:val="24"/>
        </w:rPr>
        <w:t>детские дома-интернаты;</w:t>
      </w:r>
      <w:r w:rsidR="00204BE9">
        <w:rPr>
          <w:sz w:val="24"/>
          <w:szCs w:val="24"/>
        </w:rPr>
        <w:t>(3.2)</w:t>
      </w:r>
    </w:p>
    <w:p w:rsidR="000B598D" w:rsidRPr="000B598D" w:rsidRDefault="000B598D"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B598D">
        <w:rPr>
          <w:sz w:val="24"/>
          <w:szCs w:val="24"/>
        </w:rPr>
        <w:t>тренировочные базы;</w:t>
      </w:r>
      <w:r w:rsidR="00204BE9">
        <w:rPr>
          <w:sz w:val="24"/>
          <w:szCs w:val="24"/>
        </w:rPr>
        <w:t>(5.0)</w:t>
      </w:r>
    </w:p>
    <w:p w:rsidR="000B598D" w:rsidRPr="00204BE9" w:rsidRDefault="000B598D"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B598D">
        <w:rPr>
          <w:sz w:val="24"/>
          <w:szCs w:val="24"/>
        </w:rPr>
        <w:t>гостиницы, дома приема гостей, центры обслуживания туристов, кемпинги, мотели;</w:t>
      </w:r>
      <w:r w:rsidR="00204BE9">
        <w:rPr>
          <w:sz w:val="24"/>
          <w:szCs w:val="24"/>
        </w:rPr>
        <w:t>(4.7)</w:t>
      </w:r>
    </w:p>
    <w:p w:rsidR="00204BE9" w:rsidRPr="000E39DF" w:rsidRDefault="00204BE9" w:rsidP="00204BE9">
      <w:pPr>
        <w:pStyle w:val="a9"/>
        <w:rPr>
          <w:rStyle w:val="5"/>
          <w:b w:val="0"/>
          <w:color w:val="000000"/>
          <w:lang w:val="ru-RU"/>
        </w:rPr>
      </w:pPr>
      <w:r w:rsidRPr="000E39DF">
        <w:rPr>
          <w:rStyle w:val="5"/>
          <w:b w:val="0"/>
          <w:color w:val="000000"/>
          <w:lang w:val="ru-RU"/>
        </w:rPr>
        <w:t>Вспомогательные виды разрешенного использования:</w:t>
      </w:r>
    </w:p>
    <w:p w:rsidR="00204BE9" w:rsidRPr="00204BE9" w:rsidRDefault="00204BE9"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204BE9">
        <w:rPr>
          <w:sz w:val="24"/>
          <w:szCs w:val="24"/>
        </w:rPr>
        <w:t>административные корпуса для обслуживания персонала объектов проживания, отдыха и спорта;</w:t>
      </w:r>
      <w:r>
        <w:rPr>
          <w:sz w:val="24"/>
          <w:szCs w:val="24"/>
        </w:rPr>
        <w:t>(5.0)</w:t>
      </w:r>
    </w:p>
    <w:p w:rsidR="00204BE9" w:rsidRPr="00204BE9" w:rsidRDefault="00204BE9"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204BE9">
        <w:rPr>
          <w:sz w:val="24"/>
          <w:szCs w:val="24"/>
        </w:rPr>
        <w:t>игровые площадки, площадки для национальных игр;</w:t>
      </w:r>
      <w:r>
        <w:rPr>
          <w:sz w:val="24"/>
          <w:szCs w:val="24"/>
        </w:rPr>
        <w:t>(4.8)</w:t>
      </w:r>
    </w:p>
    <w:p w:rsidR="00204BE9" w:rsidRPr="00204BE9" w:rsidRDefault="00204BE9"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204BE9">
        <w:rPr>
          <w:sz w:val="24"/>
          <w:szCs w:val="24"/>
        </w:rPr>
        <w:t>места для пикников, вспомогательные строения и инфраструктура для отдыха;</w:t>
      </w:r>
      <w:r>
        <w:rPr>
          <w:sz w:val="24"/>
          <w:szCs w:val="24"/>
        </w:rPr>
        <w:t>(5.2)</w:t>
      </w:r>
    </w:p>
    <w:p w:rsidR="00204BE9" w:rsidRPr="00204BE9" w:rsidRDefault="00204BE9"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204BE9">
        <w:rPr>
          <w:sz w:val="24"/>
          <w:szCs w:val="24"/>
        </w:rPr>
        <w:t>общественные туалеты;</w:t>
      </w:r>
      <w:r>
        <w:rPr>
          <w:sz w:val="24"/>
          <w:szCs w:val="24"/>
        </w:rPr>
        <w:t>(3.1)</w:t>
      </w:r>
    </w:p>
    <w:p w:rsidR="00204BE9" w:rsidRPr="00204BE9" w:rsidRDefault="00204BE9"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204BE9">
        <w:rPr>
          <w:sz w:val="24"/>
          <w:szCs w:val="24"/>
        </w:rPr>
        <w:t>объекты инженерного обеспечения.</w:t>
      </w:r>
      <w:r>
        <w:rPr>
          <w:sz w:val="24"/>
          <w:szCs w:val="24"/>
        </w:rPr>
        <w:t xml:space="preserve"> (3.1)</w:t>
      </w:r>
    </w:p>
    <w:p w:rsidR="00204BE9" w:rsidRPr="00204BE9" w:rsidRDefault="00204BE9"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204BE9">
        <w:rPr>
          <w:sz w:val="24"/>
          <w:szCs w:val="24"/>
        </w:rPr>
        <w:t>объекты пожарной охраны;</w:t>
      </w:r>
      <w:r>
        <w:rPr>
          <w:sz w:val="24"/>
          <w:szCs w:val="24"/>
        </w:rPr>
        <w:t>(8.3)</w:t>
      </w:r>
    </w:p>
    <w:p w:rsidR="00204BE9" w:rsidRPr="00204BE9" w:rsidRDefault="00204BE9"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204BE9">
        <w:rPr>
          <w:sz w:val="24"/>
          <w:szCs w:val="24"/>
        </w:rPr>
        <w:t>парковки перед объектами обслуживающих, оздоровительных и спортивных видов использования;</w:t>
      </w:r>
      <w:r>
        <w:rPr>
          <w:sz w:val="24"/>
          <w:szCs w:val="24"/>
        </w:rPr>
        <w:t>(4.9)</w:t>
      </w:r>
    </w:p>
    <w:p w:rsidR="00204BE9" w:rsidRPr="00204BE9" w:rsidRDefault="00204BE9"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204BE9">
        <w:rPr>
          <w:sz w:val="24"/>
          <w:szCs w:val="24"/>
        </w:rPr>
        <w:t>площадки для мусоросборников;</w:t>
      </w:r>
      <w:r>
        <w:rPr>
          <w:sz w:val="24"/>
          <w:szCs w:val="24"/>
        </w:rPr>
        <w:t>(3.1)</w:t>
      </w:r>
    </w:p>
    <w:p w:rsidR="00204BE9" w:rsidRPr="00204BE9" w:rsidRDefault="00204BE9"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204BE9">
        <w:rPr>
          <w:sz w:val="24"/>
          <w:szCs w:val="24"/>
        </w:rPr>
        <w:t>пляжи;</w:t>
      </w:r>
      <w:r>
        <w:rPr>
          <w:sz w:val="24"/>
          <w:szCs w:val="24"/>
        </w:rPr>
        <w:t>(5.0)</w:t>
      </w:r>
    </w:p>
    <w:p w:rsidR="00204BE9" w:rsidRPr="00204BE9" w:rsidRDefault="00204BE9"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204BE9">
        <w:rPr>
          <w:sz w:val="24"/>
          <w:szCs w:val="24"/>
        </w:rPr>
        <w:t>предприятия общественного питания;</w:t>
      </w:r>
      <w:r>
        <w:rPr>
          <w:sz w:val="24"/>
          <w:szCs w:val="24"/>
        </w:rPr>
        <w:t>(4.6)</w:t>
      </w:r>
    </w:p>
    <w:p w:rsidR="00204BE9" w:rsidRPr="00204BE9" w:rsidRDefault="00204BE9"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204BE9">
        <w:rPr>
          <w:sz w:val="24"/>
          <w:szCs w:val="24"/>
        </w:rPr>
        <w:t>прокат игрового и спортивного инвентаря;</w:t>
      </w:r>
      <w:r>
        <w:rPr>
          <w:sz w:val="24"/>
          <w:szCs w:val="24"/>
        </w:rPr>
        <w:t>(5.1)</w:t>
      </w:r>
    </w:p>
    <w:p w:rsidR="00204BE9" w:rsidRPr="00204BE9" w:rsidRDefault="00204BE9"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204BE9">
        <w:rPr>
          <w:sz w:val="24"/>
          <w:szCs w:val="24"/>
        </w:rPr>
        <w:t>пункты оказания первой медицинской помощи;</w:t>
      </w:r>
      <w:r>
        <w:rPr>
          <w:sz w:val="24"/>
          <w:szCs w:val="24"/>
        </w:rPr>
        <w:t>(3.4.1)</w:t>
      </w:r>
    </w:p>
    <w:p w:rsidR="00204BE9" w:rsidRPr="00204BE9" w:rsidRDefault="00204BE9"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204BE9">
        <w:rPr>
          <w:sz w:val="24"/>
          <w:szCs w:val="24"/>
        </w:rPr>
        <w:t>спортплощадки;</w:t>
      </w:r>
      <w:r>
        <w:rPr>
          <w:sz w:val="24"/>
          <w:szCs w:val="24"/>
        </w:rPr>
        <w:t>(5.1)</w:t>
      </w:r>
    </w:p>
    <w:p w:rsidR="00204BE9" w:rsidRPr="00204BE9" w:rsidRDefault="00204BE9"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204BE9">
        <w:rPr>
          <w:sz w:val="24"/>
          <w:szCs w:val="24"/>
        </w:rPr>
        <w:lastRenderedPageBreak/>
        <w:t>спортзалы;</w:t>
      </w:r>
      <w:r>
        <w:rPr>
          <w:sz w:val="24"/>
          <w:szCs w:val="24"/>
        </w:rPr>
        <w:t>(5.1)</w:t>
      </w:r>
    </w:p>
    <w:p w:rsidR="00204BE9" w:rsidRPr="00204BE9" w:rsidRDefault="00204BE9"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204BE9">
        <w:rPr>
          <w:sz w:val="24"/>
          <w:szCs w:val="24"/>
        </w:rPr>
        <w:t>спасательные станции.</w:t>
      </w:r>
      <w:r>
        <w:rPr>
          <w:sz w:val="24"/>
          <w:szCs w:val="24"/>
        </w:rPr>
        <w:t xml:space="preserve"> (8.3)</w:t>
      </w:r>
    </w:p>
    <w:p w:rsidR="00204BE9" w:rsidRPr="00204BE9" w:rsidRDefault="00204BE9" w:rsidP="00204BE9">
      <w:pPr>
        <w:pStyle w:val="a9"/>
        <w:rPr>
          <w:bCs/>
          <w:i/>
          <w:iCs/>
          <w:color w:val="000000"/>
          <w:sz w:val="23"/>
          <w:szCs w:val="23"/>
          <w:u w:val="single"/>
          <w:shd w:val="clear" w:color="auto" w:fill="FFFFFF"/>
          <w:lang w:val="ru-RU" w:bidi="ar-SA"/>
        </w:rPr>
      </w:pPr>
      <w:r w:rsidRPr="000E39DF">
        <w:rPr>
          <w:rStyle w:val="5"/>
          <w:b w:val="0"/>
          <w:color w:val="000000"/>
          <w:lang w:val="ru-RU"/>
        </w:rPr>
        <w:t>Условно разрешенные виды использования земельных участков и объек</w:t>
      </w:r>
      <w:r>
        <w:rPr>
          <w:rStyle w:val="5"/>
          <w:b w:val="0"/>
          <w:color w:val="000000"/>
          <w:lang w:val="ru-RU"/>
        </w:rPr>
        <w:t>тов капитального строительства:</w:t>
      </w:r>
    </w:p>
    <w:p w:rsidR="00204BE9" w:rsidRPr="00336452" w:rsidRDefault="00204BE9" w:rsidP="00141CA7">
      <w:pPr>
        <w:pStyle w:val="a9"/>
        <w:numPr>
          <w:ilvl w:val="0"/>
          <w:numId w:val="9"/>
        </w:numPr>
        <w:rPr>
          <w:bCs/>
          <w:iCs/>
          <w:lang w:val="ru-RU"/>
        </w:rPr>
      </w:pPr>
      <w:r>
        <w:rPr>
          <w:lang w:val="ru-RU"/>
        </w:rPr>
        <w:t>не подлежат установлению</w:t>
      </w:r>
    </w:p>
    <w:p w:rsidR="00204BE9" w:rsidRDefault="00204BE9" w:rsidP="00204BE9">
      <w:pPr>
        <w:pStyle w:val="a9"/>
        <w:ind w:firstLine="0"/>
        <w:rPr>
          <w:b/>
          <w:i/>
          <w:lang w:val="ru-RU"/>
        </w:rPr>
      </w:pPr>
    </w:p>
    <w:p w:rsidR="00204BE9" w:rsidRPr="005B3656" w:rsidRDefault="00204BE9" w:rsidP="00204BE9">
      <w:pPr>
        <w:pStyle w:val="a9"/>
        <w:rPr>
          <w:bCs/>
          <w:i/>
          <w:iCs/>
          <w:color w:val="000000"/>
          <w:sz w:val="23"/>
          <w:szCs w:val="23"/>
          <w:u w:val="single"/>
          <w:shd w:val="clear" w:color="auto" w:fill="FFFFFF"/>
          <w:lang w:val="ru-RU" w:bidi="ar-SA"/>
        </w:rPr>
      </w:pPr>
      <w:r>
        <w:rPr>
          <w:rStyle w:val="5"/>
          <w:b w:val="0"/>
          <w:color w:val="000000"/>
          <w:lang w:val="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204BE9" w:rsidRPr="00C74D26" w:rsidRDefault="00204BE9" w:rsidP="00204BE9">
      <w:pPr>
        <w:pStyle w:val="ConsNormal"/>
        <w:widowControl/>
        <w:numPr>
          <w:ilvl w:val="0"/>
          <w:numId w:val="2"/>
        </w:numPr>
        <w:spacing w:before="0"/>
        <w:ind w:right="0"/>
        <w:rPr>
          <w:rFonts w:ascii="Times New Roman" w:hAnsi="Times New Roman" w:cs="Times New Roman"/>
          <w:b/>
          <w:color w:val="000000"/>
          <w:sz w:val="24"/>
          <w:szCs w:val="24"/>
        </w:rPr>
      </w:pPr>
      <w:r w:rsidRPr="00991C01">
        <w:rPr>
          <w:rFonts w:ascii="Times New Roman" w:hAnsi="Times New Roman" w:cs="Times New Roman"/>
          <w:b/>
          <w:color w:val="000000"/>
          <w:sz w:val="24"/>
          <w:szCs w:val="24"/>
        </w:rPr>
        <w:t xml:space="preserve">1. </w:t>
      </w:r>
      <w:r w:rsidRPr="00991C01">
        <w:rPr>
          <w:rFonts w:ascii="Times New Roman" w:hAnsi="Times New Roman" w:cs="Times New Roman"/>
          <w:b/>
          <w:i/>
          <w:color w:val="000000"/>
          <w:sz w:val="24"/>
          <w:szCs w:val="24"/>
        </w:rPr>
        <w:t>Предельные (минимальные и (или) максимальные) размеры земельных участков:</w:t>
      </w:r>
    </w:p>
    <w:p w:rsidR="00204BE9" w:rsidRPr="00FD00F9" w:rsidRDefault="00204BE9" w:rsidP="00204BE9">
      <w:pPr>
        <w:pStyle w:val="ConsNormal"/>
        <w:widowControl/>
        <w:spacing w:before="0"/>
        <w:ind w:left="720" w:right="0" w:firstLine="0"/>
        <w:rPr>
          <w:rStyle w:val="5"/>
          <w:rFonts w:ascii="Times New Roman" w:hAnsi="Times New Roman" w:cs="Times New Roman"/>
          <w:b w:val="0"/>
          <w:bCs w:val="0"/>
          <w:i w:val="0"/>
          <w:iCs w:val="0"/>
          <w:color w:val="000000"/>
          <w:sz w:val="24"/>
          <w:szCs w:val="24"/>
          <w:u w:val="none"/>
          <w:shd w:val="clear" w:color="auto" w:fill="auto"/>
        </w:rPr>
      </w:pPr>
      <w:r w:rsidRPr="00C74D26">
        <w:rPr>
          <w:rStyle w:val="5"/>
          <w:rFonts w:ascii="Times New Roman" w:hAnsi="Times New Roman" w:cs="Times New Roman"/>
          <w:bCs w:val="0"/>
          <w:i w:val="0"/>
          <w:iCs w:val="0"/>
          <w:color w:val="000000"/>
          <w:sz w:val="24"/>
          <w:szCs w:val="24"/>
          <w:u w:val="none"/>
          <w:shd w:val="clear" w:color="auto" w:fill="auto"/>
        </w:rPr>
        <w:t>-</w:t>
      </w:r>
      <w:r w:rsidRPr="00C74D26">
        <w:rPr>
          <w:rStyle w:val="5"/>
          <w:rFonts w:ascii="Times New Roman" w:hAnsi="Times New Roman" w:cs="Times New Roman"/>
          <w:bCs w:val="0"/>
          <w:i w:val="0"/>
          <w:iCs w:val="0"/>
          <w:color w:val="000000"/>
          <w:sz w:val="24"/>
          <w:szCs w:val="24"/>
          <w:u w:val="none"/>
          <w:shd w:val="clear" w:color="auto" w:fill="auto"/>
        </w:rPr>
        <w:tab/>
      </w: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204BE9" w:rsidRPr="00FD00F9" w:rsidRDefault="00204BE9" w:rsidP="00204BE9">
      <w:pPr>
        <w:pStyle w:val="ConsNormal"/>
        <w:widowControl/>
        <w:numPr>
          <w:ilvl w:val="0"/>
          <w:numId w:val="2"/>
        </w:numPr>
        <w:spacing w:before="0"/>
        <w:ind w:right="0"/>
        <w:rPr>
          <w:rFonts w:eastAsiaTheme="minorEastAsia"/>
          <w:b/>
          <w:bCs/>
          <w:i/>
          <w:iCs/>
          <w:sz w:val="22"/>
          <w:szCs w:val="22"/>
        </w:rPr>
      </w:pPr>
      <w:r w:rsidRPr="00991C01">
        <w:rPr>
          <w:rFonts w:ascii="Times New Roman" w:hAnsi="Times New Roman" w:cs="Times New Roman"/>
          <w:b/>
          <w:i/>
          <w:color w:val="000000"/>
          <w:sz w:val="24"/>
          <w:szCs w:val="24"/>
        </w:rPr>
        <w:t>2. Максимальный процент застройки в границах земельного участка:</w:t>
      </w:r>
      <w:r>
        <w:rPr>
          <w:rFonts w:ascii="Times New Roman" w:hAnsi="Times New Roman"/>
          <w:color w:val="000000"/>
          <w:sz w:val="24"/>
          <w:szCs w:val="24"/>
        </w:rPr>
        <w:t>6</w:t>
      </w:r>
      <w:r w:rsidRPr="00FD00F9">
        <w:rPr>
          <w:rFonts w:ascii="Times New Roman" w:hAnsi="Times New Roman"/>
          <w:color w:val="000000"/>
          <w:sz w:val="24"/>
          <w:szCs w:val="24"/>
        </w:rPr>
        <w:t xml:space="preserve">0 %, </w:t>
      </w:r>
    </w:p>
    <w:p w:rsidR="00204BE9" w:rsidRPr="000B598D" w:rsidRDefault="00204BE9" w:rsidP="00204BE9">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 xml:space="preserve">3. Минимальные отступы от границ земельных </w:t>
      </w:r>
      <w:r>
        <w:rPr>
          <w:rFonts w:ascii="Times New Roman" w:hAnsi="Times New Roman" w:cs="Times New Roman"/>
          <w:b/>
          <w:i/>
          <w:color w:val="000000"/>
          <w:sz w:val="24"/>
          <w:szCs w:val="24"/>
        </w:rPr>
        <w:t>участков:</w:t>
      </w:r>
    </w:p>
    <w:p w:rsidR="00204BE9" w:rsidRPr="00204BE9" w:rsidRDefault="00204BE9" w:rsidP="00204BE9">
      <w:pPr>
        <w:pStyle w:val="af0"/>
        <w:spacing w:before="0"/>
        <w:ind w:firstLine="709"/>
      </w:pPr>
      <w:r w:rsidRPr="008E3D3C">
        <w:t xml:space="preserve">Отдельно стоящие объекты рекомендуется размещать на земельных участках, непосредственно примыкающих к красным линиям квартала с минимальным отступом от красной линии - </w:t>
      </w:r>
      <w:smartTag w:uri="urn:schemas-microsoft-com:office:smarttags" w:element="metricconverter">
        <w:smartTagPr>
          <w:attr w:name="ProductID" w:val="5 м"/>
        </w:smartTagPr>
        <w:r w:rsidRPr="008E3D3C">
          <w:t>5 м</w:t>
        </w:r>
      </w:smartTag>
      <w:r w:rsidRPr="008E3D3C">
        <w:t>, от границ</w:t>
      </w:r>
      <w:r>
        <w:t xml:space="preserve"> земельных участков – не менее </w:t>
      </w:r>
      <w:smartTag w:uri="urn:schemas-microsoft-com:office:smarttags" w:element="metricconverter">
        <w:smartTagPr>
          <w:attr w:name="ProductID" w:val="3 м"/>
        </w:smartTagPr>
        <w:r w:rsidRPr="008E3D3C">
          <w:t>3 м</w:t>
        </w:r>
      </w:smartTag>
      <w:r w:rsidRPr="008E3D3C">
        <w:t>.</w:t>
      </w:r>
    </w:p>
    <w:p w:rsidR="00204BE9" w:rsidRDefault="00204BE9" w:rsidP="00204BE9">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 xml:space="preserve">4. </w:t>
      </w:r>
      <w:r>
        <w:rPr>
          <w:rFonts w:ascii="Times New Roman" w:hAnsi="Times New Roman" w:cs="Times New Roman"/>
          <w:b/>
          <w:i/>
          <w:color w:val="000000"/>
          <w:sz w:val="24"/>
          <w:szCs w:val="24"/>
        </w:rPr>
        <w:t xml:space="preserve">Предельное количество этажей: </w:t>
      </w:r>
      <w:r>
        <w:rPr>
          <w:rFonts w:ascii="Times New Roman" w:hAnsi="Times New Roman" w:cs="Times New Roman"/>
          <w:color w:val="000000"/>
          <w:sz w:val="24"/>
          <w:szCs w:val="24"/>
        </w:rPr>
        <w:t>5 этажей</w:t>
      </w:r>
    </w:p>
    <w:p w:rsidR="00204BE9" w:rsidRDefault="00204BE9" w:rsidP="00FD00F9">
      <w:pPr>
        <w:pStyle w:val="a9"/>
        <w:rPr>
          <w:b/>
          <w:i/>
          <w:lang w:val="ru-RU"/>
        </w:rPr>
      </w:pPr>
    </w:p>
    <w:p w:rsidR="00204BE9" w:rsidRDefault="00204BE9" w:rsidP="00204BE9">
      <w:pPr>
        <w:pStyle w:val="a9"/>
        <w:rPr>
          <w:b/>
          <w:i/>
          <w:lang w:val="ru-RU"/>
        </w:rPr>
      </w:pPr>
      <w:r>
        <w:rPr>
          <w:b/>
          <w:i/>
          <w:lang w:val="ru-RU"/>
        </w:rPr>
        <w:t>Ограничения использования земельных участков и объектов капитального строительства:</w:t>
      </w:r>
    </w:p>
    <w:p w:rsidR="00204BE9" w:rsidRDefault="00204BE9" w:rsidP="00141CA7">
      <w:pPr>
        <w:pStyle w:val="a9"/>
        <w:numPr>
          <w:ilvl w:val="0"/>
          <w:numId w:val="12"/>
        </w:numPr>
        <w:rPr>
          <w:lang w:val="ru-RU"/>
        </w:rPr>
      </w:pPr>
      <w:r>
        <w:rPr>
          <w:lang w:val="ru-RU"/>
        </w:rPr>
        <w:t>Санитарно-защитная зона;</w:t>
      </w:r>
    </w:p>
    <w:p w:rsidR="00204BE9" w:rsidRDefault="00204BE9" w:rsidP="00141CA7">
      <w:pPr>
        <w:pStyle w:val="a9"/>
        <w:numPr>
          <w:ilvl w:val="0"/>
          <w:numId w:val="12"/>
        </w:numPr>
        <w:rPr>
          <w:lang w:val="ru-RU"/>
        </w:rPr>
      </w:pPr>
      <w:r>
        <w:rPr>
          <w:lang w:val="ru-RU"/>
        </w:rPr>
        <w:t>Водоохранная зона;</w:t>
      </w:r>
    </w:p>
    <w:p w:rsidR="00204BE9" w:rsidRDefault="00204BE9" w:rsidP="00141CA7">
      <w:pPr>
        <w:pStyle w:val="a9"/>
        <w:numPr>
          <w:ilvl w:val="0"/>
          <w:numId w:val="12"/>
        </w:numPr>
        <w:rPr>
          <w:lang w:val="ru-RU"/>
        </w:rPr>
      </w:pPr>
      <w:r>
        <w:rPr>
          <w:lang w:val="ru-RU"/>
        </w:rPr>
        <w:t>Прибрежная защитная полоса;</w:t>
      </w:r>
    </w:p>
    <w:p w:rsidR="00204BE9" w:rsidRDefault="00204BE9" w:rsidP="00141CA7">
      <w:pPr>
        <w:pStyle w:val="a9"/>
        <w:numPr>
          <w:ilvl w:val="0"/>
          <w:numId w:val="12"/>
        </w:numPr>
        <w:rPr>
          <w:lang w:val="ru-RU"/>
        </w:rPr>
      </w:pPr>
      <w:r>
        <w:rPr>
          <w:lang w:val="ru-RU"/>
        </w:rPr>
        <w:t>Зона санитарной охраны источников питьевого водоснабжения;</w:t>
      </w:r>
    </w:p>
    <w:p w:rsidR="00204BE9" w:rsidRDefault="00204BE9" w:rsidP="00141CA7">
      <w:pPr>
        <w:pStyle w:val="a9"/>
        <w:numPr>
          <w:ilvl w:val="0"/>
          <w:numId w:val="12"/>
        </w:numPr>
        <w:rPr>
          <w:lang w:val="ru-RU"/>
        </w:rPr>
      </w:pPr>
      <w:r>
        <w:rPr>
          <w:lang w:val="ru-RU"/>
        </w:rPr>
        <w:t>Охранные зоны инженерных коммуникаций;</w:t>
      </w:r>
    </w:p>
    <w:p w:rsidR="00204BE9" w:rsidRDefault="00204BE9" w:rsidP="00141CA7">
      <w:pPr>
        <w:pStyle w:val="a9"/>
        <w:numPr>
          <w:ilvl w:val="0"/>
          <w:numId w:val="12"/>
        </w:numPr>
        <w:rPr>
          <w:lang w:val="ru-RU"/>
        </w:rPr>
      </w:pPr>
      <w:r>
        <w:rPr>
          <w:lang w:val="ru-RU"/>
        </w:rPr>
        <w:t>Придорожные полосы.</w:t>
      </w:r>
    </w:p>
    <w:p w:rsidR="00204BE9" w:rsidRPr="008A079B" w:rsidRDefault="00204BE9" w:rsidP="00204BE9">
      <w:pPr>
        <w:pStyle w:val="a9"/>
        <w:rPr>
          <w:lang w:val="ru-RU"/>
        </w:rPr>
      </w:pPr>
      <w:r>
        <w:rPr>
          <w:lang w:val="ru-RU"/>
        </w:rPr>
        <w:t>Режим использования земельных участков и объектов капитального строительства в зонах с особыми условиями использования территории устанав</w:t>
      </w:r>
      <w:r w:rsidR="00513F45">
        <w:rPr>
          <w:lang w:val="ru-RU"/>
        </w:rPr>
        <w:t xml:space="preserve">ливается в соответствии со </w:t>
      </w:r>
      <w:r w:rsidR="003366B7">
        <w:rPr>
          <w:lang w:val="ru-RU"/>
        </w:rPr>
        <w:t>ст.34</w:t>
      </w:r>
      <w:r>
        <w:rPr>
          <w:lang w:val="ru-RU"/>
        </w:rPr>
        <w:t xml:space="preserve"> настоящих Правил.</w:t>
      </w:r>
    </w:p>
    <w:p w:rsidR="00204BE9" w:rsidRDefault="00204BE9" w:rsidP="00FD00F9">
      <w:pPr>
        <w:pStyle w:val="a9"/>
        <w:rPr>
          <w:b/>
          <w:i/>
          <w:lang w:val="ru-RU"/>
        </w:rPr>
      </w:pPr>
    </w:p>
    <w:p w:rsidR="00204BE9" w:rsidRPr="00A06375" w:rsidRDefault="00204BE9" w:rsidP="00141CA7">
      <w:pPr>
        <w:pStyle w:val="a9"/>
        <w:numPr>
          <w:ilvl w:val="0"/>
          <w:numId w:val="26"/>
        </w:numPr>
        <w:rPr>
          <w:b/>
          <w:i/>
          <w:lang w:val="ru-RU"/>
        </w:rPr>
      </w:pPr>
      <w:r>
        <w:rPr>
          <w:b/>
          <w:i/>
          <w:lang w:val="ru-RU"/>
        </w:rPr>
        <w:t xml:space="preserve">Зона </w:t>
      </w:r>
      <w:r w:rsidR="00A53C6F">
        <w:rPr>
          <w:b/>
          <w:i/>
          <w:lang w:val="ru-RU"/>
        </w:rPr>
        <w:t>размещения объектов рыболовецких хозяйств</w:t>
      </w:r>
    </w:p>
    <w:p w:rsidR="00204BE9" w:rsidRDefault="00204BE9" w:rsidP="00A53C6F">
      <w:pPr>
        <w:pStyle w:val="a9"/>
        <w:rPr>
          <w:b/>
          <w:i/>
          <w:lang w:val="ru-RU"/>
        </w:rPr>
      </w:pPr>
      <w:r w:rsidRPr="00A06375">
        <w:rPr>
          <w:b/>
          <w:i/>
          <w:lang w:val="ru-RU"/>
        </w:rPr>
        <w:t xml:space="preserve">Кодовое обозначение зоны (индекс)- </w:t>
      </w:r>
      <w:r>
        <w:rPr>
          <w:b/>
          <w:i/>
          <w:lang w:val="ru-RU"/>
        </w:rPr>
        <w:t>Т</w:t>
      </w:r>
      <w:r w:rsidRPr="00A06375">
        <w:rPr>
          <w:b/>
          <w:i/>
          <w:lang w:val="ru-RU"/>
        </w:rPr>
        <w:t>Р</w:t>
      </w:r>
      <w:r w:rsidR="00A53C6F">
        <w:rPr>
          <w:b/>
          <w:i/>
          <w:lang w:val="ru-RU"/>
        </w:rPr>
        <w:t>-5</w:t>
      </w:r>
      <w:r w:rsidRPr="00A06375">
        <w:rPr>
          <w:b/>
          <w:i/>
          <w:lang w:val="ru-RU"/>
        </w:rPr>
        <w:t>.</w:t>
      </w:r>
    </w:p>
    <w:p w:rsidR="00A53C6F" w:rsidRPr="00A53C6F" w:rsidRDefault="00A53C6F" w:rsidP="00A53C6F">
      <w:pPr>
        <w:pStyle w:val="a9"/>
        <w:rPr>
          <w:bCs/>
          <w:i/>
          <w:iCs/>
          <w:color w:val="000000"/>
          <w:sz w:val="23"/>
          <w:szCs w:val="23"/>
          <w:u w:val="single"/>
          <w:shd w:val="clear" w:color="auto" w:fill="FFFFFF"/>
          <w:lang w:val="ru-RU" w:bidi="ar-SA"/>
        </w:rPr>
      </w:pPr>
      <w:r w:rsidRPr="000E39DF">
        <w:rPr>
          <w:rStyle w:val="5"/>
          <w:b w:val="0"/>
          <w:color w:val="000000"/>
          <w:lang w:val="ru-RU"/>
        </w:rPr>
        <w:t>Основные виды разрешенного использования земельных участков и объек</w:t>
      </w:r>
      <w:r>
        <w:rPr>
          <w:rStyle w:val="5"/>
          <w:b w:val="0"/>
          <w:color w:val="000000"/>
          <w:lang w:val="ru-RU"/>
        </w:rPr>
        <w:t>тов капитального строительства:</w:t>
      </w:r>
    </w:p>
    <w:p w:rsidR="00A53C6F" w:rsidRPr="005371DE" w:rsidRDefault="00A53C6F"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Pr>
          <w:sz w:val="24"/>
          <w:szCs w:val="24"/>
        </w:rPr>
        <w:t>рыболовецкие хозяйства</w:t>
      </w:r>
      <w:r w:rsidRPr="005371DE">
        <w:rPr>
          <w:sz w:val="24"/>
          <w:szCs w:val="24"/>
        </w:rPr>
        <w:t xml:space="preserve"> различного профиля;</w:t>
      </w:r>
      <w:r>
        <w:rPr>
          <w:sz w:val="24"/>
          <w:szCs w:val="24"/>
        </w:rPr>
        <w:t>(</w:t>
      </w:r>
      <w:r w:rsidR="0038482E">
        <w:rPr>
          <w:sz w:val="24"/>
          <w:szCs w:val="24"/>
        </w:rPr>
        <w:t>5.3)</w:t>
      </w:r>
    </w:p>
    <w:p w:rsidR="00A53C6F" w:rsidRPr="00A53C6F" w:rsidRDefault="00A53C6F"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 xml:space="preserve">цеха по переработке </w:t>
      </w:r>
      <w:r>
        <w:rPr>
          <w:sz w:val="24"/>
          <w:szCs w:val="24"/>
        </w:rPr>
        <w:t>производимой</w:t>
      </w:r>
      <w:r w:rsidRPr="005371DE">
        <w:rPr>
          <w:sz w:val="24"/>
          <w:szCs w:val="24"/>
        </w:rPr>
        <w:t xml:space="preserve"> продукции.</w:t>
      </w:r>
      <w:r w:rsidR="0038482E">
        <w:rPr>
          <w:sz w:val="24"/>
          <w:szCs w:val="24"/>
        </w:rPr>
        <w:t>(6.4)</w:t>
      </w:r>
    </w:p>
    <w:p w:rsidR="00A53C6F" w:rsidRPr="000E39DF" w:rsidRDefault="00A53C6F" w:rsidP="00A53C6F">
      <w:pPr>
        <w:pStyle w:val="a9"/>
        <w:rPr>
          <w:rStyle w:val="5"/>
          <w:b w:val="0"/>
          <w:color w:val="000000"/>
          <w:lang w:val="ru-RU"/>
        </w:rPr>
      </w:pPr>
      <w:r w:rsidRPr="000E39DF">
        <w:rPr>
          <w:rStyle w:val="5"/>
          <w:b w:val="0"/>
          <w:color w:val="000000"/>
          <w:lang w:val="ru-RU"/>
        </w:rPr>
        <w:t>Вспомогательные виды разрешенного использования:</w:t>
      </w:r>
    </w:p>
    <w:p w:rsidR="00A53C6F" w:rsidRPr="005371DE" w:rsidRDefault="00A53C6F"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административные помещения;</w:t>
      </w:r>
      <w:r w:rsidR="0038482E">
        <w:rPr>
          <w:sz w:val="24"/>
          <w:szCs w:val="24"/>
        </w:rPr>
        <w:t>(3.8)</w:t>
      </w:r>
    </w:p>
    <w:p w:rsidR="00A53C6F" w:rsidRPr="005371DE" w:rsidRDefault="00A53C6F"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хозяйственные корпуса;</w:t>
      </w:r>
    </w:p>
    <w:p w:rsidR="00A53C6F" w:rsidRPr="005371DE" w:rsidRDefault="00A53C6F"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объекты инженерной инфраструктуры;</w:t>
      </w:r>
      <w:r w:rsidR="0038482E">
        <w:rPr>
          <w:sz w:val="24"/>
          <w:szCs w:val="24"/>
        </w:rPr>
        <w:t>(3.1)</w:t>
      </w:r>
    </w:p>
    <w:p w:rsidR="00A53C6F" w:rsidRPr="005371DE" w:rsidRDefault="00A53C6F"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 xml:space="preserve">гаражи для хранения </w:t>
      </w:r>
      <w:r>
        <w:rPr>
          <w:sz w:val="24"/>
          <w:szCs w:val="24"/>
        </w:rPr>
        <w:t>специализированной</w:t>
      </w:r>
      <w:r w:rsidRPr="005371DE">
        <w:rPr>
          <w:sz w:val="24"/>
          <w:szCs w:val="24"/>
        </w:rPr>
        <w:t xml:space="preserve"> техники;</w:t>
      </w:r>
      <w:r w:rsidR="0038482E">
        <w:rPr>
          <w:sz w:val="24"/>
          <w:szCs w:val="24"/>
        </w:rPr>
        <w:t>(4.9)</w:t>
      </w:r>
    </w:p>
    <w:p w:rsidR="00A53C6F" w:rsidRPr="005371DE" w:rsidRDefault="00A53C6F"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площадки для мусоросборников;</w:t>
      </w:r>
      <w:r w:rsidR="0038482E">
        <w:rPr>
          <w:sz w:val="24"/>
          <w:szCs w:val="24"/>
        </w:rPr>
        <w:t>(3.1)</w:t>
      </w:r>
    </w:p>
    <w:p w:rsidR="00A53C6F" w:rsidRPr="005371DE" w:rsidRDefault="00A53C6F"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помещения для охраны;</w:t>
      </w:r>
      <w:r w:rsidR="0038482E">
        <w:rPr>
          <w:sz w:val="24"/>
          <w:szCs w:val="24"/>
        </w:rPr>
        <w:t>(8.3)</w:t>
      </w:r>
    </w:p>
    <w:p w:rsidR="00A53C6F" w:rsidRPr="005371DE" w:rsidRDefault="00A53C6F"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противопожарные водоемы.</w:t>
      </w:r>
      <w:r w:rsidR="0038482E">
        <w:rPr>
          <w:sz w:val="24"/>
          <w:szCs w:val="24"/>
        </w:rPr>
        <w:t xml:space="preserve"> (3.1)</w:t>
      </w:r>
    </w:p>
    <w:p w:rsidR="00A53C6F" w:rsidRDefault="00A53C6F" w:rsidP="00FD00F9">
      <w:pPr>
        <w:pStyle w:val="a9"/>
        <w:rPr>
          <w:b/>
          <w:i/>
          <w:lang w:val="ru-RU"/>
        </w:rPr>
      </w:pPr>
    </w:p>
    <w:p w:rsidR="00A53C6F" w:rsidRPr="00204BE9" w:rsidRDefault="00A53C6F" w:rsidP="00A53C6F">
      <w:pPr>
        <w:pStyle w:val="a9"/>
        <w:rPr>
          <w:bCs/>
          <w:i/>
          <w:iCs/>
          <w:color w:val="000000"/>
          <w:sz w:val="23"/>
          <w:szCs w:val="23"/>
          <w:u w:val="single"/>
          <w:shd w:val="clear" w:color="auto" w:fill="FFFFFF"/>
          <w:lang w:val="ru-RU" w:bidi="ar-SA"/>
        </w:rPr>
      </w:pPr>
      <w:r w:rsidRPr="000E39DF">
        <w:rPr>
          <w:rStyle w:val="5"/>
          <w:b w:val="0"/>
          <w:color w:val="000000"/>
          <w:lang w:val="ru-RU"/>
        </w:rPr>
        <w:t>Условно разрешенные виды использования земельных участков и объек</w:t>
      </w:r>
      <w:r>
        <w:rPr>
          <w:rStyle w:val="5"/>
          <w:b w:val="0"/>
          <w:color w:val="000000"/>
          <w:lang w:val="ru-RU"/>
        </w:rPr>
        <w:t>тов капитального строительства:</w:t>
      </w:r>
    </w:p>
    <w:p w:rsidR="00A53C6F" w:rsidRPr="005371DE" w:rsidRDefault="00A53C6F"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магазины по продаже производимой продукции;</w:t>
      </w:r>
      <w:r w:rsidR="0038482E">
        <w:rPr>
          <w:sz w:val="24"/>
          <w:szCs w:val="24"/>
        </w:rPr>
        <w:t>(4.4)</w:t>
      </w:r>
    </w:p>
    <w:p w:rsidR="00A53C6F" w:rsidRDefault="00A53C6F" w:rsidP="00FD00F9">
      <w:pPr>
        <w:pStyle w:val="a9"/>
        <w:rPr>
          <w:b/>
          <w:i/>
          <w:lang w:val="ru-RU"/>
        </w:rPr>
      </w:pPr>
    </w:p>
    <w:p w:rsidR="0038482E" w:rsidRPr="005B3656" w:rsidRDefault="0038482E" w:rsidP="0038482E">
      <w:pPr>
        <w:pStyle w:val="a9"/>
        <w:rPr>
          <w:bCs/>
          <w:i/>
          <w:iCs/>
          <w:color w:val="000000"/>
          <w:sz w:val="23"/>
          <w:szCs w:val="23"/>
          <w:u w:val="single"/>
          <w:shd w:val="clear" w:color="auto" w:fill="FFFFFF"/>
          <w:lang w:val="ru-RU" w:bidi="ar-SA"/>
        </w:rPr>
      </w:pPr>
      <w:r>
        <w:rPr>
          <w:rStyle w:val="5"/>
          <w:b w:val="0"/>
          <w:color w:val="000000"/>
          <w:lang w:val="ru-RU"/>
        </w:rPr>
        <w:lastRenderedPageBreak/>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38482E" w:rsidRPr="00C74D26" w:rsidRDefault="0038482E" w:rsidP="0038482E">
      <w:pPr>
        <w:pStyle w:val="ConsNormal"/>
        <w:widowControl/>
        <w:numPr>
          <w:ilvl w:val="0"/>
          <w:numId w:val="2"/>
        </w:numPr>
        <w:spacing w:before="0"/>
        <w:ind w:right="0"/>
        <w:rPr>
          <w:rFonts w:ascii="Times New Roman" w:hAnsi="Times New Roman" w:cs="Times New Roman"/>
          <w:b/>
          <w:color w:val="000000"/>
          <w:sz w:val="24"/>
          <w:szCs w:val="24"/>
        </w:rPr>
      </w:pPr>
      <w:r w:rsidRPr="00991C01">
        <w:rPr>
          <w:rFonts w:ascii="Times New Roman" w:hAnsi="Times New Roman" w:cs="Times New Roman"/>
          <w:b/>
          <w:color w:val="000000"/>
          <w:sz w:val="24"/>
          <w:szCs w:val="24"/>
        </w:rPr>
        <w:t xml:space="preserve">1. </w:t>
      </w:r>
      <w:r w:rsidRPr="00991C01">
        <w:rPr>
          <w:rFonts w:ascii="Times New Roman" w:hAnsi="Times New Roman" w:cs="Times New Roman"/>
          <w:b/>
          <w:i/>
          <w:color w:val="000000"/>
          <w:sz w:val="24"/>
          <w:szCs w:val="24"/>
        </w:rPr>
        <w:t>Предельные (минимальные и (или) максимальные) размеры земельных участков:</w:t>
      </w:r>
    </w:p>
    <w:p w:rsidR="0038482E" w:rsidRPr="00FD00F9" w:rsidRDefault="0038482E" w:rsidP="0038482E">
      <w:pPr>
        <w:pStyle w:val="ConsNormal"/>
        <w:widowControl/>
        <w:spacing w:before="0"/>
        <w:ind w:left="720" w:right="0" w:firstLine="0"/>
        <w:rPr>
          <w:rStyle w:val="5"/>
          <w:rFonts w:ascii="Times New Roman" w:hAnsi="Times New Roman" w:cs="Times New Roman"/>
          <w:b w:val="0"/>
          <w:bCs w:val="0"/>
          <w:i w:val="0"/>
          <w:iCs w:val="0"/>
          <w:color w:val="000000"/>
          <w:sz w:val="24"/>
          <w:szCs w:val="24"/>
          <w:u w:val="none"/>
          <w:shd w:val="clear" w:color="auto" w:fill="auto"/>
        </w:rPr>
      </w:pPr>
      <w:r w:rsidRPr="00C74D26">
        <w:rPr>
          <w:rStyle w:val="5"/>
          <w:rFonts w:ascii="Times New Roman" w:hAnsi="Times New Roman" w:cs="Times New Roman"/>
          <w:bCs w:val="0"/>
          <w:i w:val="0"/>
          <w:iCs w:val="0"/>
          <w:color w:val="000000"/>
          <w:sz w:val="24"/>
          <w:szCs w:val="24"/>
          <w:u w:val="none"/>
          <w:shd w:val="clear" w:color="auto" w:fill="auto"/>
        </w:rPr>
        <w:t>-</w:t>
      </w:r>
      <w:r w:rsidRPr="00C74D26">
        <w:rPr>
          <w:rStyle w:val="5"/>
          <w:rFonts w:ascii="Times New Roman" w:hAnsi="Times New Roman" w:cs="Times New Roman"/>
          <w:bCs w:val="0"/>
          <w:i w:val="0"/>
          <w:iCs w:val="0"/>
          <w:color w:val="000000"/>
          <w:sz w:val="24"/>
          <w:szCs w:val="24"/>
          <w:u w:val="none"/>
          <w:shd w:val="clear" w:color="auto" w:fill="auto"/>
        </w:rPr>
        <w:tab/>
      </w: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38482E" w:rsidRPr="00FD00F9" w:rsidRDefault="0038482E" w:rsidP="0038482E">
      <w:pPr>
        <w:pStyle w:val="ConsNormal"/>
        <w:widowControl/>
        <w:numPr>
          <w:ilvl w:val="0"/>
          <w:numId w:val="2"/>
        </w:numPr>
        <w:spacing w:before="0"/>
        <w:ind w:right="0"/>
        <w:rPr>
          <w:rFonts w:eastAsiaTheme="minorEastAsia"/>
          <w:b/>
          <w:bCs/>
          <w:i/>
          <w:iCs/>
          <w:sz w:val="22"/>
          <w:szCs w:val="22"/>
        </w:rPr>
      </w:pPr>
      <w:r w:rsidRPr="00991C01">
        <w:rPr>
          <w:rFonts w:ascii="Times New Roman" w:hAnsi="Times New Roman" w:cs="Times New Roman"/>
          <w:b/>
          <w:i/>
          <w:color w:val="000000"/>
          <w:sz w:val="24"/>
          <w:szCs w:val="24"/>
        </w:rPr>
        <w:t>2. Максимальный процент застройки в границах земельного участка:</w:t>
      </w:r>
      <w:r>
        <w:rPr>
          <w:rFonts w:ascii="Times New Roman" w:hAnsi="Times New Roman"/>
          <w:color w:val="000000"/>
          <w:sz w:val="24"/>
          <w:szCs w:val="24"/>
        </w:rPr>
        <w:t>6</w:t>
      </w:r>
      <w:r w:rsidRPr="00FD00F9">
        <w:rPr>
          <w:rFonts w:ascii="Times New Roman" w:hAnsi="Times New Roman"/>
          <w:color w:val="000000"/>
          <w:sz w:val="24"/>
          <w:szCs w:val="24"/>
        </w:rPr>
        <w:t xml:space="preserve">0 %, </w:t>
      </w:r>
    </w:p>
    <w:p w:rsidR="0038482E" w:rsidRPr="000B598D" w:rsidRDefault="0038482E" w:rsidP="0038482E">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 xml:space="preserve">3. Минимальные отступы от границ земельных </w:t>
      </w:r>
      <w:r>
        <w:rPr>
          <w:rFonts w:ascii="Times New Roman" w:hAnsi="Times New Roman" w:cs="Times New Roman"/>
          <w:b/>
          <w:i/>
          <w:color w:val="000000"/>
          <w:sz w:val="24"/>
          <w:szCs w:val="24"/>
        </w:rPr>
        <w:t>участков:</w:t>
      </w:r>
    </w:p>
    <w:p w:rsidR="0038482E" w:rsidRPr="00204BE9" w:rsidRDefault="0038482E" w:rsidP="0038482E">
      <w:pPr>
        <w:pStyle w:val="af0"/>
        <w:spacing w:before="0"/>
        <w:ind w:firstLine="709"/>
      </w:pPr>
      <w:r w:rsidRPr="008E3D3C">
        <w:t xml:space="preserve">Отдельно стоящие объекты рекомендуется размещать на земельных участках, непосредственно примыкающих к красным линиям квартала с минимальным отступом от красной линии - </w:t>
      </w:r>
      <w:smartTag w:uri="urn:schemas-microsoft-com:office:smarttags" w:element="metricconverter">
        <w:smartTagPr>
          <w:attr w:name="ProductID" w:val="5 м"/>
        </w:smartTagPr>
        <w:r w:rsidRPr="008E3D3C">
          <w:t>5 м</w:t>
        </w:r>
      </w:smartTag>
      <w:r w:rsidRPr="008E3D3C">
        <w:t>, от границ</w:t>
      </w:r>
      <w:r>
        <w:t xml:space="preserve"> земельных участков – не менее </w:t>
      </w:r>
      <w:smartTag w:uri="urn:schemas-microsoft-com:office:smarttags" w:element="metricconverter">
        <w:smartTagPr>
          <w:attr w:name="ProductID" w:val="3 м"/>
        </w:smartTagPr>
        <w:r w:rsidRPr="008E3D3C">
          <w:t>3 м</w:t>
        </w:r>
      </w:smartTag>
      <w:r w:rsidRPr="008E3D3C">
        <w:t>.</w:t>
      </w:r>
    </w:p>
    <w:p w:rsidR="0038482E" w:rsidRPr="0038482E" w:rsidRDefault="0038482E" w:rsidP="0038482E">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 xml:space="preserve">4. </w:t>
      </w:r>
      <w:r>
        <w:rPr>
          <w:rFonts w:ascii="Times New Roman" w:hAnsi="Times New Roman" w:cs="Times New Roman"/>
          <w:b/>
          <w:i/>
          <w:color w:val="000000"/>
          <w:sz w:val="24"/>
          <w:szCs w:val="24"/>
        </w:rPr>
        <w:t xml:space="preserve">Предельное количество этажей: </w:t>
      </w:r>
      <w:r>
        <w:rPr>
          <w:rFonts w:ascii="Times New Roman" w:hAnsi="Times New Roman" w:cs="Times New Roman"/>
          <w:color w:val="000000"/>
          <w:sz w:val="24"/>
          <w:szCs w:val="24"/>
        </w:rPr>
        <w:t>3</w:t>
      </w:r>
      <w:r w:rsidRPr="00FD00F9">
        <w:rPr>
          <w:rFonts w:ascii="Times New Roman" w:hAnsi="Times New Roman" w:cs="Times New Roman"/>
          <w:color w:val="000000"/>
          <w:sz w:val="24"/>
          <w:szCs w:val="24"/>
        </w:rPr>
        <w:t xml:space="preserve"> этажа</w:t>
      </w:r>
    </w:p>
    <w:p w:rsidR="0038482E" w:rsidRDefault="0038482E" w:rsidP="0038482E">
      <w:pPr>
        <w:pStyle w:val="a9"/>
        <w:rPr>
          <w:b/>
          <w:i/>
          <w:lang w:val="ru-RU"/>
        </w:rPr>
      </w:pPr>
      <w:r>
        <w:rPr>
          <w:b/>
          <w:i/>
          <w:lang w:val="ru-RU"/>
        </w:rPr>
        <w:t>Ограничения использования земельных участков и объектов капитального строительства:</w:t>
      </w:r>
    </w:p>
    <w:p w:rsidR="0038482E" w:rsidRDefault="0038482E" w:rsidP="00141CA7">
      <w:pPr>
        <w:pStyle w:val="a9"/>
        <w:numPr>
          <w:ilvl w:val="0"/>
          <w:numId w:val="12"/>
        </w:numPr>
        <w:rPr>
          <w:lang w:val="ru-RU"/>
        </w:rPr>
      </w:pPr>
      <w:r>
        <w:rPr>
          <w:lang w:val="ru-RU"/>
        </w:rPr>
        <w:t>Санитарно-защитная зона;</w:t>
      </w:r>
    </w:p>
    <w:p w:rsidR="0038482E" w:rsidRDefault="0038482E" w:rsidP="00141CA7">
      <w:pPr>
        <w:pStyle w:val="a9"/>
        <w:numPr>
          <w:ilvl w:val="0"/>
          <w:numId w:val="12"/>
        </w:numPr>
        <w:rPr>
          <w:lang w:val="ru-RU"/>
        </w:rPr>
      </w:pPr>
      <w:r>
        <w:rPr>
          <w:lang w:val="ru-RU"/>
        </w:rPr>
        <w:t>Водоохранная зона;</w:t>
      </w:r>
    </w:p>
    <w:p w:rsidR="0038482E" w:rsidRDefault="0038482E" w:rsidP="00141CA7">
      <w:pPr>
        <w:pStyle w:val="a9"/>
        <w:numPr>
          <w:ilvl w:val="0"/>
          <w:numId w:val="12"/>
        </w:numPr>
        <w:rPr>
          <w:lang w:val="ru-RU"/>
        </w:rPr>
      </w:pPr>
      <w:r>
        <w:rPr>
          <w:lang w:val="ru-RU"/>
        </w:rPr>
        <w:t>Прибрежная защитная полоса;</w:t>
      </w:r>
    </w:p>
    <w:p w:rsidR="0038482E" w:rsidRDefault="0038482E" w:rsidP="00141CA7">
      <w:pPr>
        <w:pStyle w:val="a9"/>
        <w:numPr>
          <w:ilvl w:val="0"/>
          <w:numId w:val="12"/>
        </w:numPr>
        <w:rPr>
          <w:lang w:val="ru-RU"/>
        </w:rPr>
      </w:pPr>
      <w:r>
        <w:rPr>
          <w:lang w:val="ru-RU"/>
        </w:rPr>
        <w:t>Зона санитарной охраны источников питьевого водоснабжения;</w:t>
      </w:r>
    </w:p>
    <w:p w:rsidR="0038482E" w:rsidRDefault="0038482E" w:rsidP="00141CA7">
      <w:pPr>
        <w:pStyle w:val="a9"/>
        <w:numPr>
          <w:ilvl w:val="0"/>
          <w:numId w:val="12"/>
        </w:numPr>
        <w:rPr>
          <w:lang w:val="ru-RU"/>
        </w:rPr>
      </w:pPr>
      <w:r>
        <w:rPr>
          <w:lang w:val="ru-RU"/>
        </w:rPr>
        <w:t>Охранные зоны инженерных коммуникаций;</w:t>
      </w:r>
    </w:p>
    <w:p w:rsidR="0038482E" w:rsidRDefault="0038482E" w:rsidP="00141CA7">
      <w:pPr>
        <w:pStyle w:val="a9"/>
        <w:numPr>
          <w:ilvl w:val="0"/>
          <w:numId w:val="12"/>
        </w:numPr>
        <w:rPr>
          <w:lang w:val="ru-RU"/>
        </w:rPr>
      </w:pPr>
      <w:r>
        <w:rPr>
          <w:lang w:val="ru-RU"/>
        </w:rPr>
        <w:t>Придорожные полосы.</w:t>
      </w:r>
    </w:p>
    <w:p w:rsidR="0038482E" w:rsidRPr="008A079B" w:rsidRDefault="0038482E" w:rsidP="0038482E">
      <w:pPr>
        <w:pStyle w:val="a9"/>
        <w:rPr>
          <w:lang w:val="ru-RU"/>
        </w:rPr>
      </w:pPr>
      <w:r>
        <w:rPr>
          <w:lang w:val="ru-RU"/>
        </w:rPr>
        <w:t>Режим использования земельных участков и объектов капитального строительства в зонах с особыми условиями использования территории устанав</w:t>
      </w:r>
      <w:r w:rsidR="003366B7">
        <w:rPr>
          <w:lang w:val="ru-RU"/>
        </w:rPr>
        <w:t>ливается в соответствии со ст.34</w:t>
      </w:r>
      <w:r>
        <w:rPr>
          <w:lang w:val="ru-RU"/>
        </w:rPr>
        <w:t xml:space="preserve"> настоящих Правил.</w:t>
      </w:r>
    </w:p>
    <w:p w:rsidR="0038482E" w:rsidRPr="00A06375" w:rsidRDefault="0038482E" w:rsidP="00FD00F9">
      <w:pPr>
        <w:pStyle w:val="a9"/>
        <w:rPr>
          <w:b/>
          <w:i/>
          <w:lang w:val="ru-RU"/>
        </w:rPr>
      </w:pPr>
    </w:p>
    <w:p w:rsidR="00E214F3" w:rsidRPr="000E39DF" w:rsidRDefault="003366B7" w:rsidP="00E214F3">
      <w:pPr>
        <w:pStyle w:val="3"/>
        <w:keepLines w:val="0"/>
        <w:suppressAutoHyphens/>
        <w:spacing w:before="180" w:after="120" w:line="240" w:lineRule="auto"/>
        <w:jc w:val="both"/>
        <w:rPr>
          <w:rFonts w:eastAsia="Times New Roman" w:cs="Times New Roman"/>
          <w:bCs/>
          <w:lang w:eastAsia="ar-SA"/>
        </w:rPr>
      </w:pPr>
      <w:bookmarkStart w:id="314" w:name="_Toc410315220"/>
      <w:bookmarkStart w:id="315" w:name="_Toc424120779"/>
      <w:bookmarkStart w:id="316" w:name="_Toc429415698"/>
      <w:bookmarkStart w:id="317" w:name="_Toc465861016"/>
      <w:bookmarkStart w:id="318" w:name="_Toc484100409"/>
      <w:r>
        <w:rPr>
          <w:rFonts w:eastAsia="Times New Roman" w:cs="Times New Roman"/>
          <w:bCs/>
          <w:lang w:eastAsia="ar-SA"/>
        </w:rPr>
        <w:t>Статья 32</w:t>
      </w:r>
      <w:r w:rsidR="00E214F3" w:rsidRPr="000E39DF">
        <w:rPr>
          <w:rFonts w:eastAsia="Times New Roman" w:cs="Times New Roman"/>
          <w:bCs/>
          <w:lang w:eastAsia="ar-SA"/>
        </w:rPr>
        <w:t xml:space="preserve">. </w:t>
      </w:r>
      <w:bookmarkEnd w:id="314"/>
      <w:bookmarkEnd w:id="315"/>
      <w:bookmarkEnd w:id="316"/>
      <w:r w:rsidR="00E214F3" w:rsidRPr="000E39DF">
        <w:rPr>
          <w:rFonts w:eastAsia="Times New Roman" w:cs="Times New Roman"/>
          <w:bCs/>
          <w:lang w:eastAsia="ar-SA"/>
        </w:rPr>
        <w:t>Градостроительные регламенты на территориях зон специального назначения</w:t>
      </w:r>
      <w:bookmarkEnd w:id="317"/>
      <w:bookmarkEnd w:id="318"/>
    </w:p>
    <w:p w:rsidR="00E214F3" w:rsidRPr="000E39DF" w:rsidRDefault="00E214F3" w:rsidP="00E214F3">
      <w:pPr>
        <w:pStyle w:val="a9"/>
        <w:ind w:left="284" w:firstLine="567"/>
        <w:rPr>
          <w:bCs/>
          <w:iCs/>
          <w:lang w:val="ru-RU"/>
        </w:rPr>
      </w:pPr>
      <w:r w:rsidRPr="000E39DF">
        <w:rPr>
          <w:bCs/>
          <w:iCs/>
          <w:lang w:val="ru-RU"/>
        </w:rPr>
        <w:t>В состав территорий специального назначения могут включаться зоны, занятые кладбищами, скотомогильниками, объектами размещения отходов производства и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7709D8" w:rsidRPr="007709D8" w:rsidRDefault="007709D8" w:rsidP="00141CA7">
      <w:pPr>
        <w:pStyle w:val="a9"/>
        <w:numPr>
          <w:ilvl w:val="0"/>
          <w:numId w:val="16"/>
        </w:numPr>
        <w:rPr>
          <w:b/>
          <w:i/>
          <w:lang w:val="ru-RU"/>
        </w:rPr>
      </w:pPr>
      <w:r w:rsidRPr="007709D8">
        <w:rPr>
          <w:b/>
          <w:i/>
          <w:lang w:val="ru-RU"/>
        </w:rPr>
        <w:t xml:space="preserve">Зона </w:t>
      </w:r>
      <w:r w:rsidR="0038482E">
        <w:rPr>
          <w:b/>
          <w:i/>
          <w:lang w:val="ru-RU"/>
        </w:rPr>
        <w:t>размещения кладбищ</w:t>
      </w:r>
    </w:p>
    <w:p w:rsidR="00E214F3" w:rsidRPr="000E39DF" w:rsidRDefault="007709D8" w:rsidP="00336452">
      <w:pPr>
        <w:pStyle w:val="a9"/>
        <w:rPr>
          <w:b/>
          <w:i/>
          <w:lang w:val="ru-RU"/>
        </w:rPr>
      </w:pPr>
      <w:r w:rsidRPr="007709D8">
        <w:rPr>
          <w:b/>
          <w:i/>
          <w:lang w:val="ru-RU"/>
        </w:rPr>
        <w:t>Ко</w:t>
      </w:r>
      <w:r w:rsidR="0038482E">
        <w:rPr>
          <w:b/>
          <w:i/>
          <w:lang w:val="ru-RU"/>
        </w:rPr>
        <w:t>д обозначения зоны (индекс) – ТСН-</w:t>
      </w:r>
      <w:r w:rsidRPr="007709D8">
        <w:rPr>
          <w:b/>
          <w:i/>
          <w:lang w:val="ru-RU"/>
        </w:rPr>
        <w:t>1.</w:t>
      </w:r>
    </w:p>
    <w:p w:rsidR="00E214F3" w:rsidRDefault="00E214F3" w:rsidP="00E214F3">
      <w:pPr>
        <w:pStyle w:val="a9"/>
        <w:rPr>
          <w:rStyle w:val="5"/>
          <w:b w:val="0"/>
          <w:color w:val="000000"/>
          <w:lang w:val="ru-RU"/>
        </w:rPr>
      </w:pPr>
      <w:r w:rsidRPr="000E39DF">
        <w:rPr>
          <w:rStyle w:val="5"/>
          <w:b w:val="0"/>
          <w:color w:val="000000"/>
          <w:lang w:val="ru-RU"/>
        </w:rPr>
        <w:t>Основные виды разрешенного использования земельных участков и объектов капитального строительства:</w:t>
      </w:r>
    </w:p>
    <w:p w:rsidR="0038482E" w:rsidRPr="000F62A0" w:rsidRDefault="0038482E"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действующие кладбища;</w:t>
      </w:r>
      <w:r>
        <w:rPr>
          <w:sz w:val="24"/>
          <w:szCs w:val="24"/>
        </w:rPr>
        <w:t>(12.1)</w:t>
      </w:r>
    </w:p>
    <w:p w:rsidR="0038482E" w:rsidRPr="000F62A0" w:rsidRDefault="0038482E"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крематории;</w:t>
      </w:r>
      <w:r>
        <w:rPr>
          <w:sz w:val="24"/>
          <w:szCs w:val="24"/>
        </w:rPr>
        <w:t>(12.1)</w:t>
      </w:r>
    </w:p>
    <w:p w:rsidR="0038482E" w:rsidRPr="000F62A0" w:rsidRDefault="0038482E"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объекты, связанные с отправлением культа;</w:t>
      </w:r>
      <w:r>
        <w:rPr>
          <w:sz w:val="24"/>
          <w:szCs w:val="24"/>
        </w:rPr>
        <w:t>(3.7)</w:t>
      </w:r>
    </w:p>
    <w:p w:rsidR="0038482E" w:rsidRPr="000F62A0" w:rsidRDefault="0038482E"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аллеи, скверы;</w:t>
      </w:r>
      <w:r>
        <w:rPr>
          <w:sz w:val="24"/>
          <w:szCs w:val="24"/>
        </w:rPr>
        <w:t>(12.0)</w:t>
      </w:r>
    </w:p>
    <w:p w:rsidR="0038482E" w:rsidRPr="000F62A0" w:rsidRDefault="0038482E"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объекты пожарной охраны.</w:t>
      </w:r>
      <w:r>
        <w:rPr>
          <w:sz w:val="24"/>
          <w:szCs w:val="24"/>
        </w:rPr>
        <w:t>(8.3)</w:t>
      </w:r>
    </w:p>
    <w:p w:rsidR="0038482E" w:rsidRDefault="0038482E" w:rsidP="00E214F3">
      <w:pPr>
        <w:pStyle w:val="a9"/>
        <w:rPr>
          <w:rStyle w:val="5"/>
          <w:b w:val="0"/>
          <w:color w:val="000000"/>
          <w:lang w:val="ru-RU"/>
        </w:rPr>
      </w:pPr>
    </w:p>
    <w:p w:rsidR="0038482E" w:rsidRPr="000E39DF" w:rsidRDefault="0038482E" w:rsidP="0038482E">
      <w:pPr>
        <w:pStyle w:val="a9"/>
        <w:rPr>
          <w:rStyle w:val="5"/>
          <w:b w:val="0"/>
          <w:color w:val="000000"/>
          <w:lang w:val="ru-RU"/>
        </w:rPr>
      </w:pPr>
      <w:r w:rsidRPr="000E39DF">
        <w:rPr>
          <w:rStyle w:val="5"/>
          <w:b w:val="0"/>
          <w:color w:val="000000"/>
          <w:lang w:val="ru-RU"/>
        </w:rPr>
        <w:t>Вспомогательные виды разрешенного использования:</w:t>
      </w:r>
    </w:p>
    <w:p w:rsidR="0038482E" w:rsidRPr="000F62A0" w:rsidRDefault="0038482E"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мастерские по изготовлению ритуальных принадлежностей;</w:t>
      </w:r>
      <w:r>
        <w:rPr>
          <w:sz w:val="24"/>
          <w:szCs w:val="24"/>
        </w:rPr>
        <w:t>(3.3)</w:t>
      </w:r>
    </w:p>
    <w:p w:rsidR="0038482E" w:rsidRPr="000F62A0" w:rsidRDefault="0038482E"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отделения, участковые пункты милиции;</w:t>
      </w:r>
      <w:r>
        <w:rPr>
          <w:sz w:val="24"/>
          <w:szCs w:val="24"/>
        </w:rPr>
        <w:t>(8.3)</w:t>
      </w:r>
    </w:p>
    <w:p w:rsidR="0038482E" w:rsidRPr="000F62A0" w:rsidRDefault="0038482E"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оранжереи;</w:t>
      </w:r>
      <w:r>
        <w:rPr>
          <w:sz w:val="24"/>
          <w:szCs w:val="24"/>
        </w:rPr>
        <w:t>(1.17)</w:t>
      </w:r>
    </w:p>
    <w:p w:rsidR="0038482E" w:rsidRPr="000F62A0" w:rsidRDefault="0038482E"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хозяйственные корпуса;</w:t>
      </w:r>
      <w:r>
        <w:rPr>
          <w:sz w:val="24"/>
          <w:szCs w:val="24"/>
        </w:rPr>
        <w:t>(3.1)</w:t>
      </w:r>
    </w:p>
    <w:p w:rsidR="0038482E" w:rsidRPr="000F62A0" w:rsidRDefault="0038482E"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общественные туалеты;</w:t>
      </w:r>
      <w:r>
        <w:rPr>
          <w:sz w:val="24"/>
          <w:szCs w:val="24"/>
        </w:rPr>
        <w:t>(3.1)</w:t>
      </w:r>
    </w:p>
    <w:p w:rsidR="0038482E" w:rsidRPr="000F62A0" w:rsidRDefault="0038482E"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Pr>
          <w:sz w:val="24"/>
          <w:szCs w:val="24"/>
        </w:rPr>
        <w:t>парковки (4.9)</w:t>
      </w:r>
    </w:p>
    <w:p w:rsidR="0038482E" w:rsidRDefault="0038482E" w:rsidP="00E214F3">
      <w:pPr>
        <w:pStyle w:val="a9"/>
        <w:rPr>
          <w:rStyle w:val="5"/>
          <w:b w:val="0"/>
          <w:color w:val="000000"/>
          <w:lang w:val="ru-RU"/>
        </w:rPr>
      </w:pPr>
    </w:p>
    <w:p w:rsidR="0038482E" w:rsidRPr="00204BE9" w:rsidRDefault="0038482E" w:rsidP="0038482E">
      <w:pPr>
        <w:pStyle w:val="a9"/>
        <w:rPr>
          <w:bCs/>
          <w:i/>
          <w:iCs/>
          <w:color w:val="000000"/>
          <w:sz w:val="23"/>
          <w:szCs w:val="23"/>
          <w:u w:val="single"/>
          <w:shd w:val="clear" w:color="auto" w:fill="FFFFFF"/>
          <w:lang w:val="ru-RU" w:bidi="ar-SA"/>
        </w:rPr>
      </w:pPr>
      <w:r w:rsidRPr="000E39DF">
        <w:rPr>
          <w:rStyle w:val="5"/>
          <w:b w:val="0"/>
          <w:color w:val="000000"/>
          <w:lang w:val="ru-RU"/>
        </w:rPr>
        <w:t>Условно разрешенные виды использования земельных участков и объек</w:t>
      </w:r>
      <w:r>
        <w:rPr>
          <w:rStyle w:val="5"/>
          <w:b w:val="0"/>
          <w:color w:val="000000"/>
          <w:lang w:val="ru-RU"/>
        </w:rPr>
        <w:t>тов капитального строительства:</w:t>
      </w:r>
    </w:p>
    <w:p w:rsidR="0038482E" w:rsidRPr="000F62A0" w:rsidRDefault="0038482E"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lastRenderedPageBreak/>
        <w:t>киоски, лотки, временные павильоны розничной торговли;</w:t>
      </w:r>
      <w:r>
        <w:rPr>
          <w:sz w:val="24"/>
          <w:szCs w:val="24"/>
        </w:rPr>
        <w:t>(4.3)</w:t>
      </w:r>
    </w:p>
    <w:p w:rsidR="0038482E" w:rsidRPr="000F62A0" w:rsidRDefault="0038482E" w:rsidP="00141CA7">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0F62A0">
        <w:rPr>
          <w:sz w:val="24"/>
          <w:szCs w:val="24"/>
        </w:rPr>
        <w:t>магазины общей площадью до 150 кв.м.</w:t>
      </w:r>
      <w:r>
        <w:rPr>
          <w:sz w:val="24"/>
          <w:szCs w:val="24"/>
        </w:rPr>
        <w:t>(4.4)</w:t>
      </w:r>
    </w:p>
    <w:p w:rsidR="0038482E" w:rsidRDefault="0038482E" w:rsidP="00E214F3">
      <w:pPr>
        <w:pStyle w:val="a9"/>
        <w:rPr>
          <w:rStyle w:val="5"/>
          <w:b w:val="0"/>
          <w:color w:val="000000"/>
          <w:lang w:val="ru-RU"/>
        </w:rPr>
      </w:pPr>
    </w:p>
    <w:p w:rsidR="0038482E" w:rsidRPr="005B3656" w:rsidRDefault="0038482E" w:rsidP="0038482E">
      <w:pPr>
        <w:pStyle w:val="a9"/>
        <w:rPr>
          <w:bCs/>
          <w:i/>
          <w:iCs/>
          <w:color w:val="000000"/>
          <w:sz w:val="23"/>
          <w:szCs w:val="23"/>
          <w:u w:val="single"/>
          <w:shd w:val="clear" w:color="auto" w:fill="FFFFFF"/>
          <w:lang w:val="ru-RU" w:bidi="ar-SA"/>
        </w:rPr>
      </w:pPr>
      <w:r>
        <w:rPr>
          <w:rStyle w:val="5"/>
          <w:b w:val="0"/>
          <w:color w:val="000000"/>
          <w:lang w:val="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38482E" w:rsidRPr="00C74D26" w:rsidRDefault="0038482E" w:rsidP="0038482E">
      <w:pPr>
        <w:pStyle w:val="ConsNormal"/>
        <w:widowControl/>
        <w:numPr>
          <w:ilvl w:val="0"/>
          <w:numId w:val="2"/>
        </w:numPr>
        <w:spacing w:before="0"/>
        <w:ind w:right="0"/>
        <w:rPr>
          <w:rFonts w:ascii="Times New Roman" w:hAnsi="Times New Roman" w:cs="Times New Roman"/>
          <w:b/>
          <w:color w:val="000000"/>
          <w:sz w:val="24"/>
          <w:szCs w:val="24"/>
        </w:rPr>
      </w:pPr>
      <w:r w:rsidRPr="00991C01">
        <w:rPr>
          <w:rFonts w:ascii="Times New Roman" w:hAnsi="Times New Roman" w:cs="Times New Roman"/>
          <w:b/>
          <w:color w:val="000000"/>
          <w:sz w:val="24"/>
          <w:szCs w:val="24"/>
        </w:rPr>
        <w:t xml:space="preserve">1. </w:t>
      </w:r>
      <w:r w:rsidRPr="00991C01">
        <w:rPr>
          <w:rFonts w:ascii="Times New Roman" w:hAnsi="Times New Roman" w:cs="Times New Roman"/>
          <w:b/>
          <w:i/>
          <w:color w:val="000000"/>
          <w:sz w:val="24"/>
          <w:szCs w:val="24"/>
        </w:rPr>
        <w:t>Предельные (минимальные и (или) максимальные) размеры земельных участков:</w:t>
      </w:r>
    </w:p>
    <w:p w:rsidR="0038482E" w:rsidRPr="00FD00F9" w:rsidRDefault="00513F45" w:rsidP="0038482E">
      <w:pPr>
        <w:pStyle w:val="ConsNormal"/>
        <w:widowControl/>
        <w:spacing w:before="0"/>
        <w:ind w:left="720" w:right="0" w:firstLine="0"/>
        <w:rPr>
          <w:rStyle w:val="5"/>
          <w:rFonts w:ascii="Times New Roman" w:hAnsi="Times New Roman" w:cs="Times New Roman"/>
          <w:b w:val="0"/>
          <w:bCs w:val="0"/>
          <w:i w:val="0"/>
          <w:iCs w:val="0"/>
          <w:color w:val="000000"/>
          <w:sz w:val="24"/>
          <w:szCs w:val="24"/>
          <w:u w:val="none"/>
          <w:shd w:val="clear" w:color="auto" w:fill="auto"/>
        </w:rPr>
      </w:pPr>
      <w:r>
        <w:rPr>
          <w:rStyle w:val="5"/>
          <w:rFonts w:ascii="Times New Roman" w:hAnsi="Times New Roman" w:cs="Times New Roman"/>
          <w:bCs w:val="0"/>
          <w:i w:val="0"/>
          <w:iCs w:val="0"/>
          <w:color w:val="000000"/>
          <w:sz w:val="24"/>
          <w:szCs w:val="24"/>
          <w:u w:val="none"/>
          <w:shd w:val="clear" w:color="auto" w:fill="auto"/>
        </w:rPr>
        <w:t xml:space="preserve">максимальный: </w:t>
      </w:r>
      <w:r w:rsidRPr="00513F45">
        <w:rPr>
          <w:rStyle w:val="5"/>
          <w:rFonts w:ascii="Times New Roman" w:hAnsi="Times New Roman" w:cs="Times New Roman"/>
          <w:b w:val="0"/>
          <w:bCs w:val="0"/>
          <w:i w:val="0"/>
          <w:iCs w:val="0"/>
          <w:color w:val="000000"/>
          <w:sz w:val="24"/>
          <w:szCs w:val="24"/>
          <w:u w:val="none"/>
          <w:shd w:val="clear" w:color="auto" w:fill="auto"/>
        </w:rPr>
        <w:t>до 20 га</w:t>
      </w:r>
    </w:p>
    <w:p w:rsidR="0038482E" w:rsidRPr="00513F45" w:rsidRDefault="0038482E" w:rsidP="0038482E">
      <w:pPr>
        <w:pStyle w:val="ConsNormal"/>
        <w:widowControl/>
        <w:numPr>
          <w:ilvl w:val="0"/>
          <w:numId w:val="2"/>
        </w:numPr>
        <w:spacing w:before="0"/>
        <w:ind w:right="0"/>
        <w:rPr>
          <w:rFonts w:eastAsiaTheme="minorEastAsia"/>
          <w:b/>
          <w:bCs/>
          <w:i/>
          <w:iCs/>
          <w:sz w:val="22"/>
          <w:szCs w:val="22"/>
        </w:rPr>
      </w:pPr>
      <w:r w:rsidRPr="00991C01">
        <w:rPr>
          <w:rFonts w:ascii="Times New Roman" w:hAnsi="Times New Roman" w:cs="Times New Roman"/>
          <w:b/>
          <w:i/>
          <w:color w:val="000000"/>
          <w:sz w:val="24"/>
          <w:szCs w:val="24"/>
        </w:rPr>
        <w:t>2. Максимальный процент застройки в границах земельного участка:</w:t>
      </w:r>
      <w:r w:rsidR="00513F45">
        <w:rPr>
          <w:rFonts w:ascii="Times New Roman" w:hAnsi="Times New Roman"/>
          <w:color w:val="000000"/>
          <w:sz w:val="24"/>
          <w:szCs w:val="24"/>
        </w:rPr>
        <w:t xml:space="preserve"> </w:t>
      </w:r>
    </w:p>
    <w:p w:rsidR="00513F45" w:rsidRPr="00FD00F9" w:rsidRDefault="00513F45" w:rsidP="00141CA7">
      <w:pPr>
        <w:pStyle w:val="ConsNormal"/>
        <w:widowControl/>
        <w:numPr>
          <w:ilvl w:val="0"/>
          <w:numId w:val="25"/>
        </w:numPr>
        <w:spacing w:before="0"/>
        <w:ind w:right="0"/>
        <w:rPr>
          <w:rFonts w:eastAsiaTheme="minorEastAsia"/>
          <w:b/>
          <w:bCs/>
          <w:i/>
          <w:iCs/>
          <w:sz w:val="22"/>
          <w:szCs w:val="22"/>
        </w:rPr>
      </w:pPr>
      <w:r>
        <w:rPr>
          <w:rFonts w:ascii="Times New Roman" w:hAnsi="Times New Roman"/>
          <w:color w:val="000000"/>
          <w:sz w:val="24"/>
          <w:szCs w:val="24"/>
        </w:rPr>
        <w:t>не подлежит установлению</w:t>
      </w:r>
    </w:p>
    <w:p w:rsidR="0038482E" w:rsidRPr="000B598D" w:rsidRDefault="0038482E" w:rsidP="0038482E">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 xml:space="preserve">3. Минимальные отступы от границ земельных </w:t>
      </w:r>
      <w:r>
        <w:rPr>
          <w:rFonts w:ascii="Times New Roman" w:hAnsi="Times New Roman" w:cs="Times New Roman"/>
          <w:b/>
          <w:i/>
          <w:color w:val="000000"/>
          <w:sz w:val="24"/>
          <w:szCs w:val="24"/>
        </w:rPr>
        <w:t>участков:</w:t>
      </w:r>
      <w:r w:rsidR="00513F45">
        <w:rPr>
          <w:rFonts w:ascii="Times New Roman" w:hAnsi="Times New Roman" w:cs="Times New Roman"/>
          <w:b/>
          <w:i/>
          <w:color w:val="000000"/>
          <w:sz w:val="24"/>
          <w:szCs w:val="24"/>
        </w:rPr>
        <w:t xml:space="preserve"> </w:t>
      </w:r>
      <w:r w:rsidR="00513F45">
        <w:rPr>
          <w:rFonts w:ascii="Times New Roman" w:hAnsi="Times New Roman" w:cs="Times New Roman"/>
          <w:color w:val="000000"/>
          <w:sz w:val="24"/>
          <w:szCs w:val="24"/>
        </w:rPr>
        <w:t>1 м.</w:t>
      </w:r>
    </w:p>
    <w:p w:rsidR="00513F45" w:rsidRPr="00513F45" w:rsidRDefault="0038482E" w:rsidP="00513F45">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 xml:space="preserve">4. </w:t>
      </w:r>
      <w:r w:rsidR="00513F45">
        <w:rPr>
          <w:rFonts w:ascii="Times New Roman" w:hAnsi="Times New Roman" w:cs="Times New Roman"/>
          <w:b/>
          <w:i/>
          <w:color w:val="000000"/>
          <w:sz w:val="24"/>
          <w:szCs w:val="24"/>
        </w:rPr>
        <w:t>Предельное количество этажей:</w:t>
      </w:r>
    </w:p>
    <w:p w:rsidR="00513F45" w:rsidRPr="00FD00F9" w:rsidRDefault="00513F45" w:rsidP="00141CA7">
      <w:pPr>
        <w:pStyle w:val="ConsNormal"/>
        <w:widowControl/>
        <w:numPr>
          <w:ilvl w:val="0"/>
          <w:numId w:val="25"/>
        </w:numPr>
        <w:spacing w:before="0"/>
        <w:ind w:right="0"/>
        <w:rPr>
          <w:rFonts w:eastAsiaTheme="minorEastAsia"/>
          <w:b/>
          <w:bCs/>
          <w:i/>
          <w:iCs/>
          <w:sz w:val="22"/>
          <w:szCs w:val="22"/>
        </w:rPr>
      </w:pPr>
      <w:r>
        <w:rPr>
          <w:rFonts w:ascii="Times New Roman" w:hAnsi="Times New Roman"/>
          <w:color w:val="000000"/>
          <w:sz w:val="24"/>
          <w:szCs w:val="24"/>
        </w:rPr>
        <w:t>не подлежит установлению</w:t>
      </w:r>
    </w:p>
    <w:p w:rsidR="0038482E" w:rsidRPr="000E39DF" w:rsidRDefault="0038482E" w:rsidP="00513F45">
      <w:pPr>
        <w:pStyle w:val="a9"/>
        <w:ind w:firstLine="0"/>
        <w:rPr>
          <w:rStyle w:val="5"/>
          <w:b w:val="0"/>
          <w:color w:val="000000"/>
          <w:lang w:val="ru-RU"/>
        </w:rPr>
      </w:pPr>
    </w:p>
    <w:p w:rsidR="00336452" w:rsidRDefault="00336452" w:rsidP="00336452">
      <w:pPr>
        <w:pStyle w:val="a9"/>
        <w:rPr>
          <w:b/>
          <w:i/>
          <w:lang w:val="ru-RU"/>
        </w:rPr>
      </w:pPr>
      <w:r>
        <w:rPr>
          <w:b/>
          <w:i/>
          <w:lang w:val="ru-RU"/>
        </w:rPr>
        <w:t>Ограничения использования земельных участков и объектов капитального строительства:</w:t>
      </w:r>
    </w:p>
    <w:p w:rsidR="00336452" w:rsidRDefault="00336452" w:rsidP="00336452">
      <w:pPr>
        <w:pStyle w:val="a9"/>
        <w:rPr>
          <w:lang w:val="ru-RU"/>
        </w:rPr>
      </w:pPr>
      <w:r>
        <w:rPr>
          <w:lang w:val="ru-RU"/>
        </w:rPr>
        <w:t>Не подлежат установлению.</w:t>
      </w:r>
    </w:p>
    <w:p w:rsidR="00D84169" w:rsidRDefault="00D84169" w:rsidP="00513F45">
      <w:pPr>
        <w:pStyle w:val="a9"/>
        <w:ind w:firstLine="0"/>
        <w:rPr>
          <w:b/>
          <w:i/>
          <w:lang w:val="ru-RU"/>
        </w:rPr>
      </w:pPr>
    </w:p>
    <w:p w:rsidR="00B26FC5" w:rsidRPr="007709D8" w:rsidRDefault="00B26FC5" w:rsidP="00B26FC5">
      <w:pPr>
        <w:pStyle w:val="a9"/>
        <w:numPr>
          <w:ilvl w:val="0"/>
          <w:numId w:val="16"/>
        </w:numPr>
        <w:rPr>
          <w:b/>
          <w:i/>
          <w:lang w:val="ru-RU"/>
        </w:rPr>
      </w:pPr>
      <w:r w:rsidRPr="007709D8">
        <w:rPr>
          <w:b/>
          <w:i/>
          <w:lang w:val="ru-RU"/>
        </w:rPr>
        <w:t xml:space="preserve">Зона </w:t>
      </w:r>
      <w:r>
        <w:rPr>
          <w:b/>
          <w:i/>
          <w:lang w:val="ru-RU"/>
        </w:rPr>
        <w:t>озеленения специального назначения</w:t>
      </w:r>
    </w:p>
    <w:p w:rsidR="00B26FC5" w:rsidRPr="000E39DF" w:rsidRDefault="00B26FC5" w:rsidP="00B26FC5">
      <w:pPr>
        <w:pStyle w:val="a9"/>
        <w:rPr>
          <w:b/>
          <w:i/>
          <w:lang w:val="ru-RU"/>
        </w:rPr>
      </w:pPr>
      <w:r w:rsidRPr="007709D8">
        <w:rPr>
          <w:b/>
          <w:i/>
          <w:lang w:val="ru-RU"/>
        </w:rPr>
        <w:t>Ко</w:t>
      </w:r>
      <w:r>
        <w:rPr>
          <w:b/>
          <w:i/>
          <w:lang w:val="ru-RU"/>
        </w:rPr>
        <w:t>д обозначения зоны (индекс) – ТЗСО</w:t>
      </w:r>
      <w:r w:rsidRPr="007709D8">
        <w:rPr>
          <w:b/>
          <w:i/>
          <w:lang w:val="ru-RU"/>
        </w:rPr>
        <w:t>.</w:t>
      </w:r>
    </w:p>
    <w:p w:rsidR="00B26FC5" w:rsidRDefault="00B26FC5" w:rsidP="00B26FC5">
      <w:pPr>
        <w:pStyle w:val="a9"/>
        <w:rPr>
          <w:rStyle w:val="5"/>
          <w:b w:val="0"/>
          <w:color w:val="000000"/>
          <w:lang w:val="ru-RU"/>
        </w:rPr>
      </w:pPr>
      <w:r w:rsidRPr="000E39DF">
        <w:rPr>
          <w:rStyle w:val="5"/>
          <w:b w:val="0"/>
          <w:color w:val="000000"/>
          <w:lang w:val="ru-RU"/>
        </w:rPr>
        <w:t>Основные виды разрешенного использования земельных участков и объектов капитального строительства:</w:t>
      </w:r>
    </w:p>
    <w:p w:rsidR="00B26FC5" w:rsidRPr="005371DE" w:rsidRDefault="00B26FC5" w:rsidP="00B26FC5">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зеленые насаждения, выполняющие специальные функции по защите населения от воздействия выбросов вредных химических примесей в атмосферный воздух и физического воздействия;</w:t>
      </w:r>
    </w:p>
    <w:p w:rsidR="00B26FC5" w:rsidRPr="00B26FC5" w:rsidRDefault="00B26FC5" w:rsidP="00B26FC5">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питомники растений, предназначенных для озеленения санитарно-защитных зон.</w:t>
      </w:r>
    </w:p>
    <w:p w:rsidR="00B26FC5" w:rsidRPr="000E39DF" w:rsidRDefault="00B26FC5" w:rsidP="00B26FC5">
      <w:pPr>
        <w:pStyle w:val="a9"/>
        <w:rPr>
          <w:rStyle w:val="5"/>
          <w:b w:val="0"/>
          <w:color w:val="000000"/>
          <w:lang w:val="ru-RU"/>
        </w:rPr>
      </w:pPr>
      <w:r w:rsidRPr="000E39DF">
        <w:rPr>
          <w:rStyle w:val="5"/>
          <w:b w:val="0"/>
          <w:color w:val="000000"/>
          <w:lang w:val="ru-RU"/>
        </w:rPr>
        <w:t>Вспомогательные виды разрешенного использования:</w:t>
      </w:r>
    </w:p>
    <w:p w:rsidR="00B26FC5" w:rsidRPr="005371DE" w:rsidRDefault="00B26FC5" w:rsidP="00B26FC5">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административные здания;</w:t>
      </w:r>
      <w:r>
        <w:rPr>
          <w:sz w:val="24"/>
          <w:szCs w:val="24"/>
        </w:rPr>
        <w:t>(3.1)</w:t>
      </w:r>
    </w:p>
    <w:p w:rsidR="00B26FC5" w:rsidRPr="005371DE" w:rsidRDefault="00B26FC5" w:rsidP="00B26FC5">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хозяйственные корпуса;</w:t>
      </w:r>
      <w:r>
        <w:rPr>
          <w:sz w:val="24"/>
          <w:szCs w:val="24"/>
        </w:rPr>
        <w:t>(3.1)</w:t>
      </w:r>
    </w:p>
    <w:p w:rsidR="00B26FC5" w:rsidRPr="005371DE" w:rsidRDefault="00B26FC5" w:rsidP="00B26FC5">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предприятия общественного питания;</w:t>
      </w:r>
      <w:r>
        <w:rPr>
          <w:sz w:val="24"/>
          <w:szCs w:val="24"/>
        </w:rPr>
        <w:t>(4.6)</w:t>
      </w:r>
    </w:p>
    <w:p w:rsidR="00B26FC5" w:rsidRPr="00B26FC5" w:rsidRDefault="00B26FC5" w:rsidP="00B26FC5">
      <w:pPr>
        <w:pStyle w:val="Iauiue"/>
        <w:numPr>
          <w:ilvl w:val="0"/>
          <w:numId w:val="17"/>
        </w:numPr>
        <w:tabs>
          <w:tab w:val="clear" w:pos="1429"/>
          <w:tab w:val="num" w:pos="1080"/>
        </w:tabs>
        <w:suppressAutoHyphens w:val="0"/>
        <w:overflowPunct w:val="0"/>
        <w:autoSpaceDE w:val="0"/>
        <w:autoSpaceDN w:val="0"/>
        <w:adjustRightInd w:val="0"/>
        <w:ind w:left="0" w:firstLine="709"/>
        <w:jc w:val="both"/>
        <w:textAlignment w:val="baseline"/>
        <w:rPr>
          <w:sz w:val="24"/>
          <w:szCs w:val="24"/>
        </w:rPr>
      </w:pPr>
      <w:r w:rsidRPr="005371DE">
        <w:rPr>
          <w:sz w:val="24"/>
          <w:szCs w:val="24"/>
        </w:rPr>
        <w:t>объекты инженерного обеспечения.</w:t>
      </w:r>
      <w:r>
        <w:rPr>
          <w:sz w:val="24"/>
          <w:szCs w:val="24"/>
        </w:rPr>
        <w:t>(3.1)</w:t>
      </w:r>
    </w:p>
    <w:p w:rsidR="00B26FC5" w:rsidRDefault="00B26FC5" w:rsidP="00B26FC5">
      <w:pPr>
        <w:pStyle w:val="a9"/>
        <w:rPr>
          <w:rStyle w:val="5"/>
          <w:b w:val="0"/>
          <w:color w:val="000000"/>
          <w:lang w:val="ru-RU"/>
        </w:rPr>
      </w:pPr>
      <w:r w:rsidRPr="000E39DF">
        <w:rPr>
          <w:rStyle w:val="5"/>
          <w:b w:val="0"/>
          <w:color w:val="000000"/>
          <w:lang w:val="ru-RU"/>
        </w:rPr>
        <w:t>Условно разрешенные виды использования земельных участков и объек</w:t>
      </w:r>
      <w:r>
        <w:rPr>
          <w:rStyle w:val="5"/>
          <w:b w:val="0"/>
          <w:color w:val="000000"/>
          <w:lang w:val="ru-RU"/>
        </w:rPr>
        <w:t>тов капитального строительства:</w:t>
      </w:r>
    </w:p>
    <w:p w:rsidR="00B26FC5" w:rsidRPr="00B26FC5" w:rsidRDefault="00B26FC5" w:rsidP="00B26FC5">
      <w:pPr>
        <w:pStyle w:val="a9"/>
        <w:numPr>
          <w:ilvl w:val="0"/>
          <w:numId w:val="25"/>
        </w:numPr>
        <w:rPr>
          <w:rStyle w:val="5"/>
          <w:b w:val="0"/>
          <w:color w:val="000000"/>
          <w:sz w:val="24"/>
          <w:szCs w:val="24"/>
          <w:u w:val="none"/>
          <w:lang w:val="ru-RU"/>
        </w:rPr>
      </w:pPr>
      <w:r w:rsidRPr="00B26FC5">
        <w:rPr>
          <w:rStyle w:val="5"/>
          <w:b w:val="0"/>
          <w:i w:val="0"/>
          <w:color w:val="000000"/>
          <w:sz w:val="24"/>
          <w:szCs w:val="24"/>
          <w:u w:val="none"/>
          <w:lang w:val="ru-RU"/>
        </w:rPr>
        <w:t>не подлежат установлению</w:t>
      </w:r>
    </w:p>
    <w:p w:rsidR="00B26FC5" w:rsidRPr="005B3656" w:rsidRDefault="00B26FC5" w:rsidP="00B26FC5">
      <w:pPr>
        <w:pStyle w:val="a9"/>
        <w:rPr>
          <w:bCs/>
          <w:i/>
          <w:iCs/>
          <w:color w:val="000000"/>
          <w:sz w:val="23"/>
          <w:szCs w:val="23"/>
          <w:u w:val="single"/>
          <w:shd w:val="clear" w:color="auto" w:fill="FFFFFF"/>
          <w:lang w:val="ru-RU" w:bidi="ar-SA"/>
        </w:rPr>
      </w:pPr>
      <w:r>
        <w:rPr>
          <w:rStyle w:val="5"/>
          <w:b w:val="0"/>
          <w:color w:val="000000"/>
          <w:lang w:val="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B26FC5" w:rsidRDefault="00B26FC5" w:rsidP="00513F45">
      <w:pPr>
        <w:pStyle w:val="a9"/>
        <w:ind w:firstLine="0"/>
        <w:rPr>
          <w:b/>
          <w:i/>
          <w:lang w:val="ru-RU"/>
        </w:rPr>
      </w:pPr>
    </w:p>
    <w:p w:rsidR="00B26FC5" w:rsidRPr="00C74D26" w:rsidRDefault="00B26FC5" w:rsidP="00B26FC5">
      <w:pPr>
        <w:pStyle w:val="ConsNormal"/>
        <w:widowControl/>
        <w:numPr>
          <w:ilvl w:val="0"/>
          <w:numId w:val="2"/>
        </w:numPr>
        <w:spacing w:before="0"/>
        <w:ind w:right="0"/>
        <w:rPr>
          <w:rFonts w:ascii="Times New Roman" w:hAnsi="Times New Roman" w:cs="Times New Roman"/>
          <w:b/>
          <w:color w:val="000000"/>
          <w:sz w:val="24"/>
          <w:szCs w:val="24"/>
        </w:rPr>
      </w:pPr>
      <w:r w:rsidRPr="00991C01">
        <w:rPr>
          <w:rFonts w:ascii="Times New Roman" w:hAnsi="Times New Roman" w:cs="Times New Roman"/>
          <w:b/>
          <w:color w:val="000000"/>
          <w:sz w:val="24"/>
          <w:szCs w:val="24"/>
        </w:rPr>
        <w:t xml:space="preserve">1. </w:t>
      </w:r>
      <w:r w:rsidRPr="00991C01">
        <w:rPr>
          <w:rFonts w:ascii="Times New Roman" w:hAnsi="Times New Roman" w:cs="Times New Roman"/>
          <w:b/>
          <w:i/>
          <w:color w:val="000000"/>
          <w:sz w:val="24"/>
          <w:szCs w:val="24"/>
        </w:rPr>
        <w:t>Предельные (минимальные и (или) максимальные) размеры земельных участков:</w:t>
      </w:r>
    </w:p>
    <w:p w:rsidR="00B26FC5" w:rsidRPr="005864AF" w:rsidRDefault="00B26FC5" w:rsidP="00B26FC5">
      <w:pPr>
        <w:pStyle w:val="ConsNormal"/>
        <w:widowControl/>
        <w:numPr>
          <w:ilvl w:val="0"/>
          <w:numId w:val="25"/>
        </w:numPr>
        <w:spacing w:before="0"/>
        <w:ind w:right="0"/>
        <w:rPr>
          <w:rStyle w:val="5"/>
          <w:rFonts w:ascii="Times New Roman" w:hAnsi="Times New Roman" w:cs="Times New Roman"/>
          <w:b w:val="0"/>
          <w:bCs w:val="0"/>
          <w:i w:val="0"/>
          <w:iCs w:val="0"/>
          <w:color w:val="000000"/>
          <w:sz w:val="24"/>
          <w:szCs w:val="24"/>
          <w:u w:val="none"/>
          <w:shd w:val="clear" w:color="auto" w:fill="auto"/>
        </w:rPr>
      </w:pP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B26FC5" w:rsidRPr="00695E7D" w:rsidRDefault="00B26FC5" w:rsidP="00B26FC5">
      <w:pPr>
        <w:pStyle w:val="ConsNormal"/>
        <w:widowControl/>
        <w:numPr>
          <w:ilvl w:val="0"/>
          <w:numId w:val="2"/>
        </w:numPr>
        <w:spacing w:before="0"/>
        <w:ind w:right="0"/>
        <w:rPr>
          <w:rFonts w:eastAsiaTheme="minorEastAsia"/>
          <w:b/>
          <w:bCs/>
          <w:i/>
          <w:iCs/>
          <w:sz w:val="22"/>
          <w:szCs w:val="22"/>
        </w:rPr>
      </w:pPr>
      <w:r w:rsidRPr="00991C01">
        <w:rPr>
          <w:rFonts w:ascii="Times New Roman" w:hAnsi="Times New Roman" w:cs="Times New Roman"/>
          <w:b/>
          <w:i/>
          <w:color w:val="000000"/>
          <w:sz w:val="24"/>
          <w:szCs w:val="24"/>
        </w:rPr>
        <w:t>2. Максимальный процент застройки в границах земельного участка:</w:t>
      </w:r>
    </w:p>
    <w:p w:rsidR="00B26FC5" w:rsidRPr="00695E7D" w:rsidRDefault="00B26FC5" w:rsidP="00B26FC5">
      <w:pPr>
        <w:pStyle w:val="ConsNormal"/>
        <w:widowControl/>
        <w:numPr>
          <w:ilvl w:val="0"/>
          <w:numId w:val="25"/>
        </w:numPr>
        <w:spacing w:before="0"/>
        <w:ind w:right="0"/>
        <w:rPr>
          <w:rFonts w:ascii="Times New Roman" w:hAnsi="Times New Roman" w:cs="Times New Roman"/>
          <w:color w:val="000000"/>
          <w:sz w:val="24"/>
          <w:szCs w:val="24"/>
        </w:rPr>
      </w:pP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B26FC5" w:rsidRPr="00695E7D" w:rsidRDefault="00B26FC5" w:rsidP="00B26FC5">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3. Минимальные отступы от границ земельных участков:</w:t>
      </w:r>
    </w:p>
    <w:p w:rsidR="00B26FC5" w:rsidRPr="00695E7D" w:rsidRDefault="00B26FC5" w:rsidP="00B26FC5">
      <w:pPr>
        <w:pStyle w:val="ConsNormal"/>
        <w:widowControl/>
        <w:numPr>
          <w:ilvl w:val="0"/>
          <w:numId w:val="25"/>
        </w:numPr>
        <w:spacing w:before="0"/>
        <w:ind w:right="0"/>
        <w:rPr>
          <w:rFonts w:ascii="Times New Roman" w:hAnsi="Times New Roman" w:cs="Times New Roman"/>
          <w:color w:val="000000"/>
          <w:sz w:val="24"/>
          <w:szCs w:val="24"/>
        </w:rPr>
      </w:pP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B26FC5" w:rsidRPr="00695E7D" w:rsidRDefault="00B26FC5" w:rsidP="00B26FC5">
      <w:pPr>
        <w:pStyle w:val="ConsNormal"/>
        <w:widowControl/>
        <w:numPr>
          <w:ilvl w:val="0"/>
          <w:numId w:val="2"/>
        </w:numPr>
        <w:spacing w:before="0"/>
        <w:ind w:right="0"/>
        <w:rPr>
          <w:rFonts w:ascii="Times New Roman" w:hAnsi="Times New Roman" w:cs="Times New Roman"/>
          <w:b/>
          <w:i/>
          <w:color w:val="000000"/>
          <w:sz w:val="24"/>
          <w:szCs w:val="24"/>
        </w:rPr>
      </w:pPr>
      <w:r w:rsidRPr="00991C01">
        <w:rPr>
          <w:rFonts w:ascii="Times New Roman" w:hAnsi="Times New Roman" w:cs="Times New Roman"/>
          <w:b/>
          <w:i/>
          <w:color w:val="000000"/>
          <w:sz w:val="24"/>
          <w:szCs w:val="24"/>
        </w:rPr>
        <w:t xml:space="preserve">4. </w:t>
      </w:r>
      <w:r>
        <w:rPr>
          <w:rFonts w:ascii="Times New Roman" w:hAnsi="Times New Roman" w:cs="Times New Roman"/>
          <w:b/>
          <w:i/>
          <w:color w:val="000000"/>
          <w:sz w:val="24"/>
          <w:szCs w:val="24"/>
        </w:rPr>
        <w:t>Предельное количество этажей:</w:t>
      </w:r>
    </w:p>
    <w:p w:rsidR="00B26FC5" w:rsidRPr="00695E7D" w:rsidRDefault="00B26FC5" w:rsidP="00B26FC5">
      <w:pPr>
        <w:pStyle w:val="ConsNormal"/>
        <w:widowControl/>
        <w:numPr>
          <w:ilvl w:val="0"/>
          <w:numId w:val="25"/>
        </w:numPr>
        <w:spacing w:before="0"/>
        <w:ind w:right="0"/>
        <w:rPr>
          <w:rFonts w:ascii="Times New Roman" w:hAnsi="Times New Roman" w:cs="Times New Roman"/>
          <w:color w:val="000000"/>
          <w:sz w:val="24"/>
          <w:szCs w:val="24"/>
        </w:rPr>
      </w:pPr>
      <w:r w:rsidRPr="00F60B7F">
        <w:rPr>
          <w:rStyle w:val="5"/>
          <w:rFonts w:ascii="Times New Roman" w:hAnsi="Times New Roman" w:cs="Times New Roman"/>
          <w:b w:val="0"/>
          <w:bCs w:val="0"/>
          <w:i w:val="0"/>
          <w:iCs w:val="0"/>
          <w:color w:val="000000"/>
          <w:sz w:val="24"/>
          <w:szCs w:val="24"/>
          <w:u w:val="none"/>
          <w:shd w:val="clear" w:color="auto" w:fill="auto"/>
        </w:rPr>
        <w:t>не подлежат установлению</w:t>
      </w:r>
    </w:p>
    <w:p w:rsidR="00B26FC5" w:rsidRDefault="00B26FC5" w:rsidP="00513F45">
      <w:pPr>
        <w:pStyle w:val="a9"/>
        <w:ind w:firstLine="0"/>
        <w:rPr>
          <w:b/>
          <w:i/>
          <w:lang w:val="ru-RU"/>
        </w:rPr>
      </w:pPr>
    </w:p>
    <w:p w:rsidR="00B26FC5" w:rsidRDefault="00B26FC5" w:rsidP="00B26FC5">
      <w:pPr>
        <w:pStyle w:val="a9"/>
        <w:rPr>
          <w:b/>
          <w:i/>
          <w:lang w:val="ru-RU"/>
        </w:rPr>
      </w:pPr>
      <w:r>
        <w:rPr>
          <w:b/>
          <w:i/>
          <w:lang w:val="ru-RU"/>
        </w:rPr>
        <w:t>Ограничения использования земельных участков и объектов капитального строительства:</w:t>
      </w:r>
    </w:p>
    <w:p w:rsidR="00B26FC5" w:rsidRPr="00B26FC5" w:rsidRDefault="00B26FC5" w:rsidP="00B26FC5">
      <w:pPr>
        <w:pStyle w:val="a9"/>
        <w:rPr>
          <w:lang w:val="ru-RU"/>
        </w:rPr>
      </w:pPr>
      <w:r>
        <w:rPr>
          <w:lang w:val="ru-RU"/>
        </w:rPr>
        <w:t>Не подлежат установлению.</w:t>
      </w:r>
    </w:p>
    <w:p w:rsidR="00410556" w:rsidRPr="000E39DF" w:rsidRDefault="00410556" w:rsidP="002850F0">
      <w:pPr>
        <w:pStyle w:val="2"/>
        <w:keepLines w:val="0"/>
        <w:suppressAutoHyphens/>
        <w:spacing w:before="240" w:after="240" w:line="240" w:lineRule="auto"/>
        <w:jc w:val="both"/>
        <w:rPr>
          <w:rFonts w:ascii="Times New Roman" w:eastAsia="Times New Roman" w:hAnsi="Times New Roman" w:cs="Times New Roman"/>
          <w:b/>
          <w:bCs/>
          <w:i/>
          <w:iCs/>
          <w:color w:val="auto"/>
          <w:sz w:val="24"/>
          <w:szCs w:val="24"/>
          <w:lang w:eastAsia="ar-SA"/>
        </w:rPr>
      </w:pPr>
      <w:bookmarkStart w:id="319" w:name="_Toc196878940"/>
      <w:bookmarkStart w:id="320" w:name="_Toc181759011"/>
      <w:bookmarkStart w:id="321" w:name="_Toc168826917"/>
      <w:bookmarkStart w:id="322" w:name="_Toc312188836"/>
      <w:bookmarkStart w:id="323" w:name="_Toc429415700"/>
      <w:bookmarkStart w:id="324" w:name="_Toc484100410"/>
      <w:r w:rsidRPr="000E39DF">
        <w:rPr>
          <w:rFonts w:ascii="Times New Roman" w:eastAsia="Times New Roman" w:hAnsi="Times New Roman" w:cs="Times New Roman"/>
          <w:b/>
          <w:bCs/>
          <w:i/>
          <w:iCs/>
          <w:color w:val="auto"/>
          <w:sz w:val="24"/>
          <w:szCs w:val="24"/>
          <w:lang w:eastAsia="ar-SA"/>
        </w:rPr>
        <w:lastRenderedPageBreak/>
        <w:t>Глава 9. Дополнительные градостроительные регламенты в зонах с особыми условиями использовани</w:t>
      </w:r>
      <w:bookmarkEnd w:id="319"/>
      <w:bookmarkEnd w:id="320"/>
      <w:bookmarkEnd w:id="321"/>
      <w:bookmarkEnd w:id="322"/>
      <w:r w:rsidRPr="000E39DF">
        <w:rPr>
          <w:rFonts w:ascii="Times New Roman" w:eastAsia="Times New Roman" w:hAnsi="Times New Roman" w:cs="Times New Roman"/>
          <w:b/>
          <w:bCs/>
          <w:i/>
          <w:iCs/>
          <w:color w:val="auto"/>
          <w:sz w:val="24"/>
          <w:szCs w:val="24"/>
          <w:lang w:eastAsia="ar-SA"/>
        </w:rPr>
        <w:t>я территории</w:t>
      </w:r>
      <w:bookmarkEnd w:id="323"/>
      <w:bookmarkEnd w:id="324"/>
    </w:p>
    <w:p w:rsidR="00336452" w:rsidRPr="000E39DF" w:rsidRDefault="00410556" w:rsidP="00336452">
      <w:pPr>
        <w:pStyle w:val="3"/>
        <w:keepLines w:val="0"/>
        <w:suppressAutoHyphens/>
        <w:spacing w:before="180" w:after="120" w:line="240" w:lineRule="auto"/>
        <w:jc w:val="both"/>
        <w:rPr>
          <w:rFonts w:eastAsia="Times New Roman" w:cs="Times New Roman"/>
          <w:bCs/>
          <w:lang w:eastAsia="ar-SA"/>
        </w:rPr>
      </w:pPr>
      <w:bookmarkStart w:id="325" w:name="_Toc196878941"/>
      <w:bookmarkStart w:id="326" w:name="_Toc181759012"/>
      <w:bookmarkStart w:id="327" w:name="_Toc168826918"/>
      <w:bookmarkStart w:id="328" w:name="_Toc312188837"/>
      <w:bookmarkStart w:id="329" w:name="_Toc429415701"/>
      <w:bookmarkStart w:id="330" w:name="_Toc484100411"/>
      <w:r w:rsidRPr="000E39DF">
        <w:rPr>
          <w:rFonts w:eastAsia="Times New Roman" w:cs="Times New Roman"/>
          <w:bCs/>
          <w:lang w:eastAsia="ar-SA"/>
        </w:rPr>
        <w:t>Статья 3</w:t>
      </w:r>
      <w:bookmarkStart w:id="331" w:name="_Toc196878943"/>
      <w:bookmarkStart w:id="332" w:name="_Toc181759014"/>
      <w:bookmarkStart w:id="333" w:name="_Toc168826920"/>
      <w:bookmarkStart w:id="334" w:name="_Toc312188838"/>
      <w:bookmarkStart w:id="335" w:name="_Toc429415702"/>
      <w:bookmarkEnd w:id="325"/>
      <w:bookmarkEnd w:id="326"/>
      <w:bookmarkEnd w:id="327"/>
      <w:bookmarkEnd w:id="328"/>
      <w:bookmarkEnd w:id="329"/>
      <w:r w:rsidR="003366B7">
        <w:rPr>
          <w:rFonts w:eastAsia="Times New Roman" w:cs="Times New Roman"/>
          <w:bCs/>
          <w:lang w:eastAsia="ar-SA"/>
        </w:rPr>
        <w:t>3</w:t>
      </w:r>
      <w:r w:rsidR="009159DD">
        <w:rPr>
          <w:rFonts w:eastAsia="Times New Roman" w:cs="Times New Roman"/>
          <w:bCs/>
          <w:lang w:eastAsia="ar-SA"/>
        </w:rPr>
        <w:t xml:space="preserve">. </w:t>
      </w:r>
      <w:r w:rsidR="00336452" w:rsidRPr="00B42B33">
        <w:rPr>
          <w:rFonts w:eastAsia="Times New Roman" w:cs="Times New Roman"/>
          <w:bCs/>
          <w:lang w:eastAsia="ar-SA"/>
        </w:rPr>
        <w:t>Перечень зон с особыми условиями использования земельных участков и объектов капитального строительства по экологическим условиям и нормативному режиму хозяйственной деятельности</w:t>
      </w:r>
      <w:bookmarkEnd w:id="330"/>
    </w:p>
    <w:p w:rsidR="00336452" w:rsidRPr="004051F4" w:rsidRDefault="00336452" w:rsidP="00141CA7">
      <w:pPr>
        <w:pStyle w:val="aa"/>
        <w:numPr>
          <w:ilvl w:val="0"/>
          <w:numId w:val="9"/>
        </w:numPr>
      </w:pPr>
      <w:r w:rsidRPr="004051F4">
        <w:rPr>
          <w:rFonts w:ascii="Times New Roman" w:hAnsi="Times New Roman"/>
          <w:sz w:val="24"/>
        </w:rPr>
        <w:t>Санитарно-защитные зоны предприятий, сооружений и иных объектов</w:t>
      </w:r>
    </w:p>
    <w:p w:rsidR="00336452" w:rsidRPr="004051F4" w:rsidRDefault="00336452" w:rsidP="00141CA7">
      <w:pPr>
        <w:pStyle w:val="aa"/>
        <w:numPr>
          <w:ilvl w:val="0"/>
          <w:numId w:val="9"/>
        </w:numPr>
      </w:pPr>
      <w:r w:rsidRPr="00445C5C">
        <w:rPr>
          <w:rFonts w:ascii="Times New Roman" w:hAnsi="Times New Roman"/>
          <w:sz w:val="24"/>
        </w:rPr>
        <w:t>Санитарно-защитные зоны транспортных коммуникаций</w:t>
      </w:r>
    </w:p>
    <w:p w:rsidR="00336452" w:rsidRPr="004051F4" w:rsidRDefault="00336452" w:rsidP="00141CA7">
      <w:pPr>
        <w:pStyle w:val="aa"/>
        <w:numPr>
          <w:ilvl w:val="0"/>
          <w:numId w:val="9"/>
        </w:numPr>
      </w:pPr>
      <w:r w:rsidRPr="00445C5C">
        <w:rPr>
          <w:rFonts w:ascii="Times New Roman" w:hAnsi="Times New Roman"/>
          <w:sz w:val="24"/>
        </w:rPr>
        <w:t>Придорожная полоса</w:t>
      </w:r>
    </w:p>
    <w:p w:rsidR="00336452" w:rsidRPr="004051F4" w:rsidRDefault="00336452" w:rsidP="00141CA7">
      <w:pPr>
        <w:pStyle w:val="aa"/>
        <w:numPr>
          <w:ilvl w:val="0"/>
          <w:numId w:val="9"/>
        </w:numPr>
      </w:pPr>
      <w:r w:rsidRPr="00445C5C">
        <w:rPr>
          <w:rFonts w:ascii="Times New Roman" w:hAnsi="Times New Roman"/>
          <w:sz w:val="24"/>
        </w:rPr>
        <w:t>Охранные зоны инженерных коммуникаций</w:t>
      </w:r>
    </w:p>
    <w:p w:rsidR="00336452" w:rsidRPr="004051F4" w:rsidRDefault="00336452" w:rsidP="00141CA7">
      <w:pPr>
        <w:pStyle w:val="aa"/>
        <w:numPr>
          <w:ilvl w:val="0"/>
          <w:numId w:val="9"/>
        </w:numPr>
      </w:pPr>
      <w:r w:rsidRPr="00445C5C">
        <w:rPr>
          <w:rFonts w:ascii="Times New Roman" w:hAnsi="Times New Roman"/>
          <w:sz w:val="24"/>
        </w:rPr>
        <w:t>Водоохранная зона</w:t>
      </w:r>
    </w:p>
    <w:p w:rsidR="00336452" w:rsidRPr="004051F4" w:rsidRDefault="00336452" w:rsidP="00141CA7">
      <w:pPr>
        <w:pStyle w:val="aa"/>
        <w:numPr>
          <w:ilvl w:val="0"/>
          <w:numId w:val="9"/>
        </w:numPr>
      </w:pPr>
      <w:r w:rsidRPr="00445C5C">
        <w:rPr>
          <w:rFonts w:ascii="Times New Roman" w:hAnsi="Times New Roman"/>
          <w:sz w:val="24"/>
        </w:rPr>
        <w:t>Прибрежная защитная полоса</w:t>
      </w:r>
    </w:p>
    <w:p w:rsidR="00336452" w:rsidRPr="004051F4" w:rsidRDefault="00336452" w:rsidP="00141CA7">
      <w:pPr>
        <w:pStyle w:val="aa"/>
        <w:numPr>
          <w:ilvl w:val="0"/>
          <w:numId w:val="9"/>
        </w:numPr>
      </w:pPr>
      <w:r w:rsidRPr="00445C5C">
        <w:rPr>
          <w:rFonts w:ascii="Times New Roman" w:hAnsi="Times New Roman"/>
          <w:sz w:val="24"/>
        </w:rPr>
        <w:t xml:space="preserve">Зона санитарной охраны источников водоснабжения </w:t>
      </w:r>
      <w:r w:rsidRPr="00445C5C">
        <w:rPr>
          <w:rFonts w:ascii="Times New Roman" w:hAnsi="Times New Roman"/>
          <w:sz w:val="24"/>
          <w:lang w:val="en-US"/>
        </w:rPr>
        <w:t>I</w:t>
      </w:r>
      <w:r w:rsidRPr="00445C5C">
        <w:rPr>
          <w:rFonts w:ascii="Times New Roman" w:hAnsi="Times New Roman"/>
          <w:sz w:val="24"/>
        </w:rPr>
        <w:t xml:space="preserve"> пояса</w:t>
      </w:r>
    </w:p>
    <w:p w:rsidR="00336452" w:rsidRPr="004051F4" w:rsidRDefault="00336452" w:rsidP="00141CA7">
      <w:pPr>
        <w:pStyle w:val="aa"/>
        <w:numPr>
          <w:ilvl w:val="0"/>
          <w:numId w:val="9"/>
        </w:numPr>
      </w:pPr>
      <w:r w:rsidRPr="00445C5C">
        <w:rPr>
          <w:rFonts w:ascii="Times New Roman" w:hAnsi="Times New Roman"/>
          <w:sz w:val="24"/>
        </w:rPr>
        <w:t>Зона особо охраняемых природных территорий</w:t>
      </w:r>
    </w:p>
    <w:p w:rsidR="00336452" w:rsidRPr="00904CB9" w:rsidRDefault="00336452" w:rsidP="00141CA7">
      <w:pPr>
        <w:pStyle w:val="aa"/>
        <w:numPr>
          <w:ilvl w:val="0"/>
          <w:numId w:val="9"/>
        </w:numPr>
      </w:pPr>
      <w:r w:rsidRPr="00445C5C">
        <w:rPr>
          <w:rFonts w:ascii="Times New Roman" w:hAnsi="Times New Roman"/>
          <w:sz w:val="24"/>
        </w:rPr>
        <w:t>Зона подтопления</w:t>
      </w:r>
    </w:p>
    <w:p w:rsidR="00410556" w:rsidRPr="000E39DF" w:rsidRDefault="00410556" w:rsidP="00336452">
      <w:pPr>
        <w:pStyle w:val="3"/>
        <w:keepLines w:val="0"/>
        <w:suppressAutoHyphens/>
        <w:spacing w:before="180" w:after="120" w:line="240" w:lineRule="auto"/>
        <w:jc w:val="both"/>
        <w:rPr>
          <w:rFonts w:eastAsia="Times New Roman" w:cs="Times New Roman"/>
          <w:bCs/>
          <w:lang w:eastAsia="ar-SA"/>
        </w:rPr>
      </w:pPr>
      <w:bookmarkStart w:id="336" w:name="_Toc484100412"/>
      <w:r w:rsidRPr="000E39DF">
        <w:rPr>
          <w:rFonts w:eastAsia="Times New Roman" w:cs="Times New Roman"/>
          <w:bCs/>
          <w:lang w:eastAsia="ar-SA"/>
        </w:rPr>
        <w:t>Статья 3</w:t>
      </w:r>
      <w:r w:rsidR="003366B7">
        <w:rPr>
          <w:rFonts w:eastAsia="Times New Roman" w:cs="Times New Roman"/>
          <w:bCs/>
          <w:lang w:eastAsia="ar-SA"/>
        </w:rPr>
        <w:t>4</w:t>
      </w:r>
      <w:r w:rsidRPr="000E39DF">
        <w:rPr>
          <w:rFonts w:eastAsia="Times New Roman" w:cs="Times New Roman"/>
          <w:bCs/>
          <w:lang w:eastAsia="ar-SA"/>
        </w:rPr>
        <w:t xml:space="preserve">. </w:t>
      </w:r>
      <w:bookmarkEnd w:id="331"/>
      <w:bookmarkEnd w:id="332"/>
      <w:bookmarkEnd w:id="333"/>
      <w:bookmarkEnd w:id="334"/>
      <w:bookmarkEnd w:id="335"/>
      <w:r w:rsidR="00336452" w:rsidRPr="00B42B33">
        <w:rPr>
          <w:rFonts w:eastAsia="Times New Roman" w:cs="Times New Roman"/>
          <w:bCs/>
          <w:lang w:eastAsia="ar-SA"/>
        </w:rPr>
        <w:t>Ограничения использования земельных участков и объектов капитального строительства по экологическим условиям и нормативному режиму хозяйственной деятельности для различных зон</w:t>
      </w:r>
      <w:bookmarkEnd w:id="336"/>
    </w:p>
    <w:p w:rsidR="00336452" w:rsidRDefault="00336452" w:rsidP="00336452">
      <w:pPr>
        <w:spacing w:line="240" w:lineRule="auto"/>
        <w:rPr>
          <w:rFonts w:ascii="Times New Roman" w:hAnsi="Times New Roman"/>
          <w:b/>
          <w:sz w:val="24"/>
          <w:szCs w:val="24"/>
        </w:rPr>
      </w:pPr>
      <w:r w:rsidRPr="00937452">
        <w:rPr>
          <w:rFonts w:ascii="Times New Roman" w:hAnsi="Times New Roman"/>
          <w:b/>
          <w:sz w:val="24"/>
          <w:szCs w:val="24"/>
        </w:rPr>
        <w:t>Санитарно-защитные зоны предприятий, сооружений и иных объектов</w:t>
      </w:r>
    </w:p>
    <w:p w:rsidR="00336452" w:rsidRDefault="00336452" w:rsidP="00336452">
      <w:pPr>
        <w:pStyle w:val="af3"/>
        <w:spacing w:before="0" w:beforeAutospacing="0" w:after="0" w:afterAutospacing="0"/>
        <w:ind w:firstLine="539"/>
        <w:rPr>
          <w:snapToGrid w:val="0"/>
          <w:szCs w:val="22"/>
        </w:rPr>
      </w:pPr>
      <w:r w:rsidRPr="003D1ABB">
        <w:rPr>
          <w:snapToGrid w:val="0"/>
          <w:szCs w:val="22"/>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336452" w:rsidRDefault="00336452" w:rsidP="00141CA7">
      <w:pPr>
        <w:pStyle w:val="af3"/>
        <w:numPr>
          <w:ilvl w:val="0"/>
          <w:numId w:val="10"/>
        </w:numPr>
        <w:spacing w:before="0" w:beforeAutospacing="0" w:after="0" w:afterAutospacing="0"/>
        <w:rPr>
          <w:szCs w:val="22"/>
        </w:rPr>
      </w:pPr>
      <w:r w:rsidRPr="003D1ABB">
        <w:rPr>
          <w:szCs w:val="22"/>
        </w:rPr>
        <w:t>СНиП 2.07.01-89*, п. 7.8 «Градостроительство. Планировка и застройка городских и сельских поселений»;</w:t>
      </w:r>
    </w:p>
    <w:p w:rsidR="00336452" w:rsidRDefault="00336452" w:rsidP="00141CA7">
      <w:pPr>
        <w:pStyle w:val="af3"/>
        <w:numPr>
          <w:ilvl w:val="0"/>
          <w:numId w:val="10"/>
        </w:numPr>
        <w:spacing w:before="0" w:beforeAutospacing="0" w:after="0" w:afterAutospacing="0"/>
        <w:rPr>
          <w:szCs w:val="22"/>
        </w:rPr>
      </w:pPr>
      <w:r w:rsidRPr="003D1ABB">
        <w:rPr>
          <w:szCs w:val="22"/>
        </w:rPr>
        <w:t>СанПиН 2.2.1/2.1.1.1200-03 «Санитарно-защитные зоны и санитарная классификация предприятий, сооружений и иных объектов»;</w:t>
      </w:r>
    </w:p>
    <w:p w:rsidR="00336452" w:rsidRPr="003D1ABB" w:rsidRDefault="00336452" w:rsidP="00141CA7">
      <w:pPr>
        <w:pStyle w:val="af3"/>
        <w:numPr>
          <w:ilvl w:val="0"/>
          <w:numId w:val="10"/>
        </w:numPr>
        <w:spacing w:before="0" w:beforeAutospacing="0" w:after="0" w:afterAutospacing="0"/>
        <w:rPr>
          <w:szCs w:val="22"/>
        </w:rPr>
      </w:pPr>
      <w:r w:rsidRPr="003D1ABB">
        <w:rPr>
          <w:szCs w:val="22"/>
        </w:rPr>
        <w:t>СНиП 42-01-2002. «Газораспределительные системы».</w:t>
      </w:r>
    </w:p>
    <w:p w:rsidR="00336452" w:rsidRPr="003D1ABB" w:rsidRDefault="00336452" w:rsidP="00336452">
      <w:pPr>
        <w:pStyle w:val="af3"/>
        <w:spacing w:before="0" w:beforeAutospacing="0" w:after="0" w:afterAutospacing="0"/>
        <w:ind w:firstLine="539"/>
        <w:jc w:val="both"/>
        <w:rPr>
          <w:snapToGrid w:val="0"/>
          <w:szCs w:val="22"/>
        </w:rPr>
      </w:pPr>
      <w:r w:rsidRPr="003D1ABB">
        <w:rPr>
          <w:snapToGrid w:val="0"/>
          <w:szCs w:val="22"/>
        </w:rPr>
        <w:t>Для объектов, являющихся источниками воздействия на среду обитания, разрабатывается проект обоснования размера санитарно-защитной зоны.</w:t>
      </w:r>
    </w:p>
    <w:p w:rsidR="00336452" w:rsidRPr="003D1ABB" w:rsidRDefault="00336452" w:rsidP="00336452">
      <w:pPr>
        <w:pStyle w:val="af3"/>
        <w:spacing w:before="0" w:beforeAutospacing="0" w:after="0" w:afterAutospacing="0"/>
        <w:ind w:firstLine="539"/>
        <w:jc w:val="both"/>
        <w:rPr>
          <w:snapToGrid w:val="0"/>
          <w:szCs w:val="22"/>
        </w:rPr>
      </w:pPr>
      <w:r w:rsidRPr="003D1ABB">
        <w:rPr>
          <w:snapToGrid w:val="0"/>
          <w:szCs w:val="22"/>
        </w:rPr>
        <w:t>Размеры и границы санитарно-защитной зоны определяются в проекте санитарно-защитной зоны.</w:t>
      </w:r>
    </w:p>
    <w:p w:rsidR="00336452" w:rsidRPr="003D1ABB" w:rsidRDefault="00336452" w:rsidP="00336452">
      <w:pPr>
        <w:pStyle w:val="af3"/>
        <w:spacing w:before="0" w:beforeAutospacing="0" w:after="0" w:afterAutospacing="0"/>
        <w:ind w:firstLine="540"/>
        <w:jc w:val="both"/>
        <w:rPr>
          <w:snapToGrid w:val="0"/>
          <w:szCs w:val="22"/>
        </w:rPr>
      </w:pPr>
      <w:r w:rsidRPr="003D1ABB">
        <w:rPr>
          <w:snapToGrid w:val="0"/>
          <w:szCs w:val="22"/>
        </w:rPr>
        <w:t>Размер санитарно-защитной зоны для групп промышленных объектов и производств или промышленного узла (комплекса) устанавливается с учетом суммарных выбросов и физического воздействия источников промышленных объектов и производств, входящих в промышленную зону, промышленный узел (комплекс). Для них устанавливается единая расчетная санитарно-защитная зона, и после подтверждения расчетных параметров данными натурных исследований и измерений, оценки риска для здоровья населения окончательно устанавливается размер санитарно-защитной зоны. Оценка риска для здоровья населения проводится для групп промышленных объектов и производств или промышленного узла (комплекса), в состав которых входят объекты I и II классов опасности.</w:t>
      </w:r>
    </w:p>
    <w:p w:rsidR="00336452" w:rsidRPr="003D1ABB" w:rsidRDefault="00336452" w:rsidP="00336452">
      <w:pPr>
        <w:pStyle w:val="af3"/>
        <w:spacing w:before="0" w:beforeAutospacing="0" w:after="0" w:afterAutospacing="0"/>
        <w:ind w:firstLine="540"/>
        <w:jc w:val="both"/>
        <w:rPr>
          <w:snapToGrid w:val="0"/>
          <w:szCs w:val="22"/>
        </w:rPr>
      </w:pPr>
      <w:r w:rsidRPr="003D1ABB">
        <w:rPr>
          <w:snapToGrid w:val="0"/>
          <w:szCs w:val="22"/>
        </w:rPr>
        <w:t>Для промышленных объектов и производств, входящих в состав промышленных зон, промышленный узлов (комплексов) санитарно-защитная зона может быть установлена индивидуально для каждого объекта.</w:t>
      </w:r>
    </w:p>
    <w:p w:rsidR="00336452" w:rsidRPr="003D1ABB" w:rsidRDefault="00336452" w:rsidP="00336452">
      <w:pPr>
        <w:pStyle w:val="af3"/>
        <w:spacing w:before="0" w:beforeAutospacing="0" w:after="0" w:afterAutospacing="0"/>
        <w:ind w:firstLine="540"/>
        <w:jc w:val="both"/>
        <w:rPr>
          <w:snapToGrid w:val="0"/>
          <w:szCs w:val="22"/>
        </w:rPr>
      </w:pPr>
      <w:r w:rsidRPr="003D1ABB">
        <w:rPr>
          <w:snapToGrid w:val="0"/>
          <w:szCs w:val="22"/>
        </w:rPr>
        <w:t xml:space="preserve">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коттеджной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 спортивные сооружения, детские площадки, образовательные и детские </w:t>
      </w:r>
      <w:r w:rsidRPr="003D1ABB">
        <w:rPr>
          <w:snapToGrid w:val="0"/>
          <w:szCs w:val="22"/>
        </w:rPr>
        <w:lastRenderedPageBreak/>
        <w:t>учреждения, лечебно-профилактические и оздоровительные учреждения общего пользования.</w:t>
      </w:r>
    </w:p>
    <w:p w:rsidR="00336452" w:rsidRPr="003D1ABB" w:rsidRDefault="00336452" w:rsidP="00336452">
      <w:pPr>
        <w:pStyle w:val="af3"/>
        <w:spacing w:before="0" w:beforeAutospacing="0" w:after="0" w:afterAutospacing="0"/>
        <w:ind w:firstLine="540"/>
        <w:jc w:val="both"/>
        <w:rPr>
          <w:snapToGrid w:val="0"/>
          <w:szCs w:val="22"/>
        </w:rPr>
      </w:pPr>
      <w:r w:rsidRPr="003D1ABB">
        <w:rPr>
          <w:snapToGrid w:val="0"/>
          <w:szCs w:val="22"/>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336452" w:rsidRDefault="00336452" w:rsidP="00336452">
      <w:pPr>
        <w:pStyle w:val="af3"/>
        <w:spacing w:before="0" w:beforeAutospacing="0" w:after="0" w:afterAutospacing="0"/>
        <w:ind w:firstLine="540"/>
        <w:jc w:val="both"/>
        <w:rPr>
          <w:snapToGrid w:val="0"/>
          <w:szCs w:val="22"/>
        </w:rPr>
      </w:pPr>
      <w:r w:rsidRPr="003D1ABB">
        <w:rPr>
          <w:snapToGrid w:val="0"/>
          <w:szCs w:val="22"/>
        </w:rPr>
        <w:t>Допускается размещать в границах санитарно-защитной зоны промышленного объекта или производства здания и сооружения для обслуживания работников указанного объекта и для обеспечения деятельности промышленного объекта (производства):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336452" w:rsidRDefault="00336452" w:rsidP="00336452">
      <w:pPr>
        <w:pStyle w:val="af3"/>
        <w:tabs>
          <w:tab w:val="left" w:pos="2512"/>
        </w:tabs>
        <w:spacing w:before="0" w:beforeAutospacing="0" w:after="0" w:afterAutospacing="0"/>
        <w:ind w:firstLine="540"/>
        <w:rPr>
          <w:snapToGrid w:val="0"/>
          <w:szCs w:val="22"/>
        </w:rPr>
      </w:pPr>
      <w:r>
        <w:rPr>
          <w:snapToGrid w:val="0"/>
          <w:szCs w:val="22"/>
        </w:rPr>
        <w:tab/>
      </w:r>
    </w:p>
    <w:p w:rsidR="00336452" w:rsidRDefault="00336452" w:rsidP="00336452">
      <w:pPr>
        <w:pStyle w:val="af3"/>
        <w:spacing w:before="0" w:beforeAutospacing="0" w:after="0" w:afterAutospacing="0"/>
        <w:ind w:firstLine="540"/>
        <w:jc w:val="center"/>
        <w:rPr>
          <w:b/>
          <w:snapToGrid w:val="0"/>
          <w:szCs w:val="22"/>
        </w:rPr>
      </w:pPr>
      <w:r w:rsidRPr="00937452">
        <w:rPr>
          <w:b/>
          <w:snapToGrid w:val="0"/>
          <w:szCs w:val="22"/>
        </w:rPr>
        <w:t>Санитарно-защитные зоны транспортных коммуникаций</w:t>
      </w:r>
    </w:p>
    <w:p w:rsidR="00336452" w:rsidRPr="00B212F6" w:rsidRDefault="00336452" w:rsidP="00336452">
      <w:pPr>
        <w:pStyle w:val="af3"/>
        <w:spacing w:before="0" w:beforeAutospacing="0" w:after="0" w:afterAutospacing="0"/>
        <w:ind w:firstLine="567"/>
        <w:jc w:val="both"/>
        <w:rPr>
          <w:snapToGrid w:val="0"/>
          <w:szCs w:val="22"/>
        </w:rPr>
      </w:pPr>
      <w:r w:rsidRPr="00B212F6">
        <w:rPr>
          <w:snapToGrid w:val="0"/>
          <w:szCs w:val="22"/>
        </w:rPr>
        <w:t>Ограничения использования земельных участков и объектов капитального строительства установлены следующими документами:</w:t>
      </w:r>
    </w:p>
    <w:p w:rsidR="00336452" w:rsidRPr="00B212F6" w:rsidRDefault="00336452" w:rsidP="00141CA7">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СанПиН 2.2.1/2.1.1.1200-03 «Санитарно-защитные зоны и санитарная классификация предприятий, сооружений и иных объектов»</w:t>
      </w:r>
    </w:p>
    <w:p w:rsidR="00336452" w:rsidRPr="00B212F6" w:rsidRDefault="00336452" w:rsidP="00141CA7">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СНиП 2.07.01-89* «Градостроительство. Планировка и застройка городских и сельских поселений».</w:t>
      </w:r>
    </w:p>
    <w:p w:rsidR="00336452" w:rsidRDefault="00336452" w:rsidP="00336452">
      <w:pPr>
        <w:pStyle w:val="af3"/>
        <w:spacing w:before="0" w:beforeAutospacing="0" w:after="0" w:afterAutospacing="0"/>
        <w:ind w:firstLine="567"/>
        <w:jc w:val="both"/>
        <w:rPr>
          <w:snapToGrid w:val="0"/>
          <w:szCs w:val="22"/>
        </w:rPr>
      </w:pPr>
      <w:r w:rsidRPr="00B212F6">
        <w:rPr>
          <w:snapToGrid w:val="0"/>
          <w:szCs w:val="22"/>
        </w:rPr>
        <w:t>Для автомагистралей, линий железнодорожного транспорта устанавливается расстояние от источника химического, биологического и/или физического воздействия, уменьшающее эти воздействия до значений гигиенических нормативов (далее - санитарные разрывы).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 (шума, вибрации, электромагнитных полей и др.) с последующим проведением натурных исследований и измерений.</w:t>
      </w:r>
    </w:p>
    <w:p w:rsidR="00336452" w:rsidRDefault="00336452" w:rsidP="00336452">
      <w:pPr>
        <w:pStyle w:val="af3"/>
        <w:spacing w:before="0" w:beforeAutospacing="0" w:after="0" w:afterAutospacing="0"/>
        <w:ind w:firstLine="567"/>
        <w:jc w:val="center"/>
        <w:rPr>
          <w:b/>
          <w:snapToGrid w:val="0"/>
          <w:szCs w:val="22"/>
        </w:rPr>
      </w:pPr>
    </w:p>
    <w:p w:rsidR="00336452" w:rsidRPr="00937452" w:rsidRDefault="00336452" w:rsidP="00336452">
      <w:pPr>
        <w:pStyle w:val="af3"/>
        <w:spacing w:before="0" w:beforeAutospacing="0" w:after="0" w:afterAutospacing="0"/>
        <w:ind w:firstLine="567"/>
        <w:jc w:val="center"/>
        <w:rPr>
          <w:b/>
          <w:snapToGrid w:val="0"/>
          <w:szCs w:val="22"/>
        </w:rPr>
      </w:pPr>
      <w:r w:rsidRPr="00937452">
        <w:rPr>
          <w:b/>
          <w:snapToGrid w:val="0"/>
          <w:szCs w:val="22"/>
        </w:rPr>
        <w:t>Санитарно-защитные зоны инженерных коммуникаций</w:t>
      </w:r>
    </w:p>
    <w:p w:rsidR="00336452" w:rsidRPr="00B212F6" w:rsidRDefault="00336452" w:rsidP="00336452">
      <w:pPr>
        <w:pStyle w:val="af3"/>
        <w:spacing w:before="0" w:beforeAutospacing="0" w:after="0" w:afterAutospacing="0"/>
        <w:ind w:firstLine="540"/>
        <w:jc w:val="both"/>
        <w:rPr>
          <w:snapToGrid w:val="0"/>
          <w:szCs w:val="22"/>
        </w:rPr>
      </w:pPr>
      <w:r w:rsidRPr="00B212F6">
        <w:rPr>
          <w:snapToGrid w:val="0"/>
          <w:szCs w:val="22"/>
        </w:rPr>
        <w:t>Ограничения использования земельных участков и объектов капитального строительства установлены следующими документами:</w:t>
      </w:r>
    </w:p>
    <w:p w:rsidR="00336452" w:rsidRPr="00B212F6" w:rsidRDefault="00336452" w:rsidP="00141CA7">
      <w:pPr>
        <w:pStyle w:val="ConsPlusNormal"/>
        <w:widowControl/>
        <w:numPr>
          <w:ilvl w:val="0"/>
          <w:numId w:val="11"/>
        </w:numPr>
        <w:jc w:val="both"/>
        <w:rPr>
          <w:rFonts w:ascii="Times New Roman" w:hAnsi="Times New Roman" w:cs="Times New Roman"/>
          <w:sz w:val="24"/>
          <w:szCs w:val="22"/>
        </w:rPr>
      </w:pPr>
      <w:r w:rsidRPr="00B212F6">
        <w:rPr>
          <w:rFonts w:ascii="Times New Roman" w:hAnsi="Times New Roman" w:cs="Times New Roman"/>
          <w:sz w:val="24"/>
          <w:szCs w:val="22"/>
        </w:rPr>
        <w:t>СанПиН 2.2.1/2.1.1.1200-03 «Санитарно-защитные зоны и санитарная классификация предприятий, сооружений и иных объектов»;</w:t>
      </w:r>
    </w:p>
    <w:p w:rsidR="00336452" w:rsidRPr="00B212F6" w:rsidRDefault="00336452" w:rsidP="00141CA7">
      <w:pPr>
        <w:pStyle w:val="ConsPlusNormal"/>
        <w:widowControl/>
        <w:numPr>
          <w:ilvl w:val="0"/>
          <w:numId w:val="11"/>
        </w:numPr>
        <w:jc w:val="both"/>
        <w:rPr>
          <w:rFonts w:ascii="Times New Roman" w:hAnsi="Times New Roman" w:cs="Times New Roman"/>
          <w:sz w:val="24"/>
          <w:szCs w:val="22"/>
        </w:rPr>
      </w:pPr>
      <w:r w:rsidRPr="00B212F6">
        <w:rPr>
          <w:rFonts w:ascii="Times New Roman" w:hAnsi="Times New Roman" w:cs="Times New Roman"/>
          <w:sz w:val="24"/>
          <w:szCs w:val="22"/>
        </w:rPr>
        <w:t>СНиП 2.05.06-85*, пп. 3.16.3.17 (Магистральные трубопроводы);</w:t>
      </w:r>
    </w:p>
    <w:p w:rsidR="00336452" w:rsidRPr="00B212F6" w:rsidRDefault="00336452" w:rsidP="00141CA7">
      <w:pPr>
        <w:pStyle w:val="ConsPlusNormal"/>
        <w:widowControl/>
        <w:numPr>
          <w:ilvl w:val="0"/>
          <w:numId w:val="11"/>
        </w:numPr>
        <w:jc w:val="both"/>
        <w:rPr>
          <w:rFonts w:ascii="Times New Roman" w:hAnsi="Times New Roman" w:cs="Times New Roman"/>
          <w:sz w:val="24"/>
          <w:szCs w:val="22"/>
        </w:rPr>
      </w:pPr>
      <w:r w:rsidRPr="00B212F6">
        <w:rPr>
          <w:rFonts w:ascii="Times New Roman" w:hAnsi="Times New Roman" w:cs="Times New Roman"/>
          <w:sz w:val="24"/>
          <w:szCs w:val="22"/>
        </w:rPr>
        <w:t>СНиП 2.07.01-89* «Градостроительство. Планировка и застройка городских и сельских поселений»;</w:t>
      </w:r>
    </w:p>
    <w:p w:rsidR="00336452" w:rsidRPr="00B212F6" w:rsidRDefault="00336452" w:rsidP="00141CA7">
      <w:pPr>
        <w:pStyle w:val="ConsPlusNormal"/>
        <w:widowControl/>
        <w:numPr>
          <w:ilvl w:val="0"/>
          <w:numId w:val="11"/>
        </w:numPr>
        <w:jc w:val="both"/>
        <w:rPr>
          <w:rFonts w:ascii="Times New Roman" w:hAnsi="Times New Roman" w:cs="Times New Roman"/>
          <w:sz w:val="24"/>
          <w:szCs w:val="22"/>
        </w:rPr>
      </w:pPr>
      <w:r w:rsidRPr="00B212F6">
        <w:rPr>
          <w:rFonts w:ascii="Times New Roman" w:hAnsi="Times New Roman" w:cs="Times New Roman"/>
          <w:sz w:val="24"/>
          <w:szCs w:val="22"/>
        </w:rPr>
        <w:t>ПУЭ Межотраслевые правила по охране труда и эксплуатации электрических сетей, 2003 г.</w:t>
      </w:r>
    </w:p>
    <w:p w:rsidR="00336452" w:rsidRPr="00B212F6" w:rsidRDefault="00336452" w:rsidP="00336452">
      <w:pPr>
        <w:pStyle w:val="af3"/>
        <w:spacing w:before="0" w:beforeAutospacing="0" w:after="0" w:afterAutospacing="0"/>
        <w:ind w:firstLine="540"/>
        <w:jc w:val="both"/>
        <w:rPr>
          <w:snapToGrid w:val="0"/>
          <w:szCs w:val="22"/>
        </w:rPr>
      </w:pPr>
      <w:r w:rsidRPr="00B212F6">
        <w:rPr>
          <w:snapToGrid w:val="0"/>
          <w:szCs w:val="22"/>
        </w:rPr>
        <w:lastRenderedPageBreak/>
        <w:t>Для магистральных трубопроводов углеводородного сырья, компрессорных установок, создаются санитарные разрывы (санитарные полосы отчуждения). Рекомендуемые минимальные размеры санитарных разрывов принимаются согласно СНиП 2.05.06-85* «Магистральные трубопроводы».</w:t>
      </w:r>
    </w:p>
    <w:p w:rsidR="00336452" w:rsidRPr="00B212F6" w:rsidRDefault="00336452" w:rsidP="00336452">
      <w:pPr>
        <w:pStyle w:val="af3"/>
        <w:spacing w:before="0" w:beforeAutospacing="0" w:after="0" w:afterAutospacing="0"/>
        <w:ind w:firstLine="540"/>
        <w:jc w:val="both"/>
        <w:rPr>
          <w:snapToGrid w:val="0"/>
          <w:szCs w:val="22"/>
        </w:rPr>
      </w:pPr>
      <w:r w:rsidRPr="00B212F6">
        <w:rPr>
          <w:snapToGrid w:val="0"/>
          <w:szCs w:val="22"/>
        </w:rPr>
        <w:t>В границах коридоров ЛЭП допускается проведение работ по озеленению и благоустройству территории; сохранение существующих жилых, общественных зданий и приусадебных участков при условии проведения мероприятий по снижению напряженности электрического поля; размещение площадок для временного хранения автотранспорта, прокладка инженерных сетей.</w:t>
      </w:r>
    </w:p>
    <w:p w:rsidR="00336452" w:rsidRPr="00937452" w:rsidRDefault="00336452" w:rsidP="00336452">
      <w:pPr>
        <w:pStyle w:val="af3"/>
        <w:spacing w:before="0" w:beforeAutospacing="0" w:after="0" w:afterAutospacing="0"/>
        <w:ind w:firstLine="540"/>
        <w:jc w:val="both"/>
        <w:rPr>
          <w:i/>
          <w:snapToGrid w:val="0"/>
          <w:szCs w:val="22"/>
        </w:rPr>
      </w:pPr>
      <w:r w:rsidRPr="00937452">
        <w:rPr>
          <w:i/>
          <w:snapToGrid w:val="0"/>
          <w:szCs w:val="22"/>
        </w:rPr>
        <w:t>В границах коридоров ЛЭП запрещается:</w:t>
      </w:r>
    </w:p>
    <w:p w:rsidR="00336452" w:rsidRPr="00B212F6" w:rsidRDefault="00336452" w:rsidP="00336452">
      <w:pPr>
        <w:pStyle w:val="ConsPlusNormal"/>
        <w:widowControl/>
        <w:ind w:firstLine="567"/>
        <w:jc w:val="both"/>
        <w:rPr>
          <w:rFonts w:ascii="Times New Roman" w:hAnsi="Times New Roman" w:cs="Times New Roman"/>
          <w:sz w:val="24"/>
          <w:szCs w:val="22"/>
        </w:rPr>
      </w:pPr>
      <w:r w:rsidRPr="00B212F6">
        <w:rPr>
          <w:rFonts w:ascii="Times New Roman" w:hAnsi="Times New Roman" w:cs="Times New Roman"/>
          <w:sz w:val="24"/>
          <w:szCs w:val="22"/>
        </w:rPr>
        <w:t>- новое строительство жилых, общественных и производственных зданий;</w:t>
      </w:r>
    </w:p>
    <w:p w:rsidR="00336452" w:rsidRPr="00B212F6" w:rsidRDefault="00336452" w:rsidP="00336452">
      <w:pPr>
        <w:pStyle w:val="ConsPlusNormal"/>
        <w:widowControl/>
        <w:ind w:firstLine="567"/>
        <w:jc w:val="both"/>
        <w:rPr>
          <w:rFonts w:ascii="Times New Roman" w:hAnsi="Times New Roman" w:cs="Times New Roman"/>
          <w:sz w:val="24"/>
          <w:szCs w:val="22"/>
        </w:rPr>
      </w:pPr>
      <w:r w:rsidRPr="00B212F6">
        <w:rPr>
          <w:rFonts w:ascii="Times New Roman" w:hAnsi="Times New Roman" w:cs="Times New Roman"/>
          <w:sz w:val="24"/>
          <w:szCs w:val="22"/>
        </w:rPr>
        <w:t>- предоставление земель под дачные и садово-огороднические участки;</w:t>
      </w:r>
    </w:p>
    <w:p w:rsidR="00336452" w:rsidRPr="00B212F6" w:rsidRDefault="00336452" w:rsidP="00336452">
      <w:pPr>
        <w:pStyle w:val="ConsPlusNormal"/>
        <w:widowControl/>
        <w:ind w:firstLine="567"/>
        <w:jc w:val="both"/>
        <w:rPr>
          <w:rFonts w:ascii="Times New Roman" w:hAnsi="Times New Roman" w:cs="Times New Roman"/>
          <w:sz w:val="24"/>
          <w:szCs w:val="22"/>
        </w:rPr>
      </w:pPr>
      <w:r w:rsidRPr="00B212F6">
        <w:rPr>
          <w:rFonts w:ascii="Times New Roman" w:hAnsi="Times New Roman" w:cs="Times New Roman"/>
          <w:sz w:val="24"/>
          <w:szCs w:val="22"/>
        </w:rPr>
        <w:t>- размещение новых сооружений и площадок для остановок всех видов общественного транспорта;</w:t>
      </w:r>
    </w:p>
    <w:p w:rsidR="00336452" w:rsidRPr="00B212F6" w:rsidRDefault="00336452" w:rsidP="00336452">
      <w:pPr>
        <w:pStyle w:val="ConsPlusNormal"/>
        <w:widowControl/>
        <w:ind w:firstLine="567"/>
        <w:jc w:val="both"/>
        <w:rPr>
          <w:rFonts w:ascii="Times New Roman" w:hAnsi="Times New Roman" w:cs="Times New Roman"/>
          <w:sz w:val="24"/>
          <w:szCs w:val="22"/>
        </w:rPr>
      </w:pPr>
      <w:r w:rsidRPr="00B212F6">
        <w:rPr>
          <w:rFonts w:ascii="Times New Roman" w:hAnsi="Times New Roman" w:cs="Times New Roman"/>
          <w:sz w:val="24"/>
          <w:szCs w:val="22"/>
        </w:rPr>
        <w:t>- производство работ с огнеопасными, горючими и горюче-смазочными материалами, выполнение ремонта машин и механизмов;</w:t>
      </w:r>
    </w:p>
    <w:p w:rsidR="00336452" w:rsidRDefault="00336452" w:rsidP="00336452">
      <w:pPr>
        <w:pStyle w:val="af3"/>
        <w:spacing w:before="0" w:beforeAutospacing="0" w:after="0" w:afterAutospacing="0"/>
        <w:ind w:firstLine="567"/>
        <w:jc w:val="both"/>
        <w:rPr>
          <w:szCs w:val="22"/>
        </w:rPr>
      </w:pPr>
      <w:r w:rsidRPr="00B212F6">
        <w:rPr>
          <w:szCs w:val="22"/>
        </w:rPr>
        <w:t>- размещение площадок спортивных, игровых, для отдыха</w:t>
      </w:r>
    </w:p>
    <w:p w:rsidR="00336452" w:rsidRDefault="00336452" w:rsidP="00336452">
      <w:pPr>
        <w:pStyle w:val="af3"/>
        <w:spacing w:before="0" w:beforeAutospacing="0" w:after="0" w:afterAutospacing="0"/>
        <w:ind w:firstLine="567"/>
        <w:rPr>
          <w:szCs w:val="22"/>
        </w:rPr>
      </w:pPr>
    </w:p>
    <w:p w:rsidR="00336452" w:rsidRDefault="00336452" w:rsidP="00336452">
      <w:pPr>
        <w:pStyle w:val="af3"/>
        <w:spacing w:before="0" w:beforeAutospacing="0" w:after="0" w:afterAutospacing="0"/>
        <w:ind w:firstLine="567"/>
        <w:jc w:val="center"/>
        <w:rPr>
          <w:b/>
          <w:szCs w:val="22"/>
        </w:rPr>
      </w:pPr>
      <w:r w:rsidRPr="00937452">
        <w:rPr>
          <w:b/>
          <w:szCs w:val="22"/>
        </w:rPr>
        <w:t>Придорожная полоса</w:t>
      </w:r>
    </w:p>
    <w:p w:rsidR="00336452" w:rsidRPr="00B212F6" w:rsidRDefault="00336452" w:rsidP="00336452">
      <w:pPr>
        <w:pStyle w:val="af3"/>
        <w:spacing w:before="0" w:beforeAutospacing="0" w:after="0" w:afterAutospacing="0"/>
        <w:ind w:firstLine="567"/>
        <w:jc w:val="both"/>
        <w:rPr>
          <w:snapToGrid w:val="0"/>
          <w:szCs w:val="22"/>
        </w:rPr>
      </w:pPr>
      <w:r w:rsidRPr="00B212F6">
        <w:rPr>
          <w:snapToGrid w:val="0"/>
          <w:szCs w:val="22"/>
        </w:rPr>
        <w:t>Ограничения использования земельных участков и объектов капитального строительства установлены федеральным законом от 08.11.2007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336452" w:rsidRDefault="00336452" w:rsidP="00336452">
      <w:pPr>
        <w:autoSpaceDE w:val="0"/>
        <w:autoSpaceDN w:val="0"/>
        <w:adjustRightInd w:val="0"/>
        <w:spacing w:line="240" w:lineRule="auto"/>
        <w:ind w:firstLine="567"/>
        <w:jc w:val="both"/>
        <w:rPr>
          <w:rFonts w:ascii="Times New Roman" w:hAnsi="Times New Roman"/>
          <w:sz w:val="24"/>
        </w:rPr>
      </w:pPr>
      <w:r w:rsidRPr="00B212F6">
        <w:rPr>
          <w:rFonts w:ascii="Times New Roman" w:hAnsi="Times New Roman"/>
          <w:sz w:val="24"/>
        </w:rPr>
        <w:t>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w:t>
      </w:r>
    </w:p>
    <w:p w:rsidR="00336452" w:rsidRDefault="00336452" w:rsidP="00336452">
      <w:pPr>
        <w:autoSpaceDE w:val="0"/>
        <w:autoSpaceDN w:val="0"/>
        <w:adjustRightInd w:val="0"/>
        <w:spacing w:line="240" w:lineRule="auto"/>
        <w:ind w:firstLine="567"/>
        <w:jc w:val="left"/>
        <w:rPr>
          <w:rFonts w:ascii="Times New Roman" w:hAnsi="Times New Roman"/>
          <w:sz w:val="24"/>
        </w:rPr>
      </w:pPr>
    </w:p>
    <w:p w:rsidR="00336452" w:rsidRPr="00937452" w:rsidRDefault="00336452" w:rsidP="00336452">
      <w:pPr>
        <w:autoSpaceDE w:val="0"/>
        <w:autoSpaceDN w:val="0"/>
        <w:adjustRightInd w:val="0"/>
        <w:spacing w:line="240" w:lineRule="auto"/>
        <w:ind w:firstLine="567"/>
        <w:rPr>
          <w:rFonts w:ascii="Times New Roman" w:hAnsi="Times New Roman"/>
          <w:b/>
          <w:sz w:val="24"/>
        </w:rPr>
      </w:pPr>
      <w:r w:rsidRPr="00937452">
        <w:rPr>
          <w:rFonts w:ascii="Times New Roman" w:hAnsi="Times New Roman"/>
          <w:b/>
          <w:sz w:val="24"/>
        </w:rPr>
        <w:t>Охранные зоны инженерных коммуникаций</w:t>
      </w:r>
    </w:p>
    <w:p w:rsidR="00336452" w:rsidRPr="00B212F6" w:rsidRDefault="00336452" w:rsidP="00336452">
      <w:pPr>
        <w:pStyle w:val="af3"/>
        <w:spacing w:before="0" w:beforeAutospacing="0" w:after="0" w:afterAutospacing="0"/>
        <w:ind w:firstLine="567"/>
        <w:jc w:val="both"/>
        <w:rPr>
          <w:snapToGrid w:val="0"/>
          <w:szCs w:val="22"/>
        </w:rPr>
      </w:pPr>
      <w:r w:rsidRPr="00B212F6">
        <w:rPr>
          <w:snapToGrid w:val="0"/>
          <w:szCs w:val="22"/>
        </w:rPr>
        <w:t>Ограничения использования земельных участков и объектов капитального строительства установлены следующими документами:</w:t>
      </w:r>
    </w:p>
    <w:p w:rsidR="00336452" w:rsidRPr="00B212F6" w:rsidRDefault="00336452" w:rsidP="00141CA7">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СанПиН 2.2.1/2.1.1.1200-03 «Санитарно-защитные зоны и санитарная классификация предприятий, сооружений и иных объектов»;</w:t>
      </w:r>
    </w:p>
    <w:p w:rsidR="00336452" w:rsidRPr="00B212F6" w:rsidRDefault="00336452" w:rsidP="00141CA7">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СНиП 2.05.06-85*, пп.3.16</w:t>
      </w:r>
      <w:r>
        <w:rPr>
          <w:rFonts w:ascii="Times New Roman" w:hAnsi="Times New Roman" w:cs="Times New Roman"/>
          <w:sz w:val="24"/>
          <w:szCs w:val="22"/>
        </w:rPr>
        <w:t xml:space="preserve">. </w:t>
      </w:r>
      <w:r w:rsidRPr="00B212F6">
        <w:rPr>
          <w:rFonts w:ascii="Times New Roman" w:hAnsi="Times New Roman" w:cs="Times New Roman"/>
          <w:sz w:val="24"/>
          <w:szCs w:val="22"/>
        </w:rPr>
        <w:t>3.17 «Магистральные трубопроводы»;</w:t>
      </w:r>
    </w:p>
    <w:p w:rsidR="00336452" w:rsidRPr="00B212F6" w:rsidRDefault="00336452" w:rsidP="00141CA7">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СНиП 2.07.01-89* «Градостроительство. Планировка и застройка городских и сельских поселений»;</w:t>
      </w:r>
    </w:p>
    <w:p w:rsidR="00336452" w:rsidRPr="00B212F6" w:rsidRDefault="00336452" w:rsidP="00141CA7">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ПУЭ Межотраслевые правила по охране труда и эксплуатации электрических сетей, 2003 г;</w:t>
      </w:r>
    </w:p>
    <w:p w:rsidR="00336452" w:rsidRPr="00B212F6" w:rsidRDefault="00336452" w:rsidP="00141CA7">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утвержденные постановлением Правительства РФ от 24.02.2009 №160;</w:t>
      </w:r>
    </w:p>
    <w:p w:rsidR="00336452" w:rsidRDefault="00336452" w:rsidP="00336452">
      <w:pPr>
        <w:spacing w:line="240" w:lineRule="auto"/>
        <w:jc w:val="both"/>
        <w:rPr>
          <w:rFonts w:ascii="Times New Roman" w:hAnsi="Times New Roman"/>
          <w:sz w:val="24"/>
        </w:rPr>
      </w:pPr>
      <w:r w:rsidRPr="00B212F6">
        <w:rPr>
          <w:rFonts w:ascii="Times New Roman" w:hAnsi="Times New Roman"/>
          <w:sz w:val="24"/>
        </w:rPr>
        <w:t>«Правила охраны магистральных трубопроводов", утвержденные постановлением</w:t>
      </w:r>
      <w:r w:rsidR="00917DC4">
        <w:rPr>
          <w:rFonts w:ascii="Times New Roman" w:hAnsi="Times New Roman"/>
          <w:sz w:val="24"/>
        </w:rPr>
        <w:t xml:space="preserve"> </w:t>
      </w:r>
      <w:r w:rsidRPr="00B212F6">
        <w:rPr>
          <w:rFonts w:ascii="Times New Roman" w:hAnsi="Times New Roman"/>
          <w:sz w:val="24"/>
        </w:rPr>
        <w:t>Госгортехнадзора России   от 22.04.92 г. N 9</w:t>
      </w:r>
    </w:p>
    <w:p w:rsidR="00336452" w:rsidRDefault="00336452" w:rsidP="00336452">
      <w:pPr>
        <w:spacing w:line="240" w:lineRule="auto"/>
        <w:jc w:val="left"/>
        <w:rPr>
          <w:rFonts w:ascii="Times New Roman" w:hAnsi="Times New Roman"/>
          <w:sz w:val="24"/>
        </w:rPr>
      </w:pPr>
    </w:p>
    <w:p w:rsidR="00336452" w:rsidRDefault="00336452" w:rsidP="00336452">
      <w:pPr>
        <w:spacing w:line="240" w:lineRule="auto"/>
        <w:rPr>
          <w:rFonts w:ascii="Times New Roman" w:hAnsi="Times New Roman"/>
          <w:b/>
          <w:sz w:val="24"/>
        </w:rPr>
      </w:pPr>
      <w:r w:rsidRPr="00937452">
        <w:rPr>
          <w:rFonts w:ascii="Times New Roman" w:hAnsi="Times New Roman"/>
          <w:b/>
          <w:sz w:val="24"/>
        </w:rPr>
        <w:t>Водоохранная зона</w:t>
      </w:r>
    </w:p>
    <w:p w:rsidR="00336452" w:rsidRPr="00B212F6" w:rsidRDefault="00336452" w:rsidP="00336452">
      <w:pPr>
        <w:spacing w:line="240" w:lineRule="auto"/>
        <w:ind w:firstLine="567"/>
        <w:jc w:val="both"/>
        <w:rPr>
          <w:rFonts w:ascii="Times New Roman" w:hAnsi="Times New Roman"/>
          <w:sz w:val="24"/>
        </w:rPr>
      </w:pPr>
      <w:r w:rsidRPr="00B212F6">
        <w:rPr>
          <w:rFonts w:ascii="Times New Roman" w:hAnsi="Times New Roman"/>
          <w:sz w:val="24"/>
        </w:rPr>
        <w:lastRenderedPageBreak/>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336452" w:rsidRPr="00B212F6" w:rsidRDefault="00336452" w:rsidP="00141CA7">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Водный кодекс Российской Федерации от 3 июня 2006 года № 74-ФЗ;</w:t>
      </w:r>
    </w:p>
    <w:p w:rsidR="00336452" w:rsidRPr="00B212F6" w:rsidRDefault="00336452" w:rsidP="00141CA7">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СНиП 2.07.01-89*, п.9.3* «Градостроительство. Планировка и застройка городских и сельских поселений»;</w:t>
      </w:r>
    </w:p>
    <w:p w:rsidR="00336452" w:rsidRPr="00B212F6" w:rsidRDefault="00336452" w:rsidP="00141CA7">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СанПиН 2.1.5.980-00 «Санитарные правила и нормы охраны поверхностных вод от загрязнения»;</w:t>
      </w:r>
    </w:p>
    <w:p w:rsidR="00336452" w:rsidRPr="00B212F6" w:rsidRDefault="00336452" w:rsidP="00141CA7">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СанПиН 2.1.5.980-00 «Гигиенические требования к охране поверхностных вод»;</w:t>
      </w:r>
    </w:p>
    <w:p w:rsidR="00336452" w:rsidRPr="00B212F6" w:rsidRDefault="00336452" w:rsidP="00336452">
      <w:pPr>
        <w:pStyle w:val="ConsPlusNormal"/>
        <w:widowControl/>
        <w:ind w:firstLine="567"/>
        <w:jc w:val="both"/>
        <w:rPr>
          <w:rFonts w:ascii="Times New Roman" w:hAnsi="Times New Roman" w:cs="Times New Roman"/>
          <w:sz w:val="24"/>
          <w:szCs w:val="22"/>
        </w:rPr>
      </w:pPr>
      <w:r w:rsidRPr="00B212F6">
        <w:rPr>
          <w:rFonts w:ascii="Times New Roman" w:hAnsi="Times New Roman" w:cs="Times New Roman"/>
          <w:sz w:val="24"/>
          <w:szCs w:val="22"/>
        </w:rPr>
        <w:t>Водоохранные зоны выделяются в целях:</w:t>
      </w:r>
    </w:p>
    <w:p w:rsidR="00336452" w:rsidRPr="00B212F6" w:rsidRDefault="00336452" w:rsidP="00141CA7">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предупреждения и предотвращения микробного и химического загрязнения поверхностных вод;</w:t>
      </w:r>
    </w:p>
    <w:p w:rsidR="00336452" w:rsidRPr="00B212F6" w:rsidRDefault="00336452" w:rsidP="00141CA7">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предотвращения загрязнения, засорения, заиления и истощения водных объектов;</w:t>
      </w:r>
    </w:p>
    <w:p w:rsidR="00336452" w:rsidRPr="00B212F6" w:rsidRDefault="00336452" w:rsidP="00141CA7">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сохранения среды обитания объектов водного, животного и растительного мира.</w:t>
      </w:r>
    </w:p>
    <w:p w:rsidR="00336452" w:rsidRPr="00B212F6" w:rsidRDefault="00336452" w:rsidP="00336452">
      <w:pPr>
        <w:pStyle w:val="ConsPlusNormal"/>
        <w:widowControl/>
        <w:ind w:firstLine="567"/>
        <w:jc w:val="both"/>
        <w:rPr>
          <w:rFonts w:ascii="Times New Roman" w:hAnsi="Times New Roman" w:cs="Times New Roman"/>
          <w:sz w:val="24"/>
          <w:szCs w:val="22"/>
        </w:rPr>
      </w:pPr>
      <w:r w:rsidRPr="00B212F6">
        <w:rPr>
          <w:rFonts w:ascii="Times New Roman" w:hAnsi="Times New Roman" w:cs="Times New Roman"/>
          <w:sz w:val="24"/>
          <w:szCs w:val="22"/>
        </w:rPr>
        <w:t>Для земельных участков и иных объектов недвижимости, расположенных в водоохранных зонах водных объектов, устанавливаются:</w:t>
      </w:r>
    </w:p>
    <w:p w:rsidR="00336452" w:rsidRPr="00B212F6" w:rsidRDefault="00336452" w:rsidP="00141CA7">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виды запрещенного использования;</w:t>
      </w:r>
    </w:p>
    <w:p w:rsidR="00336452" w:rsidRPr="00B212F6" w:rsidRDefault="00336452" w:rsidP="00141CA7">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условно разрешенные виды использования, которые могут быть разрешены по специальному согласованию с бассейновыми и другими территориальными органами управления, использования и охраны водного фонда уполномоченных государственных органов с использованием процедур публичных слушаний, определенных Главой 4 настоящих Правил.</w:t>
      </w:r>
    </w:p>
    <w:p w:rsidR="00336452" w:rsidRDefault="00336452" w:rsidP="00336452">
      <w:pPr>
        <w:pStyle w:val="af3"/>
        <w:spacing w:before="0" w:beforeAutospacing="0" w:after="0" w:afterAutospacing="0"/>
        <w:ind w:left="737"/>
        <w:jc w:val="both"/>
        <w:rPr>
          <w:snapToGrid w:val="0"/>
          <w:szCs w:val="22"/>
        </w:rPr>
      </w:pPr>
      <w:r w:rsidRPr="00B212F6">
        <w:rPr>
          <w:snapToGrid w:val="0"/>
          <w:szCs w:val="22"/>
        </w:rPr>
        <w:t>В границах водоохранных зон запрещаются:</w:t>
      </w:r>
    </w:p>
    <w:p w:rsidR="00336452" w:rsidRDefault="00336452" w:rsidP="00336452">
      <w:pPr>
        <w:pStyle w:val="af3"/>
        <w:spacing w:before="0" w:beforeAutospacing="0" w:after="0" w:afterAutospacing="0"/>
        <w:ind w:left="737"/>
        <w:jc w:val="both"/>
        <w:rPr>
          <w:snapToGrid w:val="0"/>
          <w:szCs w:val="22"/>
        </w:rPr>
      </w:pPr>
      <w:r w:rsidRPr="00B212F6">
        <w:rPr>
          <w:snapToGrid w:val="0"/>
          <w:szCs w:val="22"/>
        </w:rPr>
        <w:t>1) использование сточных вод для удобрения почв;</w:t>
      </w:r>
    </w:p>
    <w:p w:rsidR="00336452" w:rsidRDefault="00336452" w:rsidP="00336452">
      <w:pPr>
        <w:pStyle w:val="af3"/>
        <w:spacing w:before="0" w:beforeAutospacing="0" w:after="0" w:afterAutospacing="0"/>
        <w:ind w:left="737"/>
        <w:jc w:val="both"/>
        <w:rPr>
          <w:snapToGrid w:val="0"/>
          <w:szCs w:val="22"/>
        </w:rPr>
      </w:pPr>
      <w:r w:rsidRPr="00B212F6">
        <w:rPr>
          <w:snapToGrid w:val="0"/>
          <w:szCs w:val="22"/>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336452" w:rsidRDefault="00336452" w:rsidP="00336452">
      <w:pPr>
        <w:pStyle w:val="af3"/>
        <w:spacing w:before="0" w:beforeAutospacing="0" w:after="0" w:afterAutospacing="0"/>
        <w:ind w:left="737"/>
        <w:jc w:val="both"/>
        <w:rPr>
          <w:snapToGrid w:val="0"/>
          <w:szCs w:val="22"/>
        </w:rPr>
      </w:pPr>
      <w:r w:rsidRPr="00B212F6">
        <w:rPr>
          <w:snapToGrid w:val="0"/>
          <w:szCs w:val="22"/>
        </w:rPr>
        <w:t>3) осуществление авиационных мер по борьбе с вредителями и болезнями растений;</w:t>
      </w:r>
    </w:p>
    <w:p w:rsidR="00336452" w:rsidRPr="00B212F6" w:rsidRDefault="00336452" w:rsidP="00336452">
      <w:pPr>
        <w:pStyle w:val="af3"/>
        <w:spacing w:before="0" w:beforeAutospacing="0" w:after="0" w:afterAutospacing="0"/>
        <w:ind w:left="737"/>
        <w:jc w:val="both"/>
        <w:rPr>
          <w:snapToGrid w:val="0"/>
          <w:szCs w:val="22"/>
        </w:rPr>
      </w:pPr>
      <w:r w:rsidRPr="00B212F6">
        <w:rPr>
          <w:snapToGrid w:val="0"/>
          <w:szCs w:val="22"/>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336452" w:rsidRPr="00B212F6" w:rsidRDefault="00336452" w:rsidP="00336452">
      <w:pPr>
        <w:pStyle w:val="af3"/>
        <w:spacing w:before="0" w:beforeAutospacing="0" w:after="0" w:afterAutospacing="0"/>
        <w:ind w:firstLine="567"/>
        <w:jc w:val="both"/>
        <w:rPr>
          <w:snapToGrid w:val="0"/>
          <w:szCs w:val="22"/>
        </w:rPr>
      </w:pPr>
      <w:r w:rsidRPr="00B212F6">
        <w:rPr>
          <w:snapToGrid w:val="0"/>
          <w:szCs w:val="22"/>
        </w:rPr>
        <w:t>В границах водоохранных зон допускаются проектирование, размещение, строительство, реконструкция, ввод в эксплуатацию и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336452" w:rsidRPr="00B212F6" w:rsidRDefault="00336452" w:rsidP="00336452">
      <w:pPr>
        <w:pStyle w:val="ConsPlusNonformat"/>
        <w:widowControl/>
        <w:ind w:firstLine="567"/>
        <w:jc w:val="both"/>
        <w:rPr>
          <w:rFonts w:ascii="Times New Roman" w:hAnsi="Times New Roman" w:cs="Times New Roman"/>
          <w:sz w:val="24"/>
          <w:szCs w:val="22"/>
        </w:rPr>
      </w:pPr>
      <w:r w:rsidRPr="00B212F6">
        <w:rPr>
          <w:rFonts w:ascii="Times New Roman" w:hAnsi="Times New Roman" w:cs="Times New Roman"/>
          <w:sz w:val="24"/>
          <w:szCs w:val="22"/>
        </w:rPr>
        <w:t>Ширина водоохранной зоны рек или ручьев устанавливается от их истока для рек или ручьев протяженностью:</w:t>
      </w:r>
    </w:p>
    <w:p w:rsidR="00336452" w:rsidRPr="00B212F6" w:rsidRDefault="00336452" w:rsidP="00336452">
      <w:pPr>
        <w:pStyle w:val="ConsPlusNormal"/>
        <w:widowControl/>
        <w:ind w:left="425" w:firstLine="567"/>
        <w:jc w:val="both"/>
        <w:rPr>
          <w:rFonts w:ascii="Times New Roman" w:hAnsi="Times New Roman" w:cs="Times New Roman"/>
          <w:sz w:val="24"/>
          <w:szCs w:val="22"/>
        </w:rPr>
      </w:pPr>
      <w:r w:rsidRPr="00B212F6">
        <w:rPr>
          <w:rFonts w:ascii="Times New Roman" w:hAnsi="Times New Roman" w:cs="Times New Roman"/>
          <w:sz w:val="24"/>
          <w:szCs w:val="22"/>
        </w:rPr>
        <w:t>1) до десяти километров – в размере пятидесяти метров;</w:t>
      </w:r>
    </w:p>
    <w:p w:rsidR="00336452" w:rsidRPr="00B212F6" w:rsidRDefault="00336452" w:rsidP="00336452">
      <w:pPr>
        <w:pStyle w:val="ConsPlusNormal"/>
        <w:widowControl/>
        <w:ind w:left="425" w:firstLine="567"/>
        <w:jc w:val="both"/>
        <w:rPr>
          <w:rFonts w:ascii="Times New Roman" w:hAnsi="Times New Roman" w:cs="Times New Roman"/>
          <w:sz w:val="24"/>
          <w:szCs w:val="22"/>
        </w:rPr>
      </w:pPr>
      <w:r w:rsidRPr="00B212F6">
        <w:rPr>
          <w:rFonts w:ascii="Times New Roman" w:hAnsi="Times New Roman" w:cs="Times New Roman"/>
          <w:sz w:val="24"/>
          <w:szCs w:val="22"/>
        </w:rPr>
        <w:t>2) от десяти до пятидесяти километров – в размере ста метров;</w:t>
      </w:r>
    </w:p>
    <w:p w:rsidR="00336452" w:rsidRPr="00B212F6" w:rsidRDefault="00336452" w:rsidP="00336452">
      <w:pPr>
        <w:pStyle w:val="ConsPlusNormal"/>
        <w:widowControl/>
        <w:ind w:left="425" w:firstLine="567"/>
        <w:jc w:val="both"/>
        <w:rPr>
          <w:rFonts w:ascii="Times New Roman" w:hAnsi="Times New Roman" w:cs="Times New Roman"/>
          <w:sz w:val="24"/>
          <w:szCs w:val="22"/>
        </w:rPr>
      </w:pPr>
      <w:r w:rsidRPr="00B212F6">
        <w:rPr>
          <w:rFonts w:ascii="Times New Roman" w:hAnsi="Times New Roman" w:cs="Times New Roman"/>
          <w:sz w:val="24"/>
          <w:szCs w:val="22"/>
        </w:rPr>
        <w:t>3) от пятидесяти километров и более – в размере двухсот метров.</w:t>
      </w:r>
    </w:p>
    <w:p w:rsidR="00336452" w:rsidRPr="00B212F6" w:rsidRDefault="00336452" w:rsidP="00336452">
      <w:pPr>
        <w:pStyle w:val="af3"/>
        <w:spacing w:before="0" w:beforeAutospacing="0" w:after="0" w:afterAutospacing="0"/>
        <w:ind w:firstLine="567"/>
        <w:jc w:val="both"/>
        <w:rPr>
          <w:snapToGrid w:val="0"/>
          <w:szCs w:val="22"/>
        </w:rPr>
      </w:pPr>
      <w:r w:rsidRPr="00B212F6">
        <w:rPr>
          <w:snapToGrid w:val="0"/>
          <w:szCs w:val="22"/>
        </w:rPr>
        <w:t>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rsidR="00336452" w:rsidRDefault="00336452" w:rsidP="00336452">
      <w:pPr>
        <w:pStyle w:val="af3"/>
        <w:spacing w:before="0" w:beforeAutospacing="0" w:after="0" w:afterAutospacing="0"/>
        <w:ind w:firstLine="567"/>
        <w:jc w:val="both"/>
        <w:rPr>
          <w:snapToGrid w:val="0"/>
          <w:szCs w:val="22"/>
        </w:rPr>
      </w:pPr>
      <w:r w:rsidRPr="00B212F6">
        <w:rPr>
          <w:snapToGrid w:val="0"/>
          <w:szCs w:val="22"/>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w:t>
      </w:r>
    </w:p>
    <w:p w:rsidR="00336452" w:rsidRDefault="00336452" w:rsidP="00336452">
      <w:pPr>
        <w:pStyle w:val="af3"/>
        <w:spacing w:before="0" w:beforeAutospacing="0" w:after="0" w:afterAutospacing="0"/>
        <w:ind w:firstLine="567"/>
        <w:jc w:val="center"/>
        <w:rPr>
          <w:snapToGrid w:val="0"/>
          <w:szCs w:val="22"/>
        </w:rPr>
      </w:pPr>
    </w:p>
    <w:p w:rsidR="00336452" w:rsidRDefault="00336452" w:rsidP="00336452">
      <w:pPr>
        <w:pStyle w:val="af3"/>
        <w:spacing w:before="0" w:beforeAutospacing="0" w:after="0" w:afterAutospacing="0"/>
        <w:ind w:firstLine="567"/>
        <w:jc w:val="center"/>
        <w:rPr>
          <w:b/>
          <w:snapToGrid w:val="0"/>
          <w:szCs w:val="22"/>
        </w:rPr>
      </w:pPr>
      <w:r w:rsidRPr="00986604">
        <w:rPr>
          <w:b/>
          <w:snapToGrid w:val="0"/>
          <w:szCs w:val="22"/>
        </w:rPr>
        <w:lastRenderedPageBreak/>
        <w:t>Прибрежная защитная полоса</w:t>
      </w:r>
    </w:p>
    <w:p w:rsidR="00336452" w:rsidRPr="00B212F6" w:rsidRDefault="00336452" w:rsidP="00336452">
      <w:pPr>
        <w:pStyle w:val="af3"/>
        <w:spacing w:before="0" w:beforeAutospacing="0" w:after="0" w:afterAutospacing="0"/>
        <w:ind w:firstLine="567"/>
        <w:jc w:val="both"/>
        <w:rPr>
          <w:snapToGrid w:val="0"/>
          <w:szCs w:val="22"/>
        </w:rPr>
      </w:pPr>
      <w:r w:rsidRPr="00B212F6">
        <w:rPr>
          <w:snapToGrid w:val="0"/>
          <w:szCs w:val="22"/>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336452" w:rsidRPr="00B212F6" w:rsidRDefault="00336452" w:rsidP="00141CA7">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Водный кодекс Российской Федерации от 3 июня 2006 года № 74-ФЗ;</w:t>
      </w:r>
    </w:p>
    <w:p w:rsidR="00336452" w:rsidRPr="00B212F6" w:rsidRDefault="00336452" w:rsidP="00141CA7">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Постановление Правительства</w:t>
      </w:r>
      <w:r w:rsidR="00A50128">
        <w:rPr>
          <w:rFonts w:ascii="Times New Roman" w:hAnsi="Times New Roman" w:cs="Times New Roman"/>
          <w:sz w:val="24"/>
          <w:szCs w:val="22"/>
        </w:rPr>
        <w:t xml:space="preserve"> Российской Федерации от 21 ноября 2007 года № 800</w:t>
      </w:r>
      <w:r w:rsidRPr="00B212F6">
        <w:rPr>
          <w:rFonts w:ascii="Times New Roman" w:hAnsi="Times New Roman" w:cs="Times New Roman"/>
          <w:sz w:val="24"/>
          <w:szCs w:val="22"/>
        </w:rPr>
        <w:t xml:space="preserve"> «Об утверждении Положения о водоохранных зонах водных объектов и их прибрежных защитных полосах»;</w:t>
      </w:r>
    </w:p>
    <w:p w:rsidR="00336452" w:rsidRPr="00B212F6" w:rsidRDefault="00336452" w:rsidP="00141CA7">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СНиП 2.07.01-89*, п.9.3* «Градостроительство. Планировка и застройка городских и сельских поселений»;</w:t>
      </w:r>
    </w:p>
    <w:p w:rsidR="00336452" w:rsidRPr="00B212F6" w:rsidRDefault="00336452" w:rsidP="00141CA7">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СанПиН 2.1.5.980-00 «Санитарные правила и нормы охраны поверхностных вод от загрязнения»;</w:t>
      </w:r>
    </w:p>
    <w:p w:rsidR="00336452" w:rsidRPr="00B212F6" w:rsidRDefault="00336452" w:rsidP="00141CA7">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СанПиН 2.1.5.980-00 «Гигиенические требования к охране поверхностных вод».</w:t>
      </w:r>
    </w:p>
    <w:p w:rsidR="00336452" w:rsidRPr="00B212F6" w:rsidRDefault="00336452" w:rsidP="00336452">
      <w:pPr>
        <w:pStyle w:val="Iauiue"/>
        <w:ind w:firstLine="567"/>
        <w:jc w:val="both"/>
        <w:rPr>
          <w:sz w:val="24"/>
          <w:szCs w:val="22"/>
        </w:rPr>
      </w:pPr>
      <w:r w:rsidRPr="00B212F6">
        <w:rPr>
          <w:sz w:val="24"/>
          <w:szCs w:val="22"/>
        </w:rPr>
        <w:t>В границах прибрежных защитных полос, наряду с выше указанными ограничениями для водоохранных зон, запрещаются:</w:t>
      </w:r>
    </w:p>
    <w:p w:rsidR="00336452" w:rsidRPr="00B212F6" w:rsidRDefault="00336452" w:rsidP="00141CA7">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распашка земель;</w:t>
      </w:r>
    </w:p>
    <w:p w:rsidR="00336452" w:rsidRPr="00B212F6" w:rsidRDefault="00336452" w:rsidP="00141CA7">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размещение отвалов размываемых грунтов;</w:t>
      </w:r>
    </w:p>
    <w:p w:rsidR="00336452" w:rsidRPr="00B212F6" w:rsidRDefault="00336452" w:rsidP="00141CA7">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выпас сельскохозяйственных животных и организация для них летних лагерей, ванн.</w:t>
      </w:r>
    </w:p>
    <w:p w:rsidR="00336452" w:rsidRPr="00B212F6" w:rsidRDefault="00336452" w:rsidP="00336452">
      <w:pPr>
        <w:pStyle w:val="af3"/>
        <w:spacing w:before="0" w:beforeAutospacing="0" w:after="0" w:afterAutospacing="0"/>
        <w:ind w:firstLine="567"/>
        <w:jc w:val="both"/>
        <w:rPr>
          <w:snapToGrid w:val="0"/>
          <w:szCs w:val="22"/>
        </w:rPr>
      </w:pPr>
      <w:r w:rsidRPr="00B212F6">
        <w:rPr>
          <w:snapToGrid w:val="0"/>
          <w:szCs w:val="22"/>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336452" w:rsidRPr="00B212F6" w:rsidRDefault="00336452" w:rsidP="00336452">
      <w:pPr>
        <w:pStyle w:val="af3"/>
        <w:spacing w:before="0" w:beforeAutospacing="0" w:after="0" w:afterAutospacing="0"/>
        <w:ind w:firstLine="567"/>
        <w:jc w:val="both"/>
        <w:rPr>
          <w:snapToGrid w:val="0"/>
          <w:szCs w:val="22"/>
        </w:rPr>
      </w:pPr>
      <w:r w:rsidRPr="00B212F6">
        <w:rPr>
          <w:snapToGrid w:val="0"/>
          <w:szCs w:val="22"/>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336452" w:rsidRPr="00B212F6" w:rsidRDefault="00336452" w:rsidP="00336452">
      <w:pPr>
        <w:pStyle w:val="af3"/>
        <w:spacing w:before="0" w:beforeAutospacing="0" w:after="0" w:afterAutospacing="0"/>
        <w:ind w:firstLine="567"/>
        <w:jc w:val="both"/>
        <w:rPr>
          <w:snapToGrid w:val="0"/>
          <w:szCs w:val="22"/>
        </w:rPr>
      </w:pPr>
      <w:r w:rsidRPr="00B212F6">
        <w:rPr>
          <w:snapToGrid w:val="0"/>
          <w:szCs w:val="22"/>
        </w:rPr>
        <w:t>Ширина прибрежной защитной полосы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rsidR="00336452" w:rsidRPr="00B212F6" w:rsidRDefault="00336452" w:rsidP="00336452">
      <w:pPr>
        <w:pStyle w:val="af3"/>
        <w:spacing w:before="0" w:beforeAutospacing="0" w:after="0" w:afterAutospacing="0"/>
        <w:ind w:firstLine="567"/>
        <w:jc w:val="both"/>
        <w:rPr>
          <w:snapToGrid w:val="0"/>
          <w:szCs w:val="22"/>
        </w:rPr>
      </w:pPr>
      <w:r w:rsidRPr="00B212F6">
        <w:rPr>
          <w:snapToGrid w:val="0"/>
          <w:szCs w:val="22"/>
        </w:rPr>
        <w:t>На территориях поселений при наличии ливневой канализации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ширина водоохранной зоны, прибрежной защитной полосы измеряется от береговой линии.</w:t>
      </w:r>
    </w:p>
    <w:p w:rsidR="00336452" w:rsidRDefault="00336452" w:rsidP="00336452">
      <w:pPr>
        <w:spacing w:line="240" w:lineRule="auto"/>
        <w:jc w:val="left"/>
      </w:pPr>
    </w:p>
    <w:p w:rsidR="00336452" w:rsidRDefault="00336452" w:rsidP="00336452">
      <w:pPr>
        <w:spacing w:line="240" w:lineRule="auto"/>
        <w:rPr>
          <w:rFonts w:ascii="Times New Roman" w:hAnsi="Times New Roman"/>
          <w:b/>
          <w:sz w:val="24"/>
          <w:szCs w:val="24"/>
        </w:rPr>
      </w:pPr>
      <w:r w:rsidRPr="00986604">
        <w:rPr>
          <w:rFonts w:ascii="Times New Roman" w:hAnsi="Times New Roman"/>
          <w:b/>
          <w:sz w:val="24"/>
          <w:szCs w:val="24"/>
        </w:rPr>
        <w:t xml:space="preserve">Зона санитарной охраны источников водоснабжения </w:t>
      </w:r>
      <w:r w:rsidRPr="00986604">
        <w:rPr>
          <w:rFonts w:ascii="Times New Roman" w:hAnsi="Times New Roman"/>
          <w:b/>
          <w:sz w:val="24"/>
          <w:szCs w:val="24"/>
          <w:lang w:val="en-US"/>
        </w:rPr>
        <w:t>I</w:t>
      </w:r>
      <w:r w:rsidRPr="00986604">
        <w:rPr>
          <w:rFonts w:ascii="Times New Roman" w:hAnsi="Times New Roman"/>
          <w:b/>
          <w:sz w:val="24"/>
          <w:szCs w:val="24"/>
        </w:rPr>
        <w:t xml:space="preserve"> пояса</w:t>
      </w:r>
    </w:p>
    <w:p w:rsidR="00336452" w:rsidRPr="00B212F6" w:rsidRDefault="00336452" w:rsidP="00336452">
      <w:pPr>
        <w:spacing w:line="240" w:lineRule="auto"/>
        <w:ind w:firstLine="567"/>
        <w:jc w:val="both"/>
        <w:rPr>
          <w:rFonts w:ascii="Times New Roman" w:hAnsi="Times New Roman"/>
          <w:snapToGrid w:val="0"/>
          <w:sz w:val="24"/>
        </w:rPr>
      </w:pPr>
      <w:r w:rsidRPr="00B212F6">
        <w:rPr>
          <w:rFonts w:ascii="Times New Roman" w:hAnsi="Times New Roman"/>
          <w:snapToGrid w:val="0"/>
          <w:sz w:val="24"/>
        </w:rPr>
        <w:t>Ограничения использования земельных участков и объектов капитального строительства установлены следующими документами:</w:t>
      </w:r>
    </w:p>
    <w:p w:rsidR="00336452" w:rsidRPr="00B212F6" w:rsidRDefault="00336452" w:rsidP="00141CA7">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Водный кодекс Российской Федерации от 3 июня 2006 года №74-ФЗ;</w:t>
      </w:r>
    </w:p>
    <w:p w:rsidR="00336452" w:rsidRPr="00B212F6" w:rsidRDefault="00336452" w:rsidP="00141CA7">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Федеральный закон от 30.03.99 № 52-ФЗ «О санитарно-эпидемиологическом благополучии населения»;</w:t>
      </w:r>
    </w:p>
    <w:p w:rsidR="00336452" w:rsidRPr="00B212F6" w:rsidRDefault="00336452" w:rsidP="00141CA7">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СанПиН 2.1.4.1110-02 «Зоны санитарной охраны источников водоснабжения и водопроводов питьевого назначения»;</w:t>
      </w:r>
    </w:p>
    <w:p w:rsidR="00336452" w:rsidRPr="00B212F6" w:rsidRDefault="00336452" w:rsidP="00141CA7">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СанПиН 2.1.5.980-00 «Гигиенические требования к охране поверхностных вод»;</w:t>
      </w:r>
    </w:p>
    <w:p w:rsidR="00336452" w:rsidRPr="00B212F6" w:rsidRDefault="00336452" w:rsidP="00141CA7">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СанПиН 2.1.2.1059-01 «Гигиенические требования к охране подземных вод от загрязнения»;</w:t>
      </w:r>
    </w:p>
    <w:p w:rsidR="00336452" w:rsidRPr="00B212F6" w:rsidRDefault="00336452" w:rsidP="00141CA7">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СанПиН 2.1.4.1110-02 «Зоны санитарной охраны источников водоснабжения и водопроводов питьевого назначения».</w:t>
      </w:r>
    </w:p>
    <w:p w:rsidR="00336452" w:rsidRPr="00B212F6" w:rsidRDefault="00336452" w:rsidP="00336452">
      <w:pPr>
        <w:pStyle w:val="af3"/>
        <w:spacing w:before="0" w:beforeAutospacing="0" w:after="0" w:afterAutospacing="0"/>
        <w:ind w:firstLine="567"/>
        <w:jc w:val="both"/>
        <w:rPr>
          <w:snapToGrid w:val="0"/>
          <w:szCs w:val="22"/>
        </w:rPr>
      </w:pPr>
      <w:r w:rsidRPr="00B212F6">
        <w:rPr>
          <w:snapToGrid w:val="0"/>
          <w:szCs w:val="22"/>
        </w:rPr>
        <w:lastRenderedPageBreak/>
        <w:t xml:space="preserve">Территория </w:t>
      </w:r>
      <w:r w:rsidRPr="00B212F6">
        <w:rPr>
          <w:b/>
          <w:bCs/>
          <w:snapToGrid w:val="0"/>
          <w:szCs w:val="22"/>
        </w:rPr>
        <w:t>первого пояса</w:t>
      </w:r>
      <w:r w:rsidRPr="00B212F6">
        <w:rPr>
          <w:snapToGrid w:val="0"/>
          <w:szCs w:val="22"/>
        </w:rPr>
        <w:t xml:space="preserve">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336452" w:rsidRPr="00B212F6" w:rsidRDefault="00336452" w:rsidP="00336452">
      <w:pPr>
        <w:pStyle w:val="af3"/>
        <w:spacing w:before="0" w:beforeAutospacing="0" w:after="0" w:afterAutospacing="0"/>
        <w:ind w:firstLine="567"/>
        <w:jc w:val="both"/>
        <w:rPr>
          <w:snapToGrid w:val="0"/>
          <w:szCs w:val="22"/>
        </w:rPr>
      </w:pPr>
      <w:r w:rsidRPr="00B212F6">
        <w:rPr>
          <w:snapToGrid w:val="0"/>
          <w:szCs w:val="22"/>
        </w:rPr>
        <w:t>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rsidR="00336452" w:rsidRPr="00B212F6" w:rsidRDefault="00336452" w:rsidP="00336452">
      <w:pPr>
        <w:pStyle w:val="af3"/>
        <w:spacing w:before="0" w:beforeAutospacing="0" w:after="0" w:afterAutospacing="0"/>
        <w:ind w:firstLine="567"/>
        <w:jc w:val="both"/>
        <w:rPr>
          <w:snapToGrid w:val="0"/>
          <w:szCs w:val="22"/>
        </w:rPr>
      </w:pPr>
      <w:r w:rsidRPr="00B212F6">
        <w:rPr>
          <w:snapToGrid w:val="0"/>
          <w:szCs w:val="22"/>
        </w:rPr>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336452" w:rsidRPr="00B212F6" w:rsidRDefault="00336452" w:rsidP="00336452">
      <w:pPr>
        <w:pStyle w:val="af3"/>
        <w:spacing w:before="0" w:beforeAutospacing="0" w:after="0" w:afterAutospacing="0"/>
        <w:ind w:firstLine="567"/>
        <w:jc w:val="both"/>
        <w:rPr>
          <w:snapToGrid w:val="0"/>
          <w:szCs w:val="22"/>
        </w:rPr>
      </w:pPr>
      <w:r w:rsidRPr="00B212F6">
        <w:rPr>
          <w:snapToGrid w:val="0"/>
          <w:szCs w:val="22"/>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336452" w:rsidRPr="00B212F6" w:rsidRDefault="00336452" w:rsidP="00336452">
      <w:pPr>
        <w:pStyle w:val="af3"/>
        <w:spacing w:before="0" w:beforeAutospacing="0" w:after="0" w:afterAutospacing="0"/>
        <w:ind w:firstLine="567"/>
        <w:jc w:val="both"/>
        <w:rPr>
          <w:snapToGrid w:val="0"/>
          <w:szCs w:val="22"/>
        </w:rPr>
      </w:pPr>
      <w:r w:rsidRPr="00B212F6">
        <w:rPr>
          <w:snapToGrid w:val="0"/>
          <w:szCs w:val="22"/>
        </w:rPr>
        <w:t>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336452" w:rsidRPr="00B212F6" w:rsidRDefault="00336452" w:rsidP="00336452">
      <w:pPr>
        <w:pStyle w:val="af3"/>
        <w:spacing w:before="0" w:beforeAutospacing="0" w:after="0" w:afterAutospacing="0"/>
        <w:ind w:firstLine="567"/>
        <w:jc w:val="both"/>
        <w:rPr>
          <w:snapToGrid w:val="0"/>
          <w:szCs w:val="22"/>
        </w:rPr>
      </w:pPr>
      <w:r w:rsidRPr="00B212F6">
        <w:rPr>
          <w:snapToGrid w:val="0"/>
          <w:szCs w:val="22"/>
        </w:rPr>
        <w:t xml:space="preserve">На территории </w:t>
      </w:r>
      <w:r w:rsidRPr="00B212F6">
        <w:rPr>
          <w:b/>
          <w:bCs/>
          <w:snapToGrid w:val="0"/>
          <w:szCs w:val="22"/>
        </w:rPr>
        <w:t>первого пояса</w:t>
      </w:r>
      <w:r w:rsidRPr="00B212F6">
        <w:rPr>
          <w:snapToGrid w:val="0"/>
          <w:szCs w:val="22"/>
        </w:rPr>
        <w:t xml:space="preserve"> зоны санитарной охраны запрещается:</w:t>
      </w:r>
    </w:p>
    <w:p w:rsidR="00336452" w:rsidRPr="00B212F6" w:rsidRDefault="00336452" w:rsidP="00141CA7">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проведение авиационно-химических работ;</w:t>
      </w:r>
    </w:p>
    <w:p w:rsidR="00336452" w:rsidRPr="00B212F6" w:rsidRDefault="00336452" w:rsidP="00141CA7">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применение химических средств борьбы с вредителями, болезнями растений и сорняками;</w:t>
      </w:r>
    </w:p>
    <w:p w:rsidR="00336452" w:rsidRPr="00B212F6" w:rsidRDefault="00336452" w:rsidP="00141CA7">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размещение складов ядохимикатов, минеральных удобрений и горюче-смазочных материалов, площадок для заправки аппаратуры ядохимикатами, животноводческих комплексов, мест складирования и захоронения промышленных, бытовых и сельскохозяйственных отходов, кладбищ и скотомогильников, накопителей сточных вод;</w:t>
      </w:r>
    </w:p>
    <w:p w:rsidR="00336452" w:rsidRPr="00B212F6" w:rsidRDefault="00336452" w:rsidP="00141CA7">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складирование навоза и мусора;</w:t>
      </w:r>
    </w:p>
    <w:p w:rsidR="00336452" w:rsidRPr="00B212F6" w:rsidRDefault="00336452" w:rsidP="00141CA7">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заправка топливом, мойка и ремонт автомобилей, тракторов и других машин и механизмов;</w:t>
      </w:r>
    </w:p>
    <w:p w:rsidR="00336452" w:rsidRPr="00B212F6" w:rsidRDefault="00336452" w:rsidP="00141CA7">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размещение стоянок транспортных средств;</w:t>
      </w:r>
    </w:p>
    <w:p w:rsidR="00336452" w:rsidRDefault="00336452" w:rsidP="00141CA7">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проведение рубок лесных насаждений.</w:t>
      </w:r>
    </w:p>
    <w:p w:rsidR="00336452" w:rsidRDefault="00336452" w:rsidP="00336452">
      <w:pPr>
        <w:pStyle w:val="ConsPlusNormal"/>
        <w:widowControl/>
        <w:rPr>
          <w:rFonts w:ascii="Times New Roman" w:hAnsi="Times New Roman" w:cs="Times New Roman"/>
          <w:sz w:val="24"/>
          <w:szCs w:val="22"/>
        </w:rPr>
      </w:pPr>
    </w:p>
    <w:p w:rsidR="00336452" w:rsidRDefault="00336452" w:rsidP="00336452">
      <w:pPr>
        <w:pStyle w:val="ConsPlusNormal"/>
        <w:widowControl/>
        <w:ind w:left="927" w:firstLine="0"/>
        <w:jc w:val="center"/>
        <w:rPr>
          <w:rFonts w:ascii="Times New Roman" w:hAnsi="Times New Roman" w:cs="Times New Roman"/>
          <w:b/>
          <w:sz w:val="24"/>
          <w:szCs w:val="22"/>
        </w:rPr>
      </w:pPr>
      <w:r w:rsidRPr="00986604">
        <w:rPr>
          <w:rFonts w:ascii="Times New Roman" w:hAnsi="Times New Roman" w:cs="Times New Roman"/>
          <w:b/>
          <w:sz w:val="24"/>
          <w:szCs w:val="22"/>
        </w:rPr>
        <w:t>Зона особо охраняемых природных территорий</w:t>
      </w:r>
    </w:p>
    <w:p w:rsidR="00336452" w:rsidRPr="00B212F6" w:rsidRDefault="00336452" w:rsidP="00336452">
      <w:pPr>
        <w:pStyle w:val="af3"/>
        <w:spacing w:before="0" w:beforeAutospacing="0" w:after="0" w:afterAutospacing="0"/>
        <w:ind w:firstLine="567"/>
        <w:jc w:val="both"/>
        <w:rPr>
          <w:snapToGrid w:val="0"/>
          <w:szCs w:val="22"/>
        </w:rPr>
      </w:pPr>
      <w:r w:rsidRPr="00B212F6">
        <w:rPr>
          <w:snapToGrid w:val="0"/>
          <w:szCs w:val="22"/>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336452" w:rsidRDefault="00336452" w:rsidP="00141CA7">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Федеральный закон N69-ФЗ «Об особо охраняемых природных территориях» от 15 февраля 1995 года.</w:t>
      </w:r>
    </w:p>
    <w:p w:rsidR="00336452" w:rsidRDefault="00336452" w:rsidP="00336452">
      <w:pPr>
        <w:pStyle w:val="ConsPlusNormal"/>
        <w:widowControl/>
        <w:ind w:left="360" w:firstLine="0"/>
        <w:jc w:val="center"/>
        <w:rPr>
          <w:rFonts w:ascii="Times New Roman" w:hAnsi="Times New Roman" w:cs="Times New Roman"/>
          <w:b/>
          <w:sz w:val="24"/>
          <w:szCs w:val="22"/>
        </w:rPr>
      </w:pPr>
      <w:r w:rsidRPr="00986604">
        <w:rPr>
          <w:rFonts w:ascii="Times New Roman" w:hAnsi="Times New Roman" w:cs="Times New Roman"/>
          <w:b/>
          <w:sz w:val="24"/>
          <w:szCs w:val="22"/>
        </w:rPr>
        <w:t>Зона подтопления</w:t>
      </w:r>
    </w:p>
    <w:p w:rsidR="00336452" w:rsidRPr="00B212F6" w:rsidRDefault="00336452" w:rsidP="00336452">
      <w:pPr>
        <w:pStyle w:val="af3"/>
        <w:spacing w:before="0" w:beforeAutospacing="0" w:after="0" w:afterAutospacing="0"/>
        <w:ind w:firstLine="567"/>
        <w:jc w:val="both"/>
        <w:rPr>
          <w:snapToGrid w:val="0"/>
          <w:szCs w:val="22"/>
        </w:rPr>
      </w:pPr>
      <w:r w:rsidRPr="00B212F6">
        <w:rPr>
          <w:snapToGrid w:val="0"/>
          <w:szCs w:val="22"/>
        </w:rPr>
        <w:t>В зоне подтопления запрещаются индивидуально-жилищного строительство, а также строительство объектов капитального и не капитального строительства.</w:t>
      </w:r>
    </w:p>
    <w:p w:rsidR="00336452" w:rsidRPr="00B212F6" w:rsidRDefault="00336452" w:rsidP="00336452">
      <w:pPr>
        <w:pStyle w:val="af3"/>
        <w:spacing w:before="0" w:beforeAutospacing="0" w:after="0" w:afterAutospacing="0"/>
        <w:ind w:firstLine="567"/>
        <w:jc w:val="both"/>
        <w:rPr>
          <w:snapToGrid w:val="0"/>
          <w:szCs w:val="22"/>
        </w:rPr>
      </w:pPr>
      <w:r w:rsidRPr="00B212F6">
        <w:rPr>
          <w:snapToGrid w:val="0"/>
          <w:szCs w:val="22"/>
        </w:rPr>
        <w:t>Защита от подтопления должна включать в себя:</w:t>
      </w:r>
    </w:p>
    <w:p w:rsidR="00336452" w:rsidRPr="00B212F6" w:rsidRDefault="00336452" w:rsidP="00141CA7">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локальную защиту зданий, сооружений, грунтов оснований и защиту застроенной территории в целом;</w:t>
      </w:r>
    </w:p>
    <w:p w:rsidR="00336452" w:rsidRPr="00B212F6" w:rsidRDefault="00336452" w:rsidP="00141CA7">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водоотведение;</w:t>
      </w:r>
    </w:p>
    <w:p w:rsidR="00336452" w:rsidRPr="00B212F6" w:rsidRDefault="00336452" w:rsidP="00141CA7">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утилизацию (при необходимости очистки) дренажных вод;</w:t>
      </w:r>
    </w:p>
    <w:p w:rsidR="00336452" w:rsidRPr="00B212F6" w:rsidRDefault="00336452" w:rsidP="00141CA7">
      <w:pPr>
        <w:pStyle w:val="ConsPlusNormal"/>
        <w:widowControl/>
        <w:numPr>
          <w:ilvl w:val="0"/>
          <w:numId w:val="11"/>
        </w:numPr>
        <w:ind w:firstLine="567"/>
        <w:jc w:val="both"/>
        <w:rPr>
          <w:rFonts w:ascii="Times New Roman" w:hAnsi="Times New Roman" w:cs="Times New Roman"/>
          <w:sz w:val="24"/>
          <w:szCs w:val="22"/>
        </w:rPr>
      </w:pPr>
      <w:r w:rsidRPr="00B212F6">
        <w:rPr>
          <w:rFonts w:ascii="Times New Roman" w:hAnsi="Times New Roman" w:cs="Times New Roman"/>
          <w:sz w:val="24"/>
          <w:szCs w:val="22"/>
        </w:rPr>
        <w:t>систему мониторинга за режимом подземных и поверхностных вод, за расходами (утечками) и напорами в водонесущих коммуникациях, за деформациями оснований, зданий и сооружений, а также за работой сооружений инженерной защиты.</w:t>
      </w:r>
    </w:p>
    <w:p w:rsidR="00336452" w:rsidRPr="00B212F6" w:rsidRDefault="00336452" w:rsidP="00336452">
      <w:pPr>
        <w:pStyle w:val="af3"/>
        <w:spacing w:before="0" w:beforeAutospacing="0" w:after="0" w:afterAutospacing="0"/>
        <w:ind w:firstLine="567"/>
        <w:jc w:val="both"/>
        <w:rPr>
          <w:snapToGrid w:val="0"/>
          <w:szCs w:val="22"/>
        </w:rPr>
      </w:pPr>
      <w:r w:rsidRPr="00B212F6">
        <w:rPr>
          <w:snapToGrid w:val="0"/>
          <w:szCs w:val="22"/>
        </w:rPr>
        <w:lastRenderedPageBreak/>
        <w:t xml:space="preserve">Указанные мероприятия должны обеспечивать в соответствии со СНиП 2.06.15-85 понижение уровня грунтовых вод на территории: капитальной застройки - не менее </w:t>
      </w:r>
      <w:smartTag w:uri="urn:schemas-microsoft-com:office:smarttags" w:element="metricconverter">
        <w:smartTagPr>
          <w:attr w:name="ProductID" w:val="2 м"/>
        </w:smartTagPr>
        <w:r w:rsidRPr="00B212F6">
          <w:rPr>
            <w:snapToGrid w:val="0"/>
            <w:szCs w:val="22"/>
          </w:rPr>
          <w:t>2 м</w:t>
        </w:r>
      </w:smartTag>
      <w:r w:rsidRPr="00B212F6">
        <w:rPr>
          <w:snapToGrid w:val="0"/>
          <w:szCs w:val="22"/>
        </w:rPr>
        <w:t xml:space="preserve"> от проектной отметки поверхности: стадионов, парков, скверов и других зеленых насаждений - не менее </w:t>
      </w:r>
      <w:smartTag w:uri="urn:schemas-microsoft-com:office:smarttags" w:element="metricconverter">
        <w:smartTagPr>
          <w:attr w:name="ProductID" w:val="1 м"/>
        </w:smartTagPr>
        <w:r w:rsidRPr="00B212F6">
          <w:rPr>
            <w:snapToGrid w:val="0"/>
            <w:szCs w:val="22"/>
          </w:rPr>
          <w:t>1 м</w:t>
        </w:r>
      </w:smartTag>
      <w:r w:rsidRPr="00B212F6">
        <w:rPr>
          <w:snapToGrid w:val="0"/>
          <w:szCs w:val="22"/>
        </w:rPr>
        <w:t xml:space="preserve">. На территории микрорайонов минимальную толщину слоя минеральных грунтов следует принимать равной </w:t>
      </w:r>
      <w:smartTag w:uri="urn:schemas-microsoft-com:office:smarttags" w:element="metricconverter">
        <w:smartTagPr>
          <w:attr w:name="ProductID" w:val="1 м"/>
        </w:smartTagPr>
        <w:r w:rsidRPr="00B212F6">
          <w:rPr>
            <w:snapToGrid w:val="0"/>
            <w:szCs w:val="22"/>
          </w:rPr>
          <w:t>1 м</w:t>
        </w:r>
      </w:smartTag>
      <w:r w:rsidRPr="00B212F6">
        <w:rPr>
          <w:snapToGrid w:val="0"/>
          <w:szCs w:val="22"/>
        </w:rPr>
        <w:t>; на проезжих частях улиц толщина слоя минеральных грунтов должна быть установлена в зависимости от интенсивности движения транспорта.</w:t>
      </w:r>
    </w:p>
    <w:p w:rsidR="00336452" w:rsidRDefault="00336452" w:rsidP="00410556">
      <w:pPr>
        <w:rPr>
          <w:rFonts w:ascii="Times New Roman" w:hAnsi="Times New Roman"/>
          <w:szCs w:val="24"/>
        </w:rPr>
      </w:pPr>
    </w:p>
    <w:p w:rsidR="00410556" w:rsidRPr="000E39DF" w:rsidRDefault="00410556" w:rsidP="00410556">
      <w:pPr>
        <w:rPr>
          <w:rFonts w:ascii="Times New Roman" w:eastAsiaTheme="majorEastAsia" w:hAnsi="Times New Roman"/>
          <w:b/>
          <w:bCs/>
          <w:caps/>
          <w:sz w:val="24"/>
          <w:szCs w:val="24"/>
        </w:rPr>
      </w:pPr>
      <w:r w:rsidRPr="000E39DF">
        <w:rPr>
          <w:rFonts w:ascii="Times New Roman" w:hAnsi="Times New Roman"/>
          <w:szCs w:val="24"/>
        </w:rPr>
        <w:br w:type="page"/>
      </w:r>
    </w:p>
    <w:p w:rsidR="00410556" w:rsidRPr="000E39DF" w:rsidRDefault="00410556" w:rsidP="002850F0">
      <w:pPr>
        <w:pStyle w:val="1"/>
        <w:suppressAutoHyphens/>
        <w:spacing w:before="480" w:after="240" w:line="240" w:lineRule="auto"/>
        <w:rPr>
          <w:rFonts w:ascii="Times New Roman" w:hAnsi="Times New Roman" w:cs="Times New Roman"/>
          <w:b/>
          <w:bCs/>
          <w:caps/>
          <w:color w:val="auto"/>
          <w:sz w:val="24"/>
          <w:szCs w:val="24"/>
          <w:lang w:eastAsia="ru-RU"/>
        </w:rPr>
      </w:pPr>
      <w:bookmarkStart w:id="337" w:name="_Toc484100413"/>
      <w:r w:rsidRPr="000E39DF">
        <w:rPr>
          <w:rFonts w:ascii="Times New Roman" w:hAnsi="Times New Roman" w:cs="Times New Roman"/>
          <w:b/>
          <w:bCs/>
          <w:caps/>
          <w:color w:val="auto"/>
          <w:sz w:val="24"/>
          <w:szCs w:val="24"/>
          <w:lang w:eastAsia="ru-RU"/>
        </w:rPr>
        <w:lastRenderedPageBreak/>
        <w:t xml:space="preserve">Часть III. Иные вопросы землепользования и застройки </w:t>
      </w:r>
      <w:r w:rsidR="001D1A07" w:rsidRPr="001D1A07">
        <w:rPr>
          <w:rFonts w:ascii="Times New Roman" w:hAnsi="Times New Roman" w:cs="Times New Roman"/>
          <w:b/>
          <w:bCs/>
          <w:caps/>
          <w:color w:val="auto"/>
          <w:sz w:val="24"/>
          <w:szCs w:val="24"/>
          <w:lang w:eastAsia="ru-RU"/>
        </w:rPr>
        <w:t xml:space="preserve">Вельжичского </w:t>
      </w:r>
      <w:r w:rsidR="00F91A78" w:rsidRPr="00F91A78">
        <w:rPr>
          <w:rFonts w:ascii="Times New Roman" w:hAnsi="Times New Roman" w:cs="Times New Roman"/>
          <w:b/>
          <w:bCs/>
          <w:caps/>
          <w:color w:val="auto"/>
          <w:sz w:val="24"/>
          <w:szCs w:val="24"/>
          <w:lang w:eastAsia="ru-RU"/>
        </w:rPr>
        <w:t>сельского поселения</w:t>
      </w:r>
      <w:bookmarkEnd w:id="337"/>
    </w:p>
    <w:p w:rsidR="00410556" w:rsidRPr="000E39DF" w:rsidRDefault="00410556" w:rsidP="002850F0">
      <w:pPr>
        <w:pStyle w:val="2"/>
        <w:keepLines w:val="0"/>
        <w:suppressAutoHyphens/>
        <w:spacing w:before="240" w:after="240" w:line="240" w:lineRule="auto"/>
        <w:jc w:val="both"/>
        <w:rPr>
          <w:rFonts w:ascii="Times New Roman" w:eastAsia="Times New Roman" w:hAnsi="Times New Roman" w:cs="Times New Roman"/>
          <w:b/>
          <w:bCs/>
          <w:i/>
          <w:iCs/>
          <w:color w:val="auto"/>
          <w:sz w:val="24"/>
          <w:szCs w:val="24"/>
          <w:lang w:eastAsia="ar-SA"/>
        </w:rPr>
      </w:pPr>
      <w:bookmarkStart w:id="338" w:name="_Toc429415704"/>
      <w:bookmarkStart w:id="339" w:name="_Toc282347553"/>
      <w:bookmarkStart w:id="340" w:name="_Toc321209593"/>
      <w:bookmarkStart w:id="341" w:name="_Toc339819837"/>
      <w:bookmarkStart w:id="342" w:name="_Toc379186266"/>
      <w:bookmarkStart w:id="343" w:name="_Toc379293294"/>
      <w:bookmarkStart w:id="344" w:name="_Toc380051162"/>
      <w:bookmarkStart w:id="345" w:name="_Toc380581569"/>
      <w:bookmarkStart w:id="346" w:name="_Toc392516701"/>
      <w:bookmarkStart w:id="347" w:name="_Toc400454247"/>
      <w:bookmarkStart w:id="348" w:name="_Toc410315226"/>
      <w:bookmarkStart w:id="349" w:name="_Toc424120785"/>
      <w:bookmarkStart w:id="350" w:name="_Toc484100414"/>
      <w:r w:rsidRPr="000E39DF">
        <w:rPr>
          <w:rFonts w:ascii="Times New Roman" w:eastAsia="Times New Roman" w:hAnsi="Times New Roman" w:cs="Times New Roman"/>
          <w:b/>
          <w:bCs/>
          <w:i/>
          <w:iCs/>
          <w:color w:val="auto"/>
          <w:sz w:val="24"/>
          <w:szCs w:val="24"/>
          <w:lang w:eastAsia="ar-SA"/>
        </w:rPr>
        <w:t xml:space="preserve">Глава 10. Регулирование землепользования и застройки на территории </w:t>
      </w:r>
      <w:bookmarkEnd w:id="338"/>
      <w:bookmarkEnd w:id="339"/>
      <w:bookmarkEnd w:id="340"/>
      <w:bookmarkEnd w:id="341"/>
      <w:bookmarkEnd w:id="342"/>
      <w:bookmarkEnd w:id="343"/>
      <w:bookmarkEnd w:id="344"/>
      <w:bookmarkEnd w:id="345"/>
      <w:bookmarkEnd w:id="346"/>
      <w:bookmarkEnd w:id="347"/>
      <w:bookmarkEnd w:id="348"/>
      <w:bookmarkEnd w:id="349"/>
      <w:r w:rsidR="001D1A07" w:rsidRPr="001D1A07">
        <w:rPr>
          <w:rFonts w:ascii="Times New Roman" w:eastAsia="Times New Roman" w:hAnsi="Times New Roman" w:cs="Times New Roman"/>
          <w:b/>
          <w:bCs/>
          <w:i/>
          <w:iCs/>
          <w:color w:val="auto"/>
          <w:sz w:val="24"/>
          <w:szCs w:val="24"/>
          <w:lang w:eastAsia="ar-SA"/>
        </w:rPr>
        <w:t xml:space="preserve">Вельжичского </w:t>
      </w:r>
      <w:r w:rsidR="00D12DFD" w:rsidRPr="00D12DFD">
        <w:rPr>
          <w:rFonts w:ascii="Times New Roman" w:eastAsia="Times New Roman" w:hAnsi="Times New Roman" w:cs="Times New Roman"/>
          <w:b/>
          <w:bCs/>
          <w:i/>
          <w:iCs/>
          <w:color w:val="auto"/>
          <w:sz w:val="24"/>
          <w:szCs w:val="24"/>
          <w:lang w:eastAsia="ar-SA"/>
        </w:rPr>
        <w:t>сельского поселения</w:t>
      </w:r>
      <w:bookmarkEnd w:id="350"/>
    </w:p>
    <w:p w:rsidR="000E39DF" w:rsidRPr="000E39DF" w:rsidRDefault="003366B7" w:rsidP="000E39DF">
      <w:pPr>
        <w:pStyle w:val="3"/>
        <w:keepLines w:val="0"/>
        <w:suppressAutoHyphens/>
        <w:spacing w:before="180" w:after="120" w:line="240" w:lineRule="auto"/>
        <w:jc w:val="both"/>
        <w:rPr>
          <w:rFonts w:cs="Times New Roman"/>
        </w:rPr>
      </w:pPr>
      <w:bookmarkStart w:id="351" w:name="_Toc282347554"/>
      <w:bookmarkStart w:id="352" w:name="_Toc321209594"/>
      <w:bookmarkStart w:id="353" w:name="_Toc339819838"/>
      <w:bookmarkStart w:id="354" w:name="_Toc379186267"/>
      <w:bookmarkStart w:id="355" w:name="_Toc379293295"/>
      <w:bookmarkStart w:id="356" w:name="_Toc380051163"/>
      <w:bookmarkStart w:id="357" w:name="_Toc380581570"/>
      <w:bookmarkStart w:id="358" w:name="_Toc392516702"/>
      <w:bookmarkStart w:id="359" w:name="_Toc400454248"/>
      <w:bookmarkStart w:id="360" w:name="_Toc410315227"/>
      <w:bookmarkStart w:id="361" w:name="_Toc424120786"/>
      <w:bookmarkStart w:id="362" w:name="_Toc429415705"/>
      <w:bookmarkStart w:id="363" w:name="_Toc484100415"/>
      <w:r>
        <w:rPr>
          <w:rFonts w:eastAsia="Times New Roman" w:cs="Times New Roman"/>
          <w:bCs/>
          <w:lang w:eastAsia="ar-SA"/>
        </w:rPr>
        <w:t>Статья 35</w:t>
      </w:r>
      <w:r w:rsidR="00410556" w:rsidRPr="000E39DF">
        <w:rPr>
          <w:rFonts w:eastAsia="Times New Roman" w:cs="Times New Roman"/>
          <w:bCs/>
          <w:lang w:eastAsia="ar-SA"/>
        </w:rPr>
        <w:t xml:space="preserve">. Общий порядок предоставления земельных участков для строительства из земель муниципальной собственности на территории </w:t>
      </w:r>
      <w:bookmarkEnd w:id="351"/>
      <w:bookmarkEnd w:id="352"/>
      <w:bookmarkEnd w:id="353"/>
      <w:bookmarkEnd w:id="354"/>
      <w:bookmarkEnd w:id="355"/>
      <w:bookmarkEnd w:id="356"/>
      <w:bookmarkEnd w:id="357"/>
      <w:bookmarkEnd w:id="358"/>
      <w:bookmarkEnd w:id="359"/>
      <w:bookmarkEnd w:id="360"/>
      <w:bookmarkEnd w:id="361"/>
      <w:bookmarkEnd w:id="362"/>
      <w:r w:rsidR="001D1A07">
        <w:t xml:space="preserve">Вельжичского </w:t>
      </w:r>
      <w:r w:rsidR="00D12DFD">
        <w:t>сельского поселения</w:t>
      </w:r>
      <w:bookmarkEnd w:id="363"/>
    </w:p>
    <w:p w:rsidR="00410556" w:rsidRPr="000E39DF" w:rsidRDefault="00410556" w:rsidP="000E39DF">
      <w:pPr>
        <w:pStyle w:val="a9"/>
        <w:rPr>
          <w:lang w:val="ru-RU"/>
        </w:rPr>
      </w:pPr>
      <w:r w:rsidRPr="000E39DF">
        <w:rPr>
          <w:lang w:val="ru-RU"/>
        </w:rPr>
        <w:t xml:space="preserve">1. Предоставление в собственность земельных участков для строительства из земель муниципальной собственности осуществляется без предварительного согласования места размещения объектов с применением процедуры торгов (конкурсов, аукционов) (далее – торги) в соответствии с Земельным кодексом Российской Федерации, действующим законодательством, генеральным планом муниципального образования, настоящими Правилами, документацией по планировке территории поселения. </w:t>
      </w:r>
    </w:p>
    <w:p w:rsidR="00410556" w:rsidRPr="000E39DF" w:rsidRDefault="00410556" w:rsidP="00410556">
      <w:pPr>
        <w:pStyle w:val="a9"/>
        <w:rPr>
          <w:lang w:val="ru-RU"/>
        </w:rPr>
      </w:pPr>
      <w:r w:rsidRPr="000E39DF">
        <w:rPr>
          <w:lang w:val="ru-RU"/>
        </w:rPr>
        <w:t xml:space="preserve">2. Торги не проводятся при предоставлении земельных участков для строительства объектов местного значения, размещение которых в соответствии с Земельным кодексом Российской Федерации допускается с изъятием, в том числе путем выкупа, земельных участков для муниципальных нужд (объекты электроснабжения, газоснабжения, тепло- и водоснабжения, автомобильные дороги общего пользования, мосты и иные транспортные, инженерные сооружения местного значения в границах территории муниципального образования). </w:t>
      </w:r>
    </w:p>
    <w:p w:rsidR="00410556" w:rsidRPr="000E39DF" w:rsidRDefault="00410556" w:rsidP="00410556">
      <w:pPr>
        <w:pStyle w:val="a9"/>
        <w:rPr>
          <w:lang w:val="ru-RU"/>
        </w:rPr>
      </w:pPr>
      <w:r w:rsidRPr="000E39DF">
        <w:rPr>
          <w:lang w:val="ru-RU"/>
        </w:rPr>
        <w:t>3. Торги проводятся по инициативе Администрации района, либо по инициативе иного органа, уполномоченного Администрацией района, либо на основании заявлений граждан и юридических лиц о предоставлении земельных участков для строительства.</w:t>
      </w:r>
    </w:p>
    <w:p w:rsidR="00410556" w:rsidRPr="000E39DF" w:rsidRDefault="00410556" w:rsidP="00410556">
      <w:pPr>
        <w:pStyle w:val="a9"/>
        <w:rPr>
          <w:lang w:val="ru-RU"/>
        </w:rPr>
      </w:pPr>
      <w:r w:rsidRPr="000E39DF">
        <w:rPr>
          <w:lang w:val="ru-RU"/>
        </w:rPr>
        <w:t>4. Предоставление земельного участка для строительства объектов капитального строительства включает в себя следующие стадии:</w:t>
      </w:r>
    </w:p>
    <w:p w:rsidR="00410556" w:rsidRPr="000E39DF" w:rsidRDefault="00410556" w:rsidP="00410556">
      <w:pPr>
        <w:pStyle w:val="a9"/>
        <w:numPr>
          <w:ilvl w:val="0"/>
          <w:numId w:val="1"/>
        </w:numPr>
        <w:ind w:left="851" w:firstLine="142"/>
        <w:rPr>
          <w:lang w:val="ru-RU"/>
        </w:rPr>
      </w:pPr>
      <w:r w:rsidRPr="000E39DF">
        <w:rPr>
          <w:lang w:val="ru-RU"/>
        </w:rPr>
        <w:t>формирование земельного участка;</w:t>
      </w:r>
    </w:p>
    <w:p w:rsidR="00410556" w:rsidRPr="000E39DF" w:rsidRDefault="00410556" w:rsidP="00410556">
      <w:pPr>
        <w:pStyle w:val="a9"/>
        <w:numPr>
          <w:ilvl w:val="0"/>
          <w:numId w:val="1"/>
        </w:numPr>
        <w:ind w:left="851" w:firstLine="142"/>
        <w:rPr>
          <w:lang w:val="ru-RU"/>
        </w:rPr>
      </w:pPr>
      <w:r w:rsidRPr="000E39DF">
        <w:rPr>
          <w:lang w:val="ru-RU"/>
        </w:rPr>
        <w:t>принятие решения о проведении торгов по продаже земельного участка или права на заключение договора аренды земельного участка, публикация такого решения;</w:t>
      </w:r>
    </w:p>
    <w:p w:rsidR="00410556" w:rsidRPr="000E39DF" w:rsidRDefault="00410556" w:rsidP="00410556">
      <w:pPr>
        <w:pStyle w:val="a9"/>
        <w:numPr>
          <w:ilvl w:val="0"/>
          <w:numId w:val="1"/>
        </w:numPr>
        <w:ind w:left="851" w:firstLine="142"/>
        <w:rPr>
          <w:lang w:val="ru-RU"/>
        </w:rPr>
      </w:pPr>
      <w:r w:rsidRPr="000E39DF">
        <w:rPr>
          <w:lang w:val="ru-RU"/>
        </w:rPr>
        <w:t xml:space="preserve">организация и проведение торгов; </w:t>
      </w:r>
    </w:p>
    <w:p w:rsidR="00410556" w:rsidRPr="000E39DF" w:rsidRDefault="00410556" w:rsidP="00410556">
      <w:pPr>
        <w:pStyle w:val="a9"/>
        <w:numPr>
          <w:ilvl w:val="0"/>
          <w:numId w:val="1"/>
        </w:numPr>
        <w:ind w:left="851" w:firstLine="142"/>
        <w:rPr>
          <w:lang w:val="ru-RU"/>
        </w:rPr>
      </w:pPr>
      <w:r w:rsidRPr="000E39DF">
        <w:rPr>
          <w:lang w:val="ru-RU"/>
        </w:rPr>
        <w:t xml:space="preserve">подведение и оформление результатов торгов; </w:t>
      </w:r>
    </w:p>
    <w:p w:rsidR="00410556" w:rsidRPr="000E39DF" w:rsidRDefault="00410556" w:rsidP="00410556">
      <w:pPr>
        <w:pStyle w:val="a9"/>
        <w:numPr>
          <w:ilvl w:val="0"/>
          <w:numId w:val="1"/>
        </w:numPr>
        <w:ind w:left="851" w:firstLine="142"/>
        <w:rPr>
          <w:lang w:val="ru-RU"/>
        </w:rPr>
      </w:pPr>
      <w:r w:rsidRPr="000E39DF">
        <w:rPr>
          <w:lang w:val="ru-RU"/>
        </w:rPr>
        <w:t>заключение договора купли–продажи или договора аренды земельного участка;</w:t>
      </w:r>
    </w:p>
    <w:p w:rsidR="00410556" w:rsidRPr="000E39DF" w:rsidRDefault="00410556" w:rsidP="00410556">
      <w:pPr>
        <w:pStyle w:val="a9"/>
        <w:numPr>
          <w:ilvl w:val="0"/>
          <w:numId w:val="1"/>
        </w:numPr>
        <w:ind w:left="851" w:firstLine="142"/>
        <w:rPr>
          <w:lang w:val="ru-RU"/>
        </w:rPr>
      </w:pPr>
      <w:r w:rsidRPr="000E39DF">
        <w:rPr>
          <w:lang w:val="ru-RU"/>
        </w:rPr>
        <w:t>государственная регистрация права собственности или аренды на земельный участок.</w:t>
      </w:r>
    </w:p>
    <w:p w:rsidR="00410556" w:rsidRPr="000E39DF" w:rsidRDefault="00410556" w:rsidP="00410556">
      <w:pPr>
        <w:pStyle w:val="a9"/>
        <w:rPr>
          <w:lang w:val="ru-RU"/>
        </w:rPr>
      </w:pPr>
      <w:r w:rsidRPr="000E39DF">
        <w:rPr>
          <w:lang w:val="ru-RU"/>
        </w:rPr>
        <w:t>5. Земельный участок считается сформированным, если:</w:t>
      </w:r>
    </w:p>
    <w:p w:rsidR="00410556" w:rsidRPr="000E39DF" w:rsidRDefault="00410556" w:rsidP="00410556">
      <w:pPr>
        <w:pStyle w:val="a9"/>
        <w:numPr>
          <w:ilvl w:val="0"/>
          <w:numId w:val="1"/>
        </w:numPr>
        <w:ind w:left="851" w:firstLine="142"/>
        <w:rPr>
          <w:lang w:val="ru-RU"/>
        </w:rPr>
      </w:pPr>
      <w:r w:rsidRPr="000E39DF">
        <w:rPr>
          <w:lang w:val="ru-RU"/>
        </w:rPr>
        <w:t>проведена градостроительная подготовка земельного участка, результатом которой является градостроительный план земельного участка;</w:t>
      </w:r>
    </w:p>
    <w:p w:rsidR="00410556" w:rsidRPr="000E39DF" w:rsidRDefault="00410556" w:rsidP="00410556">
      <w:pPr>
        <w:pStyle w:val="a9"/>
        <w:numPr>
          <w:ilvl w:val="0"/>
          <w:numId w:val="1"/>
        </w:numPr>
        <w:ind w:left="851" w:firstLine="142"/>
        <w:rPr>
          <w:lang w:val="ru-RU"/>
        </w:rPr>
      </w:pPr>
      <w:r w:rsidRPr="000E39DF">
        <w:rPr>
          <w:lang w:val="ru-RU"/>
        </w:rPr>
        <w:t xml:space="preserve">проведены землеустроительные работы по межеванию земельного участка и установлены его границы на местности; </w:t>
      </w:r>
    </w:p>
    <w:p w:rsidR="00410556" w:rsidRPr="000E39DF" w:rsidRDefault="00410556" w:rsidP="00410556">
      <w:pPr>
        <w:pStyle w:val="a9"/>
        <w:numPr>
          <w:ilvl w:val="0"/>
          <w:numId w:val="1"/>
        </w:numPr>
        <w:ind w:left="851" w:firstLine="142"/>
        <w:rPr>
          <w:lang w:val="ru-RU"/>
        </w:rPr>
      </w:pPr>
      <w:r w:rsidRPr="000E39DF">
        <w:rPr>
          <w:lang w:val="ru-RU"/>
        </w:rPr>
        <w:t>проведены работы по постановке земельного участка на государственный кадастровый учет с выдачей кадастрового плана земельного участка.</w:t>
      </w:r>
    </w:p>
    <w:p w:rsidR="00410556" w:rsidRPr="000E39DF" w:rsidRDefault="00410556" w:rsidP="00410556">
      <w:pPr>
        <w:pStyle w:val="a9"/>
        <w:rPr>
          <w:lang w:val="ru-RU"/>
        </w:rPr>
      </w:pPr>
      <w:r w:rsidRPr="000E39DF">
        <w:rPr>
          <w:lang w:val="ru-RU"/>
        </w:rPr>
        <w:t xml:space="preserve">6. Организацию и проведение торгов по продаже земельного участка или права на заключение договора аренды земельного участка осуществляет </w:t>
      </w:r>
      <w:r w:rsidR="00CA59D7">
        <w:rPr>
          <w:lang w:val="ru-RU"/>
        </w:rPr>
        <w:t xml:space="preserve">администрация </w:t>
      </w:r>
      <w:r w:rsidR="00D12DFD">
        <w:rPr>
          <w:lang w:val="ru-RU"/>
        </w:rPr>
        <w:t>Мглинского</w:t>
      </w:r>
      <w:r w:rsidR="00CA59D7">
        <w:rPr>
          <w:lang w:val="ru-RU"/>
        </w:rPr>
        <w:t xml:space="preserve"> муниципального района</w:t>
      </w:r>
      <w:r w:rsidRPr="000E39DF">
        <w:rPr>
          <w:lang w:val="ru-RU"/>
        </w:rPr>
        <w:t xml:space="preserve">. </w:t>
      </w:r>
    </w:p>
    <w:p w:rsidR="00410556" w:rsidRPr="000E39DF" w:rsidRDefault="00410556" w:rsidP="00410556">
      <w:pPr>
        <w:pStyle w:val="a9"/>
        <w:rPr>
          <w:lang w:val="ru-RU"/>
        </w:rPr>
      </w:pPr>
      <w:r w:rsidRPr="000E39DF">
        <w:rPr>
          <w:lang w:val="ru-RU"/>
        </w:rPr>
        <w:t xml:space="preserve">7. Протокол о результатах торгов является основанием: </w:t>
      </w:r>
    </w:p>
    <w:p w:rsidR="00410556" w:rsidRPr="000E39DF" w:rsidRDefault="00410556" w:rsidP="00410556">
      <w:pPr>
        <w:pStyle w:val="a9"/>
        <w:numPr>
          <w:ilvl w:val="0"/>
          <w:numId w:val="1"/>
        </w:numPr>
        <w:ind w:left="851" w:firstLine="142"/>
        <w:rPr>
          <w:lang w:val="ru-RU"/>
        </w:rPr>
      </w:pPr>
      <w:r w:rsidRPr="000E39DF">
        <w:rPr>
          <w:lang w:val="ru-RU"/>
        </w:rPr>
        <w:lastRenderedPageBreak/>
        <w:t>для заключения договора купли–продажи и государственной регистрации права собственности покупателя на земельный участок при предоставлении земельного участка в собственность;</w:t>
      </w:r>
    </w:p>
    <w:p w:rsidR="00410556" w:rsidRPr="000E39DF" w:rsidRDefault="00410556" w:rsidP="00410556">
      <w:pPr>
        <w:pStyle w:val="a9"/>
        <w:numPr>
          <w:ilvl w:val="0"/>
          <w:numId w:val="1"/>
        </w:numPr>
        <w:ind w:left="851" w:firstLine="142"/>
        <w:rPr>
          <w:lang w:val="ru-RU"/>
        </w:rPr>
      </w:pPr>
      <w:r w:rsidRPr="000E39DF">
        <w:rPr>
          <w:lang w:val="ru-RU"/>
        </w:rPr>
        <w:t>для заключения договора аренды земельного участка и государственной регистрации данного договора при передаче земельного участка в аренду.</w:t>
      </w:r>
    </w:p>
    <w:p w:rsidR="00410556" w:rsidRPr="000E39DF" w:rsidRDefault="00410556" w:rsidP="00410556">
      <w:pPr>
        <w:pStyle w:val="a9"/>
        <w:rPr>
          <w:lang w:val="ru-RU"/>
        </w:rPr>
      </w:pPr>
      <w:r w:rsidRPr="000E39DF">
        <w:rPr>
          <w:lang w:val="ru-RU"/>
        </w:rPr>
        <w:t>8. В случае если торги признаны не состоявшимися по причине поступления заявок менее чем от двух участников, организатор торгов заключает договор купли-продажи или договор аренды выставленного на торги земельного участка с единственным участником торгов по начальной цене торгов.</w:t>
      </w:r>
    </w:p>
    <w:p w:rsidR="005677AE" w:rsidRPr="000E39DF" w:rsidRDefault="005677AE" w:rsidP="00410556">
      <w:pPr>
        <w:pStyle w:val="a9"/>
        <w:rPr>
          <w:lang w:val="ru-RU"/>
        </w:rPr>
      </w:pPr>
    </w:p>
    <w:p w:rsidR="00410556" w:rsidRPr="000E39DF" w:rsidRDefault="00410556" w:rsidP="002850F0">
      <w:pPr>
        <w:pStyle w:val="3"/>
        <w:keepLines w:val="0"/>
        <w:suppressAutoHyphens/>
        <w:spacing w:before="180" w:after="120" w:line="240" w:lineRule="auto"/>
        <w:jc w:val="both"/>
        <w:rPr>
          <w:rFonts w:eastAsia="Times New Roman" w:cs="Times New Roman"/>
          <w:bCs/>
          <w:lang w:eastAsia="ar-SA"/>
        </w:rPr>
      </w:pPr>
      <w:bookmarkStart w:id="364" w:name="_Toc105824107"/>
      <w:bookmarkStart w:id="365" w:name="_Toc282347555"/>
      <w:bookmarkStart w:id="366" w:name="_Toc321209595"/>
      <w:bookmarkStart w:id="367" w:name="_Toc339819839"/>
      <w:bookmarkStart w:id="368" w:name="_Toc379186268"/>
      <w:bookmarkStart w:id="369" w:name="_Toc379293296"/>
      <w:bookmarkStart w:id="370" w:name="_Toc380051164"/>
      <w:bookmarkStart w:id="371" w:name="_Toc380581571"/>
      <w:bookmarkStart w:id="372" w:name="_Toc392516703"/>
      <w:bookmarkStart w:id="373" w:name="_Toc400454249"/>
      <w:bookmarkStart w:id="374" w:name="_Toc410315228"/>
      <w:bookmarkStart w:id="375" w:name="_Toc424120787"/>
      <w:bookmarkStart w:id="376" w:name="_Toc429415706"/>
      <w:bookmarkStart w:id="377" w:name="_Toc484100416"/>
      <w:r w:rsidRPr="000E39DF">
        <w:rPr>
          <w:rFonts w:eastAsia="Times New Roman" w:cs="Times New Roman"/>
          <w:bCs/>
          <w:lang w:eastAsia="ar-SA"/>
        </w:rPr>
        <w:t>Статья 3</w:t>
      </w:r>
      <w:r w:rsidR="003366B7">
        <w:rPr>
          <w:rFonts w:eastAsia="Times New Roman" w:cs="Times New Roman"/>
          <w:bCs/>
          <w:lang w:eastAsia="ar-SA"/>
        </w:rPr>
        <w:t>6</w:t>
      </w:r>
      <w:r w:rsidRPr="000E39DF">
        <w:rPr>
          <w:rFonts w:eastAsia="Times New Roman" w:cs="Times New Roman"/>
          <w:bCs/>
          <w:lang w:eastAsia="ar-SA"/>
        </w:rPr>
        <w:t xml:space="preserve">. </w:t>
      </w:r>
      <w:bookmarkEnd w:id="364"/>
      <w:r w:rsidRPr="000E39DF">
        <w:rPr>
          <w:rFonts w:eastAsia="Times New Roman" w:cs="Times New Roman"/>
          <w:bCs/>
          <w:lang w:eastAsia="ar-SA"/>
        </w:rPr>
        <w:t>Публичный сервитут</w:t>
      </w:r>
      <w:bookmarkEnd w:id="365"/>
      <w:bookmarkEnd w:id="366"/>
      <w:bookmarkEnd w:id="367"/>
      <w:bookmarkEnd w:id="368"/>
      <w:bookmarkEnd w:id="369"/>
      <w:bookmarkEnd w:id="370"/>
      <w:bookmarkEnd w:id="371"/>
      <w:bookmarkEnd w:id="372"/>
      <w:bookmarkEnd w:id="373"/>
      <w:bookmarkEnd w:id="374"/>
      <w:bookmarkEnd w:id="375"/>
      <w:bookmarkEnd w:id="376"/>
      <w:bookmarkEnd w:id="377"/>
    </w:p>
    <w:p w:rsidR="00410556" w:rsidRPr="000E39DF" w:rsidRDefault="00410556" w:rsidP="00410556">
      <w:pPr>
        <w:pStyle w:val="a9"/>
        <w:rPr>
          <w:lang w:val="ru-RU"/>
        </w:rPr>
      </w:pPr>
      <w:r w:rsidRPr="000E39DF">
        <w:rPr>
          <w:lang w:val="ru-RU"/>
        </w:rPr>
        <w:t xml:space="preserve">1. Публичный сервитут – право ограниченного пользования чужим земельным участком, возникающее на основании нормативного правового акта и обеспечивающее интересы местного самоуправления и (или) местного населения. </w:t>
      </w:r>
    </w:p>
    <w:p w:rsidR="00410556" w:rsidRPr="000E39DF" w:rsidRDefault="00410556" w:rsidP="00410556">
      <w:pPr>
        <w:pStyle w:val="a9"/>
        <w:rPr>
          <w:lang w:val="ru-RU"/>
        </w:rPr>
      </w:pPr>
      <w:r w:rsidRPr="000E39DF">
        <w:rPr>
          <w:lang w:val="ru-RU"/>
        </w:rPr>
        <w:t xml:space="preserve">2. Публичный сервитут устанавливается постановлением главы </w:t>
      </w:r>
      <w:r w:rsidR="00CA59D7">
        <w:rPr>
          <w:lang w:val="ru-RU"/>
        </w:rPr>
        <w:t xml:space="preserve">администрации </w:t>
      </w:r>
      <w:r w:rsidR="00D12DFD">
        <w:rPr>
          <w:lang w:val="ru-RU"/>
        </w:rPr>
        <w:t>Мглинского</w:t>
      </w:r>
      <w:r w:rsidR="00CA59D7">
        <w:rPr>
          <w:lang w:val="ru-RU"/>
        </w:rPr>
        <w:t xml:space="preserve"> </w:t>
      </w:r>
      <w:r w:rsidR="000E39DF" w:rsidRPr="000E39DF">
        <w:rPr>
          <w:lang w:val="ru-RU"/>
        </w:rPr>
        <w:t xml:space="preserve">муниципального </w:t>
      </w:r>
      <w:r w:rsidR="00CA59D7">
        <w:rPr>
          <w:lang w:val="ru-RU"/>
        </w:rPr>
        <w:t xml:space="preserve">района </w:t>
      </w:r>
      <w:r w:rsidRPr="000E39DF">
        <w:rPr>
          <w:lang w:val="ru-RU"/>
        </w:rPr>
        <w:t>в случаях, если это необходимо для обеспечения интересов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p>
    <w:p w:rsidR="00410556" w:rsidRPr="000E39DF" w:rsidRDefault="00410556" w:rsidP="00410556">
      <w:pPr>
        <w:pStyle w:val="a9"/>
        <w:rPr>
          <w:lang w:val="ru-RU"/>
        </w:rPr>
      </w:pPr>
      <w:r w:rsidRPr="000E39DF">
        <w:rPr>
          <w:lang w:val="ru-RU"/>
        </w:rPr>
        <w:t>Порядок проведения общественных слушаний устанавливается решением совета депутатов.</w:t>
      </w:r>
    </w:p>
    <w:p w:rsidR="00410556" w:rsidRPr="000E39DF" w:rsidRDefault="00410556" w:rsidP="00410556">
      <w:pPr>
        <w:pStyle w:val="a9"/>
        <w:rPr>
          <w:lang w:val="ru-RU"/>
        </w:rPr>
      </w:pPr>
      <w:r w:rsidRPr="000E39DF">
        <w:rPr>
          <w:lang w:val="ru-RU"/>
        </w:rPr>
        <w:t>3. Публичный сервитут может устанавливаться для:</w:t>
      </w:r>
    </w:p>
    <w:p w:rsidR="00410556" w:rsidRPr="000E39DF" w:rsidRDefault="00410556" w:rsidP="00410556">
      <w:pPr>
        <w:pStyle w:val="a9"/>
        <w:rPr>
          <w:lang w:val="ru-RU"/>
        </w:rPr>
      </w:pPr>
      <w:r w:rsidRPr="000E39DF">
        <w:rPr>
          <w:lang w:val="ru-RU"/>
        </w:rPr>
        <w:t>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w:t>
      </w:r>
    </w:p>
    <w:p w:rsidR="00410556" w:rsidRPr="000E39DF" w:rsidRDefault="00410556" w:rsidP="00410556">
      <w:pPr>
        <w:pStyle w:val="a9"/>
        <w:rPr>
          <w:lang w:val="ru-RU"/>
        </w:rPr>
      </w:pPr>
      <w:r w:rsidRPr="000E39DF">
        <w:rPr>
          <w:lang w:val="ru-RU"/>
        </w:rPr>
        <w:t>2) использования земельного участка в целях ремонта коммунальных, инженерных, электрических и других линий и сетей, а также объектов транспортной инфраструктуры;</w:t>
      </w:r>
    </w:p>
    <w:p w:rsidR="00410556" w:rsidRPr="000E39DF" w:rsidRDefault="00410556" w:rsidP="00410556">
      <w:pPr>
        <w:pStyle w:val="a9"/>
        <w:rPr>
          <w:lang w:val="ru-RU"/>
        </w:rPr>
      </w:pPr>
      <w:r w:rsidRPr="000E39DF">
        <w:rPr>
          <w:lang w:val="ru-RU"/>
        </w:rPr>
        <w:t>3) размещения на земельном участке межевых и геодезических знаков и подъездов к ним;</w:t>
      </w:r>
    </w:p>
    <w:p w:rsidR="00410556" w:rsidRPr="000E39DF" w:rsidRDefault="00410556" w:rsidP="00410556">
      <w:pPr>
        <w:pStyle w:val="a9"/>
        <w:rPr>
          <w:lang w:val="ru-RU"/>
        </w:rPr>
      </w:pPr>
      <w:r w:rsidRPr="000E39DF">
        <w:rPr>
          <w:lang w:val="ru-RU"/>
        </w:rPr>
        <w:t>4) проведения дренажных работ на земельном участке;</w:t>
      </w:r>
    </w:p>
    <w:p w:rsidR="00410556" w:rsidRPr="000E39DF" w:rsidRDefault="00410556" w:rsidP="00410556">
      <w:pPr>
        <w:pStyle w:val="a9"/>
        <w:rPr>
          <w:lang w:val="ru-RU"/>
        </w:rPr>
      </w:pPr>
      <w:r w:rsidRPr="000E39DF">
        <w:rPr>
          <w:lang w:val="ru-RU"/>
        </w:rPr>
        <w:t>5) забора (изъятия) водных ресурсов из водных объектов и водопоя;</w:t>
      </w:r>
    </w:p>
    <w:p w:rsidR="00410556" w:rsidRPr="000E39DF" w:rsidRDefault="00410556" w:rsidP="00410556">
      <w:pPr>
        <w:pStyle w:val="a9"/>
        <w:rPr>
          <w:lang w:val="ru-RU"/>
        </w:rPr>
      </w:pPr>
      <w:r w:rsidRPr="000E39DF">
        <w:rPr>
          <w:lang w:val="ru-RU"/>
        </w:rPr>
        <w:t>6) прогона сельскохозяйственных животных через земельный участок;</w:t>
      </w:r>
    </w:p>
    <w:p w:rsidR="00410556" w:rsidRPr="000E39DF" w:rsidRDefault="00410556" w:rsidP="00410556">
      <w:pPr>
        <w:pStyle w:val="a9"/>
        <w:rPr>
          <w:lang w:val="ru-RU"/>
        </w:rPr>
      </w:pPr>
      <w:r w:rsidRPr="000E39DF">
        <w:rPr>
          <w:lang w:val="ru-RU"/>
        </w:rPr>
        <w:t>7)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410556" w:rsidRPr="000E39DF" w:rsidRDefault="00410556" w:rsidP="00410556">
      <w:pPr>
        <w:pStyle w:val="a9"/>
        <w:rPr>
          <w:lang w:val="ru-RU"/>
        </w:rPr>
      </w:pPr>
      <w:r w:rsidRPr="000E39DF">
        <w:rPr>
          <w:lang w:val="ru-RU"/>
        </w:rPr>
        <w:t xml:space="preserve">8) использования земельного участка в целях охоты, рыболовства, аквакультуры (рыбоводства); </w:t>
      </w:r>
    </w:p>
    <w:p w:rsidR="00410556" w:rsidRPr="000E39DF" w:rsidRDefault="00410556" w:rsidP="00410556">
      <w:pPr>
        <w:pStyle w:val="a9"/>
        <w:rPr>
          <w:lang w:val="ru-RU"/>
        </w:rPr>
      </w:pPr>
      <w:r w:rsidRPr="000E39DF">
        <w:rPr>
          <w:lang w:val="ru-RU"/>
        </w:rPr>
        <w:t>9) временного пользования земельным участком в целях проведения изыскательских, исследовательских и других работ.</w:t>
      </w:r>
    </w:p>
    <w:p w:rsidR="00410556" w:rsidRPr="000E39DF" w:rsidRDefault="00410556" w:rsidP="00410556">
      <w:pPr>
        <w:pStyle w:val="a9"/>
        <w:rPr>
          <w:lang w:val="ru-RU"/>
        </w:rPr>
      </w:pPr>
      <w:r w:rsidRPr="000E39DF">
        <w:rPr>
          <w:lang w:val="ru-RU"/>
        </w:rPr>
        <w:t>4. Публичный сервитут может быть срочным или постоянным.</w:t>
      </w:r>
    </w:p>
    <w:p w:rsidR="00410556" w:rsidRPr="000E39DF" w:rsidRDefault="00410556" w:rsidP="00410556">
      <w:pPr>
        <w:pStyle w:val="a9"/>
        <w:rPr>
          <w:lang w:val="ru-RU"/>
        </w:rPr>
      </w:pPr>
      <w:r w:rsidRPr="000E39DF">
        <w:rPr>
          <w:lang w:val="ru-RU"/>
        </w:rPr>
        <w:t>5. Срочный публичный сервитут прекращается по истечении срока его действия, без принятия муниципального правового акта об его отмене.</w:t>
      </w:r>
    </w:p>
    <w:p w:rsidR="00410556" w:rsidRPr="000E39DF" w:rsidRDefault="00410556" w:rsidP="00410556">
      <w:pPr>
        <w:pStyle w:val="a9"/>
        <w:rPr>
          <w:lang w:val="ru-RU"/>
        </w:rPr>
      </w:pPr>
      <w:r w:rsidRPr="000E39DF">
        <w:rPr>
          <w:lang w:val="ru-RU"/>
        </w:rPr>
        <w:t>Срок установления публичного сервитута в отношении земельного участка, расположенного в границах земель, зарезервированных для государственных или муниципальных нужд, не может превышать срок резервирования таких земель.</w:t>
      </w:r>
    </w:p>
    <w:p w:rsidR="00410556" w:rsidRPr="000E39DF" w:rsidRDefault="00410556" w:rsidP="00410556">
      <w:pPr>
        <w:pStyle w:val="a9"/>
        <w:rPr>
          <w:lang w:val="ru-RU"/>
        </w:rPr>
      </w:pPr>
      <w:r w:rsidRPr="000E39DF">
        <w:rPr>
          <w:lang w:val="ru-RU"/>
        </w:rPr>
        <w:t xml:space="preserve">6. Публичный сервитут может быть прекращен на основании соответствующего постановления главы </w:t>
      </w:r>
      <w:r w:rsidR="00CA59D7">
        <w:rPr>
          <w:lang w:val="ru-RU"/>
        </w:rPr>
        <w:t xml:space="preserve">администрации </w:t>
      </w:r>
      <w:r w:rsidR="00D12DFD">
        <w:rPr>
          <w:lang w:val="ru-RU"/>
        </w:rPr>
        <w:t>Мглинского</w:t>
      </w:r>
      <w:r w:rsidR="00CA59D7">
        <w:rPr>
          <w:lang w:val="ru-RU"/>
        </w:rPr>
        <w:t xml:space="preserve"> </w:t>
      </w:r>
      <w:r w:rsidR="000E39DF" w:rsidRPr="000E39DF">
        <w:rPr>
          <w:lang w:val="ru-RU"/>
        </w:rPr>
        <w:t xml:space="preserve">муниципального </w:t>
      </w:r>
      <w:r w:rsidR="00CA59D7">
        <w:rPr>
          <w:lang w:val="ru-RU"/>
        </w:rPr>
        <w:t>района</w:t>
      </w:r>
      <w:r w:rsidRPr="000E39DF">
        <w:rPr>
          <w:lang w:val="ru-RU"/>
        </w:rPr>
        <w:t>.</w:t>
      </w:r>
    </w:p>
    <w:p w:rsidR="00410556" w:rsidRPr="000E39DF" w:rsidRDefault="00410556" w:rsidP="00410556">
      <w:pPr>
        <w:pStyle w:val="a9"/>
        <w:rPr>
          <w:lang w:val="ru-RU"/>
        </w:rPr>
      </w:pPr>
      <w:r w:rsidRPr="000E39DF">
        <w:rPr>
          <w:lang w:val="ru-RU"/>
        </w:rPr>
        <w:t>7. Осуществление публичного сервитута должно быть наименее обременительным для земельного участка, в отношении которого он установлен.</w:t>
      </w:r>
    </w:p>
    <w:p w:rsidR="00410556" w:rsidRPr="000E39DF" w:rsidRDefault="00410556" w:rsidP="00410556">
      <w:pPr>
        <w:pStyle w:val="a9"/>
        <w:rPr>
          <w:lang w:val="ru-RU"/>
        </w:rPr>
      </w:pPr>
      <w:r w:rsidRPr="000E39DF">
        <w:rPr>
          <w:lang w:val="ru-RU"/>
        </w:rPr>
        <w:lastRenderedPageBreak/>
        <w:t>8. В случаях, если установление публичного сервитута приводит к невозможности использования земельного участка, собственник земельного участка, землепользователь, землевладелец вправе требовать изъятия, в том числе путем выкупа, у него данного земельного участка с возмещением органом местного самоуправления, установившими публичный сервитут, убытков или предоставления равноценного земельного участка с возмещением убытков.</w:t>
      </w:r>
    </w:p>
    <w:p w:rsidR="00410556" w:rsidRPr="000E39DF" w:rsidRDefault="00410556" w:rsidP="00410556">
      <w:pPr>
        <w:pStyle w:val="a9"/>
        <w:rPr>
          <w:lang w:val="ru-RU"/>
        </w:rPr>
      </w:pPr>
      <w:r w:rsidRPr="000E39DF">
        <w:rPr>
          <w:lang w:val="ru-RU"/>
        </w:rPr>
        <w:t>В случаях, если установление публичного сервитута приводит к существенным затруднениям в использовании земельного участка, его собственник вправе требовать от органа местного самоуправления, установивших публичный сервитут, соразмерную плату.</w:t>
      </w:r>
    </w:p>
    <w:p w:rsidR="00410556" w:rsidRPr="000E39DF" w:rsidRDefault="00410556" w:rsidP="00410556">
      <w:pPr>
        <w:pStyle w:val="a9"/>
        <w:rPr>
          <w:lang w:val="ru-RU"/>
        </w:rPr>
      </w:pPr>
      <w:r w:rsidRPr="000E39DF">
        <w:rPr>
          <w:lang w:val="ru-RU"/>
        </w:rPr>
        <w:t xml:space="preserve">9. Лица, права и законные интересы которых затрагиваются установлением публичного сервитута, могут осуществлять защиту своих прав в судебном порядке. </w:t>
      </w:r>
    </w:p>
    <w:p w:rsidR="00410556" w:rsidRPr="000E39DF" w:rsidRDefault="00410556" w:rsidP="00410556">
      <w:pPr>
        <w:pStyle w:val="a9"/>
        <w:rPr>
          <w:lang w:val="ru-RU"/>
        </w:rPr>
      </w:pPr>
      <w:r w:rsidRPr="000E39DF">
        <w:rPr>
          <w:lang w:val="ru-RU"/>
        </w:rPr>
        <w:t>10. Публичный сервитут подлежит государственной регистрации в соответствии с Федеральным законом «О государственной регистрации прав на недвижимое имущество и сделок с ним».</w:t>
      </w:r>
    </w:p>
    <w:p w:rsidR="005677AE" w:rsidRPr="000E39DF" w:rsidRDefault="005677AE" w:rsidP="00410556">
      <w:pPr>
        <w:pStyle w:val="a9"/>
        <w:rPr>
          <w:lang w:val="ru-RU"/>
        </w:rPr>
      </w:pPr>
    </w:p>
    <w:p w:rsidR="009930FC" w:rsidRPr="000E39DF" w:rsidRDefault="009930FC" w:rsidP="002850F0">
      <w:pPr>
        <w:pStyle w:val="3"/>
        <w:keepLines w:val="0"/>
        <w:suppressAutoHyphens/>
        <w:spacing w:before="180" w:after="120" w:line="240" w:lineRule="auto"/>
        <w:jc w:val="both"/>
        <w:rPr>
          <w:rFonts w:eastAsia="Times New Roman" w:cs="Times New Roman"/>
          <w:bCs/>
          <w:lang w:eastAsia="ar-SA"/>
        </w:rPr>
      </w:pPr>
      <w:bookmarkStart w:id="378" w:name="_Toc392516704"/>
      <w:bookmarkStart w:id="379" w:name="_Toc400454250"/>
      <w:bookmarkStart w:id="380" w:name="_Toc410315229"/>
      <w:bookmarkStart w:id="381" w:name="_Toc424120788"/>
      <w:bookmarkStart w:id="382" w:name="_Toc429415707"/>
      <w:bookmarkStart w:id="383" w:name="_Toc484100417"/>
      <w:r w:rsidRPr="000E39DF">
        <w:rPr>
          <w:rFonts w:eastAsia="Times New Roman" w:cs="Times New Roman"/>
          <w:bCs/>
          <w:lang w:eastAsia="ar-SA"/>
        </w:rPr>
        <w:t>Статья 3</w:t>
      </w:r>
      <w:r w:rsidR="003366B7">
        <w:rPr>
          <w:rFonts w:eastAsia="Times New Roman" w:cs="Times New Roman"/>
          <w:bCs/>
          <w:lang w:eastAsia="ar-SA"/>
        </w:rPr>
        <w:t>7</w:t>
      </w:r>
      <w:r w:rsidRPr="000E39DF">
        <w:rPr>
          <w:rFonts w:eastAsia="Times New Roman" w:cs="Times New Roman"/>
          <w:bCs/>
          <w:lang w:eastAsia="ar-SA"/>
        </w:rPr>
        <w:t>. Резервирование и изъятие земельных участков для муниципальных нужд</w:t>
      </w:r>
      <w:bookmarkEnd w:id="378"/>
      <w:bookmarkEnd w:id="379"/>
      <w:bookmarkEnd w:id="380"/>
      <w:bookmarkEnd w:id="381"/>
      <w:bookmarkEnd w:id="382"/>
      <w:bookmarkEnd w:id="383"/>
    </w:p>
    <w:p w:rsidR="009930FC" w:rsidRPr="000E39DF" w:rsidRDefault="009930FC" w:rsidP="009930FC">
      <w:pPr>
        <w:pStyle w:val="a9"/>
        <w:rPr>
          <w:lang w:val="ru-RU"/>
        </w:rPr>
      </w:pPr>
      <w:r w:rsidRPr="000E39DF">
        <w:rPr>
          <w:lang w:val="ru-RU"/>
        </w:rPr>
        <w:t xml:space="preserve">1. Порядок резервирования земель для государственных или муниципальных нужд определяется земельным законодательством и постановлением Правительства Российской Федерации от 22.07.2008 № 561 «О некоторых вопросах, связанных с резервированием земель для государственных или муниципальных нужд», законодательством </w:t>
      </w:r>
      <w:r w:rsidR="00D12DFD">
        <w:rPr>
          <w:lang w:val="ru-RU"/>
        </w:rPr>
        <w:t>Брянской</w:t>
      </w:r>
      <w:r w:rsidRPr="000E39DF">
        <w:rPr>
          <w:lang w:val="ru-RU"/>
        </w:rPr>
        <w:t xml:space="preserve"> области, настоящими Правилами, нормативными правовыми актами</w:t>
      </w:r>
      <w:r w:rsidR="007F77EC">
        <w:rPr>
          <w:lang w:val="ru-RU"/>
        </w:rPr>
        <w:t xml:space="preserve"> органов местного</w:t>
      </w:r>
      <w:r w:rsidR="00CA59D7">
        <w:rPr>
          <w:lang w:val="ru-RU"/>
        </w:rPr>
        <w:t xml:space="preserve"> </w:t>
      </w:r>
      <w:r w:rsidR="007F77EC">
        <w:rPr>
          <w:lang w:val="ru-RU"/>
        </w:rPr>
        <w:t xml:space="preserve">самоуправления </w:t>
      </w:r>
      <w:r w:rsidR="00D12DFD">
        <w:rPr>
          <w:lang w:val="ru-RU"/>
        </w:rPr>
        <w:t>Мглинского</w:t>
      </w:r>
      <w:r w:rsidR="00CA59D7">
        <w:rPr>
          <w:lang w:val="ru-RU"/>
        </w:rPr>
        <w:t xml:space="preserve"> </w:t>
      </w:r>
      <w:r w:rsidR="000E39DF" w:rsidRPr="000E39DF">
        <w:rPr>
          <w:lang w:val="ru-RU"/>
        </w:rPr>
        <w:t xml:space="preserve">муниципального </w:t>
      </w:r>
      <w:r w:rsidRPr="000E39DF">
        <w:rPr>
          <w:lang w:val="ru-RU"/>
        </w:rPr>
        <w:t xml:space="preserve">района, </w:t>
      </w:r>
      <w:r w:rsidR="001D1A07">
        <w:rPr>
          <w:lang w:val="ru-RU"/>
        </w:rPr>
        <w:t xml:space="preserve">Вельжичского </w:t>
      </w:r>
      <w:r w:rsidR="00D12DFD">
        <w:rPr>
          <w:lang w:val="ru-RU"/>
        </w:rPr>
        <w:t>сельского поселения</w:t>
      </w:r>
    </w:p>
    <w:p w:rsidR="009930FC" w:rsidRPr="000E39DF" w:rsidRDefault="009930FC" w:rsidP="009930FC">
      <w:pPr>
        <w:pStyle w:val="a9"/>
        <w:rPr>
          <w:lang w:val="ru-RU"/>
        </w:rPr>
      </w:pPr>
      <w:r w:rsidRPr="000E39DF">
        <w:rPr>
          <w:lang w:val="ru-RU"/>
        </w:rPr>
        <w:t xml:space="preserve">2. Решения о резервировании и об изъятии земельных участков для муниципальных нужд на территории поселения принимаются Администрацией </w:t>
      </w:r>
      <w:r w:rsidR="00D12DFD">
        <w:rPr>
          <w:lang w:val="ru-RU"/>
        </w:rPr>
        <w:t>Мглинского</w:t>
      </w:r>
      <w:r w:rsidR="00CA59D7">
        <w:rPr>
          <w:lang w:val="ru-RU"/>
        </w:rPr>
        <w:t xml:space="preserve"> муниципального </w:t>
      </w:r>
      <w:r w:rsidRPr="000E39DF">
        <w:rPr>
          <w:lang w:val="ru-RU"/>
        </w:rPr>
        <w:t xml:space="preserve">района. </w:t>
      </w:r>
    </w:p>
    <w:p w:rsidR="009930FC" w:rsidRPr="000E39DF" w:rsidRDefault="009930FC" w:rsidP="009930FC">
      <w:pPr>
        <w:pStyle w:val="a9"/>
        <w:rPr>
          <w:lang w:val="ru-RU"/>
        </w:rPr>
      </w:pPr>
      <w:r w:rsidRPr="000E39DF">
        <w:rPr>
          <w:lang w:val="ru-RU"/>
        </w:rPr>
        <w:t>3. Земельные участки, находящиеся в собственности физических или юридических лиц и зарезервированные для муниципальных нужд, а также объекты капитального строительства расположенные на указанных земельных участках подлежат изъятию (в том числе путем выкупа) в соответствии с гражданским законодательством Российской Федерации.</w:t>
      </w:r>
    </w:p>
    <w:p w:rsidR="009930FC" w:rsidRPr="000E39DF" w:rsidRDefault="009930FC" w:rsidP="009930FC">
      <w:pPr>
        <w:pStyle w:val="a9"/>
        <w:rPr>
          <w:lang w:val="ru-RU"/>
        </w:rPr>
      </w:pPr>
      <w:r w:rsidRPr="000E39DF">
        <w:rPr>
          <w:lang w:val="ru-RU"/>
        </w:rPr>
        <w:t>4. В соответствии с земельным законодательством Российской Федерации предоставление зарезервированных земельных участков в собственность граждан и юридических лиц не допускается.</w:t>
      </w:r>
    </w:p>
    <w:p w:rsidR="009930FC" w:rsidRPr="000E39DF" w:rsidRDefault="009930FC" w:rsidP="009930FC">
      <w:pPr>
        <w:pStyle w:val="a9"/>
        <w:rPr>
          <w:lang w:val="ru-RU"/>
        </w:rPr>
      </w:pPr>
      <w:r w:rsidRPr="000E39DF">
        <w:rPr>
          <w:lang w:val="ru-RU"/>
        </w:rPr>
        <w:t>5. Основанием для принятия решений о резервировании земельных участков для реализации государственных и муниципальных нужд является одновременное наличие утвержденных в установленном порядке:</w:t>
      </w:r>
    </w:p>
    <w:p w:rsidR="009930FC" w:rsidRPr="000E39DF" w:rsidRDefault="009930FC" w:rsidP="009930FC">
      <w:pPr>
        <w:pStyle w:val="a9"/>
        <w:numPr>
          <w:ilvl w:val="0"/>
          <w:numId w:val="1"/>
        </w:numPr>
        <w:ind w:left="851" w:firstLine="142"/>
        <w:rPr>
          <w:lang w:val="ru-RU"/>
        </w:rPr>
      </w:pPr>
      <w:r w:rsidRPr="000E39DF">
        <w:rPr>
          <w:lang w:val="ru-RU"/>
        </w:rPr>
        <w:t>генерального плана поселения, отображающего зоны резервирования (зоны планируемого размещения объектов для реализации государственных, муниципальных нужд);</w:t>
      </w:r>
    </w:p>
    <w:p w:rsidR="009930FC" w:rsidRPr="000E39DF" w:rsidRDefault="009930FC" w:rsidP="009930FC">
      <w:pPr>
        <w:pStyle w:val="a9"/>
        <w:numPr>
          <w:ilvl w:val="0"/>
          <w:numId w:val="1"/>
        </w:numPr>
        <w:ind w:left="851" w:firstLine="142"/>
        <w:rPr>
          <w:lang w:val="ru-RU"/>
        </w:rPr>
      </w:pPr>
      <w:r w:rsidRPr="000E39DF">
        <w:rPr>
          <w:lang w:val="ru-RU"/>
        </w:rPr>
        <w:t>проектов планировки и проектов межевания в их составе, определяющих границы зон резервирования.</w:t>
      </w:r>
    </w:p>
    <w:p w:rsidR="009930FC" w:rsidRPr="000E39DF" w:rsidRDefault="009930FC" w:rsidP="009930FC">
      <w:pPr>
        <w:pStyle w:val="a9"/>
        <w:rPr>
          <w:lang w:val="ru-RU"/>
        </w:rPr>
      </w:pPr>
      <w:r w:rsidRPr="000E39DF">
        <w:rPr>
          <w:lang w:val="ru-RU"/>
        </w:rPr>
        <w:t>6. Принимаемое решение о резервировании должно содержать:</w:t>
      </w:r>
    </w:p>
    <w:p w:rsidR="009930FC" w:rsidRPr="000E39DF" w:rsidRDefault="009930FC" w:rsidP="009930FC">
      <w:pPr>
        <w:pStyle w:val="a9"/>
        <w:numPr>
          <w:ilvl w:val="0"/>
          <w:numId w:val="1"/>
        </w:numPr>
        <w:ind w:left="851" w:firstLine="142"/>
        <w:rPr>
          <w:lang w:val="ru-RU"/>
        </w:rPr>
      </w:pPr>
      <w:r w:rsidRPr="000E39DF">
        <w:rPr>
          <w:lang w:val="ru-RU"/>
        </w:rPr>
        <w:t>обоснование того, что целью резервирования земельных участков является наличие государственных или муниципальных нужд;</w:t>
      </w:r>
    </w:p>
    <w:p w:rsidR="009930FC" w:rsidRPr="000E39DF" w:rsidRDefault="009930FC" w:rsidP="009930FC">
      <w:pPr>
        <w:pStyle w:val="a9"/>
        <w:numPr>
          <w:ilvl w:val="0"/>
          <w:numId w:val="1"/>
        </w:numPr>
        <w:ind w:left="851" w:firstLine="142"/>
        <w:rPr>
          <w:lang w:val="ru-RU"/>
        </w:rPr>
      </w:pPr>
      <w:r w:rsidRPr="000E39DF">
        <w:rPr>
          <w:lang w:val="ru-RU"/>
        </w:rPr>
        <w:t>карту, отображающую границы зоны резервирования в соответствии с ранее утвержденным проектом планировки и проектом межевания в его составе;</w:t>
      </w:r>
    </w:p>
    <w:p w:rsidR="009930FC" w:rsidRPr="000E39DF" w:rsidRDefault="009930FC" w:rsidP="009930FC">
      <w:pPr>
        <w:pStyle w:val="a9"/>
        <w:numPr>
          <w:ilvl w:val="0"/>
          <w:numId w:val="1"/>
        </w:numPr>
        <w:ind w:left="851" w:firstLine="142"/>
        <w:rPr>
          <w:lang w:val="ru-RU"/>
        </w:rPr>
      </w:pPr>
      <w:r w:rsidRPr="000E39DF">
        <w:rPr>
          <w:lang w:val="ru-RU"/>
        </w:rPr>
        <w:t xml:space="preserve">перечень земельных участков, иных объектов недвижимости, подлежащих изъятию, а также список физических и юридических лиц – собственников, </w:t>
      </w:r>
      <w:r w:rsidRPr="000E39DF">
        <w:rPr>
          <w:lang w:val="ru-RU"/>
        </w:rPr>
        <w:lastRenderedPageBreak/>
        <w:t>пользователей, владельцев, арендаторов земельных участков и иных объектов недвижимости.</w:t>
      </w:r>
    </w:p>
    <w:p w:rsidR="009930FC" w:rsidRPr="000E39DF" w:rsidRDefault="009930FC" w:rsidP="009930FC">
      <w:pPr>
        <w:pStyle w:val="a9"/>
        <w:rPr>
          <w:lang w:val="ru-RU"/>
        </w:rPr>
      </w:pPr>
      <w:r w:rsidRPr="000E39DF">
        <w:rPr>
          <w:lang w:val="ru-RU"/>
        </w:rPr>
        <w:t>7. В соответствии с законодательством, решение о резервировании должно предусматривать:</w:t>
      </w:r>
    </w:p>
    <w:p w:rsidR="009930FC" w:rsidRPr="000E39DF" w:rsidRDefault="009930FC" w:rsidP="009930FC">
      <w:pPr>
        <w:pStyle w:val="a9"/>
        <w:numPr>
          <w:ilvl w:val="0"/>
          <w:numId w:val="1"/>
        </w:numPr>
        <w:ind w:left="851" w:firstLine="142"/>
        <w:rPr>
          <w:lang w:val="ru-RU"/>
        </w:rPr>
      </w:pPr>
      <w:r w:rsidRPr="000E39DF">
        <w:rPr>
          <w:lang w:val="ru-RU"/>
        </w:rPr>
        <w:t>срок резервирования, в течение которого риски производства улучшений на зарезервированных земельных участках возлагаются на их правообладателей;</w:t>
      </w:r>
    </w:p>
    <w:p w:rsidR="009930FC" w:rsidRPr="000E39DF" w:rsidRDefault="009930FC" w:rsidP="009930FC">
      <w:pPr>
        <w:pStyle w:val="a9"/>
        <w:numPr>
          <w:ilvl w:val="0"/>
          <w:numId w:val="1"/>
        </w:numPr>
        <w:ind w:left="851" w:firstLine="142"/>
        <w:rPr>
          <w:lang w:val="ru-RU"/>
        </w:rPr>
      </w:pPr>
      <w:r w:rsidRPr="000E39DF">
        <w:rPr>
          <w:lang w:val="ru-RU"/>
        </w:rPr>
        <w:t>выкуп зарезервированных земельных участков по истечении срока резервирования;</w:t>
      </w:r>
    </w:p>
    <w:p w:rsidR="009930FC" w:rsidRPr="000E39DF" w:rsidRDefault="009930FC" w:rsidP="009930FC">
      <w:pPr>
        <w:pStyle w:val="a9"/>
        <w:numPr>
          <w:ilvl w:val="0"/>
          <w:numId w:val="1"/>
        </w:numPr>
        <w:ind w:left="851" w:firstLine="142"/>
        <w:rPr>
          <w:lang w:val="ru-RU"/>
        </w:rPr>
      </w:pPr>
      <w:r w:rsidRPr="000E39DF">
        <w:rPr>
          <w:lang w:val="ru-RU"/>
        </w:rPr>
        <w:t xml:space="preserve">компенсации правообладателям земельных участков в случае непринятия решения об их выкупе по завершении срока резервирования. </w:t>
      </w:r>
    </w:p>
    <w:p w:rsidR="009930FC" w:rsidRPr="000E39DF" w:rsidRDefault="009930FC" w:rsidP="009930FC">
      <w:pPr>
        <w:pStyle w:val="a9"/>
        <w:rPr>
          <w:lang w:val="ru-RU"/>
        </w:rPr>
      </w:pPr>
      <w:r w:rsidRPr="000E39DF">
        <w:rPr>
          <w:lang w:val="ru-RU"/>
        </w:rPr>
        <w:t>8. Собственники земельных участков и иных объектов недвижимости, находящихся в пределах зон резервирования, отображенных в указанных документах и определенных указанными проектами для будущего размещения объектов в порядке реализации государственных и муниципальных нужд, вправе обжаловать в судебном порядке такие документы.</w:t>
      </w:r>
    </w:p>
    <w:p w:rsidR="005677AE" w:rsidRPr="000E39DF" w:rsidRDefault="005677AE" w:rsidP="009930FC">
      <w:pPr>
        <w:pStyle w:val="a9"/>
        <w:rPr>
          <w:lang w:val="ru-RU"/>
        </w:rPr>
      </w:pPr>
    </w:p>
    <w:p w:rsidR="009930FC" w:rsidRPr="000E39DF" w:rsidRDefault="003366B7" w:rsidP="002850F0">
      <w:pPr>
        <w:pStyle w:val="3"/>
        <w:keepLines w:val="0"/>
        <w:suppressAutoHyphens/>
        <w:spacing w:before="180" w:after="120" w:line="240" w:lineRule="auto"/>
        <w:jc w:val="both"/>
        <w:rPr>
          <w:rFonts w:eastAsia="Times New Roman" w:cs="Times New Roman"/>
          <w:bCs/>
          <w:lang w:eastAsia="ar-SA"/>
        </w:rPr>
      </w:pPr>
      <w:bookmarkStart w:id="384" w:name="_Toc282347557"/>
      <w:bookmarkStart w:id="385" w:name="_Toc321209597"/>
      <w:bookmarkStart w:id="386" w:name="_Toc339819841"/>
      <w:bookmarkStart w:id="387" w:name="_Toc379186270"/>
      <w:bookmarkStart w:id="388" w:name="_Toc379293298"/>
      <w:bookmarkStart w:id="389" w:name="_Toc380051166"/>
      <w:bookmarkStart w:id="390" w:name="_Toc380581573"/>
      <w:bookmarkStart w:id="391" w:name="_Toc392516705"/>
      <w:bookmarkStart w:id="392" w:name="_Toc400454251"/>
      <w:bookmarkStart w:id="393" w:name="_Toc410315230"/>
      <w:bookmarkStart w:id="394" w:name="_Toc424120789"/>
      <w:bookmarkStart w:id="395" w:name="_Toc429415708"/>
      <w:bookmarkStart w:id="396" w:name="_Toc484100418"/>
      <w:r>
        <w:rPr>
          <w:rFonts w:eastAsia="Times New Roman" w:cs="Times New Roman"/>
          <w:bCs/>
          <w:lang w:eastAsia="ar-SA"/>
        </w:rPr>
        <w:t>Статья 38</w:t>
      </w:r>
      <w:r w:rsidR="009930FC" w:rsidRPr="000E39DF">
        <w:rPr>
          <w:rFonts w:eastAsia="Times New Roman" w:cs="Times New Roman"/>
          <w:bCs/>
          <w:lang w:eastAsia="ar-SA"/>
        </w:rPr>
        <w:t xml:space="preserve">. Основные принципы организации застройки территории </w:t>
      </w:r>
      <w:bookmarkEnd w:id="384"/>
      <w:bookmarkEnd w:id="385"/>
      <w:bookmarkEnd w:id="386"/>
      <w:bookmarkEnd w:id="387"/>
      <w:bookmarkEnd w:id="388"/>
      <w:bookmarkEnd w:id="389"/>
      <w:bookmarkEnd w:id="390"/>
      <w:r w:rsidR="009930FC" w:rsidRPr="000E39DF">
        <w:rPr>
          <w:rFonts w:eastAsia="Times New Roman" w:cs="Times New Roman"/>
          <w:bCs/>
          <w:lang w:eastAsia="ar-SA"/>
        </w:rPr>
        <w:t>муниципального образования</w:t>
      </w:r>
      <w:bookmarkEnd w:id="391"/>
      <w:bookmarkEnd w:id="392"/>
      <w:bookmarkEnd w:id="393"/>
      <w:bookmarkEnd w:id="394"/>
      <w:bookmarkEnd w:id="395"/>
      <w:bookmarkEnd w:id="396"/>
    </w:p>
    <w:p w:rsidR="009930FC" w:rsidRPr="000E39DF" w:rsidRDefault="009930FC" w:rsidP="009930FC">
      <w:pPr>
        <w:pStyle w:val="a9"/>
        <w:rPr>
          <w:lang w:val="ru-RU"/>
        </w:rPr>
      </w:pPr>
      <w:r w:rsidRPr="000E39DF">
        <w:rPr>
          <w:lang w:val="ru-RU"/>
        </w:rPr>
        <w:t xml:space="preserve">1. Планировочная организация и застройка территории муниципального образования должны отвечать требованиям создания благоприятной среды, способствующей организации жизнедеятельности населения, защите от неблагоприятных факторов природного и техногенного воздействия. </w:t>
      </w:r>
    </w:p>
    <w:p w:rsidR="009930FC" w:rsidRPr="000E39DF" w:rsidRDefault="009930FC" w:rsidP="009930FC">
      <w:pPr>
        <w:pStyle w:val="a9"/>
        <w:rPr>
          <w:lang w:val="ru-RU"/>
        </w:rPr>
      </w:pPr>
      <w:r w:rsidRPr="000E39DF">
        <w:rPr>
          <w:lang w:val="ru-RU"/>
        </w:rPr>
        <w:t>2. Для создания благоприятной среды проживания необходимо:</w:t>
      </w:r>
    </w:p>
    <w:p w:rsidR="009930FC" w:rsidRPr="000E39DF" w:rsidRDefault="009930FC" w:rsidP="009930FC">
      <w:pPr>
        <w:pStyle w:val="a9"/>
        <w:numPr>
          <w:ilvl w:val="0"/>
          <w:numId w:val="1"/>
        </w:numPr>
        <w:ind w:left="851" w:firstLine="142"/>
        <w:rPr>
          <w:lang w:val="ru-RU"/>
        </w:rPr>
      </w:pPr>
      <w:r w:rsidRPr="000E39DF">
        <w:rPr>
          <w:lang w:val="ru-RU"/>
        </w:rPr>
        <w:t xml:space="preserve">обеспечивать эффективное использование территории с учетом документации по планировке территории; </w:t>
      </w:r>
    </w:p>
    <w:p w:rsidR="009930FC" w:rsidRPr="000E39DF" w:rsidRDefault="009930FC" w:rsidP="009930FC">
      <w:pPr>
        <w:pStyle w:val="a9"/>
        <w:numPr>
          <w:ilvl w:val="0"/>
          <w:numId w:val="1"/>
        </w:numPr>
        <w:ind w:left="851" w:firstLine="142"/>
        <w:rPr>
          <w:lang w:val="ru-RU"/>
        </w:rPr>
      </w:pPr>
      <w:r w:rsidRPr="000E39DF">
        <w:rPr>
          <w:lang w:val="ru-RU"/>
        </w:rPr>
        <w:t xml:space="preserve">обеспечить сохранение природной среды и имеющихся объектов историко-культурного наследия; </w:t>
      </w:r>
    </w:p>
    <w:p w:rsidR="009930FC" w:rsidRPr="000E39DF" w:rsidRDefault="009930FC" w:rsidP="009930FC">
      <w:pPr>
        <w:pStyle w:val="a9"/>
        <w:numPr>
          <w:ilvl w:val="0"/>
          <w:numId w:val="1"/>
        </w:numPr>
        <w:ind w:left="851" w:firstLine="142"/>
        <w:rPr>
          <w:lang w:val="ru-RU"/>
        </w:rPr>
      </w:pPr>
      <w:r w:rsidRPr="000E39DF">
        <w:rPr>
          <w:lang w:val="ru-RU"/>
        </w:rPr>
        <w:t xml:space="preserve">использовать, в том числе в новой застройке, архитектурно–планировочные приемы, наиболее соответствующие социально–гигиеническим параметрам; </w:t>
      </w:r>
    </w:p>
    <w:p w:rsidR="009930FC" w:rsidRPr="000E39DF" w:rsidRDefault="009930FC" w:rsidP="009930FC">
      <w:pPr>
        <w:pStyle w:val="a9"/>
        <w:numPr>
          <w:ilvl w:val="0"/>
          <w:numId w:val="1"/>
        </w:numPr>
        <w:ind w:left="851" w:firstLine="142"/>
        <w:rPr>
          <w:lang w:val="ru-RU"/>
        </w:rPr>
      </w:pPr>
      <w:r w:rsidRPr="000E39DF">
        <w:rPr>
          <w:lang w:val="ru-RU"/>
        </w:rPr>
        <w:t xml:space="preserve">обеспечивать инвалидам условия для беспрепятственного доступа к объектам социального и иного назначения. </w:t>
      </w:r>
    </w:p>
    <w:p w:rsidR="009930FC" w:rsidRPr="000E39DF" w:rsidRDefault="009930FC" w:rsidP="009930FC">
      <w:pPr>
        <w:pStyle w:val="a9"/>
        <w:rPr>
          <w:lang w:val="ru-RU"/>
        </w:rPr>
      </w:pPr>
      <w:r w:rsidRPr="000E39DF">
        <w:rPr>
          <w:lang w:val="ru-RU"/>
        </w:rPr>
        <w:t>3. Застройка территории муниципального образования должна осуществляться в соответствии с действующими нормативными правовыми актами в области градостроительной деятельности и градостроительными регламентами, обязательными для исполнения всеми собственниками земельных участков, землепользователями, арендаторами земельных участков независимо от форм собственности и иных прав на земельные участки.</w:t>
      </w:r>
    </w:p>
    <w:p w:rsidR="009930FC" w:rsidRPr="000E39DF" w:rsidRDefault="009930FC" w:rsidP="009930FC">
      <w:pPr>
        <w:pStyle w:val="a9"/>
        <w:rPr>
          <w:lang w:val="ru-RU"/>
        </w:rPr>
      </w:pPr>
      <w:r w:rsidRPr="000E39DF">
        <w:rPr>
          <w:lang w:val="ru-RU"/>
        </w:rPr>
        <w:t>4. При проектировании и осуществлении любого вида строительства необходимо соблюдать красные линии, иные линии регулирования застройки, предусмотренные утвержденной в установленном порядке градостроительной документацией. Нарушение красных линий влечет за собой наступление административной или уголовной ответственности в соответствии с действующим законодательством.</w:t>
      </w:r>
    </w:p>
    <w:p w:rsidR="009930FC" w:rsidRPr="000E39DF" w:rsidRDefault="009930FC" w:rsidP="009930FC">
      <w:pPr>
        <w:pStyle w:val="a9"/>
        <w:rPr>
          <w:lang w:val="ru-RU"/>
        </w:rPr>
      </w:pPr>
      <w:r w:rsidRPr="000E39DF">
        <w:rPr>
          <w:lang w:val="ru-RU"/>
        </w:rPr>
        <w:t>5. Строительство, реконструкция объектов капитального строительства, линейных сооружений и объектов, элементов благоустройства территории должно осуществляться в соответствии с проектной документацией, подготовленной, согласованной и утвержденной заказчиком. Основанием для выдачи разрешения на строительство служит проектная документация, градостроительный план земельного участка, а также наличие правоустанавливающих документов на застраиваемый земельный участок.</w:t>
      </w:r>
    </w:p>
    <w:p w:rsidR="009930FC" w:rsidRPr="000E39DF" w:rsidRDefault="009930FC" w:rsidP="009930FC">
      <w:pPr>
        <w:pStyle w:val="a9"/>
        <w:rPr>
          <w:lang w:val="ru-RU"/>
        </w:rPr>
      </w:pPr>
      <w:r w:rsidRPr="000E39DF">
        <w:rPr>
          <w:lang w:val="ru-RU"/>
        </w:rPr>
        <w:lastRenderedPageBreak/>
        <w:t>6. Виды объектов капитального строительства, при строительстве которых проектная документация может не подготавливаться, а также когда выдача разрешения на строительство не требуется, устанавливаются законодательством о градостроительной деятельности.</w:t>
      </w:r>
    </w:p>
    <w:p w:rsidR="009930FC" w:rsidRPr="000E39DF" w:rsidRDefault="009930FC" w:rsidP="009930FC">
      <w:pPr>
        <w:pStyle w:val="a9"/>
        <w:rPr>
          <w:lang w:val="ru-RU"/>
        </w:rPr>
      </w:pPr>
      <w:r w:rsidRPr="000E39DF">
        <w:rPr>
          <w:lang w:val="ru-RU"/>
        </w:rPr>
        <w:t>7. Граждане и юридические лица, владеющие земельными участками на праве собственности, пожизненного наследуемого владения, постоянного (бессрочного) пользования, аренды вправе осуществлять снос или реконструкцию находящихся на данных земельных участках зданий, строений, сооружений в соответствии с градостроительным, земельным, жилищным законодательством, законодательством об охране природы и культурного наследия при условии выполнения обязательств обременения земельных участков.</w:t>
      </w:r>
    </w:p>
    <w:p w:rsidR="009930FC" w:rsidRPr="000E39DF" w:rsidRDefault="009930FC" w:rsidP="009930FC">
      <w:pPr>
        <w:pStyle w:val="a9"/>
        <w:rPr>
          <w:lang w:val="ru-RU"/>
        </w:rPr>
      </w:pPr>
      <w:r w:rsidRPr="000E39DF">
        <w:rPr>
          <w:lang w:val="ru-RU"/>
        </w:rPr>
        <w:t>8. Застройщиком, до начала строительства жилых домов и общественных зданий должны осуществляться устройство дорог, вертикальная планировка территорий, прокладка новых и реконструкция существующих инженерных коммуникаций.</w:t>
      </w:r>
    </w:p>
    <w:p w:rsidR="009930FC" w:rsidRPr="000E39DF" w:rsidRDefault="009930FC" w:rsidP="009930FC">
      <w:pPr>
        <w:pStyle w:val="a9"/>
        <w:rPr>
          <w:lang w:val="ru-RU"/>
        </w:rPr>
      </w:pPr>
      <w:r w:rsidRPr="000E39DF">
        <w:rPr>
          <w:lang w:val="ru-RU"/>
        </w:rPr>
        <w:t>9. Все объекты капитального строительства должны вводиться в эксплуатацию с обеспечением полного уровня инженерного оборудования и благоустройства (проезды, подходы, озеленение, наружное освещение и т.п.), исключающего необходимость возобновления земляных (строительных) работ на участках с объектами, введенными в эксплуатацию.</w:t>
      </w:r>
    </w:p>
    <w:p w:rsidR="009930FC" w:rsidRPr="000E39DF" w:rsidRDefault="009930FC" w:rsidP="009930FC">
      <w:pPr>
        <w:pStyle w:val="a9"/>
        <w:rPr>
          <w:lang w:val="ru-RU"/>
        </w:rPr>
      </w:pPr>
      <w:r w:rsidRPr="000E39DF">
        <w:rPr>
          <w:lang w:val="ru-RU"/>
        </w:rPr>
        <w:t>10. Объем и качество законченного строительством объекта, оснащение инженерным оборудованием, внешнее благоустройство земельного участка должны соответствовать проектной документации.</w:t>
      </w:r>
    </w:p>
    <w:p w:rsidR="009930FC" w:rsidRPr="000E39DF" w:rsidRDefault="009930FC" w:rsidP="009930FC">
      <w:pPr>
        <w:pStyle w:val="a9"/>
        <w:rPr>
          <w:lang w:val="ru-RU"/>
        </w:rPr>
      </w:pPr>
      <w:r w:rsidRPr="000E39DF">
        <w:rPr>
          <w:lang w:val="ru-RU"/>
        </w:rPr>
        <w:t>11. Ответственность за сохранность геодезических знаков, зеленых насаждений, элементов благоустройства в районе выполнения работ возлагается на застройщика либо лицо, осуществляющее ведение строительных работ.</w:t>
      </w:r>
    </w:p>
    <w:p w:rsidR="009930FC" w:rsidRPr="000E39DF" w:rsidRDefault="009930FC" w:rsidP="009930FC">
      <w:pPr>
        <w:pStyle w:val="a9"/>
        <w:rPr>
          <w:lang w:val="ru-RU"/>
        </w:rPr>
      </w:pPr>
      <w:r w:rsidRPr="000E39DF">
        <w:rPr>
          <w:lang w:val="ru-RU"/>
        </w:rPr>
        <w:t>12. Застройщик в течение десяти дней со дня получения разрешения на строительство обязан безвозмездно передать в орган, выдавший разрешение на строительство, сведения, характеризующие участок строительства, существующие и проектируемые здания и сооружения, отчеты об инженерных изысканиях, копии разделов проектной документации, копии схемы планировочной организации земельного участка с обозначением места размещения объекта для размещения в информационной системе обеспечения градостроительной деятельности (ИСОГД).</w:t>
      </w:r>
    </w:p>
    <w:p w:rsidR="005677AE" w:rsidRPr="000E39DF" w:rsidRDefault="005677AE" w:rsidP="009930FC">
      <w:pPr>
        <w:pStyle w:val="a9"/>
        <w:rPr>
          <w:lang w:val="ru-RU"/>
        </w:rPr>
      </w:pPr>
    </w:p>
    <w:p w:rsidR="009930FC" w:rsidRPr="000E39DF" w:rsidRDefault="009930FC" w:rsidP="002850F0">
      <w:pPr>
        <w:pStyle w:val="3"/>
        <w:keepLines w:val="0"/>
        <w:suppressAutoHyphens/>
        <w:spacing w:before="180" w:after="120" w:line="240" w:lineRule="auto"/>
        <w:jc w:val="both"/>
        <w:rPr>
          <w:rFonts w:eastAsia="Times New Roman" w:cs="Times New Roman"/>
          <w:bCs/>
          <w:lang w:eastAsia="ar-SA"/>
        </w:rPr>
      </w:pPr>
      <w:bookmarkStart w:id="397" w:name="_Toc282347558"/>
      <w:bookmarkStart w:id="398" w:name="_Toc321209598"/>
      <w:bookmarkStart w:id="399" w:name="_Toc339819842"/>
      <w:bookmarkStart w:id="400" w:name="_Toc379186271"/>
      <w:bookmarkStart w:id="401" w:name="_Toc379293299"/>
      <w:bookmarkStart w:id="402" w:name="_Toc380051167"/>
      <w:bookmarkStart w:id="403" w:name="_Toc380581574"/>
      <w:bookmarkStart w:id="404" w:name="_Toc392516706"/>
      <w:bookmarkStart w:id="405" w:name="_Toc400454252"/>
      <w:bookmarkStart w:id="406" w:name="_Toc410315231"/>
      <w:bookmarkStart w:id="407" w:name="_Toc424120790"/>
      <w:bookmarkStart w:id="408" w:name="_Toc429415709"/>
      <w:bookmarkStart w:id="409" w:name="_Toc484100419"/>
      <w:r w:rsidRPr="000E39DF">
        <w:rPr>
          <w:rFonts w:eastAsia="Times New Roman" w:cs="Times New Roman"/>
          <w:bCs/>
          <w:lang w:eastAsia="ar-SA"/>
        </w:rPr>
        <w:t xml:space="preserve">Статья </w:t>
      </w:r>
      <w:r w:rsidR="003366B7">
        <w:rPr>
          <w:rFonts w:eastAsia="Times New Roman" w:cs="Times New Roman"/>
          <w:bCs/>
          <w:lang w:eastAsia="ar-SA"/>
        </w:rPr>
        <w:t>39</w:t>
      </w:r>
      <w:r w:rsidRPr="000E39DF">
        <w:rPr>
          <w:rFonts w:eastAsia="Times New Roman" w:cs="Times New Roman"/>
          <w:bCs/>
          <w:lang w:eastAsia="ar-SA"/>
        </w:rPr>
        <w:t>. Право на осуществление строительства, реконструкции объектов капитального строительства</w:t>
      </w:r>
      <w:bookmarkEnd w:id="397"/>
      <w:bookmarkEnd w:id="398"/>
      <w:bookmarkEnd w:id="399"/>
      <w:bookmarkEnd w:id="400"/>
      <w:bookmarkEnd w:id="401"/>
      <w:bookmarkEnd w:id="402"/>
      <w:bookmarkEnd w:id="403"/>
      <w:bookmarkEnd w:id="404"/>
      <w:bookmarkEnd w:id="405"/>
      <w:bookmarkEnd w:id="406"/>
      <w:bookmarkEnd w:id="407"/>
      <w:bookmarkEnd w:id="408"/>
      <w:bookmarkEnd w:id="409"/>
    </w:p>
    <w:p w:rsidR="009930FC" w:rsidRPr="000E39DF" w:rsidRDefault="009930FC" w:rsidP="009930FC">
      <w:pPr>
        <w:pStyle w:val="a9"/>
        <w:rPr>
          <w:lang w:val="ru-RU"/>
        </w:rPr>
      </w:pPr>
      <w:r w:rsidRPr="000E39DF">
        <w:rPr>
          <w:lang w:val="ru-RU"/>
        </w:rPr>
        <w:t xml:space="preserve">1. Правом осуществления строительства, реконструкции объектов капитального строительства на территории </w:t>
      </w:r>
      <w:r w:rsidR="001D1A07">
        <w:rPr>
          <w:lang w:val="ru-RU"/>
        </w:rPr>
        <w:t xml:space="preserve">Вельжичского </w:t>
      </w:r>
      <w:r w:rsidR="00D12DFD">
        <w:rPr>
          <w:lang w:val="ru-RU"/>
        </w:rPr>
        <w:t>сельского поселения</w:t>
      </w:r>
      <w:r w:rsidR="00CA59D7">
        <w:rPr>
          <w:lang w:val="ru-RU"/>
        </w:rPr>
        <w:t xml:space="preserve"> </w:t>
      </w:r>
      <w:r w:rsidRPr="000E39DF">
        <w:rPr>
          <w:lang w:val="ru-RU"/>
        </w:rPr>
        <w:t>обладают физические и юридические лица, владеющие земельными участками, объектами капитального строительства на правах собственности, аренды, постоянного бессрочного пользования, пожизненного наследуемого владения.</w:t>
      </w:r>
    </w:p>
    <w:p w:rsidR="009930FC" w:rsidRPr="000E39DF" w:rsidRDefault="009930FC" w:rsidP="009930FC">
      <w:pPr>
        <w:pStyle w:val="a9"/>
        <w:rPr>
          <w:lang w:val="ru-RU"/>
        </w:rPr>
      </w:pPr>
      <w:r w:rsidRPr="000E39DF">
        <w:rPr>
          <w:lang w:val="ru-RU"/>
        </w:rPr>
        <w:t>2. Право на строительные изменения недвижимости может быть реализовано при наличии разрешения на строительство, предоставляемого в соответствии с градостроительным законодательством и в порядке, предусмотренном ст. 43 настоящих Правил.</w:t>
      </w:r>
    </w:p>
    <w:p w:rsidR="009930FC" w:rsidRPr="000E39DF" w:rsidRDefault="009930FC" w:rsidP="009930FC">
      <w:pPr>
        <w:pStyle w:val="a9"/>
        <w:rPr>
          <w:lang w:val="ru-RU"/>
        </w:rPr>
      </w:pPr>
      <w:r w:rsidRPr="000E39DF">
        <w:rPr>
          <w:lang w:val="ru-RU"/>
        </w:rPr>
        <w:t>Строительные изменения недвижимости подразделяются на:</w:t>
      </w:r>
    </w:p>
    <w:p w:rsidR="009930FC" w:rsidRPr="000E39DF" w:rsidRDefault="009930FC" w:rsidP="009930FC">
      <w:pPr>
        <w:pStyle w:val="a9"/>
        <w:numPr>
          <w:ilvl w:val="0"/>
          <w:numId w:val="1"/>
        </w:numPr>
        <w:ind w:left="709" w:firstLine="284"/>
        <w:rPr>
          <w:lang w:val="ru-RU"/>
        </w:rPr>
      </w:pPr>
      <w:r w:rsidRPr="000E39DF">
        <w:rPr>
          <w:lang w:val="ru-RU"/>
        </w:rPr>
        <w:t>изменения, для которых не требуется разрешения на строительство;</w:t>
      </w:r>
    </w:p>
    <w:p w:rsidR="009930FC" w:rsidRPr="000E39DF" w:rsidRDefault="009930FC" w:rsidP="009930FC">
      <w:pPr>
        <w:pStyle w:val="a9"/>
        <w:numPr>
          <w:ilvl w:val="0"/>
          <w:numId w:val="1"/>
        </w:numPr>
        <w:ind w:left="709" w:firstLine="284"/>
        <w:rPr>
          <w:lang w:val="ru-RU"/>
        </w:rPr>
      </w:pPr>
      <w:r w:rsidRPr="000E39DF">
        <w:rPr>
          <w:lang w:val="ru-RU"/>
        </w:rPr>
        <w:t>изменения, для которых требуется разрешение на строительство.</w:t>
      </w:r>
    </w:p>
    <w:p w:rsidR="009930FC" w:rsidRPr="000E39DF" w:rsidRDefault="009930FC" w:rsidP="009930FC">
      <w:pPr>
        <w:pStyle w:val="a9"/>
        <w:rPr>
          <w:lang w:val="ru-RU"/>
        </w:rPr>
      </w:pPr>
      <w:r w:rsidRPr="000E39DF">
        <w:rPr>
          <w:lang w:val="ru-RU"/>
        </w:rPr>
        <w:t>3. Выдача разрешения на строительство не требуется в случае:</w:t>
      </w:r>
    </w:p>
    <w:p w:rsidR="009930FC" w:rsidRPr="000E39DF" w:rsidRDefault="009930FC" w:rsidP="009930FC">
      <w:pPr>
        <w:pStyle w:val="a9"/>
        <w:numPr>
          <w:ilvl w:val="0"/>
          <w:numId w:val="1"/>
        </w:numPr>
        <w:ind w:left="851" w:firstLine="142"/>
        <w:rPr>
          <w:lang w:val="ru-RU"/>
        </w:rPr>
      </w:pPr>
      <w:r w:rsidRPr="000E39DF">
        <w:rPr>
          <w:lang w:val="ru-RU"/>
        </w:rPr>
        <w:t>капитального ремонта;</w:t>
      </w:r>
    </w:p>
    <w:p w:rsidR="009930FC" w:rsidRPr="000E39DF" w:rsidRDefault="009930FC" w:rsidP="009930FC">
      <w:pPr>
        <w:pStyle w:val="a9"/>
        <w:numPr>
          <w:ilvl w:val="0"/>
          <w:numId w:val="1"/>
        </w:numPr>
        <w:ind w:left="851" w:firstLine="142"/>
        <w:rPr>
          <w:lang w:val="ru-RU"/>
        </w:rPr>
      </w:pPr>
      <w:r w:rsidRPr="000E39DF">
        <w:rPr>
          <w:lang w:val="ru-RU"/>
        </w:rPr>
        <w:lastRenderedPageBreak/>
        <w:t>строительства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на земельном участке, предоставленном для ведения садоводства, дачного хозяйства;</w:t>
      </w:r>
    </w:p>
    <w:p w:rsidR="009930FC" w:rsidRPr="000E39DF" w:rsidRDefault="009930FC" w:rsidP="009930FC">
      <w:pPr>
        <w:pStyle w:val="a9"/>
        <w:numPr>
          <w:ilvl w:val="0"/>
          <w:numId w:val="1"/>
        </w:numPr>
        <w:ind w:left="851" w:firstLine="142"/>
        <w:rPr>
          <w:lang w:val="ru-RU"/>
        </w:rPr>
      </w:pPr>
      <w:r w:rsidRPr="000E39DF">
        <w:rPr>
          <w:lang w:val="ru-RU"/>
        </w:rPr>
        <w:t>строительства, реконструкции объектов, не являющихся объектами капитального строительства (киосков, навесов и других);</w:t>
      </w:r>
    </w:p>
    <w:p w:rsidR="009930FC" w:rsidRPr="000E39DF" w:rsidRDefault="009930FC" w:rsidP="009930FC">
      <w:pPr>
        <w:pStyle w:val="a9"/>
        <w:numPr>
          <w:ilvl w:val="0"/>
          <w:numId w:val="1"/>
        </w:numPr>
        <w:ind w:left="851" w:firstLine="142"/>
        <w:rPr>
          <w:lang w:val="ru-RU"/>
        </w:rPr>
      </w:pPr>
      <w:r w:rsidRPr="000E39DF">
        <w:rPr>
          <w:lang w:val="ru-RU"/>
        </w:rPr>
        <w:t>строительства на земельном участке строений и сооружений вспомогательного использования;</w:t>
      </w:r>
    </w:p>
    <w:p w:rsidR="009930FC" w:rsidRPr="000E39DF" w:rsidRDefault="009930FC" w:rsidP="009930FC">
      <w:pPr>
        <w:pStyle w:val="a9"/>
        <w:numPr>
          <w:ilvl w:val="0"/>
          <w:numId w:val="1"/>
        </w:numPr>
        <w:ind w:left="851" w:firstLine="142"/>
        <w:rPr>
          <w:lang w:val="ru-RU"/>
        </w:rPr>
      </w:pPr>
      <w:r w:rsidRPr="000E39DF">
        <w:rPr>
          <w:lang w:val="ru-RU"/>
        </w:rPr>
        <w:t>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9930FC" w:rsidRPr="000E39DF" w:rsidRDefault="009930FC" w:rsidP="009930FC">
      <w:pPr>
        <w:pStyle w:val="a9"/>
        <w:numPr>
          <w:ilvl w:val="0"/>
          <w:numId w:val="1"/>
        </w:numPr>
        <w:ind w:left="851" w:firstLine="142"/>
        <w:rPr>
          <w:lang w:val="ru-RU"/>
        </w:rPr>
      </w:pPr>
      <w:r w:rsidRPr="000E39DF">
        <w:rPr>
          <w:lang w:val="ru-RU"/>
        </w:rPr>
        <w:t xml:space="preserve">иных случаях, если в соответствии с Градостроительным кодексом Российской Федерации, законодательством </w:t>
      </w:r>
      <w:r w:rsidR="001E64F6">
        <w:rPr>
          <w:lang w:val="ru-RU"/>
        </w:rPr>
        <w:t>Брянской</w:t>
      </w:r>
      <w:r w:rsidRPr="000E39DF">
        <w:rPr>
          <w:lang w:val="ru-RU"/>
        </w:rPr>
        <w:t xml:space="preserve"> области о градостроительной деятельности получение разрешения на строительство не требуется.</w:t>
      </w:r>
    </w:p>
    <w:p w:rsidR="009930FC" w:rsidRPr="000E39DF" w:rsidRDefault="009930FC" w:rsidP="009930FC">
      <w:pPr>
        <w:pStyle w:val="a9"/>
        <w:rPr>
          <w:lang w:val="ru-RU"/>
        </w:rPr>
      </w:pPr>
      <w:r w:rsidRPr="000E39DF">
        <w:rPr>
          <w:lang w:val="ru-RU"/>
        </w:rPr>
        <w:t>4. Разрешение на строительство предоставляется в порядке, определенном в соответствии со статьей 51 Градостроительного кодекса Российской Федерации и статьей 43 настоящих Правил.</w:t>
      </w:r>
    </w:p>
    <w:p w:rsidR="009930FC" w:rsidRPr="000E39DF" w:rsidRDefault="009930FC" w:rsidP="002850F0">
      <w:pPr>
        <w:pStyle w:val="3"/>
        <w:keepLines w:val="0"/>
        <w:suppressAutoHyphens/>
        <w:spacing w:before="180" w:after="120" w:line="240" w:lineRule="auto"/>
        <w:jc w:val="both"/>
        <w:rPr>
          <w:rFonts w:eastAsia="Times New Roman" w:cs="Times New Roman"/>
          <w:bCs/>
          <w:lang w:eastAsia="ar-SA"/>
        </w:rPr>
      </w:pPr>
      <w:bookmarkStart w:id="410" w:name="_Toc282347559"/>
      <w:bookmarkStart w:id="411" w:name="_Toc321209599"/>
      <w:bookmarkStart w:id="412" w:name="_Toc339819843"/>
      <w:bookmarkStart w:id="413" w:name="_Toc379186272"/>
      <w:bookmarkStart w:id="414" w:name="_Toc379293300"/>
      <w:bookmarkStart w:id="415" w:name="_Toc380051168"/>
      <w:bookmarkStart w:id="416" w:name="_Toc380581575"/>
      <w:bookmarkStart w:id="417" w:name="_Toc392516707"/>
      <w:bookmarkStart w:id="418" w:name="_Toc400454253"/>
      <w:bookmarkStart w:id="419" w:name="_Toc410315232"/>
      <w:bookmarkStart w:id="420" w:name="_Toc424120791"/>
      <w:bookmarkStart w:id="421" w:name="_Toc429415710"/>
      <w:bookmarkStart w:id="422" w:name="_Toc484100420"/>
      <w:r w:rsidRPr="000E39DF">
        <w:rPr>
          <w:rFonts w:eastAsia="Times New Roman" w:cs="Times New Roman"/>
          <w:bCs/>
          <w:lang w:eastAsia="ar-SA"/>
        </w:rPr>
        <w:t xml:space="preserve">Статья </w:t>
      </w:r>
      <w:r w:rsidR="003366B7">
        <w:rPr>
          <w:rFonts w:eastAsia="Times New Roman" w:cs="Times New Roman"/>
          <w:bCs/>
          <w:lang w:eastAsia="ar-SA"/>
        </w:rPr>
        <w:t>40</w:t>
      </w:r>
      <w:r w:rsidRPr="000E39DF">
        <w:rPr>
          <w:rFonts w:eastAsia="Times New Roman" w:cs="Times New Roman"/>
          <w:bCs/>
          <w:lang w:eastAsia="ar-SA"/>
        </w:rPr>
        <w:t>. Проектная документация объекта капитального строительства</w:t>
      </w:r>
      <w:bookmarkEnd w:id="410"/>
      <w:bookmarkEnd w:id="411"/>
      <w:bookmarkEnd w:id="412"/>
      <w:bookmarkEnd w:id="413"/>
      <w:bookmarkEnd w:id="414"/>
      <w:bookmarkEnd w:id="415"/>
      <w:bookmarkEnd w:id="416"/>
      <w:bookmarkEnd w:id="417"/>
      <w:bookmarkEnd w:id="418"/>
      <w:bookmarkEnd w:id="419"/>
      <w:bookmarkEnd w:id="420"/>
      <w:bookmarkEnd w:id="421"/>
      <w:bookmarkEnd w:id="422"/>
    </w:p>
    <w:p w:rsidR="009930FC" w:rsidRPr="000E39DF" w:rsidRDefault="009930FC" w:rsidP="009930FC">
      <w:pPr>
        <w:pStyle w:val="a9"/>
        <w:rPr>
          <w:lang w:val="ru-RU"/>
        </w:rPr>
      </w:pPr>
      <w:r w:rsidRPr="000E39DF">
        <w:rPr>
          <w:lang w:val="ru-RU"/>
        </w:rPr>
        <w:t>1. Назначение, состав, содержание, порядок подготовки и утверждения проектной документации устанавливаются Градостроительным кодексом Российской Федерации и принимаемыми в соответствии с ним нормативными правовыми актами Правительства Российской Федерации.</w:t>
      </w:r>
    </w:p>
    <w:p w:rsidR="009930FC" w:rsidRPr="000E39DF" w:rsidRDefault="009930FC" w:rsidP="009930FC">
      <w:pPr>
        <w:pStyle w:val="a9"/>
        <w:rPr>
          <w:lang w:val="ru-RU"/>
        </w:rPr>
      </w:pPr>
      <w:r w:rsidRPr="000E39DF">
        <w:rPr>
          <w:lang w:val="ru-RU"/>
        </w:rPr>
        <w:t>В соответствии с частью 3 статьи 48 Градостроительного кодекса Российской Федерации подготовка проектной документации не требуется при строительстве, реконструкции, капитальном ремонте объектов индивидуального жилищного строительства. В указанных случаях застройщик по собственной инициативе вправе обеспечить подготовку проектной документации применительно к объектам индивидуального жилищного строительства.</w:t>
      </w:r>
    </w:p>
    <w:p w:rsidR="009930FC" w:rsidRPr="000E39DF" w:rsidRDefault="009930FC" w:rsidP="009930FC">
      <w:pPr>
        <w:pStyle w:val="a9"/>
        <w:rPr>
          <w:lang w:val="ru-RU"/>
        </w:rPr>
      </w:pPr>
      <w:r w:rsidRPr="000E39DF">
        <w:rPr>
          <w:lang w:val="ru-RU"/>
        </w:rPr>
        <w:t>2. Проектная документация – документация, содержащая текстовые и графические материалы, определяющие архитектурно-строительные, функционально-технологические, конструктивные и инженерно-технические решения для обеспечения работ по строительству, реконструкции зданий, строений, сооружений, их частей.</w:t>
      </w:r>
    </w:p>
    <w:p w:rsidR="009930FC" w:rsidRPr="000E39DF" w:rsidRDefault="009930FC" w:rsidP="009930FC">
      <w:pPr>
        <w:pStyle w:val="a9"/>
        <w:rPr>
          <w:lang w:val="ru-RU"/>
        </w:rPr>
      </w:pPr>
      <w:r w:rsidRPr="000E39DF">
        <w:rPr>
          <w:lang w:val="ru-RU"/>
        </w:rPr>
        <w:t>На основании проектной документации предоставляются разрешения на строительство.</w:t>
      </w:r>
    </w:p>
    <w:p w:rsidR="009930FC" w:rsidRPr="000E39DF" w:rsidRDefault="009930FC" w:rsidP="009930FC">
      <w:pPr>
        <w:pStyle w:val="a9"/>
        <w:rPr>
          <w:lang w:val="ru-RU"/>
        </w:rPr>
      </w:pPr>
      <w:r w:rsidRPr="000E39DF">
        <w:rPr>
          <w:lang w:val="ru-RU"/>
        </w:rPr>
        <w:t>3. Проектная документация подготавливается применительно к зданиям, строениям, сооружениям и их частям, реконструируемым, создаваемым в границах сформированного земельного участка на основании градостроительного плана земельного участка.</w:t>
      </w:r>
    </w:p>
    <w:p w:rsidR="009930FC" w:rsidRPr="000E39DF" w:rsidRDefault="009930FC" w:rsidP="009930FC">
      <w:pPr>
        <w:pStyle w:val="a9"/>
        <w:rPr>
          <w:lang w:val="ru-RU"/>
        </w:rPr>
      </w:pPr>
      <w:r w:rsidRPr="000E39DF">
        <w:rPr>
          <w:lang w:val="ru-RU"/>
        </w:rPr>
        <w:t>4. Проектная документация подготавливается на основании договоров, заключаемых между застройщиками (заказчиками) и физическими, юридическими лицами (исполнителями проектной документации, далее в настоящей статье - исполнителями), которые соответствуют требованиям законодательства, предъявляемым к лицам, осуществляющим архитектурно-строительное проектирование.</w:t>
      </w:r>
    </w:p>
    <w:p w:rsidR="009930FC" w:rsidRPr="000E39DF" w:rsidRDefault="009930FC" w:rsidP="009930FC">
      <w:pPr>
        <w:pStyle w:val="a9"/>
        <w:rPr>
          <w:lang w:val="ru-RU"/>
        </w:rPr>
      </w:pPr>
      <w:r w:rsidRPr="000E39DF">
        <w:rPr>
          <w:lang w:val="ru-RU"/>
        </w:rPr>
        <w:t>Отношения между застройщиками (заказчиками) и исполнителями регулируются гражданским законодательством.</w:t>
      </w:r>
    </w:p>
    <w:p w:rsidR="009930FC" w:rsidRPr="000E39DF" w:rsidRDefault="009930FC" w:rsidP="009930FC">
      <w:pPr>
        <w:pStyle w:val="a9"/>
        <w:rPr>
          <w:lang w:val="ru-RU"/>
        </w:rPr>
      </w:pPr>
      <w:r w:rsidRPr="000E39DF">
        <w:rPr>
          <w:lang w:val="ru-RU"/>
        </w:rPr>
        <w:t>Состав документов, материалов, подготавливаемых в рамках выполнения договоров о подготовке проектной документации применительно к различным видам объектов, определяется градостроительным законодательством, нормативными правовыми актами Правительства Российской Федерации.</w:t>
      </w:r>
    </w:p>
    <w:p w:rsidR="009930FC" w:rsidRPr="000E39DF" w:rsidRDefault="009930FC" w:rsidP="009930FC">
      <w:pPr>
        <w:pStyle w:val="a9"/>
        <w:rPr>
          <w:lang w:val="ru-RU"/>
        </w:rPr>
      </w:pPr>
      <w:r w:rsidRPr="000E39DF">
        <w:rPr>
          <w:lang w:val="ru-RU"/>
        </w:rPr>
        <w:lastRenderedPageBreak/>
        <w:t>5. Неотъемлемой частью договора о подготовке проектной документации является задание застройщика (заказчика) исполнителю.</w:t>
      </w:r>
    </w:p>
    <w:p w:rsidR="009930FC" w:rsidRPr="000E39DF" w:rsidRDefault="009930FC" w:rsidP="009930FC">
      <w:pPr>
        <w:pStyle w:val="a9"/>
        <w:rPr>
          <w:lang w:val="ru-RU"/>
        </w:rPr>
      </w:pPr>
      <w:r w:rsidRPr="000E39DF">
        <w:rPr>
          <w:lang w:val="ru-RU"/>
        </w:rPr>
        <w:t>Задание застройщика (заказчика) исполнителю должно включать:</w:t>
      </w:r>
    </w:p>
    <w:p w:rsidR="009930FC" w:rsidRPr="000E39DF" w:rsidRDefault="009930FC" w:rsidP="009930FC">
      <w:pPr>
        <w:pStyle w:val="a9"/>
        <w:numPr>
          <w:ilvl w:val="0"/>
          <w:numId w:val="1"/>
        </w:numPr>
        <w:ind w:left="851" w:firstLine="142"/>
        <w:rPr>
          <w:lang w:val="ru-RU"/>
        </w:rPr>
      </w:pPr>
      <w:r w:rsidRPr="000E39DF">
        <w:rPr>
          <w:lang w:val="ru-RU"/>
        </w:rPr>
        <w:t>градостроительный план земельного участка (с указанием исполнителю об обязательном соблюдении градостроительных регламентов, красных линий, границ зон действия публичных сервитутов, иных требований градостроительного плана земельного участка) или в случае подготовки проектной документации линейного объекта проект планировки территории и проект межевания территории;</w:t>
      </w:r>
    </w:p>
    <w:p w:rsidR="009930FC" w:rsidRPr="000E39DF" w:rsidRDefault="009930FC" w:rsidP="009930FC">
      <w:pPr>
        <w:pStyle w:val="a9"/>
        <w:numPr>
          <w:ilvl w:val="0"/>
          <w:numId w:val="1"/>
        </w:numPr>
        <w:ind w:left="851" w:firstLine="142"/>
        <w:rPr>
          <w:lang w:val="ru-RU"/>
        </w:rPr>
      </w:pPr>
      <w:r w:rsidRPr="000E39DF">
        <w:rPr>
          <w:lang w:val="ru-RU"/>
        </w:rPr>
        <w:t>результаты инженерных изысканий либо указание исполнителю обеспечить проведение инженерных изысканий;</w:t>
      </w:r>
    </w:p>
    <w:p w:rsidR="009930FC" w:rsidRPr="000E39DF" w:rsidRDefault="009930FC" w:rsidP="009930FC">
      <w:pPr>
        <w:pStyle w:val="a9"/>
        <w:numPr>
          <w:ilvl w:val="0"/>
          <w:numId w:val="1"/>
        </w:numPr>
        <w:ind w:left="851" w:firstLine="142"/>
        <w:rPr>
          <w:lang w:val="ru-RU"/>
        </w:rPr>
      </w:pPr>
      <w:r w:rsidRPr="000E39DF">
        <w:rPr>
          <w:lang w:val="ru-RU"/>
        </w:rPr>
        <w:t>технические условия подключения проектируемого объекта к сетям инженерно-технического обеспечения (в случае невозможности обеспечить функционирование объекта без такого подключения) либо указание исполнителю обеспечить получение указанных технических условий;</w:t>
      </w:r>
    </w:p>
    <w:p w:rsidR="009930FC" w:rsidRPr="000E39DF" w:rsidRDefault="009930FC" w:rsidP="009930FC">
      <w:pPr>
        <w:pStyle w:val="a9"/>
        <w:numPr>
          <w:ilvl w:val="0"/>
          <w:numId w:val="1"/>
        </w:numPr>
        <w:ind w:left="851" w:firstLine="142"/>
        <w:rPr>
          <w:lang w:val="ru-RU"/>
        </w:rPr>
      </w:pPr>
      <w:r w:rsidRPr="000E39DF">
        <w:rPr>
          <w:lang w:val="ru-RU"/>
        </w:rPr>
        <w:t>иные определенные законодательством документы и материалы.</w:t>
      </w:r>
    </w:p>
    <w:p w:rsidR="009930FC" w:rsidRPr="000E39DF" w:rsidRDefault="009930FC" w:rsidP="009930FC">
      <w:pPr>
        <w:pStyle w:val="a9"/>
        <w:rPr>
          <w:lang w:val="ru-RU"/>
        </w:rPr>
      </w:pPr>
      <w:r w:rsidRPr="000E39DF">
        <w:rPr>
          <w:lang w:val="ru-RU"/>
        </w:rPr>
        <w:t xml:space="preserve">Задание застройщика (заказчика) исполнителю может включать иные текстовые и графические материалы, отражающие намерения застройщика (заказчика) применительно к проектируемому объекту. Указанные материалы не могут противоречить документам, определенным законодательством, настоящим пунктом как обязательные документы, включаемые в задание. </w:t>
      </w:r>
    </w:p>
    <w:p w:rsidR="009930FC" w:rsidRPr="000E39DF" w:rsidRDefault="009930FC" w:rsidP="009930FC">
      <w:pPr>
        <w:pStyle w:val="a9"/>
        <w:rPr>
          <w:lang w:val="ru-RU"/>
        </w:rPr>
      </w:pPr>
      <w:r w:rsidRPr="000E39DF">
        <w:rPr>
          <w:lang w:val="ru-RU"/>
        </w:rPr>
        <w:t>6. Для подготовки проектной документации выполняются инженерные изыскания в порядке, определенном статьей 47 Градостроительного кодекса Российской Федерации.</w:t>
      </w:r>
    </w:p>
    <w:p w:rsidR="009930FC" w:rsidRPr="000E39DF" w:rsidRDefault="009930FC" w:rsidP="009930FC">
      <w:pPr>
        <w:pStyle w:val="a9"/>
        <w:rPr>
          <w:lang w:val="ru-RU"/>
        </w:rPr>
      </w:pPr>
      <w:r w:rsidRPr="000E39DF">
        <w:rPr>
          <w:lang w:val="ru-RU"/>
        </w:rPr>
        <w:t>Порядок проведения инженерных изысканий для подготовки проектной документации и осуществления строительства, состав и формы документов, отражающих результаты инженерных изысканий, определяются в соответствии градостроительным законодательством, нормативными правовыми актами Правительства Российской Федерации.</w:t>
      </w:r>
    </w:p>
    <w:p w:rsidR="009930FC" w:rsidRPr="000E39DF" w:rsidRDefault="009930FC" w:rsidP="009930FC">
      <w:pPr>
        <w:pStyle w:val="a9"/>
        <w:rPr>
          <w:lang w:val="ru-RU"/>
        </w:rPr>
      </w:pPr>
      <w:r w:rsidRPr="000E39DF">
        <w:rPr>
          <w:lang w:val="ru-RU"/>
        </w:rPr>
        <w:t>Инженерные изыскания проводятся на основании договоров, заключаемых между застройщиками (заказчиками) и физическими, юридическими лицами (исполнителями), которые соответствуют требованиям законодательства, предъявляемым к лицам, выполняющим инженерные изыскания.</w:t>
      </w:r>
    </w:p>
    <w:p w:rsidR="009930FC" w:rsidRPr="000E39DF" w:rsidRDefault="009930FC" w:rsidP="009930FC">
      <w:pPr>
        <w:pStyle w:val="a9"/>
        <w:rPr>
          <w:lang w:val="ru-RU"/>
        </w:rPr>
      </w:pPr>
      <w:r w:rsidRPr="000E39DF">
        <w:rPr>
          <w:lang w:val="ru-RU"/>
        </w:rPr>
        <w:t>Отношения между застройщиками (заказчиками) и исполнителями инженерных изысканий регулируются гражданским законодательством.</w:t>
      </w:r>
    </w:p>
    <w:p w:rsidR="009930FC" w:rsidRPr="000E39DF" w:rsidRDefault="009930FC" w:rsidP="009930FC">
      <w:pPr>
        <w:pStyle w:val="a9"/>
        <w:rPr>
          <w:lang w:val="ru-RU"/>
        </w:rPr>
      </w:pPr>
      <w:r w:rsidRPr="000E39DF">
        <w:rPr>
          <w:lang w:val="ru-RU"/>
        </w:rPr>
        <w:t>Лица, выполняющие инженерные изыскания, несут в соответствии с законодательством ответственность за результаты инженерных изысканий, используемые при подготовке проектной документации и осуществлении строительства.</w:t>
      </w:r>
    </w:p>
    <w:p w:rsidR="009930FC" w:rsidRPr="000E39DF" w:rsidRDefault="009930FC" w:rsidP="009930FC">
      <w:pPr>
        <w:pStyle w:val="a9"/>
      </w:pPr>
      <w:r w:rsidRPr="000E39DF">
        <w:t>7. Технические условия подготавливаются:</w:t>
      </w:r>
    </w:p>
    <w:p w:rsidR="009930FC" w:rsidRPr="000E39DF" w:rsidRDefault="009930FC" w:rsidP="009930FC">
      <w:pPr>
        <w:pStyle w:val="a9"/>
        <w:numPr>
          <w:ilvl w:val="0"/>
          <w:numId w:val="1"/>
        </w:numPr>
        <w:ind w:left="851" w:firstLine="142"/>
        <w:rPr>
          <w:lang w:val="ru-RU"/>
        </w:rPr>
      </w:pPr>
      <w:r w:rsidRPr="000E39DF">
        <w:rPr>
          <w:lang w:val="ru-RU"/>
        </w:rPr>
        <w:t>при предоставлении физическим и юридическим лицам прав на земельные участки, сформированные из состава государственных и муниципальных земель;</w:t>
      </w:r>
    </w:p>
    <w:p w:rsidR="009930FC" w:rsidRPr="000E39DF" w:rsidRDefault="009930FC" w:rsidP="009930FC">
      <w:pPr>
        <w:pStyle w:val="a9"/>
        <w:numPr>
          <w:ilvl w:val="0"/>
          <w:numId w:val="1"/>
        </w:numPr>
        <w:ind w:left="851" w:firstLine="142"/>
        <w:rPr>
          <w:lang w:val="ru-RU"/>
        </w:rPr>
      </w:pPr>
      <w:r w:rsidRPr="000E39DF">
        <w:rPr>
          <w:lang w:val="ru-RU"/>
        </w:rPr>
        <w:t>по запросам лиц, обладающих правами на земельные участки и желающих осуществить реконструкцию принадлежащих им объектов.</w:t>
      </w:r>
    </w:p>
    <w:p w:rsidR="009930FC" w:rsidRPr="000E39DF" w:rsidRDefault="009930FC" w:rsidP="009930FC">
      <w:pPr>
        <w:pStyle w:val="a9"/>
        <w:rPr>
          <w:lang w:val="ru-RU"/>
        </w:rPr>
      </w:pPr>
      <w:r w:rsidRPr="000E39DF">
        <w:rPr>
          <w:lang w:val="ru-RU"/>
        </w:rPr>
        <w:t xml:space="preserve">Технические условия, предусматривающие максимальную нагрузку и сроки подключения объектов капитального строительства к сетям инженерно-технического обеспечения, срок действия технических условий, а также информация о плате за подключение предоставляется организациями, осуществляющими эксплуатацию сетей инженерно-технического обеспечения, без взимания платы в течение четырнадцати дней по запросу органа, уполномоченного в области градостроительной деятельности. </w:t>
      </w:r>
    </w:p>
    <w:p w:rsidR="009930FC" w:rsidRPr="000E39DF" w:rsidRDefault="009930FC" w:rsidP="009930FC">
      <w:pPr>
        <w:pStyle w:val="a9"/>
        <w:rPr>
          <w:lang w:val="ru-RU"/>
        </w:rPr>
      </w:pPr>
      <w:r w:rsidRPr="000E39DF">
        <w:rPr>
          <w:lang w:val="ru-RU"/>
        </w:rPr>
        <w:t>Срок действия предоставленных технических условий и срок платы за подключение устанавливаются организациями, осуществляющими эксплуатацию сетей инженерно-</w:t>
      </w:r>
      <w:r w:rsidRPr="000E39DF">
        <w:rPr>
          <w:lang w:val="ru-RU"/>
        </w:rPr>
        <w:lastRenderedPageBreak/>
        <w:t xml:space="preserve">технического обеспечения, не менее чем на два года, за исключением случаев, предусмотренных законодательством. Правообладатель земельного участка в течение года с момента получения технических условий и информации о плате за подключение должен определить необходимую ему подключаемую нагрузку к сетям инженерно-технического обеспечения в пределах предоставленных ему технических условий. </w:t>
      </w:r>
    </w:p>
    <w:p w:rsidR="009930FC" w:rsidRPr="000E39DF" w:rsidRDefault="009930FC" w:rsidP="009930FC">
      <w:pPr>
        <w:pStyle w:val="a9"/>
        <w:rPr>
          <w:lang w:val="ru-RU"/>
        </w:rPr>
      </w:pPr>
      <w:r w:rsidRPr="000E39DF">
        <w:rPr>
          <w:lang w:val="ru-RU"/>
        </w:rPr>
        <w:t xml:space="preserve">Организация, осуществляющая эксплуатацию сетей инженерно-технического обеспечения, обязана обеспечить правообладателю земельного участка в установленные сроки подключение построенного или реконструированного объекта капитального строительства к сетям инженерно-технического обеспечения в соответствии с техническими условиями и информацией о плате за подключение, предоставленными правообладателю земельного участка. </w:t>
      </w:r>
    </w:p>
    <w:p w:rsidR="009930FC" w:rsidRPr="000E39DF" w:rsidRDefault="009930FC" w:rsidP="009930FC">
      <w:pPr>
        <w:pStyle w:val="a9"/>
        <w:rPr>
          <w:lang w:val="ru-RU"/>
        </w:rPr>
      </w:pPr>
      <w:r w:rsidRPr="000E39DF">
        <w:rPr>
          <w:lang w:val="ru-RU"/>
        </w:rPr>
        <w:t xml:space="preserve">Орган (должностное лицо), уполномоченный в области градостроительной деятельности, не позднее, чем за тридцать дней до дня принятия решения о проведении соответствующих торгов либо о предоставлении земельного участка, находящегося в государственной или муниципальной собственности, для строительства предоставляет заинтересованным лицам технические условия присоединения к сетям инженерно-технического обеспечения, предусматривающие максимальную нагрузку, срок подключения объекта капитального строительства к сетям инженерно-технического обеспечения, срок действия технических условий, а также информацию о плате за подключение. </w:t>
      </w:r>
    </w:p>
    <w:p w:rsidR="009930FC" w:rsidRPr="000E39DF" w:rsidRDefault="009930FC" w:rsidP="009930FC">
      <w:pPr>
        <w:pStyle w:val="a9"/>
        <w:rPr>
          <w:lang w:val="ru-RU"/>
        </w:rPr>
      </w:pPr>
      <w:r w:rsidRPr="000E39DF">
        <w:rPr>
          <w:lang w:val="ru-RU"/>
        </w:rPr>
        <w:t xml:space="preserve">Порядок определения и предоставления технических условий и определения платы за подключение, а также порядок подключения объекта капитального строительства к сетям инженерно-технического обеспечения установлен Правительством Российской Федерации. </w:t>
      </w:r>
    </w:p>
    <w:p w:rsidR="009930FC" w:rsidRPr="000E39DF" w:rsidRDefault="009930FC" w:rsidP="009930FC">
      <w:pPr>
        <w:pStyle w:val="a9"/>
        <w:rPr>
          <w:lang w:val="ru-RU"/>
        </w:rPr>
      </w:pPr>
      <w:r w:rsidRPr="000E39DF">
        <w:rPr>
          <w:lang w:val="ru-RU"/>
        </w:rPr>
        <w:t xml:space="preserve">8. Состав, порядок оформления и представления проектной документации для получения разрешений на строительство устанавливаются Градостроительным кодексом Российской Федерации и принимаемыми в соответствии с ним иными нормативными правовыми актами. </w:t>
      </w:r>
    </w:p>
    <w:p w:rsidR="009930FC" w:rsidRPr="000E39DF" w:rsidRDefault="009930FC" w:rsidP="009930FC">
      <w:pPr>
        <w:pStyle w:val="a9"/>
        <w:rPr>
          <w:lang w:val="ru-RU"/>
        </w:rPr>
      </w:pPr>
      <w:r w:rsidRPr="000E39DF">
        <w:rPr>
          <w:lang w:val="ru-RU"/>
        </w:rPr>
        <w:t>В состав проектной документации объектов капитального строительства, за исключением проектной документации линейных объектов, включаются следующие разделы:</w:t>
      </w:r>
    </w:p>
    <w:p w:rsidR="009930FC" w:rsidRPr="000E39DF" w:rsidRDefault="009930FC" w:rsidP="009930FC">
      <w:pPr>
        <w:pStyle w:val="a9"/>
        <w:numPr>
          <w:ilvl w:val="0"/>
          <w:numId w:val="1"/>
        </w:numPr>
        <w:ind w:left="851" w:firstLine="142"/>
        <w:rPr>
          <w:lang w:val="ru-RU"/>
        </w:rPr>
      </w:pPr>
      <w:r w:rsidRPr="000E39DF">
        <w:rPr>
          <w:lang w:val="ru-RU"/>
        </w:rPr>
        <w:t>пояснительная записка с исходными данными для архитектурно-строительного проектирования, строительства, реконструкции, капитального ремонта объектов капитального строительства, в том числе с результатами инженерных изысканий, техническими условиями;</w:t>
      </w:r>
    </w:p>
    <w:p w:rsidR="009930FC" w:rsidRPr="000E39DF" w:rsidRDefault="009930FC" w:rsidP="009930FC">
      <w:pPr>
        <w:pStyle w:val="a9"/>
        <w:numPr>
          <w:ilvl w:val="0"/>
          <w:numId w:val="1"/>
        </w:numPr>
        <w:ind w:left="851" w:firstLine="142"/>
        <w:rPr>
          <w:lang w:val="ru-RU"/>
        </w:rPr>
      </w:pPr>
      <w:r w:rsidRPr="000E39DF">
        <w:rPr>
          <w:lang w:val="ru-RU"/>
        </w:rPr>
        <w:t>схема планировочной организации земельного участка, выполненная в соответствии с градостроительным планом земельного участка;</w:t>
      </w:r>
    </w:p>
    <w:p w:rsidR="009930FC" w:rsidRPr="000E39DF" w:rsidRDefault="009930FC" w:rsidP="009930FC">
      <w:pPr>
        <w:pStyle w:val="a9"/>
        <w:numPr>
          <w:ilvl w:val="0"/>
          <w:numId w:val="1"/>
        </w:numPr>
        <w:ind w:left="851" w:firstLine="142"/>
        <w:rPr>
          <w:lang w:val="ru-RU"/>
        </w:rPr>
      </w:pPr>
      <w:r w:rsidRPr="000E39DF">
        <w:rPr>
          <w:lang w:val="ru-RU"/>
        </w:rPr>
        <w:t>архитектурные решения;</w:t>
      </w:r>
    </w:p>
    <w:p w:rsidR="009930FC" w:rsidRPr="000E39DF" w:rsidRDefault="009930FC" w:rsidP="009930FC">
      <w:pPr>
        <w:pStyle w:val="a9"/>
        <w:numPr>
          <w:ilvl w:val="0"/>
          <w:numId w:val="1"/>
        </w:numPr>
        <w:ind w:left="851" w:firstLine="142"/>
        <w:rPr>
          <w:lang w:val="ru-RU"/>
        </w:rPr>
      </w:pPr>
      <w:r w:rsidRPr="000E39DF">
        <w:rPr>
          <w:lang w:val="ru-RU"/>
        </w:rPr>
        <w:t>конструктивные и объемно-планировочные решения;</w:t>
      </w:r>
    </w:p>
    <w:p w:rsidR="009930FC" w:rsidRPr="000E39DF" w:rsidRDefault="009930FC" w:rsidP="009930FC">
      <w:pPr>
        <w:pStyle w:val="a9"/>
        <w:numPr>
          <w:ilvl w:val="0"/>
          <w:numId w:val="1"/>
        </w:numPr>
        <w:ind w:left="851" w:firstLine="142"/>
        <w:rPr>
          <w:lang w:val="ru-RU"/>
        </w:rPr>
      </w:pPr>
      <w:r w:rsidRPr="000E39DF">
        <w:rPr>
          <w:lang w:val="ru-RU"/>
        </w:rPr>
        <w:t>сведения об инженерном оборудовании, о сетях инженерно-технического обеспечения, перечень инженерно-технических мероприятий, содержание технологических решений;</w:t>
      </w:r>
    </w:p>
    <w:p w:rsidR="009930FC" w:rsidRPr="000E39DF" w:rsidRDefault="009930FC" w:rsidP="009930FC">
      <w:pPr>
        <w:pStyle w:val="a9"/>
        <w:numPr>
          <w:ilvl w:val="0"/>
          <w:numId w:val="1"/>
        </w:numPr>
        <w:ind w:left="851" w:firstLine="142"/>
        <w:rPr>
          <w:lang w:val="ru-RU"/>
        </w:rPr>
      </w:pPr>
      <w:r w:rsidRPr="000E39DF">
        <w:rPr>
          <w:lang w:val="ru-RU"/>
        </w:rPr>
        <w:t>проект организации строительства объектов капитального строительства;</w:t>
      </w:r>
    </w:p>
    <w:p w:rsidR="009930FC" w:rsidRPr="000E39DF" w:rsidRDefault="009930FC" w:rsidP="009930FC">
      <w:pPr>
        <w:pStyle w:val="a9"/>
        <w:numPr>
          <w:ilvl w:val="0"/>
          <w:numId w:val="1"/>
        </w:numPr>
        <w:ind w:left="851" w:firstLine="142"/>
        <w:rPr>
          <w:lang w:val="ru-RU"/>
        </w:rPr>
      </w:pPr>
      <w:r w:rsidRPr="000E39DF">
        <w:rPr>
          <w:lang w:val="ru-RU"/>
        </w:rPr>
        <w:t>проект организации работ по сносу или демонтажу объектов капитального строительства, их частей (при необходимости сноса или демонтажа объектов капитального строительства, их частей для строительства, реконструкции других объектов капитального строительства;</w:t>
      </w:r>
    </w:p>
    <w:p w:rsidR="009930FC" w:rsidRPr="000E39DF" w:rsidRDefault="009930FC" w:rsidP="009930FC">
      <w:pPr>
        <w:pStyle w:val="a9"/>
        <w:numPr>
          <w:ilvl w:val="0"/>
          <w:numId w:val="1"/>
        </w:numPr>
        <w:ind w:left="851" w:firstLine="142"/>
        <w:rPr>
          <w:lang w:val="ru-RU"/>
        </w:rPr>
      </w:pPr>
      <w:r w:rsidRPr="000E39DF">
        <w:rPr>
          <w:lang w:val="ru-RU"/>
        </w:rPr>
        <w:t>перечень мероприятий по охране окружающей среды, обеспечению санитарно-эпидемиологического благополучия;</w:t>
      </w:r>
    </w:p>
    <w:p w:rsidR="009930FC" w:rsidRPr="000E39DF" w:rsidRDefault="009930FC" w:rsidP="009930FC">
      <w:pPr>
        <w:pStyle w:val="a9"/>
        <w:numPr>
          <w:ilvl w:val="0"/>
          <w:numId w:val="1"/>
        </w:numPr>
        <w:ind w:left="851" w:firstLine="142"/>
        <w:rPr>
          <w:lang w:val="ru-RU"/>
        </w:rPr>
      </w:pPr>
      <w:r w:rsidRPr="000E39DF">
        <w:rPr>
          <w:lang w:val="ru-RU"/>
        </w:rPr>
        <w:t>перечень мероприятий по обеспечению пожарной безопасности;</w:t>
      </w:r>
    </w:p>
    <w:p w:rsidR="009930FC" w:rsidRPr="000E39DF" w:rsidRDefault="009930FC" w:rsidP="009930FC">
      <w:pPr>
        <w:pStyle w:val="a9"/>
        <w:numPr>
          <w:ilvl w:val="0"/>
          <w:numId w:val="1"/>
        </w:numPr>
        <w:ind w:left="851" w:firstLine="142"/>
        <w:rPr>
          <w:lang w:val="ru-RU"/>
        </w:rPr>
      </w:pPr>
      <w:r w:rsidRPr="000E39DF">
        <w:rPr>
          <w:lang w:val="ru-RU"/>
        </w:rPr>
        <w:lastRenderedPageBreak/>
        <w:t>перечень мероприятий по обеспечению доступа инвалидов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 (в случае подготовки соответствующей проектной документации);</w:t>
      </w:r>
    </w:p>
    <w:p w:rsidR="009930FC" w:rsidRPr="000E39DF" w:rsidRDefault="009930FC" w:rsidP="009930FC">
      <w:pPr>
        <w:pStyle w:val="a9"/>
        <w:numPr>
          <w:ilvl w:val="0"/>
          <w:numId w:val="1"/>
        </w:numPr>
        <w:ind w:left="851" w:firstLine="142"/>
        <w:rPr>
          <w:lang w:val="ru-RU"/>
        </w:rPr>
      </w:pPr>
      <w:r w:rsidRPr="000E39DF">
        <w:rPr>
          <w:lang w:val="ru-RU"/>
        </w:rPr>
        <w:t>смета на строительство, реконструкцию, капитальный ремонт объектов капитального строительства, финансируемых за счет средств соответствующих бюджетов;</w:t>
      </w:r>
    </w:p>
    <w:p w:rsidR="009930FC" w:rsidRPr="000E39DF" w:rsidRDefault="009930FC" w:rsidP="009930FC">
      <w:pPr>
        <w:pStyle w:val="a9"/>
        <w:numPr>
          <w:ilvl w:val="0"/>
          <w:numId w:val="1"/>
        </w:numPr>
        <w:ind w:left="851" w:firstLine="142"/>
        <w:rPr>
          <w:lang w:val="ru-RU"/>
        </w:rPr>
      </w:pPr>
      <w:r w:rsidRPr="000E39DF">
        <w:rPr>
          <w:lang w:val="ru-RU"/>
        </w:rPr>
        <w:t>перечень мероприятий по обеспечению соблюдения требований энергетической эффективности и требований оснащенности зданий, строений, сооружений приборами учета используемых энергетических ресурсов;</w:t>
      </w:r>
    </w:p>
    <w:p w:rsidR="009930FC" w:rsidRPr="000E39DF" w:rsidRDefault="009930FC" w:rsidP="009930FC">
      <w:pPr>
        <w:pStyle w:val="a9"/>
        <w:numPr>
          <w:ilvl w:val="0"/>
          <w:numId w:val="1"/>
        </w:numPr>
        <w:ind w:left="851" w:firstLine="142"/>
        <w:rPr>
          <w:lang w:val="ru-RU"/>
        </w:rPr>
      </w:pPr>
      <w:r w:rsidRPr="000E39DF">
        <w:rPr>
          <w:lang w:val="ru-RU"/>
        </w:rPr>
        <w:t>иная документация в случаях, предусмотренных федеральными законами:</w:t>
      </w:r>
    </w:p>
    <w:p w:rsidR="009930FC" w:rsidRPr="000E39DF" w:rsidRDefault="009930FC" w:rsidP="009930FC">
      <w:pPr>
        <w:pStyle w:val="a9"/>
        <w:numPr>
          <w:ilvl w:val="0"/>
          <w:numId w:val="1"/>
        </w:numPr>
        <w:ind w:left="851" w:firstLine="142"/>
        <w:rPr>
          <w:lang w:val="ru-RU"/>
        </w:rPr>
      </w:pPr>
      <w:r w:rsidRPr="000E39DF">
        <w:rPr>
          <w:lang w:val="ru-RU"/>
        </w:rPr>
        <w:t>подготовка проектной документации по инициативе застройщика или технического заказчика может осуществляться применительно к отдельным этапам строительства, реконструкции объектов капитального строительства;</w:t>
      </w:r>
    </w:p>
    <w:p w:rsidR="009930FC" w:rsidRPr="000E39DF" w:rsidRDefault="009930FC" w:rsidP="009930FC">
      <w:pPr>
        <w:pStyle w:val="a9"/>
        <w:numPr>
          <w:ilvl w:val="0"/>
          <w:numId w:val="1"/>
        </w:numPr>
        <w:ind w:left="851" w:firstLine="142"/>
        <w:rPr>
          <w:lang w:val="ru-RU"/>
        </w:rPr>
      </w:pPr>
      <w:r w:rsidRPr="000E39DF">
        <w:rPr>
          <w:lang w:val="ru-RU"/>
        </w:rPr>
        <w:t>в случае проведения капитального ремонта объектов капитального строительства осуществляется подготовка отдельных разделов проектной документации на основании задания застройщика или технического заказчика в зависимости от содержания работ, выполняемых при капитальном ремонте объектов капитального строительства.</w:t>
      </w:r>
    </w:p>
    <w:p w:rsidR="009930FC" w:rsidRPr="000E39DF" w:rsidRDefault="009930FC" w:rsidP="009930FC">
      <w:pPr>
        <w:pStyle w:val="a9"/>
        <w:rPr>
          <w:lang w:val="ru-RU"/>
        </w:rPr>
      </w:pPr>
      <w:r w:rsidRPr="000E39DF">
        <w:rPr>
          <w:lang w:val="ru-RU"/>
        </w:rPr>
        <w:t>9. Состав и требования к содержанию разделов проектной документации применительно к различным видам объектов капитального строительства, в том числе к линейным объектам, состав и требования к содержанию разделов проектной документации применительно к отдельным этапам строительства, реконструкции объектов капитального строительства, состав и требования к содержанию разделов проектной документации при проведении капитального ремонта объектов капитального строительства, а также состав и требования к содержанию разделов проектной документации, представляемой на государственную экспертизу проектной документации и в органы государственного строительного надзора, устанавливаются Правительством Российской Федерации.</w:t>
      </w:r>
    </w:p>
    <w:p w:rsidR="009930FC" w:rsidRPr="000E39DF" w:rsidRDefault="009930FC" w:rsidP="009930FC">
      <w:pPr>
        <w:pStyle w:val="a9"/>
        <w:rPr>
          <w:lang w:val="ru-RU"/>
        </w:rPr>
      </w:pPr>
      <w:r w:rsidRPr="000E39DF">
        <w:rPr>
          <w:lang w:val="ru-RU"/>
        </w:rPr>
        <w:t>10. Проектная документация утверждается застройщиком или заказчиком. В случаях, предусмотренных статьей 49 Градостроительного кодекса Российской Федерации, застройщик или заказчик до утверждения проектной документации направляет ее на государственную экспертизу. При этом проектная документация утверждается застройщиком или заказчиком при наличии положительного заключения государственной экспертизы проектной документации.</w:t>
      </w:r>
    </w:p>
    <w:p w:rsidR="005677AE" w:rsidRPr="000E39DF" w:rsidRDefault="005677AE" w:rsidP="009930FC">
      <w:pPr>
        <w:pStyle w:val="a9"/>
        <w:rPr>
          <w:lang w:val="ru-RU"/>
        </w:rPr>
      </w:pPr>
    </w:p>
    <w:p w:rsidR="009930FC" w:rsidRPr="000E39DF" w:rsidRDefault="009930FC" w:rsidP="002850F0">
      <w:pPr>
        <w:pStyle w:val="3"/>
        <w:keepLines w:val="0"/>
        <w:suppressAutoHyphens/>
        <w:spacing w:before="180" w:after="120" w:line="240" w:lineRule="auto"/>
        <w:jc w:val="both"/>
        <w:rPr>
          <w:rFonts w:eastAsia="Times New Roman" w:cs="Times New Roman"/>
          <w:bCs/>
          <w:lang w:eastAsia="ar-SA"/>
        </w:rPr>
      </w:pPr>
      <w:bookmarkStart w:id="423" w:name="_Toc282347560"/>
      <w:bookmarkStart w:id="424" w:name="_Toc321209600"/>
      <w:bookmarkStart w:id="425" w:name="_Toc339819844"/>
      <w:bookmarkStart w:id="426" w:name="_Toc379186273"/>
      <w:bookmarkStart w:id="427" w:name="_Toc379293301"/>
      <w:bookmarkStart w:id="428" w:name="_Toc380051169"/>
      <w:bookmarkStart w:id="429" w:name="_Toc380581576"/>
      <w:bookmarkStart w:id="430" w:name="_Toc392516708"/>
      <w:bookmarkStart w:id="431" w:name="_Toc400454254"/>
      <w:bookmarkStart w:id="432" w:name="_Toc410315233"/>
      <w:bookmarkStart w:id="433" w:name="_Toc424120792"/>
      <w:bookmarkStart w:id="434" w:name="_Toc429415711"/>
      <w:bookmarkStart w:id="435" w:name="_Toc484100421"/>
      <w:r w:rsidRPr="000E39DF">
        <w:rPr>
          <w:rFonts w:eastAsia="Times New Roman" w:cs="Times New Roman"/>
          <w:bCs/>
          <w:lang w:eastAsia="ar-SA"/>
        </w:rPr>
        <w:t>Статья 4</w:t>
      </w:r>
      <w:r w:rsidR="003366B7">
        <w:rPr>
          <w:rFonts w:eastAsia="Times New Roman" w:cs="Times New Roman"/>
          <w:bCs/>
          <w:lang w:eastAsia="ar-SA"/>
        </w:rPr>
        <w:t>1</w:t>
      </w:r>
      <w:r w:rsidRPr="000E39DF">
        <w:rPr>
          <w:rFonts w:eastAsia="Times New Roman" w:cs="Times New Roman"/>
          <w:bCs/>
          <w:lang w:eastAsia="ar-SA"/>
        </w:rPr>
        <w:t>. Государственная экспертиза и утверждение проектной документации</w:t>
      </w:r>
      <w:bookmarkEnd w:id="423"/>
      <w:bookmarkEnd w:id="424"/>
      <w:bookmarkEnd w:id="425"/>
      <w:bookmarkEnd w:id="426"/>
      <w:bookmarkEnd w:id="427"/>
      <w:bookmarkEnd w:id="428"/>
      <w:bookmarkEnd w:id="429"/>
      <w:bookmarkEnd w:id="430"/>
      <w:bookmarkEnd w:id="431"/>
      <w:bookmarkEnd w:id="432"/>
      <w:bookmarkEnd w:id="433"/>
      <w:bookmarkEnd w:id="434"/>
      <w:bookmarkEnd w:id="435"/>
    </w:p>
    <w:p w:rsidR="009930FC" w:rsidRPr="000E39DF" w:rsidRDefault="009930FC" w:rsidP="009930FC">
      <w:pPr>
        <w:pStyle w:val="a9"/>
        <w:rPr>
          <w:lang w:val="ru-RU"/>
        </w:rPr>
      </w:pPr>
      <w:r w:rsidRPr="000E39DF">
        <w:rPr>
          <w:lang w:val="ru-RU"/>
        </w:rPr>
        <w:t>1. В соответствии со статьей 49 Градостроительного кодекса Российской Федерации проектная документация объектов капитального строительства подлежит государственной экспертизе, за исключением проектной документации следующих объектов капитального строительства:</w:t>
      </w:r>
    </w:p>
    <w:p w:rsidR="009930FC" w:rsidRPr="000E39DF" w:rsidRDefault="009930FC" w:rsidP="00991994">
      <w:pPr>
        <w:pStyle w:val="a9"/>
        <w:ind w:left="851" w:firstLine="142"/>
        <w:rPr>
          <w:lang w:val="ru-RU"/>
        </w:rPr>
      </w:pPr>
      <w:r w:rsidRPr="000E39DF">
        <w:rPr>
          <w:lang w:val="ru-RU"/>
        </w:rPr>
        <w:t>1) отдельно стоящие жилые дома с количеством этажей не более чем три, предназначенные для проживания одной семьи (объекты индивидуального жилищного строительства);</w:t>
      </w:r>
    </w:p>
    <w:p w:rsidR="009930FC" w:rsidRPr="000E39DF" w:rsidRDefault="009930FC" w:rsidP="00991994">
      <w:pPr>
        <w:pStyle w:val="a9"/>
        <w:ind w:left="851" w:firstLine="142"/>
        <w:rPr>
          <w:lang w:val="ru-RU"/>
        </w:rPr>
      </w:pPr>
      <w:r w:rsidRPr="000E39DF">
        <w:rPr>
          <w:lang w:val="ru-RU"/>
        </w:rPr>
        <w:t xml:space="preserve">2) жилые дома с количеством этажей не более чем три, состоящие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w:t>
      </w:r>
      <w:r w:rsidRPr="000E39DF">
        <w:rPr>
          <w:lang w:val="ru-RU"/>
        </w:rPr>
        <w:lastRenderedPageBreak/>
        <w:t>земельном участке и имеет выход на территорию общего пользования (жилые дома блокированной застройки);</w:t>
      </w:r>
    </w:p>
    <w:p w:rsidR="009930FC" w:rsidRPr="000E39DF" w:rsidRDefault="009930FC" w:rsidP="00991994">
      <w:pPr>
        <w:pStyle w:val="a9"/>
        <w:ind w:left="851" w:firstLine="142"/>
        <w:rPr>
          <w:lang w:val="ru-RU"/>
        </w:rPr>
      </w:pPr>
      <w:r w:rsidRPr="000E39DF">
        <w:rPr>
          <w:lang w:val="ru-RU"/>
        </w:rPr>
        <w:t>3) многоквартирные дома с количеством этажей не более чем три, состоящие из одной или нескольких блок-секций, количество которых не превышает четыре, в каждой из которых находятся несколько квартир и помещения общего пользования и каждая из которых имеет отдельный подъезд с выходом на территорию общего пользования;</w:t>
      </w:r>
    </w:p>
    <w:p w:rsidR="009930FC" w:rsidRPr="000E39DF" w:rsidRDefault="009930FC" w:rsidP="00991994">
      <w:pPr>
        <w:pStyle w:val="a9"/>
        <w:ind w:left="851" w:firstLine="142"/>
        <w:rPr>
          <w:lang w:val="ru-RU"/>
        </w:rPr>
      </w:pPr>
      <w:r w:rsidRPr="000E39DF">
        <w:rPr>
          <w:lang w:val="ru-RU"/>
        </w:rPr>
        <w:t>4) отдельно стоящие объекты капитального строительства с количеством этажей не более чем два, общая площадь которых составляет не более чем 1500 квадратных метров и которые не предназначены для проживания граждан и осуществления производственной деятельности, за исключением объектов, которые в соответствии со статьей 48.1 настоящего Кодекса являются особо опасными, технически сложными или уникальными объектами;</w:t>
      </w:r>
    </w:p>
    <w:p w:rsidR="009930FC" w:rsidRPr="000E39DF" w:rsidRDefault="009930FC" w:rsidP="00991994">
      <w:pPr>
        <w:pStyle w:val="a9"/>
        <w:ind w:left="851" w:firstLine="142"/>
        <w:rPr>
          <w:lang w:val="ru-RU"/>
        </w:rPr>
      </w:pPr>
      <w:r w:rsidRPr="000E39DF">
        <w:rPr>
          <w:lang w:val="ru-RU"/>
        </w:rPr>
        <w:t>5) отдельно стоящие объекты капитального строительства с количеством этажей не более чем два, общая площадь которых составляет не более чем 1500 квадратных метров, которые предназначены для осуществления производственной деятельности и для которых не требуется установление санитарно-защитных зон или для которых в пределах границ земельных участков, на которых расположены такие объекты, установлены санитарно-защитные зоны или требуется установление таких зон, за исключением объектов, которые в соответствии со статьей 48.1 настоящего Кодекса являются особо опасными, технически сложными или уникальными объектами;</w:t>
      </w:r>
    </w:p>
    <w:p w:rsidR="009930FC" w:rsidRPr="000E39DF" w:rsidRDefault="009930FC" w:rsidP="00991994">
      <w:pPr>
        <w:pStyle w:val="a9"/>
        <w:ind w:left="851" w:firstLine="142"/>
        <w:rPr>
          <w:lang w:val="ru-RU"/>
        </w:rPr>
      </w:pPr>
      <w:r w:rsidRPr="000E39DF">
        <w:rPr>
          <w:lang w:val="ru-RU"/>
        </w:rPr>
        <w:t>6) буровые скважины, предусмотренные подготовленными, согласованными и утвержденными в соответствии с законодательством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rsidR="009930FC" w:rsidRPr="000E39DF" w:rsidRDefault="009930FC" w:rsidP="00991994">
      <w:pPr>
        <w:pStyle w:val="a9"/>
        <w:ind w:left="851" w:firstLine="142"/>
        <w:rPr>
          <w:lang w:val="ru-RU"/>
        </w:rPr>
      </w:pPr>
      <w:r w:rsidRPr="000E39DF">
        <w:rPr>
          <w:lang w:val="ru-RU"/>
        </w:rPr>
        <w:t xml:space="preserve">Застройщик или заказчик либо осуществляющее на основании договора с застройщиком или заказчиком подготовку проектной документации лицо может направить проектную документацию на негосударственную экспертизу, которая проводится на основании договора аккредитованными организациями в порядке, установленном Правительством Российской Федерации. </w:t>
      </w:r>
    </w:p>
    <w:p w:rsidR="009930FC" w:rsidRPr="000E39DF" w:rsidRDefault="009930FC" w:rsidP="009930FC">
      <w:pPr>
        <w:pStyle w:val="a9"/>
        <w:rPr>
          <w:lang w:val="ru-RU"/>
        </w:rPr>
      </w:pPr>
      <w:r w:rsidRPr="000E39DF">
        <w:rPr>
          <w:lang w:val="ru-RU"/>
        </w:rPr>
        <w:t>2. Государственная экспертиза проектной документации всех видов (включая государственную историко-культурную экспертизу) проводится федеральным органом исполнительной власти, уполномоченным на проведение государственной экспертизы проектной документации, или подведомственным ему государственным учреждением.</w:t>
      </w:r>
    </w:p>
    <w:p w:rsidR="009930FC" w:rsidRPr="000E39DF" w:rsidRDefault="009930FC" w:rsidP="009930FC">
      <w:pPr>
        <w:pStyle w:val="a9"/>
        <w:rPr>
          <w:lang w:val="ru-RU"/>
        </w:rPr>
      </w:pPr>
      <w:r w:rsidRPr="000E39DF">
        <w:rPr>
          <w:lang w:val="ru-RU"/>
        </w:rPr>
        <w:t>Предметом экспертизы являются оценка соответствия проектной документации требованиям технических регламентов, в том числе санитарно-эпидемиологическим, экологическим требованиям, требованиям государственной охраны объектов культурного наследия, требованиям пожарной, промышленной, ядерной, радиационной и иной безопасности, а также результатам инженерных изысканий, и оценка соответствия результатов инженерных изысканий требованиям технических регламентов.</w:t>
      </w:r>
    </w:p>
    <w:p w:rsidR="009930FC" w:rsidRPr="000E39DF" w:rsidRDefault="009930FC" w:rsidP="009930FC">
      <w:pPr>
        <w:pStyle w:val="a9"/>
        <w:rPr>
          <w:lang w:val="ru-RU"/>
        </w:rPr>
      </w:pPr>
      <w:r w:rsidRPr="000E39DF">
        <w:rPr>
          <w:lang w:val="ru-RU"/>
        </w:rPr>
        <w:t>Срок проведения государственной экспертизы определяется сложностью объекта капитального строительства, но не должен превышать шестьдесят дней.</w:t>
      </w:r>
    </w:p>
    <w:p w:rsidR="009930FC" w:rsidRPr="000E39DF" w:rsidRDefault="009930FC" w:rsidP="009930FC">
      <w:pPr>
        <w:pStyle w:val="a9"/>
        <w:rPr>
          <w:lang w:val="ru-RU"/>
        </w:rPr>
      </w:pPr>
      <w:r w:rsidRPr="000E39DF">
        <w:rPr>
          <w:lang w:val="ru-RU"/>
        </w:rPr>
        <w:t xml:space="preserve">Результатом экспертизы проектной документации является заключение о соответствии (положительное заключение) или несоответствии (отрицательное заключение) проектной документации требованиям технических регламентов и результатам инженерных изысканий, требованиям к содержанию разделов проектной документации, а также о соответствии результатов инженерных изысканий требованиям </w:t>
      </w:r>
      <w:r w:rsidRPr="000E39DF">
        <w:rPr>
          <w:lang w:val="ru-RU"/>
        </w:rPr>
        <w:lastRenderedPageBreak/>
        <w:t>технических регламентов (в случае, если результаты инженерных изысканий были направлены на экспертизу одновременно с проектной документацией).</w:t>
      </w:r>
    </w:p>
    <w:p w:rsidR="009930FC" w:rsidRPr="000E39DF" w:rsidRDefault="009930FC" w:rsidP="009930FC">
      <w:pPr>
        <w:pStyle w:val="a9"/>
        <w:rPr>
          <w:lang w:val="ru-RU"/>
        </w:rPr>
      </w:pPr>
      <w:r w:rsidRPr="000E39DF">
        <w:rPr>
          <w:lang w:val="ru-RU"/>
        </w:rPr>
        <w:t>Порядок организации и проведения государственной экспертизы проектной документации, размер платы за проведение государственной экспертизы проектной документации и порядок ее взимания устанавливаются Правительством Российской Федерации;</w:t>
      </w:r>
    </w:p>
    <w:p w:rsidR="009930FC" w:rsidRPr="000E39DF" w:rsidRDefault="009930FC" w:rsidP="009930FC">
      <w:pPr>
        <w:pStyle w:val="a9"/>
        <w:rPr>
          <w:lang w:val="ru-RU"/>
        </w:rPr>
      </w:pPr>
      <w:r w:rsidRPr="000E39DF">
        <w:rPr>
          <w:lang w:val="ru-RU"/>
        </w:rPr>
        <w:t>Не допускается проведение иных государственных экспертиз проектной документации, за исключением предусмотренных частью 6 статьей 49 Градостроительного кодекса Российской Федерации.</w:t>
      </w:r>
    </w:p>
    <w:p w:rsidR="009930FC" w:rsidRPr="000E39DF" w:rsidRDefault="009930FC" w:rsidP="009930FC">
      <w:pPr>
        <w:pStyle w:val="a9"/>
        <w:rPr>
          <w:lang w:val="ru-RU"/>
        </w:rPr>
      </w:pPr>
      <w:r w:rsidRPr="000E39DF">
        <w:rPr>
          <w:lang w:val="ru-RU"/>
        </w:rPr>
        <w:t>3. Прошедшая государственную экспертизу проектная документация утверждается заказчиком.</w:t>
      </w:r>
    </w:p>
    <w:p w:rsidR="009930FC" w:rsidRPr="000E39DF" w:rsidRDefault="009930FC" w:rsidP="009930FC">
      <w:pPr>
        <w:pStyle w:val="a9"/>
        <w:rPr>
          <w:lang w:val="ru-RU"/>
        </w:rPr>
      </w:pPr>
      <w:r w:rsidRPr="000E39DF">
        <w:rPr>
          <w:lang w:val="ru-RU"/>
        </w:rPr>
        <w:t>4. Утвержденная проектная документация является основанием для выдачи разрешения на строительство.</w:t>
      </w:r>
    </w:p>
    <w:p w:rsidR="005677AE" w:rsidRPr="000E39DF" w:rsidRDefault="005677AE" w:rsidP="009930FC">
      <w:pPr>
        <w:pStyle w:val="a9"/>
        <w:rPr>
          <w:lang w:val="ru-RU"/>
        </w:rPr>
      </w:pPr>
    </w:p>
    <w:p w:rsidR="00991994" w:rsidRPr="000E39DF" w:rsidRDefault="00991994" w:rsidP="002850F0">
      <w:pPr>
        <w:pStyle w:val="3"/>
        <w:keepLines w:val="0"/>
        <w:suppressAutoHyphens/>
        <w:spacing w:before="180" w:after="120" w:line="240" w:lineRule="auto"/>
        <w:jc w:val="both"/>
        <w:rPr>
          <w:rFonts w:eastAsia="Times New Roman" w:cs="Times New Roman"/>
          <w:bCs/>
          <w:lang w:eastAsia="ar-SA"/>
        </w:rPr>
      </w:pPr>
      <w:bookmarkStart w:id="436" w:name="_Toc380051170"/>
      <w:bookmarkStart w:id="437" w:name="_Toc380581577"/>
      <w:bookmarkStart w:id="438" w:name="_Toc392516709"/>
      <w:bookmarkStart w:id="439" w:name="_Toc400454255"/>
      <w:bookmarkStart w:id="440" w:name="_Toc410315234"/>
      <w:bookmarkStart w:id="441" w:name="_Toc424120793"/>
      <w:bookmarkStart w:id="442" w:name="_Toc429415712"/>
      <w:bookmarkStart w:id="443" w:name="_Toc484100422"/>
      <w:r w:rsidRPr="000E39DF">
        <w:rPr>
          <w:rFonts w:eastAsia="Times New Roman" w:cs="Times New Roman"/>
          <w:bCs/>
          <w:lang w:eastAsia="ar-SA"/>
        </w:rPr>
        <w:t>Статья 4</w:t>
      </w:r>
      <w:r w:rsidR="003366B7">
        <w:rPr>
          <w:rFonts w:eastAsia="Times New Roman" w:cs="Times New Roman"/>
          <w:bCs/>
          <w:lang w:eastAsia="ar-SA"/>
        </w:rPr>
        <w:t>2</w:t>
      </w:r>
      <w:r w:rsidRPr="000E39DF">
        <w:rPr>
          <w:rFonts w:eastAsia="Times New Roman" w:cs="Times New Roman"/>
          <w:bCs/>
          <w:lang w:eastAsia="ar-SA"/>
        </w:rPr>
        <w:t>. Выдача разрешения на строительство</w:t>
      </w:r>
      <w:bookmarkEnd w:id="436"/>
      <w:bookmarkEnd w:id="437"/>
      <w:bookmarkEnd w:id="438"/>
      <w:bookmarkEnd w:id="439"/>
      <w:bookmarkEnd w:id="440"/>
      <w:bookmarkEnd w:id="441"/>
      <w:bookmarkEnd w:id="442"/>
      <w:bookmarkEnd w:id="443"/>
    </w:p>
    <w:p w:rsidR="00991994" w:rsidRPr="000E39DF" w:rsidRDefault="00991994" w:rsidP="00991994">
      <w:pPr>
        <w:pStyle w:val="a9"/>
        <w:rPr>
          <w:lang w:val="ru-RU"/>
        </w:rPr>
      </w:pPr>
      <w:r w:rsidRPr="000E39DF">
        <w:rPr>
          <w:lang w:val="ru-RU"/>
        </w:rPr>
        <w:t xml:space="preserve">1. </w:t>
      </w:r>
      <w:r w:rsidR="00A50128" w:rsidRPr="00A50128">
        <w:rPr>
          <w:lang w:val="ru-RU"/>
        </w:rPr>
        <w:t>Разрешение на строительство представляет собой документ, который подтверждает соответствие проектной документации требованиям, установленным градостроительным регламентом (за исключением случая, предусмотренного частью 1.1 настоящей статьи), проектом планировки территории и проектом межевания территории (за исключением случаев, если в соответствии с настоящим Кодексом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(далее - 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w:t>
      </w:r>
      <w:r w:rsidR="00A50128">
        <w:rPr>
          <w:lang w:val="ru-RU"/>
        </w:rPr>
        <w:t xml:space="preserve">дусмотренных </w:t>
      </w:r>
      <w:r w:rsidRPr="000E39DF">
        <w:rPr>
          <w:lang w:val="ru-RU"/>
        </w:rPr>
        <w:t xml:space="preserve">Градостроительным Кодексом Российской Федерации. </w:t>
      </w:r>
    </w:p>
    <w:p w:rsidR="00991994" w:rsidRDefault="00991994" w:rsidP="00991994">
      <w:pPr>
        <w:pStyle w:val="a9"/>
        <w:rPr>
          <w:lang w:val="ru-RU"/>
        </w:rPr>
      </w:pPr>
      <w:r w:rsidRPr="000E39DF">
        <w:rPr>
          <w:lang w:val="ru-RU"/>
        </w:rPr>
        <w:t xml:space="preserve">2. </w:t>
      </w:r>
      <w:r w:rsidR="00A50128" w:rsidRPr="00A50128">
        <w:rPr>
          <w:lang w:val="ru-RU"/>
        </w:rPr>
        <w:t>Не допускается выдача разрешений на строительство при отсутствии правил землепользования и застройки, за исключением строительства, реконструкции объектов федерального значения, объектов регионального значения, объектов местного значения муниципальных районов, объектов капитального строительства на земельных участках, на которые не распространяется действие градостроительных регламентов или для которых не устанавливаются градостроительные регламенты, и в иных предусмотренных федеральными законами случаях</w:t>
      </w:r>
      <w:r w:rsidR="00CA7E44">
        <w:rPr>
          <w:lang w:val="ru-RU"/>
        </w:rPr>
        <w:t>:</w:t>
      </w:r>
    </w:p>
    <w:p w:rsidR="00CA7E44" w:rsidRPr="00A50128" w:rsidRDefault="00CA7E44" w:rsidP="00991994">
      <w:pPr>
        <w:pStyle w:val="a9"/>
        <w:rPr>
          <w:lang w:val="ru-RU"/>
        </w:rPr>
      </w:pPr>
      <w:r>
        <w:rPr>
          <w:lang w:val="ru-RU"/>
        </w:rPr>
        <w:t>- в</w:t>
      </w:r>
      <w:r w:rsidRPr="00CA7E44">
        <w:rPr>
          <w:lang w:val="ru-RU"/>
        </w:rPr>
        <w:t xml:space="preserve"> случае, если земельный участок, находящийся в государственной или муниципальной собственности, предоставлен в аренду для комплексного освоения территории, выдача разрешения на строительство объектов капитального строительства - многоквартирных домов в границах данной территории допускается только после образования земельных участков из такого земельного участка в соответствии с утвержденными проектом планировки территории и проектом межевания территории.</w:t>
      </w:r>
    </w:p>
    <w:p w:rsidR="00991994" w:rsidRPr="000E39DF" w:rsidRDefault="00991994" w:rsidP="00991994">
      <w:pPr>
        <w:pStyle w:val="a9"/>
        <w:rPr>
          <w:lang w:val="ru-RU"/>
        </w:rPr>
      </w:pPr>
      <w:r w:rsidRPr="000E39DF">
        <w:rPr>
          <w:lang w:val="ru-RU"/>
        </w:rPr>
        <w:t xml:space="preserve">3. В границах </w:t>
      </w:r>
      <w:r w:rsidR="001D1A07">
        <w:rPr>
          <w:lang w:val="ru-RU"/>
        </w:rPr>
        <w:t xml:space="preserve">Вельжичского </w:t>
      </w:r>
      <w:r w:rsidR="00D12DFD">
        <w:rPr>
          <w:lang w:val="ru-RU"/>
        </w:rPr>
        <w:t xml:space="preserve">сельского поселения </w:t>
      </w:r>
      <w:r w:rsidRPr="000E39DF">
        <w:rPr>
          <w:lang w:val="ru-RU"/>
        </w:rPr>
        <w:t xml:space="preserve">разрешение на строительство выдается Администрацией </w:t>
      </w:r>
      <w:r w:rsidR="00D12DFD">
        <w:rPr>
          <w:lang w:val="ru-RU"/>
        </w:rPr>
        <w:t>Мглинского</w:t>
      </w:r>
      <w:r w:rsidR="00CA59D7">
        <w:rPr>
          <w:lang w:val="ru-RU"/>
        </w:rPr>
        <w:t xml:space="preserve"> муниципального </w:t>
      </w:r>
      <w:r w:rsidRPr="000E39DF">
        <w:rPr>
          <w:lang w:val="ru-RU"/>
        </w:rPr>
        <w:t xml:space="preserve">района, за исключением случаев предусмотренных частями 5 и 6 статьи 51 Градостроительного Кодекса Российской Федерации и другими федеральными законами. </w:t>
      </w:r>
    </w:p>
    <w:p w:rsidR="00991994" w:rsidRPr="000E39DF" w:rsidRDefault="00991994" w:rsidP="00991994">
      <w:pPr>
        <w:pStyle w:val="a9"/>
        <w:rPr>
          <w:lang w:val="ru-RU"/>
        </w:rPr>
      </w:pPr>
      <w:r w:rsidRPr="000E39DF">
        <w:rPr>
          <w:lang w:val="ru-RU"/>
        </w:rPr>
        <w:lastRenderedPageBreak/>
        <w:t xml:space="preserve">4. </w:t>
      </w:r>
      <w:r w:rsidR="00CA7E44" w:rsidRPr="00CA7E44">
        <w:rPr>
          <w:lang w:val="ru-RU"/>
        </w:rPr>
        <w:t xml:space="preserve">В целях строительства, реконструкции объекта капитального строительства застройщик направляет заявление о выдаче разрешения на строительство непосредственно в уполномоченные на выдачу разрешений на строительство в соответствии </w:t>
      </w:r>
      <w:r w:rsidR="00CA7E44">
        <w:rPr>
          <w:lang w:val="ru-RU"/>
        </w:rPr>
        <w:t>с частями 4 - 6 ст. 51 Градостроительного  кодекса РФ</w:t>
      </w:r>
      <w:r w:rsidR="00CA7E44" w:rsidRPr="00CA7E44">
        <w:rPr>
          <w:lang w:val="ru-RU"/>
        </w:rPr>
        <w:t xml:space="preserve"> федеральный орган исполнительной власти, орган исполнительной власти субъекта Российской Федерации, орган местного самоуправления, уполномоченную организацию, осуществляющую государственное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 Государственную корпорацию по космической деятельности "Роскосмос". Заявление о выдаче разрешения на строительство может быть подано через многофункциональный центр в соответствии с соглашением о взаимодействии между многофункциональным центром и уполномоченным на выдачу разрешений на строительство в соответствии с частями 4 - 6 </w:t>
      </w:r>
      <w:r w:rsidR="00CA7E44">
        <w:rPr>
          <w:lang w:val="ru-RU"/>
        </w:rPr>
        <w:t>ст. 51 Градостроительного кодекса РФ</w:t>
      </w:r>
      <w:r w:rsidR="00CA7E44" w:rsidRPr="00CA7E44">
        <w:rPr>
          <w:lang w:val="ru-RU"/>
        </w:rPr>
        <w:t xml:space="preserve"> федеральным органом исполнительной власти, органом исполнительной власти субъекта Российской Федерации, органом местного самоуправления. К указанному заявлению прилагаются следующие документы:</w:t>
      </w:r>
    </w:p>
    <w:p w:rsidR="00991994" w:rsidRDefault="00991994" w:rsidP="00991994">
      <w:pPr>
        <w:pStyle w:val="a9"/>
        <w:ind w:left="567" w:firstLine="426"/>
        <w:rPr>
          <w:lang w:val="ru-RU"/>
        </w:rPr>
      </w:pPr>
      <w:r w:rsidRPr="000E39DF">
        <w:rPr>
          <w:lang w:val="ru-RU"/>
        </w:rPr>
        <w:t>1) правоустанавливающие документы на земельный участок;</w:t>
      </w:r>
    </w:p>
    <w:p w:rsidR="00CA7E44" w:rsidRPr="00CA7E44" w:rsidRDefault="00CA7E44" w:rsidP="00CA7E44">
      <w:pPr>
        <w:pStyle w:val="a9"/>
        <w:ind w:firstLine="426"/>
        <w:rPr>
          <w:lang w:val="ru-RU"/>
        </w:rPr>
      </w:pPr>
      <w:r>
        <w:rPr>
          <w:lang w:val="ru-RU"/>
        </w:rPr>
        <w:t xml:space="preserve">1.1) </w:t>
      </w:r>
      <w:r w:rsidRPr="00CA7E44">
        <w:rPr>
          <w:lang w:val="ru-RU"/>
        </w:rPr>
        <w:t>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rsidR="00991994" w:rsidRPr="000E39DF" w:rsidRDefault="00991994" w:rsidP="00CA7E44">
      <w:pPr>
        <w:pStyle w:val="a9"/>
        <w:ind w:firstLine="993"/>
        <w:rPr>
          <w:lang w:val="ru-RU"/>
        </w:rPr>
      </w:pPr>
      <w:r w:rsidRPr="000E39DF">
        <w:rPr>
          <w:lang w:val="ru-RU"/>
        </w:rPr>
        <w:t>2) градостроительный план земельного участка или в случае выдачи разрешения на строительство линейного объекта реквизиты проекта планировки территории и проекта межевания территории;</w:t>
      </w:r>
    </w:p>
    <w:p w:rsidR="00991994" w:rsidRPr="000E39DF" w:rsidRDefault="00991994" w:rsidP="00991994">
      <w:pPr>
        <w:pStyle w:val="a9"/>
        <w:ind w:left="567" w:firstLine="426"/>
        <w:rPr>
          <w:lang w:val="ru-RU"/>
        </w:rPr>
      </w:pPr>
      <w:r w:rsidRPr="000E39DF">
        <w:rPr>
          <w:lang w:val="ru-RU"/>
        </w:rPr>
        <w:t>3) материалы, содержащиеся в проектной документации:</w:t>
      </w:r>
    </w:p>
    <w:p w:rsidR="00991994" w:rsidRPr="000E39DF" w:rsidRDefault="00991994" w:rsidP="00CA7E44">
      <w:pPr>
        <w:pStyle w:val="a9"/>
        <w:ind w:firstLine="567"/>
        <w:rPr>
          <w:lang w:val="ru-RU"/>
        </w:rPr>
      </w:pPr>
      <w:r w:rsidRPr="000E39DF">
        <w:rPr>
          <w:lang w:val="ru-RU"/>
        </w:rPr>
        <w:t>а) пояснительная записка;</w:t>
      </w:r>
    </w:p>
    <w:p w:rsidR="00991994" w:rsidRPr="000E39DF" w:rsidRDefault="00991994" w:rsidP="00CA7E44">
      <w:pPr>
        <w:pStyle w:val="a9"/>
        <w:ind w:firstLine="567"/>
        <w:rPr>
          <w:lang w:val="ru-RU"/>
        </w:rPr>
      </w:pPr>
      <w:r w:rsidRPr="000E39DF">
        <w:rPr>
          <w:lang w:val="ru-RU"/>
        </w:rPr>
        <w:t>б) схема планировочной организации земельного участка, выполненная в соответствии с градостроительным планом земельного участка, с обозначением места размещения объекта капитального строительства, подъездов и проходов к нему, границ зон действия публичных сервитутов, объектов археологического наследия;</w:t>
      </w:r>
    </w:p>
    <w:p w:rsidR="00991994" w:rsidRPr="000E39DF" w:rsidRDefault="00991994" w:rsidP="00CA7E44">
      <w:pPr>
        <w:pStyle w:val="a9"/>
        <w:ind w:firstLine="567"/>
        <w:rPr>
          <w:lang w:val="ru-RU"/>
        </w:rPr>
      </w:pPr>
      <w:r w:rsidRPr="000E39DF">
        <w:rPr>
          <w:lang w:val="ru-RU"/>
        </w:rPr>
        <w:t>в) схема планировочной организации земельного участка, подтверждающая расположение линейного объекта в пределах красных линий, утвержденных в составе документации по планировке территории применительно к линейным объектам;</w:t>
      </w:r>
    </w:p>
    <w:p w:rsidR="00991994" w:rsidRPr="000E39DF" w:rsidRDefault="00991994" w:rsidP="00CA7E44">
      <w:pPr>
        <w:pStyle w:val="a9"/>
        <w:ind w:firstLine="567"/>
        <w:rPr>
          <w:lang w:val="ru-RU"/>
        </w:rPr>
      </w:pPr>
      <w:r w:rsidRPr="000E39DF">
        <w:rPr>
          <w:lang w:val="ru-RU"/>
        </w:rPr>
        <w:t>г) схемы, отображающие архитектурные решения;</w:t>
      </w:r>
    </w:p>
    <w:p w:rsidR="00991994" w:rsidRPr="000E39DF" w:rsidRDefault="00991994" w:rsidP="00CA7E44">
      <w:pPr>
        <w:pStyle w:val="a9"/>
        <w:ind w:firstLine="567"/>
        <w:rPr>
          <w:lang w:val="ru-RU"/>
        </w:rPr>
      </w:pPr>
      <w:r w:rsidRPr="000E39DF">
        <w:rPr>
          <w:lang w:val="ru-RU"/>
        </w:rPr>
        <w:t>д) сведения об инженерном оборудовании, сводный план сетей инженерно-технического обеспечения с обозначением мест подключения (технологического присоединения) проектируемого объекта капитального строительства к сетям инженерно-технического обеспечения;</w:t>
      </w:r>
    </w:p>
    <w:p w:rsidR="00991994" w:rsidRPr="000E39DF" w:rsidRDefault="00991994" w:rsidP="00CA7E44">
      <w:pPr>
        <w:pStyle w:val="a9"/>
        <w:ind w:firstLine="567"/>
        <w:rPr>
          <w:lang w:val="ru-RU"/>
        </w:rPr>
      </w:pPr>
      <w:r w:rsidRPr="000E39DF">
        <w:rPr>
          <w:lang w:val="ru-RU"/>
        </w:rPr>
        <w:t>е) проект организации строительства объекта капитального строительства;</w:t>
      </w:r>
    </w:p>
    <w:p w:rsidR="00991994" w:rsidRDefault="00991994" w:rsidP="00CA7E44">
      <w:pPr>
        <w:pStyle w:val="a9"/>
        <w:ind w:firstLine="567"/>
        <w:rPr>
          <w:lang w:val="ru-RU"/>
        </w:rPr>
      </w:pPr>
      <w:r w:rsidRPr="000E39DF">
        <w:rPr>
          <w:lang w:val="ru-RU"/>
        </w:rPr>
        <w:t>ж) проект организации работ по сносу или демонтажу объектов капитального строительства, их частей;</w:t>
      </w:r>
    </w:p>
    <w:p w:rsidR="00CA7E44" w:rsidRPr="00CA7E44" w:rsidRDefault="00CA7E44" w:rsidP="00CA7E44">
      <w:pPr>
        <w:pStyle w:val="a9"/>
        <w:ind w:firstLine="567"/>
        <w:rPr>
          <w:lang w:val="ru-RU"/>
        </w:rPr>
      </w:pPr>
      <w:r>
        <w:rPr>
          <w:lang w:val="ru-RU"/>
        </w:rPr>
        <w:t xml:space="preserve">з) </w:t>
      </w:r>
      <w:r w:rsidRPr="00CA7E44">
        <w:rPr>
          <w:lang w:val="ru-RU"/>
        </w:rPr>
        <w:t xml:space="preserve">перечень мероприятий по обеспечению доступа инвалидов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w:t>
      </w:r>
      <w:r w:rsidRPr="00CA7E44">
        <w:rPr>
          <w:lang w:val="ru-RU"/>
        </w:rPr>
        <w:lastRenderedPageBreak/>
        <w:t xml:space="preserve">религиозного назначения, объектам жилищного фонда в случае строительства, реконструкции указанных объектов при условии, что экспертиза проектной документации указанных объектов не проводилась в соответствии со статьей 49 </w:t>
      </w:r>
      <w:r>
        <w:rPr>
          <w:lang w:val="ru-RU"/>
        </w:rPr>
        <w:t xml:space="preserve">Градостроительного </w:t>
      </w:r>
      <w:r w:rsidRPr="00CA7E44">
        <w:rPr>
          <w:lang w:val="ru-RU"/>
        </w:rPr>
        <w:t>Кодекса</w:t>
      </w:r>
      <w:r>
        <w:rPr>
          <w:lang w:val="ru-RU"/>
        </w:rPr>
        <w:t xml:space="preserve"> РФ</w:t>
      </w:r>
      <w:r w:rsidRPr="00CA7E44">
        <w:rPr>
          <w:lang w:val="ru-RU"/>
        </w:rPr>
        <w:t>;</w:t>
      </w:r>
    </w:p>
    <w:p w:rsidR="00991994" w:rsidRDefault="00991994" w:rsidP="00991994">
      <w:pPr>
        <w:pStyle w:val="a9"/>
        <w:rPr>
          <w:lang w:val="ru-RU"/>
        </w:rPr>
      </w:pPr>
      <w:r w:rsidRPr="000E39DF">
        <w:rPr>
          <w:lang w:val="ru-RU"/>
        </w:rPr>
        <w:t xml:space="preserve">4) </w:t>
      </w:r>
      <w:r w:rsidR="00CA7E44" w:rsidRPr="00CA7E44">
        <w:rPr>
          <w:lang w:val="ru-RU"/>
        </w:rPr>
        <w:t xml:space="preserve">положительное заключение экспертизы проектной документации объекта капитального строительства (применительно к отдельным этапам строительства в случае, предусмотренном частью 12.1 статьи 48 </w:t>
      </w:r>
      <w:r w:rsidR="00CA7E44">
        <w:rPr>
          <w:lang w:val="ru-RU"/>
        </w:rPr>
        <w:t>Градостроительного</w:t>
      </w:r>
      <w:r w:rsidR="00CA7E44" w:rsidRPr="00CA7E44">
        <w:rPr>
          <w:lang w:val="ru-RU"/>
        </w:rPr>
        <w:t xml:space="preserve"> Кодекса</w:t>
      </w:r>
      <w:r w:rsidR="00CA7E44">
        <w:rPr>
          <w:lang w:val="ru-RU"/>
        </w:rPr>
        <w:t xml:space="preserve"> РФ</w:t>
      </w:r>
      <w:r w:rsidR="00CA7E44" w:rsidRPr="00CA7E44">
        <w:rPr>
          <w:lang w:val="ru-RU"/>
        </w:rPr>
        <w:t xml:space="preserve">), если такая проектная документация подлежит экспертизе в соответствии со статьей 49 </w:t>
      </w:r>
      <w:r w:rsidR="00CA7E44">
        <w:rPr>
          <w:lang w:val="ru-RU"/>
        </w:rPr>
        <w:t>Градостроительного</w:t>
      </w:r>
      <w:r w:rsidR="00CA7E44" w:rsidRPr="00CA7E44">
        <w:rPr>
          <w:lang w:val="ru-RU"/>
        </w:rPr>
        <w:t xml:space="preserve"> Кодекса</w:t>
      </w:r>
      <w:r w:rsidR="00CA7E44">
        <w:rPr>
          <w:lang w:val="ru-RU"/>
        </w:rPr>
        <w:t xml:space="preserve"> РФ</w:t>
      </w:r>
      <w:r w:rsidR="00CA7E44" w:rsidRPr="00CA7E44">
        <w:rPr>
          <w:lang w:val="ru-RU"/>
        </w:rPr>
        <w:t xml:space="preserve">, положительное заключение государственной экспертизы проектной документации в случаях, предусмотренных частью 3.4 статьи 49 </w:t>
      </w:r>
      <w:r w:rsidR="00CA7E44">
        <w:rPr>
          <w:lang w:val="ru-RU"/>
        </w:rPr>
        <w:t>Градостроительного</w:t>
      </w:r>
      <w:r w:rsidR="00CA7E44" w:rsidRPr="00CA7E44">
        <w:rPr>
          <w:lang w:val="ru-RU"/>
        </w:rPr>
        <w:t xml:space="preserve"> Кодекса</w:t>
      </w:r>
      <w:r w:rsidR="00CA7E44">
        <w:rPr>
          <w:lang w:val="ru-RU"/>
        </w:rPr>
        <w:t xml:space="preserve"> РФ</w:t>
      </w:r>
      <w:r w:rsidR="00CA7E44" w:rsidRPr="00CA7E44">
        <w:rPr>
          <w:lang w:val="ru-RU"/>
        </w:rPr>
        <w:t xml:space="preserve">, положительное заключение государственной экологической экспертизы проектной документации в случаях, предусмотренных частью 6 статьи 49 </w:t>
      </w:r>
      <w:r w:rsidR="00CA7E44">
        <w:rPr>
          <w:lang w:val="ru-RU"/>
        </w:rPr>
        <w:t>Градостроительного</w:t>
      </w:r>
      <w:r w:rsidR="00CA7E44" w:rsidRPr="00CA7E44">
        <w:rPr>
          <w:lang w:val="ru-RU"/>
        </w:rPr>
        <w:t xml:space="preserve"> Кодекса</w:t>
      </w:r>
      <w:r w:rsidR="00CA7E44">
        <w:rPr>
          <w:lang w:val="ru-RU"/>
        </w:rPr>
        <w:t xml:space="preserve"> РФ</w:t>
      </w:r>
      <w:r w:rsidR="00CA7E44" w:rsidRPr="00CA7E44">
        <w:rPr>
          <w:lang w:val="ru-RU"/>
        </w:rPr>
        <w:t>;</w:t>
      </w:r>
    </w:p>
    <w:p w:rsidR="00CA7E44" w:rsidRPr="00CA7E44" w:rsidRDefault="00CA7E44" w:rsidP="00991994">
      <w:pPr>
        <w:pStyle w:val="a9"/>
        <w:rPr>
          <w:lang w:val="ru-RU"/>
        </w:rPr>
      </w:pPr>
      <w:r>
        <w:rPr>
          <w:lang w:val="ru-RU"/>
        </w:rPr>
        <w:t xml:space="preserve">4.1) </w:t>
      </w:r>
      <w:r w:rsidRPr="00CA7E44">
        <w:rPr>
          <w:lang w:val="ru-RU"/>
        </w:rPr>
        <w:t xml:space="preserve">заключение, предусмотренное частью 3.5 статьи 49 </w:t>
      </w:r>
      <w:r>
        <w:rPr>
          <w:lang w:val="ru-RU"/>
        </w:rPr>
        <w:t>Градостроительного</w:t>
      </w:r>
      <w:r w:rsidRPr="00CA7E44">
        <w:rPr>
          <w:lang w:val="ru-RU"/>
        </w:rPr>
        <w:t xml:space="preserve"> Кодекса</w:t>
      </w:r>
      <w:r>
        <w:rPr>
          <w:lang w:val="ru-RU"/>
        </w:rPr>
        <w:t xml:space="preserve"> РФ</w:t>
      </w:r>
      <w:r w:rsidRPr="00CA7E44">
        <w:rPr>
          <w:lang w:val="ru-RU"/>
        </w:rPr>
        <w:t>, в случае использования модифицированной проектной документации</w:t>
      </w:r>
    </w:p>
    <w:p w:rsidR="00991994" w:rsidRPr="000E39DF" w:rsidRDefault="00991994" w:rsidP="00991994">
      <w:pPr>
        <w:pStyle w:val="a9"/>
        <w:rPr>
          <w:lang w:val="ru-RU"/>
        </w:rPr>
      </w:pPr>
      <w:r w:rsidRPr="000E39DF">
        <w:rPr>
          <w:lang w:val="ru-RU"/>
        </w:rPr>
        <w:t>5) разрешение на отклонение от предельных параметров разрешенного строительства, реконструкции;</w:t>
      </w:r>
    </w:p>
    <w:p w:rsidR="00991994" w:rsidRPr="000E39DF" w:rsidRDefault="00991994" w:rsidP="00991994">
      <w:pPr>
        <w:pStyle w:val="a9"/>
        <w:rPr>
          <w:lang w:val="ru-RU"/>
        </w:rPr>
      </w:pPr>
      <w:r w:rsidRPr="000E39DF">
        <w:rPr>
          <w:lang w:val="ru-RU"/>
        </w:rPr>
        <w:t>6) согласие всех правообладателей объекта капитального строительства в случае реконструкции такого объекта, за исключением указанных в пункте 6.2 случаев реконструкции многоквартирного дома;</w:t>
      </w:r>
    </w:p>
    <w:p w:rsidR="00991994" w:rsidRPr="000E39DF" w:rsidRDefault="00991994" w:rsidP="00CA7E44">
      <w:pPr>
        <w:pStyle w:val="a9"/>
        <w:ind w:firstLine="567"/>
        <w:rPr>
          <w:lang w:val="ru-RU"/>
        </w:rPr>
      </w:pPr>
      <w:r w:rsidRPr="000E39DF">
        <w:rPr>
          <w:lang w:val="ru-RU"/>
        </w:rPr>
        <w:t>6.1) в случае проведения реконструкции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rsidR="00991994" w:rsidRPr="000E39DF" w:rsidRDefault="00991994" w:rsidP="00CA7E44">
      <w:pPr>
        <w:pStyle w:val="a9"/>
        <w:ind w:firstLine="567"/>
        <w:rPr>
          <w:lang w:val="ru-RU"/>
        </w:rPr>
      </w:pPr>
      <w:r w:rsidRPr="000E39DF">
        <w:rPr>
          <w:lang w:val="ru-RU"/>
        </w:rPr>
        <w:t xml:space="preserve">6.2) </w:t>
      </w:r>
      <w:r w:rsidR="00CA7E44" w:rsidRPr="00CA7E44">
        <w:rPr>
          <w:lang w:val="ru-RU"/>
        </w:rPr>
        <w:t>решение общего собрания собственников помещений и машино-мест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машино-мест в многоквартирном доме</w:t>
      </w:r>
      <w:r w:rsidRPr="000E39DF">
        <w:rPr>
          <w:lang w:val="ru-RU"/>
        </w:rPr>
        <w:t>;</w:t>
      </w:r>
    </w:p>
    <w:p w:rsidR="00991994" w:rsidRDefault="00991994" w:rsidP="00991994">
      <w:pPr>
        <w:pStyle w:val="a9"/>
        <w:rPr>
          <w:lang w:val="ru-RU"/>
        </w:rPr>
      </w:pPr>
      <w:r w:rsidRPr="000E39DF">
        <w:rPr>
          <w:lang w:val="ru-RU"/>
        </w:rPr>
        <w:t>7)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rsidR="00CA7E44" w:rsidRPr="00CA7E44" w:rsidRDefault="00CA7E44" w:rsidP="00991994">
      <w:pPr>
        <w:pStyle w:val="a9"/>
        <w:rPr>
          <w:lang w:val="ru-RU"/>
        </w:rPr>
      </w:pPr>
      <w:r>
        <w:rPr>
          <w:lang w:val="ru-RU"/>
        </w:rPr>
        <w:t xml:space="preserve">7.1) </w:t>
      </w:r>
      <w:r w:rsidRPr="00CA7E44">
        <w:rPr>
          <w:lang w:val="ru-RU"/>
        </w:rPr>
        <w:t>Документы (их копии или сведения, содержащиеся в них), указанные в пунктах 1, 2 и 5 части 7 статьи</w:t>
      </w:r>
      <w:r>
        <w:rPr>
          <w:lang w:val="ru-RU"/>
        </w:rPr>
        <w:t xml:space="preserve"> 51</w:t>
      </w:r>
      <w:r w:rsidRPr="00CA7E44">
        <w:rPr>
          <w:lang w:val="ru-RU"/>
        </w:rPr>
        <w:t xml:space="preserve"> </w:t>
      </w:r>
      <w:r>
        <w:rPr>
          <w:lang w:val="ru-RU"/>
        </w:rPr>
        <w:t>Градостроительного</w:t>
      </w:r>
      <w:r w:rsidRPr="00CA7E44">
        <w:rPr>
          <w:lang w:val="ru-RU"/>
        </w:rPr>
        <w:t xml:space="preserve"> Кодекса</w:t>
      </w:r>
      <w:r>
        <w:rPr>
          <w:lang w:val="ru-RU"/>
        </w:rPr>
        <w:t xml:space="preserve"> РФ </w:t>
      </w:r>
      <w:r w:rsidRPr="00CA7E44">
        <w:rPr>
          <w:lang w:val="ru-RU"/>
        </w:rPr>
        <w:t>, запрашиваются органами, указанными в абзаце первом части 7 статьи</w:t>
      </w:r>
      <w:r>
        <w:rPr>
          <w:lang w:val="ru-RU"/>
        </w:rPr>
        <w:t xml:space="preserve"> 51</w:t>
      </w:r>
      <w:r w:rsidRPr="00CA7E44">
        <w:rPr>
          <w:lang w:val="ru-RU"/>
        </w:rPr>
        <w:t xml:space="preserve"> </w:t>
      </w:r>
      <w:r>
        <w:rPr>
          <w:lang w:val="ru-RU"/>
        </w:rPr>
        <w:t>Градостроительного</w:t>
      </w:r>
      <w:r w:rsidRPr="00CA7E44">
        <w:rPr>
          <w:lang w:val="ru-RU"/>
        </w:rPr>
        <w:t xml:space="preserve"> Кодекса</w:t>
      </w:r>
      <w:r>
        <w:rPr>
          <w:lang w:val="ru-RU"/>
        </w:rPr>
        <w:t xml:space="preserve"> РФ</w:t>
      </w:r>
      <w:r w:rsidRPr="00CA7E44">
        <w:rPr>
          <w:lang w:val="ru-RU"/>
        </w:rPr>
        <w:t xml:space="preserve">,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срок не позднее трех рабочих дней со дня получения заявления о выдаче разрешения на строительство, если застройщик не представил указанные документы самостоятельно. По межведомственным запросам органов, указанных в абзаце первом части 7 настоящей статьи, документы (их копии или </w:t>
      </w:r>
      <w:r w:rsidRPr="00CA7E44">
        <w:rPr>
          <w:lang w:val="ru-RU"/>
        </w:rPr>
        <w:lastRenderedPageBreak/>
        <w:t xml:space="preserve">сведения, содержащиеся в них), указанные в пунктах 2 и 5 части 7 </w:t>
      </w:r>
      <w:r w:rsidR="00B07B24" w:rsidRPr="00CA7E44">
        <w:rPr>
          <w:lang w:val="ru-RU"/>
        </w:rPr>
        <w:t>статьи</w:t>
      </w:r>
      <w:r w:rsidR="00B07B24">
        <w:rPr>
          <w:lang w:val="ru-RU"/>
        </w:rPr>
        <w:t xml:space="preserve"> 51</w:t>
      </w:r>
      <w:r w:rsidR="00B07B24" w:rsidRPr="00CA7E44">
        <w:rPr>
          <w:lang w:val="ru-RU"/>
        </w:rPr>
        <w:t xml:space="preserve"> </w:t>
      </w:r>
      <w:r w:rsidR="00B07B24">
        <w:rPr>
          <w:lang w:val="ru-RU"/>
        </w:rPr>
        <w:t>Градостроительного</w:t>
      </w:r>
      <w:r w:rsidR="00B07B24" w:rsidRPr="00CA7E44">
        <w:rPr>
          <w:lang w:val="ru-RU"/>
        </w:rPr>
        <w:t xml:space="preserve"> Кодекса</w:t>
      </w:r>
      <w:r w:rsidR="00B07B24">
        <w:rPr>
          <w:lang w:val="ru-RU"/>
        </w:rPr>
        <w:t xml:space="preserve"> РФ</w:t>
      </w:r>
      <w:r w:rsidRPr="00CA7E44">
        <w:rPr>
          <w:lang w:val="ru-RU"/>
        </w:rPr>
        <w:t>,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rsidR="00991994" w:rsidRPr="000E39DF" w:rsidRDefault="00991994" w:rsidP="00991994">
      <w:pPr>
        <w:pStyle w:val="a9"/>
        <w:rPr>
          <w:lang w:val="ru-RU"/>
        </w:rPr>
      </w:pPr>
      <w:r w:rsidRPr="000E39DF">
        <w:rPr>
          <w:lang w:val="ru-RU"/>
        </w:rPr>
        <w:t>5</w:t>
      </w:r>
      <w:r w:rsidR="00C43186">
        <w:rPr>
          <w:lang w:val="ru-RU"/>
        </w:rPr>
        <w:t>)</w:t>
      </w:r>
      <w:r w:rsidRPr="000E39DF">
        <w:rPr>
          <w:lang w:val="ru-RU"/>
        </w:rPr>
        <w:t xml:space="preserve">. В целях строительства, реконструкции объекта индивидуального строительства застройщик направляет заявление о выдаче разрешения на строительство в Администрацию </w:t>
      </w:r>
      <w:r w:rsidR="001E64F6">
        <w:rPr>
          <w:lang w:val="ru-RU"/>
        </w:rPr>
        <w:t>Мглинского</w:t>
      </w:r>
      <w:r w:rsidR="00026E05">
        <w:rPr>
          <w:lang w:val="ru-RU"/>
        </w:rPr>
        <w:t xml:space="preserve"> муниципального </w:t>
      </w:r>
      <w:r w:rsidRPr="000E39DF">
        <w:rPr>
          <w:lang w:val="ru-RU"/>
        </w:rPr>
        <w:t>района. Для принятия решения о выдаче разрешения на строительство необходимы следующие документы:</w:t>
      </w:r>
    </w:p>
    <w:p w:rsidR="00991994" w:rsidRPr="000E39DF" w:rsidRDefault="00991994" w:rsidP="00B07B24">
      <w:pPr>
        <w:pStyle w:val="a9"/>
        <w:ind w:firstLine="851"/>
        <w:rPr>
          <w:lang w:val="ru-RU"/>
        </w:rPr>
      </w:pPr>
      <w:r w:rsidRPr="000E39DF">
        <w:rPr>
          <w:lang w:val="ru-RU"/>
        </w:rPr>
        <w:t>1) правоустанавливающие документы на земельный участок;</w:t>
      </w:r>
    </w:p>
    <w:p w:rsidR="00991994" w:rsidRPr="000E39DF" w:rsidRDefault="00991994" w:rsidP="00B07B24">
      <w:pPr>
        <w:pStyle w:val="a9"/>
        <w:ind w:firstLine="851"/>
        <w:rPr>
          <w:lang w:val="ru-RU"/>
        </w:rPr>
      </w:pPr>
      <w:r w:rsidRPr="000E39DF">
        <w:rPr>
          <w:lang w:val="ru-RU"/>
        </w:rPr>
        <w:t xml:space="preserve">2) </w:t>
      </w:r>
      <w:r w:rsidR="00B07B24" w:rsidRPr="00B07B24">
        <w:rPr>
          <w:lang w:val="ru-RU"/>
        </w:rPr>
        <w:t>градостроительный план земельного участка, выданный не ранее чем за три года до дня представления заявления на получение разрешения на строительство</w:t>
      </w:r>
      <w:r w:rsidRPr="000E39DF">
        <w:rPr>
          <w:lang w:val="ru-RU"/>
        </w:rPr>
        <w:t xml:space="preserve">; </w:t>
      </w:r>
    </w:p>
    <w:p w:rsidR="00991994" w:rsidRDefault="00991994" w:rsidP="00B07B24">
      <w:pPr>
        <w:pStyle w:val="a9"/>
        <w:ind w:firstLine="851"/>
        <w:rPr>
          <w:lang w:val="ru-RU"/>
        </w:rPr>
      </w:pPr>
      <w:r w:rsidRPr="000E39DF">
        <w:rPr>
          <w:lang w:val="ru-RU"/>
        </w:rPr>
        <w:t>3) схема планировочной организации земельного участка с обозначением места размещения объекта индивидуального жилищного строительства.</w:t>
      </w:r>
    </w:p>
    <w:p w:rsidR="00B07B24" w:rsidRDefault="00B07B24" w:rsidP="00B07B24">
      <w:pPr>
        <w:pStyle w:val="a9"/>
        <w:ind w:firstLine="851"/>
        <w:rPr>
          <w:lang w:val="ru-RU"/>
        </w:rPr>
      </w:pPr>
      <w:r>
        <w:rPr>
          <w:lang w:val="ru-RU"/>
        </w:rPr>
        <w:t xml:space="preserve">4) </w:t>
      </w:r>
      <w:r w:rsidRPr="00B07B24">
        <w:rPr>
          <w:lang w:val="ru-RU"/>
        </w:rPr>
        <w:t xml:space="preserve">описание внешнего облика объекта индивидуального жилищного строительства в случае, если строительство или реконструкция объекта индивидуального жилищного строительства планируется в границах территории исторического поселения федерального или регионального значения, за исключением случая, предусмотренного частью 10.2 </w:t>
      </w:r>
      <w:r w:rsidRPr="00CA7E44">
        <w:rPr>
          <w:lang w:val="ru-RU"/>
        </w:rPr>
        <w:t>статьи</w:t>
      </w:r>
      <w:r>
        <w:rPr>
          <w:lang w:val="ru-RU"/>
        </w:rPr>
        <w:t xml:space="preserve"> 51</w:t>
      </w:r>
      <w:r w:rsidRPr="00CA7E44">
        <w:rPr>
          <w:lang w:val="ru-RU"/>
        </w:rPr>
        <w:t xml:space="preserve"> </w:t>
      </w:r>
      <w:r>
        <w:rPr>
          <w:lang w:val="ru-RU"/>
        </w:rPr>
        <w:t>Градостроительного</w:t>
      </w:r>
      <w:r w:rsidRPr="00CA7E44">
        <w:rPr>
          <w:lang w:val="ru-RU"/>
        </w:rPr>
        <w:t xml:space="preserve"> Кодекса</w:t>
      </w:r>
      <w:r>
        <w:rPr>
          <w:lang w:val="ru-RU"/>
        </w:rPr>
        <w:t xml:space="preserve"> РФ</w:t>
      </w:r>
      <w:r w:rsidRPr="00B07B24">
        <w:rPr>
          <w:lang w:val="ru-RU"/>
        </w:rPr>
        <w:t>. Описание внешнего облика объекта индивидуального жилищного строительства включает в себя его описание в текстовой форме и графическое описание. Описание внешнего облика объекта индивидуального жилищного строительства в текстовой форме включает в себя указание на параметры объекта индивидуального жилищного строительства, цветовое решение его внешнего облика, планируемые к использованию строительные материалы, определяющие внешний облик такого объекта, а также описание иных характеристик такого объекта, требования к которым установлены градостроительным регламентом в качестве требований к архитектурным решениям объекта капитального строительства. Графическое описание представляет собой изображение внешнего облика объекта индивидуального жилищного строительства, включая его фасады и конфигурацию объекта.</w:t>
      </w:r>
    </w:p>
    <w:p w:rsidR="00B07B24" w:rsidRDefault="00B07B24" w:rsidP="00B07B24">
      <w:pPr>
        <w:pStyle w:val="a9"/>
        <w:ind w:firstLine="851"/>
        <w:rPr>
          <w:lang w:val="ru-RU"/>
        </w:rPr>
      </w:pPr>
      <w:r>
        <w:rPr>
          <w:lang w:val="ru-RU"/>
        </w:rPr>
        <w:t xml:space="preserve">5.1) </w:t>
      </w:r>
      <w:r w:rsidRPr="00B07B24">
        <w:rPr>
          <w:lang w:val="ru-RU"/>
        </w:rPr>
        <w:t xml:space="preserve">Документы (их копии или сведения, содержащиеся в них), указанные в пунктах 1 и 2 части 9 </w:t>
      </w:r>
      <w:r w:rsidRPr="00CA7E44">
        <w:rPr>
          <w:lang w:val="ru-RU"/>
        </w:rPr>
        <w:t>статьи</w:t>
      </w:r>
      <w:r>
        <w:rPr>
          <w:lang w:val="ru-RU"/>
        </w:rPr>
        <w:t xml:space="preserve"> 51</w:t>
      </w:r>
      <w:r w:rsidRPr="00CA7E44">
        <w:rPr>
          <w:lang w:val="ru-RU"/>
        </w:rPr>
        <w:t xml:space="preserve"> </w:t>
      </w:r>
      <w:r>
        <w:rPr>
          <w:lang w:val="ru-RU"/>
        </w:rPr>
        <w:t>Градостроительного</w:t>
      </w:r>
      <w:r w:rsidRPr="00CA7E44">
        <w:rPr>
          <w:lang w:val="ru-RU"/>
        </w:rPr>
        <w:t xml:space="preserve"> Кодекса</w:t>
      </w:r>
      <w:r>
        <w:rPr>
          <w:lang w:val="ru-RU"/>
        </w:rPr>
        <w:t xml:space="preserve"> РФ</w:t>
      </w:r>
      <w:r w:rsidRPr="00B07B24">
        <w:rPr>
          <w:lang w:val="ru-RU"/>
        </w:rPr>
        <w:t xml:space="preserve">, запрашиваются </w:t>
      </w:r>
      <w:r w:rsidRPr="000E39DF">
        <w:rPr>
          <w:lang w:val="ru-RU"/>
        </w:rPr>
        <w:t>Администраци</w:t>
      </w:r>
      <w:r>
        <w:rPr>
          <w:lang w:val="ru-RU"/>
        </w:rPr>
        <w:t>ей</w:t>
      </w:r>
      <w:r w:rsidRPr="000E39DF">
        <w:rPr>
          <w:lang w:val="ru-RU"/>
        </w:rPr>
        <w:t xml:space="preserve"> </w:t>
      </w:r>
      <w:r w:rsidR="001E64F6">
        <w:rPr>
          <w:lang w:val="ru-RU"/>
        </w:rPr>
        <w:t>Мглинского</w:t>
      </w:r>
      <w:r>
        <w:rPr>
          <w:lang w:val="ru-RU"/>
        </w:rPr>
        <w:t xml:space="preserve"> муниципального </w:t>
      </w:r>
      <w:r w:rsidRPr="000E39DF">
        <w:rPr>
          <w:lang w:val="ru-RU"/>
        </w:rPr>
        <w:t>района</w:t>
      </w:r>
      <w:r>
        <w:rPr>
          <w:lang w:val="ru-RU"/>
        </w:rPr>
        <w:t xml:space="preserve"> самостоятельно</w:t>
      </w:r>
      <w:r w:rsidRPr="00B07B24">
        <w:rPr>
          <w:lang w:val="ru-RU"/>
        </w:rPr>
        <w:t>, если застройщик не</w:t>
      </w:r>
      <w:r>
        <w:rPr>
          <w:lang w:val="ru-RU"/>
        </w:rPr>
        <w:t xml:space="preserve"> представил указанные документы.</w:t>
      </w:r>
    </w:p>
    <w:p w:rsidR="00B07B24" w:rsidRDefault="00B07B24" w:rsidP="00B07B24">
      <w:pPr>
        <w:pStyle w:val="a9"/>
        <w:ind w:firstLine="851"/>
        <w:rPr>
          <w:lang w:val="ru-RU"/>
        </w:rPr>
      </w:pPr>
      <w:r>
        <w:rPr>
          <w:lang w:val="ru-RU"/>
        </w:rPr>
        <w:t xml:space="preserve">5.2) </w:t>
      </w:r>
      <w:r w:rsidRPr="00B07B24">
        <w:rPr>
          <w:lang w:val="ru-RU"/>
        </w:rPr>
        <w:t xml:space="preserve">Документы, указанные в пункте 1 части 9 </w:t>
      </w:r>
      <w:r w:rsidRPr="00CA7E44">
        <w:rPr>
          <w:lang w:val="ru-RU"/>
        </w:rPr>
        <w:t>статьи</w:t>
      </w:r>
      <w:r>
        <w:rPr>
          <w:lang w:val="ru-RU"/>
        </w:rPr>
        <w:t xml:space="preserve"> 51</w:t>
      </w:r>
      <w:r w:rsidRPr="00CA7E44">
        <w:rPr>
          <w:lang w:val="ru-RU"/>
        </w:rPr>
        <w:t xml:space="preserve"> </w:t>
      </w:r>
      <w:r>
        <w:rPr>
          <w:lang w:val="ru-RU"/>
        </w:rPr>
        <w:t>Градостроительного</w:t>
      </w:r>
      <w:r w:rsidRPr="00CA7E44">
        <w:rPr>
          <w:lang w:val="ru-RU"/>
        </w:rPr>
        <w:t xml:space="preserve"> Кодекса</w:t>
      </w:r>
      <w:r>
        <w:rPr>
          <w:lang w:val="ru-RU"/>
        </w:rPr>
        <w:t xml:space="preserve"> РФ</w:t>
      </w:r>
      <w:r w:rsidRPr="00B07B24">
        <w:rPr>
          <w:lang w:val="ru-RU"/>
        </w:rPr>
        <w:t>,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w:t>
      </w:r>
    </w:p>
    <w:p w:rsidR="00B07B24" w:rsidRDefault="000D64E3" w:rsidP="00B07B24">
      <w:pPr>
        <w:pStyle w:val="a9"/>
        <w:ind w:firstLine="851"/>
        <w:rPr>
          <w:lang w:val="ru-RU"/>
        </w:rPr>
      </w:pPr>
      <w:r>
        <w:rPr>
          <w:lang w:val="ru-RU"/>
        </w:rPr>
        <w:t>6.</w:t>
      </w:r>
      <w:r w:rsidR="00C43186">
        <w:rPr>
          <w:lang w:val="ru-RU"/>
        </w:rPr>
        <w:t>)</w:t>
      </w:r>
      <w:r w:rsidRPr="000D64E3">
        <w:rPr>
          <w:lang w:val="ru-RU"/>
        </w:rPr>
        <w:t xml:space="preserve"> 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 к заявлению о выдаче разрешения на строительство может быть приложено заключение органа исполнительной власти субъекта Российской Федерации, уполномоченного в области охраны объектов культурного наследия, о соответствии предусмотренного пунктом 3 части 12 статьи 48 </w:t>
      </w:r>
      <w:r>
        <w:rPr>
          <w:lang w:val="ru-RU"/>
        </w:rPr>
        <w:t>Градостроительного</w:t>
      </w:r>
      <w:r w:rsidRPr="00CA7E44">
        <w:rPr>
          <w:lang w:val="ru-RU"/>
        </w:rPr>
        <w:t xml:space="preserve"> Кодекса</w:t>
      </w:r>
      <w:r>
        <w:rPr>
          <w:lang w:val="ru-RU"/>
        </w:rPr>
        <w:t xml:space="preserve"> РФ</w:t>
      </w:r>
      <w:r w:rsidRPr="000D64E3">
        <w:rPr>
          <w:lang w:val="ru-RU"/>
        </w:rPr>
        <w:t xml:space="preserve"> раздела проектной документации объекта капитального строительства или предусмотренного пунктом 4 части 9 </w:t>
      </w:r>
      <w:r w:rsidRPr="00CA7E44">
        <w:rPr>
          <w:lang w:val="ru-RU"/>
        </w:rPr>
        <w:t>статьи</w:t>
      </w:r>
      <w:r>
        <w:rPr>
          <w:lang w:val="ru-RU"/>
        </w:rPr>
        <w:t xml:space="preserve"> 51</w:t>
      </w:r>
      <w:r w:rsidRPr="00CA7E44">
        <w:rPr>
          <w:lang w:val="ru-RU"/>
        </w:rPr>
        <w:t xml:space="preserve"> </w:t>
      </w:r>
      <w:r>
        <w:rPr>
          <w:lang w:val="ru-RU"/>
        </w:rPr>
        <w:t>Градостроительного</w:t>
      </w:r>
      <w:r w:rsidRPr="00CA7E44">
        <w:rPr>
          <w:lang w:val="ru-RU"/>
        </w:rPr>
        <w:t xml:space="preserve"> Кодекса</w:t>
      </w:r>
      <w:r>
        <w:rPr>
          <w:lang w:val="ru-RU"/>
        </w:rPr>
        <w:t xml:space="preserve"> РФ</w:t>
      </w:r>
      <w:r w:rsidRPr="000D64E3">
        <w:rPr>
          <w:lang w:val="ru-RU"/>
        </w:rPr>
        <w:t xml:space="preserve"> описания внешнего облика объекта индивидуального жилищного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w:t>
      </w:r>
      <w:r w:rsidRPr="000D64E3">
        <w:rPr>
          <w:lang w:val="ru-RU"/>
        </w:rPr>
        <w:lastRenderedPageBreak/>
        <w:t>применительно к территориальной зоне, расположенной в границах территории исторического поселения федерального или регионального значения.</w:t>
      </w:r>
    </w:p>
    <w:p w:rsidR="000D64E3" w:rsidRPr="000D64E3" w:rsidRDefault="000D64E3" w:rsidP="00B07B24">
      <w:pPr>
        <w:pStyle w:val="a9"/>
        <w:ind w:firstLine="851"/>
        <w:rPr>
          <w:lang w:val="ru-RU"/>
        </w:rPr>
      </w:pPr>
      <w:r>
        <w:rPr>
          <w:lang w:val="ru-RU"/>
        </w:rPr>
        <w:t xml:space="preserve">6.1 </w:t>
      </w:r>
      <w:r w:rsidRPr="000D64E3">
        <w:rPr>
          <w:lang w:val="ru-RU"/>
        </w:rPr>
        <w:t>Застройщик вправе осуществить строительство или реконструкцию объекта капитального строительства в границах территории исторического поселения федерального или регионального значения в соответствии с типовым архитектурным решением объекта капитального строительства, утвержденным в соответствии с Федеральным законом от 25 июня 2002 года N 73-ФЗ "Об объектах культурного наследия (памятниках истории и культуры) народов Российской Федерации" для данного исторического поселения. В этом случае в заявлении о выдаче разрешения на строительство указывается на такое типовое архитектурное решение. Приложение описания внешнего облика объекта индивидуального жилищного строительства к заявлению о выдаче разрешения на строительство такого объекта не требуется.</w:t>
      </w:r>
    </w:p>
    <w:p w:rsidR="000D64E3" w:rsidRDefault="00C43186" w:rsidP="00B07B24">
      <w:pPr>
        <w:pStyle w:val="a9"/>
        <w:ind w:firstLine="851"/>
        <w:rPr>
          <w:lang w:val="ru-RU"/>
        </w:rPr>
      </w:pPr>
      <w:r>
        <w:rPr>
          <w:lang w:val="ru-RU"/>
        </w:rPr>
        <w:t>7)</w:t>
      </w:r>
      <w:r w:rsidR="000D64E3">
        <w:rPr>
          <w:lang w:val="ru-RU"/>
        </w:rPr>
        <w:t xml:space="preserve"> Администрация </w:t>
      </w:r>
      <w:r w:rsidR="001E64F6">
        <w:rPr>
          <w:lang w:val="ru-RU"/>
        </w:rPr>
        <w:t>Мглинского</w:t>
      </w:r>
      <w:r w:rsidR="000D64E3">
        <w:rPr>
          <w:lang w:val="ru-RU"/>
        </w:rPr>
        <w:t xml:space="preserve"> муниципального района</w:t>
      </w:r>
      <w:r w:rsidR="000D64E3" w:rsidRPr="000D64E3">
        <w:rPr>
          <w:lang w:val="ru-RU"/>
        </w:rPr>
        <w:t xml:space="preserve"> в течение семи рабочих дней со дня получения заявления о выдаче разрешения на строительство, за исключением случая, предусмотренного частью 11.1 </w:t>
      </w:r>
      <w:r w:rsidR="000D64E3" w:rsidRPr="00CA7E44">
        <w:rPr>
          <w:lang w:val="ru-RU"/>
        </w:rPr>
        <w:t>статьи</w:t>
      </w:r>
      <w:r w:rsidR="000D64E3">
        <w:rPr>
          <w:lang w:val="ru-RU"/>
        </w:rPr>
        <w:t xml:space="preserve"> 51</w:t>
      </w:r>
      <w:r w:rsidR="000D64E3" w:rsidRPr="00CA7E44">
        <w:rPr>
          <w:lang w:val="ru-RU"/>
        </w:rPr>
        <w:t xml:space="preserve"> </w:t>
      </w:r>
      <w:r w:rsidR="000D64E3">
        <w:rPr>
          <w:lang w:val="ru-RU"/>
        </w:rPr>
        <w:t>Градостроительного</w:t>
      </w:r>
      <w:r w:rsidR="000D64E3" w:rsidRPr="00CA7E44">
        <w:rPr>
          <w:lang w:val="ru-RU"/>
        </w:rPr>
        <w:t xml:space="preserve"> Кодекса</w:t>
      </w:r>
      <w:r w:rsidR="000D64E3">
        <w:rPr>
          <w:lang w:val="ru-RU"/>
        </w:rPr>
        <w:t xml:space="preserve"> РФ</w:t>
      </w:r>
      <w:r w:rsidR="000D64E3" w:rsidRPr="000D64E3">
        <w:rPr>
          <w:lang w:val="ru-RU"/>
        </w:rPr>
        <w:t>:</w:t>
      </w:r>
    </w:p>
    <w:p w:rsidR="000D64E3" w:rsidRPr="000D64E3" w:rsidRDefault="000D64E3" w:rsidP="00B07B24">
      <w:pPr>
        <w:pStyle w:val="a9"/>
        <w:ind w:firstLine="851"/>
        <w:rPr>
          <w:lang w:val="ru-RU"/>
        </w:rPr>
      </w:pPr>
      <w:r>
        <w:rPr>
          <w:lang w:val="ru-RU"/>
        </w:rPr>
        <w:t>а)</w:t>
      </w:r>
      <w:r w:rsidRPr="000D64E3">
        <w:rPr>
          <w:lang w:val="ru-RU"/>
        </w:rPr>
        <w:t xml:space="preserve"> проводят проверку наличия документов, необходимых для принятия решения о выдаче разрешения на строительство;</w:t>
      </w:r>
    </w:p>
    <w:p w:rsidR="000D64E3" w:rsidRPr="000D64E3" w:rsidRDefault="000D64E3" w:rsidP="00B07B24">
      <w:pPr>
        <w:pStyle w:val="a9"/>
        <w:ind w:firstLine="851"/>
        <w:rPr>
          <w:lang w:val="ru-RU"/>
        </w:rPr>
      </w:pPr>
      <w:r>
        <w:rPr>
          <w:lang w:val="ru-RU"/>
        </w:rPr>
        <w:t xml:space="preserve">б) </w:t>
      </w:r>
      <w:r w:rsidRPr="000D64E3">
        <w:rPr>
          <w:lang w:val="ru-RU"/>
        </w:rPr>
        <w:t>проводят проверку соответствия проектной документации или схемы планировочной организации земельного участка с обозначением места размещения объекта индивидуального жилищного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или указанной схемы планировочной организации земельного участка на соответствие требованиям, установленным в разрешении на отклонение от предельных параметров разрешенного строительства, реконструкции;</w:t>
      </w:r>
    </w:p>
    <w:p w:rsidR="000D64E3" w:rsidRDefault="000D64E3" w:rsidP="00B07B24">
      <w:pPr>
        <w:pStyle w:val="a9"/>
        <w:ind w:firstLine="851"/>
        <w:rPr>
          <w:lang w:val="ru-RU"/>
        </w:rPr>
      </w:pPr>
      <w:r>
        <w:rPr>
          <w:lang w:val="ru-RU"/>
        </w:rPr>
        <w:t xml:space="preserve">в) </w:t>
      </w:r>
      <w:r w:rsidRPr="000D64E3">
        <w:rPr>
          <w:lang w:val="ru-RU"/>
        </w:rPr>
        <w:t>выдают разрешение на строительство или отказывают в выдаче такого разрешения с указанием причин отказа.</w:t>
      </w:r>
    </w:p>
    <w:p w:rsidR="000D64E3" w:rsidRPr="000D64E3" w:rsidRDefault="000D64E3" w:rsidP="00C43186">
      <w:pPr>
        <w:pStyle w:val="a9"/>
        <w:ind w:firstLine="851"/>
        <w:rPr>
          <w:lang w:val="ru-RU"/>
        </w:rPr>
      </w:pPr>
      <w:r>
        <w:rPr>
          <w:lang w:val="ru-RU"/>
        </w:rPr>
        <w:t xml:space="preserve">8) Администрация </w:t>
      </w:r>
      <w:r w:rsidR="001E64F6">
        <w:rPr>
          <w:lang w:val="ru-RU"/>
        </w:rPr>
        <w:t>Мглинского</w:t>
      </w:r>
      <w:r>
        <w:rPr>
          <w:lang w:val="ru-RU"/>
        </w:rPr>
        <w:t xml:space="preserve"> муниципального района </w:t>
      </w:r>
      <w:r w:rsidRPr="000D64E3">
        <w:rPr>
          <w:lang w:val="ru-RU"/>
        </w:rPr>
        <w:t>по заявлению застройщика могут выдать разрешение на отдельные этапы строительства, реконструкции.</w:t>
      </w:r>
    </w:p>
    <w:p w:rsidR="000D64E3" w:rsidRPr="000E39DF" w:rsidRDefault="00C43186" w:rsidP="00C43186">
      <w:pPr>
        <w:pStyle w:val="a9"/>
        <w:ind w:firstLine="851"/>
        <w:rPr>
          <w:lang w:val="ru-RU"/>
        </w:rPr>
      </w:pPr>
      <w:r>
        <w:rPr>
          <w:lang w:val="ru-RU"/>
        </w:rPr>
        <w:t>9)</w:t>
      </w:r>
      <w:r w:rsidR="00991994" w:rsidRPr="000E39DF">
        <w:rPr>
          <w:lang w:val="ru-RU"/>
        </w:rPr>
        <w:t xml:space="preserve"> Отказ в выдаче разрешения на строительство может быть оспорен застройщиком в судебном порядке.</w:t>
      </w:r>
    </w:p>
    <w:p w:rsidR="00991994" w:rsidRPr="000E39DF" w:rsidRDefault="00C43186" w:rsidP="00991994">
      <w:pPr>
        <w:pStyle w:val="a9"/>
        <w:rPr>
          <w:lang w:val="ru-RU"/>
        </w:rPr>
      </w:pPr>
      <w:r>
        <w:rPr>
          <w:lang w:val="ru-RU"/>
        </w:rPr>
        <w:t>10)</w:t>
      </w:r>
      <w:r w:rsidR="00991994" w:rsidRPr="000E39DF">
        <w:rPr>
          <w:lang w:val="ru-RU"/>
        </w:rPr>
        <w:t xml:space="preserve"> Разрешения на строительство выдаются бесплатно.</w:t>
      </w:r>
    </w:p>
    <w:p w:rsidR="00991994" w:rsidRPr="000E39DF" w:rsidRDefault="00C43186" w:rsidP="00991994">
      <w:pPr>
        <w:pStyle w:val="a9"/>
        <w:rPr>
          <w:lang w:val="ru-RU"/>
        </w:rPr>
      </w:pPr>
      <w:r>
        <w:rPr>
          <w:lang w:val="ru-RU"/>
        </w:rPr>
        <w:t>11)</w:t>
      </w:r>
      <w:r w:rsidR="00991994" w:rsidRPr="000E39DF">
        <w:rPr>
          <w:lang w:val="ru-RU"/>
        </w:rPr>
        <w:t xml:space="preserve"> Форма разрешения на строительство установлена Правительством Российской Федерации.</w:t>
      </w:r>
    </w:p>
    <w:p w:rsidR="00991994" w:rsidRPr="000E39DF" w:rsidRDefault="00C43186" w:rsidP="00991994">
      <w:pPr>
        <w:pStyle w:val="a9"/>
        <w:rPr>
          <w:lang w:val="ru-RU"/>
        </w:rPr>
      </w:pPr>
      <w:r>
        <w:rPr>
          <w:lang w:val="ru-RU"/>
        </w:rPr>
        <w:t>12)</w:t>
      </w:r>
      <w:r w:rsidR="00991994" w:rsidRPr="000E39DF">
        <w:rPr>
          <w:lang w:val="ru-RU"/>
        </w:rPr>
        <w:t xml:space="preserve"> Выдача разрешения на строительство не требуется в случае:</w:t>
      </w:r>
    </w:p>
    <w:p w:rsidR="00991994" w:rsidRPr="000E39DF" w:rsidRDefault="00991994" w:rsidP="00D80167">
      <w:pPr>
        <w:pStyle w:val="a9"/>
        <w:numPr>
          <w:ilvl w:val="0"/>
          <w:numId w:val="1"/>
        </w:numPr>
        <w:ind w:left="851" w:firstLine="142"/>
        <w:rPr>
          <w:lang w:val="ru-RU"/>
        </w:rPr>
      </w:pPr>
      <w:r w:rsidRPr="000E39DF">
        <w:rPr>
          <w:lang w:val="ru-RU"/>
        </w:rPr>
        <w:t>строительства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на земельном участке, предоставленном для ведения садоводства, дачного хозяйства;</w:t>
      </w:r>
    </w:p>
    <w:p w:rsidR="00991994" w:rsidRPr="000E39DF" w:rsidRDefault="00991994" w:rsidP="00D80167">
      <w:pPr>
        <w:pStyle w:val="a9"/>
        <w:numPr>
          <w:ilvl w:val="0"/>
          <w:numId w:val="1"/>
        </w:numPr>
        <w:ind w:left="851" w:firstLine="142"/>
        <w:rPr>
          <w:lang w:val="ru-RU"/>
        </w:rPr>
      </w:pPr>
      <w:r w:rsidRPr="000E39DF">
        <w:rPr>
          <w:lang w:val="ru-RU"/>
        </w:rPr>
        <w:t>строительства, реконструкции объектов, не являющихся объектами капитального строительства (киосков, навесов и других);</w:t>
      </w:r>
    </w:p>
    <w:p w:rsidR="00991994" w:rsidRPr="000E39DF" w:rsidRDefault="00991994" w:rsidP="00D80167">
      <w:pPr>
        <w:pStyle w:val="a9"/>
        <w:numPr>
          <w:ilvl w:val="0"/>
          <w:numId w:val="1"/>
        </w:numPr>
        <w:ind w:left="851" w:firstLine="142"/>
        <w:rPr>
          <w:lang w:val="ru-RU"/>
        </w:rPr>
      </w:pPr>
      <w:r w:rsidRPr="000E39DF">
        <w:rPr>
          <w:lang w:val="ru-RU"/>
        </w:rPr>
        <w:t>строительства на земельном участке строений и сооружений вспомогательного использования;</w:t>
      </w:r>
    </w:p>
    <w:p w:rsidR="00991994" w:rsidRPr="000E39DF" w:rsidRDefault="00991994" w:rsidP="00D80167">
      <w:pPr>
        <w:pStyle w:val="a9"/>
        <w:numPr>
          <w:ilvl w:val="0"/>
          <w:numId w:val="1"/>
        </w:numPr>
        <w:ind w:left="851" w:firstLine="142"/>
        <w:rPr>
          <w:lang w:val="ru-RU"/>
        </w:rPr>
      </w:pPr>
      <w:r w:rsidRPr="000E39DF">
        <w:rPr>
          <w:lang w:val="ru-RU"/>
        </w:rPr>
        <w:lastRenderedPageBreak/>
        <w:t>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991994" w:rsidRPr="000E39DF" w:rsidRDefault="00991994" w:rsidP="00D80167">
      <w:pPr>
        <w:pStyle w:val="a9"/>
        <w:numPr>
          <w:ilvl w:val="0"/>
          <w:numId w:val="1"/>
        </w:numPr>
        <w:ind w:left="851" w:firstLine="142"/>
        <w:rPr>
          <w:lang w:val="ru-RU"/>
        </w:rPr>
      </w:pPr>
      <w:r w:rsidRPr="000E39DF">
        <w:rPr>
          <w:lang w:val="ru-RU"/>
        </w:rPr>
        <w:t>капитального ремонта объектов капитального строительства;</w:t>
      </w:r>
    </w:p>
    <w:p w:rsidR="00991994" w:rsidRPr="000E39DF" w:rsidRDefault="00991994" w:rsidP="00D80167">
      <w:pPr>
        <w:pStyle w:val="a9"/>
        <w:numPr>
          <w:ilvl w:val="0"/>
          <w:numId w:val="1"/>
        </w:numPr>
        <w:ind w:left="851" w:firstLine="142"/>
        <w:rPr>
          <w:lang w:val="ru-RU"/>
        </w:rPr>
      </w:pPr>
      <w:r w:rsidRPr="000E39DF">
        <w:rPr>
          <w:lang w:val="ru-RU"/>
        </w:rPr>
        <w:t>строительства, реконструкции буровых скважин, предусмотренных подготовленными, согласованными и утвержденными в соответствии с законодательством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rsidR="00991994" w:rsidRPr="000E39DF" w:rsidRDefault="00991994" w:rsidP="00D80167">
      <w:pPr>
        <w:pStyle w:val="a9"/>
        <w:numPr>
          <w:ilvl w:val="0"/>
          <w:numId w:val="1"/>
        </w:numPr>
        <w:ind w:left="851" w:firstLine="142"/>
        <w:rPr>
          <w:lang w:val="ru-RU"/>
        </w:rPr>
      </w:pPr>
      <w:r w:rsidRPr="000E39DF">
        <w:rPr>
          <w:lang w:val="ru-RU"/>
        </w:rPr>
        <w:t>иных случаях, если в соответствии с Градостроительным Кодексом, законодательством субъектов Российской Федерации о градостроительной деятельности получение разрешения на строительство не требуется.</w:t>
      </w:r>
    </w:p>
    <w:p w:rsidR="00991994" w:rsidRPr="000E39DF" w:rsidRDefault="00C43186" w:rsidP="00991994">
      <w:pPr>
        <w:pStyle w:val="a9"/>
        <w:rPr>
          <w:lang w:val="ru-RU"/>
        </w:rPr>
      </w:pPr>
      <w:r>
        <w:rPr>
          <w:lang w:val="ru-RU"/>
        </w:rPr>
        <w:t>13)</w:t>
      </w:r>
      <w:r w:rsidR="00991994" w:rsidRPr="000E39DF">
        <w:rPr>
          <w:lang w:val="ru-RU"/>
        </w:rPr>
        <w:t xml:space="preserve"> Застройщик в течение десяти дней со дня получения разрешения на строительство обязан безвозмездно передать в Администрацию </w:t>
      </w:r>
      <w:r w:rsidR="001E64F6">
        <w:rPr>
          <w:lang w:val="ru-RU"/>
        </w:rPr>
        <w:t>Мглинского</w:t>
      </w:r>
      <w:r w:rsidR="00026E05">
        <w:rPr>
          <w:lang w:val="ru-RU"/>
        </w:rPr>
        <w:t xml:space="preserve"> муниципального </w:t>
      </w:r>
      <w:r w:rsidR="00991994" w:rsidRPr="000E39DF">
        <w:rPr>
          <w:lang w:val="ru-RU"/>
        </w:rPr>
        <w:t>района один экземпляр копий материалов инженерных изысканий, проектной документации для размещения в информационной системе обеспечения градостроительной деятельности.</w:t>
      </w:r>
    </w:p>
    <w:p w:rsidR="00991994" w:rsidRPr="000E39DF" w:rsidRDefault="00C43186" w:rsidP="00991994">
      <w:pPr>
        <w:pStyle w:val="a9"/>
        <w:rPr>
          <w:lang w:val="ru-RU"/>
        </w:rPr>
      </w:pPr>
      <w:r>
        <w:rPr>
          <w:lang w:val="ru-RU"/>
        </w:rPr>
        <w:t>14)</w:t>
      </w:r>
      <w:r w:rsidR="00991994" w:rsidRPr="000E39DF">
        <w:rPr>
          <w:lang w:val="ru-RU"/>
        </w:rPr>
        <w:t xml:space="preserve">. Разрешение на строительство выдается на срок, предусмотренный проектом организации строительства объекта капитального строительства. Разрешение на индивидуальное жилищное строительство выдается на десять лет. </w:t>
      </w:r>
    </w:p>
    <w:p w:rsidR="00991994" w:rsidRPr="00C43186" w:rsidRDefault="00C43186" w:rsidP="00991994">
      <w:pPr>
        <w:pStyle w:val="a9"/>
        <w:rPr>
          <w:lang w:val="ru-RU"/>
        </w:rPr>
      </w:pPr>
      <w:r>
        <w:rPr>
          <w:lang w:val="ru-RU"/>
        </w:rPr>
        <w:t xml:space="preserve">15) </w:t>
      </w:r>
      <w:r w:rsidR="00991994" w:rsidRPr="000E39DF">
        <w:rPr>
          <w:lang w:val="ru-RU"/>
        </w:rPr>
        <w:t xml:space="preserve">Срок действия разрешения на строительство может быть продлен органом, выдавшими разрешение на строительство, по заявлению застройщика, поданному не менее чем за шестьдесят дней до истечения срока действия такого разрешения. В продлении срока действия разрешения на строительство должно быть отказано в случае, если строительство, реконструкция объекта капитального строительства не начаты до истечения срока подачи такого заявления. </w:t>
      </w:r>
      <w:r w:rsidRPr="00C43186">
        <w:rPr>
          <w:lang w:val="ru-RU"/>
        </w:rPr>
        <w:t>В случае, если заявление о продлении срока действия разрешения на строительство подается застройщиком, привлекающим на основании договора участия в долевом строительстве, предусматривающего передачу жилого помещения, денежные средства граждан и юридических лиц для долевого строительства многоквартирного дома и (или) иных объектов недвижимости, к такому заявлению должен быть приложен договор поручительства банка за надлежащее исполнение застройщиком обязательств по передаче жилого помещения по договору участия в долевом строительстве или договор страхования гражданской ответственности лица, привлекающего денежные средства для долевого строительства многоквартирного дома и (или) иных объектов недвижимости (застройщика), за неисполнение или ненадлежащее исполнение обязательств по передаче жилого помещения по договору участия в долевом строительстве.</w:t>
      </w:r>
    </w:p>
    <w:p w:rsidR="00991994" w:rsidRPr="000E39DF" w:rsidRDefault="00C43186" w:rsidP="00991994">
      <w:pPr>
        <w:pStyle w:val="a9"/>
        <w:rPr>
          <w:lang w:val="ru-RU"/>
        </w:rPr>
      </w:pPr>
      <w:r>
        <w:rPr>
          <w:lang w:val="ru-RU"/>
        </w:rPr>
        <w:t>16)</w:t>
      </w:r>
      <w:r w:rsidR="00991994" w:rsidRPr="000E39DF">
        <w:rPr>
          <w:lang w:val="ru-RU"/>
        </w:rPr>
        <w:t>. Срок действия разрешения на строительство при переходе права на земельный участок и объекты капиталь</w:t>
      </w:r>
      <w:r>
        <w:rPr>
          <w:lang w:val="ru-RU"/>
        </w:rPr>
        <w:t xml:space="preserve">ного строительства сохраняется, </w:t>
      </w:r>
      <w:r w:rsidRPr="00C43186">
        <w:rPr>
          <w:lang w:val="ru-RU"/>
        </w:rPr>
        <w:t xml:space="preserve">за исключением случаев, предусмотренных частью 21.1 </w:t>
      </w:r>
      <w:r w:rsidRPr="00CA7E44">
        <w:rPr>
          <w:lang w:val="ru-RU"/>
        </w:rPr>
        <w:t>статьи</w:t>
      </w:r>
      <w:r>
        <w:rPr>
          <w:lang w:val="ru-RU"/>
        </w:rPr>
        <w:t xml:space="preserve"> 51</w:t>
      </w:r>
      <w:r w:rsidRPr="00CA7E44">
        <w:rPr>
          <w:lang w:val="ru-RU"/>
        </w:rPr>
        <w:t xml:space="preserve"> </w:t>
      </w:r>
      <w:r>
        <w:rPr>
          <w:lang w:val="ru-RU"/>
        </w:rPr>
        <w:t>Градостроительного</w:t>
      </w:r>
      <w:r w:rsidRPr="00CA7E44">
        <w:rPr>
          <w:lang w:val="ru-RU"/>
        </w:rPr>
        <w:t xml:space="preserve"> Кодекса</w:t>
      </w:r>
      <w:r>
        <w:rPr>
          <w:lang w:val="ru-RU"/>
        </w:rPr>
        <w:t xml:space="preserve"> РФ</w:t>
      </w:r>
      <w:r w:rsidRPr="00C43186">
        <w:rPr>
          <w:lang w:val="ru-RU"/>
        </w:rPr>
        <w:t>.</w:t>
      </w:r>
    </w:p>
    <w:p w:rsidR="00991994" w:rsidRPr="00C43186" w:rsidRDefault="00C43186" w:rsidP="00991994">
      <w:pPr>
        <w:pStyle w:val="a9"/>
        <w:rPr>
          <w:lang w:val="ru-RU"/>
        </w:rPr>
      </w:pPr>
      <w:r>
        <w:rPr>
          <w:lang w:val="ru-RU"/>
        </w:rPr>
        <w:t>17)</w:t>
      </w:r>
      <w:r w:rsidR="00991994" w:rsidRPr="000E39DF">
        <w:rPr>
          <w:lang w:val="ru-RU"/>
        </w:rPr>
        <w:t xml:space="preserve"> </w:t>
      </w:r>
      <w:r w:rsidRPr="00C43186">
        <w:rPr>
          <w:lang w:val="ru-RU"/>
        </w:rPr>
        <w:t>Выдача разрешений на строительство объектов капитального строительства, сведения о которых составляют государственную тайну, осуществляется в соответствии с требованиями законодательства Российской Федерации о государственной тайне.</w:t>
      </w:r>
    </w:p>
    <w:p w:rsidR="005677AE" w:rsidRPr="000E39DF" w:rsidRDefault="005677AE" w:rsidP="00991994">
      <w:pPr>
        <w:pStyle w:val="a9"/>
        <w:rPr>
          <w:lang w:val="ru-RU"/>
        </w:rPr>
      </w:pPr>
    </w:p>
    <w:p w:rsidR="00D80167" w:rsidRPr="000E39DF" w:rsidRDefault="00D80167" w:rsidP="005A01DA">
      <w:pPr>
        <w:pStyle w:val="3"/>
        <w:keepLines w:val="0"/>
        <w:suppressAutoHyphens/>
        <w:spacing w:before="180" w:after="120" w:line="240" w:lineRule="auto"/>
        <w:jc w:val="both"/>
        <w:rPr>
          <w:rFonts w:eastAsia="Times New Roman" w:cs="Times New Roman"/>
          <w:bCs/>
          <w:lang w:eastAsia="ar-SA"/>
        </w:rPr>
      </w:pPr>
      <w:bookmarkStart w:id="444" w:name="_Toc339819846"/>
      <w:bookmarkStart w:id="445" w:name="_Toc379186275"/>
      <w:bookmarkStart w:id="446" w:name="_Toc379293303"/>
      <w:bookmarkStart w:id="447" w:name="_Toc380051171"/>
      <w:bookmarkStart w:id="448" w:name="_Toc380581578"/>
      <w:bookmarkStart w:id="449" w:name="_Toc392516710"/>
      <w:bookmarkStart w:id="450" w:name="_Toc400454256"/>
      <w:bookmarkStart w:id="451" w:name="_Toc410315235"/>
      <w:bookmarkStart w:id="452" w:name="_Toc424120794"/>
      <w:bookmarkStart w:id="453" w:name="_Toc429415713"/>
      <w:bookmarkStart w:id="454" w:name="_Toc484100423"/>
      <w:r w:rsidRPr="000E39DF">
        <w:rPr>
          <w:rFonts w:eastAsia="Times New Roman" w:cs="Times New Roman"/>
          <w:bCs/>
          <w:lang w:eastAsia="ar-SA"/>
        </w:rPr>
        <w:t>Статья 4</w:t>
      </w:r>
      <w:r w:rsidR="003366B7">
        <w:rPr>
          <w:rFonts w:eastAsia="Times New Roman" w:cs="Times New Roman"/>
          <w:bCs/>
          <w:lang w:eastAsia="ar-SA"/>
        </w:rPr>
        <w:t>3</w:t>
      </w:r>
      <w:r w:rsidRPr="000E39DF">
        <w:rPr>
          <w:rFonts w:eastAsia="Times New Roman" w:cs="Times New Roman"/>
          <w:bCs/>
          <w:lang w:eastAsia="ar-SA"/>
        </w:rPr>
        <w:t>. Выдача разрешения на ввод объекта в эксплуатацию</w:t>
      </w:r>
      <w:bookmarkEnd w:id="444"/>
      <w:bookmarkEnd w:id="445"/>
      <w:bookmarkEnd w:id="446"/>
      <w:bookmarkEnd w:id="447"/>
      <w:bookmarkEnd w:id="448"/>
      <w:bookmarkEnd w:id="449"/>
      <w:bookmarkEnd w:id="450"/>
      <w:bookmarkEnd w:id="451"/>
      <w:bookmarkEnd w:id="452"/>
      <w:bookmarkEnd w:id="453"/>
      <w:bookmarkEnd w:id="454"/>
    </w:p>
    <w:p w:rsidR="00D80167" w:rsidRPr="000E39DF" w:rsidRDefault="00D80167" w:rsidP="00D80167">
      <w:pPr>
        <w:pStyle w:val="a9"/>
        <w:rPr>
          <w:lang w:val="ru-RU"/>
        </w:rPr>
      </w:pPr>
      <w:bookmarkStart w:id="455" w:name="sub_339"/>
      <w:r w:rsidRPr="000E39DF">
        <w:rPr>
          <w:lang w:val="ru-RU"/>
        </w:rPr>
        <w:t xml:space="preserve">1. </w:t>
      </w:r>
      <w:bookmarkEnd w:id="455"/>
      <w:r w:rsidR="00C43186" w:rsidRPr="00C43186">
        <w:rPr>
          <w:lang w:val="ru-RU"/>
        </w:rPr>
        <w:t xml:space="preserve">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w:t>
      </w:r>
      <w:r w:rsidR="00C43186" w:rsidRPr="00C43186">
        <w:rPr>
          <w:lang w:val="ru-RU"/>
        </w:rPr>
        <w:lastRenderedPageBreak/>
        <w:t>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а также ограничениям, установленным в соответствии с земельным и иным законодательством Российской Федерации.</w:t>
      </w:r>
    </w:p>
    <w:p w:rsidR="00F81D4C" w:rsidRPr="00F81D4C" w:rsidRDefault="00D80167" w:rsidP="00D80167">
      <w:pPr>
        <w:pStyle w:val="a9"/>
        <w:rPr>
          <w:lang w:val="ru-RU"/>
        </w:rPr>
      </w:pPr>
      <w:r w:rsidRPr="000E39DF">
        <w:rPr>
          <w:lang w:val="ru-RU"/>
        </w:rPr>
        <w:t xml:space="preserve">2. </w:t>
      </w:r>
      <w:r w:rsidR="00F81D4C" w:rsidRPr="00F81D4C">
        <w:rPr>
          <w:lang w:val="ru-RU"/>
        </w:rPr>
        <w:t>Для ввода объекта в эксплуатацию застройщик</w:t>
      </w:r>
      <w:r w:rsidR="00F81D4C">
        <w:rPr>
          <w:lang w:val="ru-RU"/>
        </w:rPr>
        <w:t xml:space="preserve"> обращается в администрацию </w:t>
      </w:r>
      <w:r w:rsidR="001E64F6">
        <w:rPr>
          <w:lang w:val="ru-RU"/>
        </w:rPr>
        <w:t>Мглинского</w:t>
      </w:r>
      <w:r w:rsidR="00F81D4C">
        <w:rPr>
          <w:lang w:val="ru-RU"/>
        </w:rPr>
        <w:t xml:space="preserve"> муниципального района </w:t>
      </w:r>
      <w:r w:rsidR="00F81D4C" w:rsidRPr="00F81D4C">
        <w:rPr>
          <w:lang w:val="ru-RU"/>
        </w:rPr>
        <w:t>с заявлением о выдаче разрешения на ввод объекта в эксплуатацию</w:t>
      </w:r>
    </w:p>
    <w:p w:rsidR="00D80167" w:rsidRPr="00F81D4C" w:rsidRDefault="00D80167" w:rsidP="00D80167">
      <w:pPr>
        <w:pStyle w:val="a9"/>
        <w:rPr>
          <w:lang w:val="ru-RU"/>
        </w:rPr>
      </w:pPr>
      <w:r w:rsidRPr="000E39DF">
        <w:rPr>
          <w:lang w:val="ru-RU"/>
        </w:rPr>
        <w:t xml:space="preserve">3. </w:t>
      </w:r>
      <w:r w:rsidR="00F81D4C" w:rsidRPr="00F81D4C">
        <w:rPr>
          <w:lang w:val="ru-RU"/>
        </w:rPr>
        <w:t>Для принятия решения о выдаче разрешения на ввод объекта в эксплуатацию необходимы следующие документы:</w:t>
      </w:r>
    </w:p>
    <w:p w:rsidR="00F81D4C" w:rsidRPr="00F81D4C" w:rsidRDefault="00F81D4C" w:rsidP="00F81D4C">
      <w:pPr>
        <w:pStyle w:val="a9"/>
        <w:rPr>
          <w:lang w:val="ru-RU"/>
        </w:rPr>
      </w:pPr>
      <w:r>
        <w:rPr>
          <w:lang w:val="ru-RU"/>
        </w:rPr>
        <w:t>а</w:t>
      </w:r>
      <w:r w:rsidRPr="00F81D4C">
        <w:rPr>
          <w:lang w:val="ru-RU"/>
        </w:rPr>
        <w:t>) правоустанавливающие документы на земельный участок;</w:t>
      </w:r>
    </w:p>
    <w:p w:rsidR="005677AE" w:rsidRDefault="00F81D4C" w:rsidP="00F81D4C">
      <w:pPr>
        <w:pStyle w:val="a9"/>
        <w:rPr>
          <w:lang w:val="ru-RU"/>
        </w:rPr>
      </w:pPr>
      <w:r>
        <w:rPr>
          <w:lang w:val="ru-RU"/>
        </w:rPr>
        <w:t>б</w:t>
      </w:r>
      <w:r w:rsidRPr="00F81D4C">
        <w:rPr>
          <w:lang w:val="ru-RU"/>
        </w:rPr>
        <w:t>) градостроительный план земельного участка, представленный для получения разрешения на строительство, или в случае строительства, реконструкции линейного объекта проект планировки территории и проект межевания территории;</w:t>
      </w:r>
    </w:p>
    <w:p w:rsidR="00F81D4C" w:rsidRDefault="00F81D4C" w:rsidP="00F81D4C">
      <w:pPr>
        <w:pStyle w:val="a9"/>
        <w:rPr>
          <w:lang w:val="ru-RU"/>
        </w:rPr>
      </w:pPr>
      <w:r>
        <w:rPr>
          <w:lang w:val="ru-RU"/>
        </w:rPr>
        <w:t xml:space="preserve">в) </w:t>
      </w:r>
      <w:r w:rsidRPr="00F81D4C">
        <w:rPr>
          <w:lang w:val="ru-RU"/>
        </w:rPr>
        <w:t>разрешение на строительство</w:t>
      </w:r>
    </w:p>
    <w:p w:rsidR="00F81D4C" w:rsidRDefault="00F81D4C" w:rsidP="00F81D4C">
      <w:pPr>
        <w:pStyle w:val="a9"/>
        <w:rPr>
          <w:lang w:val="ru-RU"/>
        </w:rPr>
      </w:pPr>
      <w:r>
        <w:rPr>
          <w:lang w:val="ru-RU"/>
        </w:rPr>
        <w:t xml:space="preserve">г) </w:t>
      </w:r>
      <w:r w:rsidRPr="00F81D4C">
        <w:rPr>
          <w:lang w:val="ru-RU"/>
        </w:rPr>
        <w:t>акт приемки объекта капитального строительства (в случае осуществления строительства, реконструкции на основании договора);</w:t>
      </w:r>
    </w:p>
    <w:p w:rsidR="00F81D4C" w:rsidRDefault="00F81D4C" w:rsidP="00F81D4C">
      <w:pPr>
        <w:pStyle w:val="a9"/>
        <w:rPr>
          <w:lang w:val="ru-RU"/>
        </w:rPr>
      </w:pPr>
      <w:r w:rsidRPr="00F81D4C">
        <w:rPr>
          <w:lang w:val="ru-RU"/>
        </w:rPr>
        <w:t>д)</w:t>
      </w:r>
      <w:r>
        <w:rPr>
          <w:lang w:val="ru-RU"/>
        </w:rPr>
        <w:t xml:space="preserve"> </w:t>
      </w:r>
      <w:r w:rsidRPr="00F81D4C">
        <w:rPr>
          <w:lang w:val="ru-RU"/>
        </w:rPr>
        <w:t>документ, подтверждающий соответствие построенного, реконструированного объекта капитального строительства требованиям технических регламентов и подписанный лицом, осуществляющим строительство;</w:t>
      </w:r>
    </w:p>
    <w:p w:rsidR="00F81D4C" w:rsidRDefault="00F81D4C" w:rsidP="00F81D4C">
      <w:pPr>
        <w:pStyle w:val="a9"/>
        <w:rPr>
          <w:lang w:val="ru-RU"/>
        </w:rPr>
      </w:pPr>
      <w:r>
        <w:rPr>
          <w:lang w:val="ru-RU"/>
        </w:rPr>
        <w:t xml:space="preserve">е) </w:t>
      </w:r>
      <w:r w:rsidRPr="00F81D4C">
        <w:rPr>
          <w:lang w:val="ru-RU"/>
        </w:rPr>
        <w:t>документ, подтверждающий соответствие параметров построенного, реконструированного объекта капитального строительства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а также лицом, осуществляющим строительный контроль, в случае осуществления строительного контроля на основании договора), за исключением случаев осуществления строительства, реконструкции объектов индивидуального жилищного строительства;</w:t>
      </w:r>
    </w:p>
    <w:p w:rsidR="00F81D4C" w:rsidRDefault="00F81D4C" w:rsidP="00F81D4C">
      <w:pPr>
        <w:pStyle w:val="a9"/>
        <w:rPr>
          <w:lang w:val="ru-RU"/>
        </w:rPr>
      </w:pPr>
      <w:r>
        <w:rPr>
          <w:lang w:val="ru-RU"/>
        </w:rPr>
        <w:t xml:space="preserve">ж) </w:t>
      </w:r>
      <w:r w:rsidRPr="00F81D4C">
        <w:rPr>
          <w:lang w:val="ru-RU"/>
        </w:rPr>
        <w:t>документы, подтверждающие соответствие построенного, реконструированного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 (при их наличии);</w:t>
      </w:r>
    </w:p>
    <w:p w:rsidR="00F81D4C" w:rsidRDefault="00F81D4C" w:rsidP="00F81D4C">
      <w:pPr>
        <w:pStyle w:val="a9"/>
        <w:rPr>
          <w:lang w:val="ru-RU"/>
        </w:rPr>
      </w:pPr>
      <w:r>
        <w:rPr>
          <w:lang w:val="ru-RU"/>
        </w:rPr>
        <w:t xml:space="preserve">з) </w:t>
      </w:r>
      <w:r w:rsidRPr="00F81D4C">
        <w:rPr>
          <w:lang w:val="ru-RU"/>
        </w:rPr>
        <w:t>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за исключением случаев строительства, реконструкции линейного объекта;</w:t>
      </w:r>
    </w:p>
    <w:p w:rsidR="00F81D4C" w:rsidRDefault="00F81D4C" w:rsidP="00F81D4C">
      <w:pPr>
        <w:pStyle w:val="a9"/>
        <w:rPr>
          <w:lang w:val="ru-RU"/>
        </w:rPr>
      </w:pPr>
      <w:r>
        <w:rPr>
          <w:lang w:val="ru-RU"/>
        </w:rPr>
        <w:t xml:space="preserve">и) </w:t>
      </w:r>
      <w:r w:rsidRPr="00F81D4C">
        <w:rPr>
          <w:lang w:val="ru-RU"/>
        </w:rPr>
        <w:t xml:space="preserve">заключение органа государственного строительного надзора (в случае, если предусмотрено осуществление государственного строительного надзора) о соответствии построенного,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заключение </w:t>
      </w:r>
      <w:r w:rsidRPr="00F81D4C">
        <w:rPr>
          <w:lang w:val="ru-RU"/>
        </w:rPr>
        <w:lastRenderedPageBreak/>
        <w:t xml:space="preserve">федерального государственного экологического надзора в случаях, предусмотренных частью 7 </w:t>
      </w:r>
      <w:r w:rsidRPr="00CA7E44">
        <w:rPr>
          <w:lang w:val="ru-RU"/>
        </w:rPr>
        <w:t>статьи</w:t>
      </w:r>
      <w:r>
        <w:rPr>
          <w:lang w:val="ru-RU"/>
        </w:rPr>
        <w:t xml:space="preserve"> 54</w:t>
      </w:r>
      <w:r w:rsidRPr="00CA7E44">
        <w:rPr>
          <w:lang w:val="ru-RU"/>
        </w:rPr>
        <w:t xml:space="preserve"> </w:t>
      </w:r>
      <w:r>
        <w:rPr>
          <w:lang w:val="ru-RU"/>
        </w:rPr>
        <w:t>Градостроительного</w:t>
      </w:r>
      <w:r w:rsidRPr="00CA7E44">
        <w:rPr>
          <w:lang w:val="ru-RU"/>
        </w:rPr>
        <w:t xml:space="preserve"> Кодекса</w:t>
      </w:r>
      <w:r>
        <w:rPr>
          <w:lang w:val="ru-RU"/>
        </w:rPr>
        <w:t xml:space="preserve"> РФ</w:t>
      </w:r>
      <w:r w:rsidRPr="00F81D4C">
        <w:rPr>
          <w:lang w:val="ru-RU"/>
        </w:rPr>
        <w:t>;</w:t>
      </w:r>
    </w:p>
    <w:p w:rsidR="00F81D4C" w:rsidRDefault="00F81D4C" w:rsidP="00F81D4C">
      <w:pPr>
        <w:pStyle w:val="a9"/>
        <w:rPr>
          <w:lang w:val="ru-RU"/>
        </w:rPr>
      </w:pPr>
      <w:r>
        <w:rPr>
          <w:lang w:val="ru-RU"/>
        </w:rPr>
        <w:t xml:space="preserve">к) </w:t>
      </w:r>
      <w:r w:rsidRPr="00F81D4C">
        <w:rPr>
          <w:lang w:val="ru-RU"/>
        </w:rPr>
        <w:t>документ,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F81D4C" w:rsidRPr="00F81D4C" w:rsidRDefault="00F81D4C" w:rsidP="00F81D4C">
      <w:pPr>
        <w:pStyle w:val="a9"/>
        <w:rPr>
          <w:lang w:val="ru-RU"/>
        </w:rPr>
      </w:pPr>
      <w:r>
        <w:rPr>
          <w:lang w:val="ru-RU"/>
        </w:rPr>
        <w:t xml:space="preserve">л) </w:t>
      </w:r>
      <w:r w:rsidRPr="00F81D4C">
        <w:rPr>
          <w:lang w:val="ru-RU"/>
        </w:rPr>
        <w:t>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законом от 25 июня 2002 года N 73-ФЗ "Об объектах культурного наследия (памятниках истории и культуры) народов Российской Федерации", при проведении реставрации, консервации, ремонта этого объекта и его приспособления для современного использования;</w:t>
      </w:r>
    </w:p>
    <w:p w:rsidR="00F81D4C" w:rsidRDefault="00F81D4C" w:rsidP="00F81D4C">
      <w:pPr>
        <w:pStyle w:val="a9"/>
        <w:rPr>
          <w:lang w:val="ru-RU"/>
        </w:rPr>
      </w:pPr>
      <w:r>
        <w:rPr>
          <w:lang w:val="ru-RU"/>
        </w:rPr>
        <w:t xml:space="preserve">м) </w:t>
      </w:r>
      <w:r w:rsidRPr="00F81D4C">
        <w:rPr>
          <w:lang w:val="ru-RU"/>
        </w:rPr>
        <w:t>технический план объекта капитального строительства, подготовленный в соответствии с Федеральным законом от 13 июля 2015 года N 218-ФЗ "О государственной регистрации недвижимости"</w:t>
      </w:r>
    </w:p>
    <w:p w:rsidR="00F81D4C" w:rsidRDefault="00F81D4C" w:rsidP="00F81D4C">
      <w:pPr>
        <w:pStyle w:val="a9"/>
        <w:rPr>
          <w:lang w:val="ru-RU"/>
        </w:rPr>
      </w:pPr>
      <w:r>
        <w:rPr>
          <w:lang w:val="ru-RU"/>
        </w:rPr>
        <w:t xml:space="preserve">3.1 </w:t>
      </w:r>
      <w:r w:rsidRPr="00F81D4C">
        <w:rPr>
          <w:lang w:val="ru-RU"/>
        </w:rPr>
        <w:t xml:space="preserve">Указанные в пунктах 6 и 9 части 3 </w:t>
      </w:r>
      <w:r w:rsidRPr="00CA7E44">
        <w:rPr>
          <w:lang w:val="ru-RU"/>
        </w:rPr>
        <w:t>статьи</w:t>
      </w:r>
      <w:r>
        <w:rPr>
          <w:lang w:val="ru-RU"/>
        </w:rPr>
        <w:t xml:space="preserve"> 55</w:t>
      </w:r>
      <w:r w:rsidRPr="00CA7E44">
        <w:rPr>
          <w:lang w:val="ru-RU"/>
        </w:rPr>
        <w:t xml:space="preserve"> </w:t>
      </w:r>
      <w:r>
        <w:rPr>
          <w:lang w:val="ru-RU"/>
        </w:rPr>
        <w:t>Градостроительного</w:t>
      </w:r>
      <w:r w:rsidRPr="00CA7E44">
        <w:rPr>
          <w:lang w:val="ru-RU"/>
        </w:rPr>
        <w:t xml:space="preserve"> Кодекса</w:t>
      </w:r>
      <w:r>
        <w:rPr>
          <w:lang w:val="ru-RU"/>
        </w:rPr>
        <w:t xml:space="preserve"> РФ</w:t>
      </w:r>
      <w:r w:rsidRPr="00F81D4C">
        <w:rPr>
          <w:lang w:val="ru-RU"/>
        </w:rPr>
        <w:t xml:space="preserve"> документ и заключение должны содержать информацию о нормативных значениях показателей, включенных в состав требований энергетической эффективности объекта капитального строительства, и о фактических значениях таких показателей, определенных в отношении построенного, реконструированного объекта капитального строительства в результате проведенных исследований, замеров, экспертиз, испытаний, а также иную информацию, на основе которой устанавливается соответствие такого объекта требованиям энергетической эффективности и требованиям его оснащенности приборами учета используемых энергетических ресурсов. При строительстве, реконструкции многоквартирного дома заключение органа государственного строительного надзора также должно содержать информацию о классе энергетической эффективности многоквартирного дома, определяемом в соответствии с законодательством об энергосбережении и о повышении энергетической эффективности.</w:t>
      </w:r>
    </w:p>
    <w:p w:rsidR="00F81D4C" w:rsidRDefault="00F81D4C" w:rsidP="00F81D4C">
      <w:pPr>
        <w:pStyle w:val="a9"/>
        <w:rPr>
          <w:lang w:val="ru-RU"/>
        </w:rPr>
      </w:pPr>
      <w:r>
        <w:rPr>
          <w:lang w:val="ru-RU"/>
        </w:rPr>
        <w:t xml:space="preserve">3.2 </w:t>
      </w:r>
      <w:r w:rsidRPr="00F81D4C">
        <w:rPr>
          <w:lang w:val="ru-RU"/>
        </w:rPr>
        <w:t xml:space="preserve">Документы (их копии или сведения, содержащиеся в них), указанные в пунктах 1, 2, 3 и 9 части 3 </w:t>
      </w:r>
      <w:r w:rsidRPr="00CA7E44">
        <w:rPr>
          <w:lang w:val="ru-RU"/>
        </w:rPr>
        <w:t>статьи</w:t>
      </w:r>
      <w:r>
        <w:rPr>
          <w:lang w:val="ru-RU"/>
        </w:rPr>
        <w:t xml:space="preserve"> 55</w:t>
      </w:r>
      <w:r w:rsidRPr="00CA7E44">
        <w:rPr>
          <w:lang w:val="ru-RU"/>
        </w:rPr>
        <w:t xml:space="preserve"> </w:t>
      </w:r>
      <w:r>
        <w:rPr>
          <w:lang w:val="ru-RU"/>
        </w:rPr>
        <w:t>Градостроительного</w:t>
      </w:r>
      <w:r w:rsidRPr="00CA7E44">
        <w:rPr>
          <w:lang w:val="ru-RU"/>
        </w:rPr>
        <w:t xml:space="preserve"> Кодекса</w:t>
      </w:r>
      <w:r>
        <w:rPr>
          <w:lang w:val="ru-RU"/>
        </w:rPr>
        <w:t xml:space="preserve"> РФ</w:t>
      </w:r>
      <w:r w:rsidRPr="00F81D4C">
        <w:rPr>
          <w:lang w:val="ru-RU"/>
        </w:rPr>
        <w:t>, запрашиваются органами, указанными в части 2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застройщик не представил указанные документы самостоятельно.</w:t>
      </w:r>
    </w:p>
    <w:p w:rsidR="00F81D4C" w:rsidRDefault="00F81D4C" w:rsidP="00F81D4C">
      <w:pPr>
        <w:pStyle w:val="a9"/>
        <w:rPr>
          <w:lang w:val="ru-RU"/>
        </w:rPr>
      </w:pPr>
      <w:r>
        <w:rPr>
          <w:lang w:val="ru-RU"/>
        </w:rPr>
        <w:t xml:space="preserve">3.3 </w:t>
      </w:r>
      <w:r w:rsidRPr="00F81D4C">
        <w:rPr>
          <w:lang w:val="ru-RU"/>
        </w:rPr>
        <w:t xml:space="preserve">Документы, указанные в пунктах 1, 4, 5, 6, 7, 8, 12 и 13 части 3 </w:t>
      </w:r>
      <w:r w:rsidRPr="00CA7E44">
        <w:rPr>
          <w:lang w:val="ru-RU"/>
        </w:rPr>
        <w:t>статьи</w:t>
      </w:r>
      <w:r>
        <w:rPr>
          <w:lang w:val="ru-RU"/>
        </w:rPr>
        <w:t xml:space="preserve"> 55</w:t>
      </w:r>
      <w:r w:rsidRPr="00CA7E44">
        <w:rPr>
          <w:lang w:val="ru-RU"/>
        </w:rPr>
        <w:t xml:space="preserve"> </w:t>
      </w:r>
      <w:r>
        <w:rPr>
          <w:lang w:val="ru-RU"/>
        </w:rPr>
        <w:t>Градостроительного</w:t>
      </w:r>
      <w:r w:rsidRPr="00CA7E44">
        <w:rPr>
          <w:lang w:val="ru-RU"/>
        </w:rPr>
        <w:t xml:space="preserve"> Кодекса</w:t>
      </w:r>
      <w:r>
        <w:rPr>
          <w:lang w:val="ru-RU"/>
        </w:rPr>
        <w:t xml:space="preserve"> РФ</w:t>
      </w:r>
      <w:r w:rsidRPr="00F81D4C">
        <w:rPr>
          <w:lang w:val="ru-RU"/>
        </w:rPr>
        <w:t>, направляются заявителем самостоятельно, 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Если документы, указанные в настоящей части,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такие документы запрашиваются органом, указанным в части 2 настоящей статьи, в органах и организациях, в распоряжении которых находятся указанные документы, если застройщик не представил указанные документы самостоятельно.</w:t>
      </w:r>
    </w:p>
    <w:p w:rsidR="00F81D4C" w:rsidRDefault="00F81D4C" w:rsidP="00F81D4C">
      <w:pPr>
        <w:pStyle w:val="a9"/>
        <w:rPr>
          <w:lang w:val="ru-RU"/>
        </w:rPr>
      </w:pPr>
      <w:r>
        <w:rPr>
          <w:lang w:val="ru-RU"/>
        </w:rPr>
        <w:t xml:space="preserve">3.4 </w:t>
      </w:r>
      <w:r w:rsidRPr="00F81D4C">
        <w:rPr>
          <w:lang w:val="ru-RU"/>
        </w:rPr>
        <w:t>По межведомственным запросам органов, указанных в части</w:t>
      </w:r>
      <w:r>
        <w:rPr>
          <w:lang w:val="ru-RU"/>
        </w:rPr>
        <w:t xml:space="preserve"> 2</w:t>
      </w:r>
      <w:r w:rsidRPr="00F81D4C">
        <w:rPr>
          <w:lang w:val="ru-RU"/>
        </w:rPr>
        <w:t xml:space="preserve"> </w:t>
      </w:r>
      <w:r w:rsidRPr="00CA7E44">
        <w:rPr>
          <w:lang w:val="ru-RU"/>
        </w:rPr>
        <w:t>статьи</w:t>
      </w:r>
      <w:r>
        <w:rPr>
          <w:lang w:val="ru-RU"/>
        </w:rPr>
        <w:t xml:space="preserve"> 55</w:t>
      </w:r>
      <w:r w:rsidRPr="00CA7E44">
        <w:rPr>
          <w:lang w:val="ru-RU"/>
        </w:rPr>
        <w:t xml:space="preserve"> </w:t>
      </w:r>
      <w:r>
        <w:rPr>
          <w:lang w:val="ru-RU"/>
        </w:rPr>
        <w:t>Градостроительного</w:t>
      </w:r>
      <w:r w:rsidRPr="00CA7E44">
        <w:rPr>
          <w:lang w:val="ru-RU"/>
        </w:rPr>
        <w:t xml:space="preserve"> Кодекса</w:t>
      </w:r>
      <w:r>
        <w:rPr>
          <w:lang w:val="ru-RU"/>
        </w:rPr>
        <w:t xml:space="preserve"> РФ</w:t>
      </w:r>
      <w:r w:rsidRPr="00F81D4C">
        <w:rPr>
          <w:lang w:val="ru-RU"/>
        </w:rPr>
        <w:t xml:space="preserve">, документы (их копии или сведения, содержащиеся в них), предусмотренные частью 3 </w:t>
      </w:r>
      <w:r w:rsidRPr="00CA7E44">
        <w:rPr>
          <w:lang w:val="ru-RU"/>
        </w:rPr>
        <w:t>статьи</w:t>
      </w:r>
      <w:r>
        <w:rPr>
          <w:lang w:val="ru-RU"/>
        </w:rPr>
        <w:t xml:space="preserve"> 55</w:t>
      </w:r>
      <w:r w:rsidRPr="00CA7E44">
        <w:rPr>
          <w:lang w:val="ru-RU"/>
        </w:rPr>
        <w:t xml:space="preserve"> </w:t>
      </w:r>
      <w:r>
        <w:rPr>
          <w:lang w:val="ru-RU"/>
        </w:rPr>
        <w:t>Градостроительного</w:t>
      </w:r>
      <w:r w:rsidRPr="00CA7E44">
        <w:rPr>
          <w:lang w:val="ru-RU"/>
        </w:rPr>
        <w:t xml:space="preserve"> Кодекса</w:t>
      </w:r>
      <w:r>
        <w:rPr>
          <w:lang w:val="ru-RU"/>
        </w:rPr>
        <w:t xml:space="preserve"> РФ</w:t>
      </w:r>
      <w:r w:rsidRPr="00F81D4C">
        <w:rPr>
          <w:lang w:val="ru-RU"/>
        </w:rPr>
        <w:t xml:space="preserve">, предоставляются государственными органами, органами местного самоуправления и подведомственными </w:t>
      </w:r>
      <w:r w:rsidRPr="00F81D4C">
        <w:rPr>
          <w:lang w:val="ru-RU"/>
        </w:rPr>
        <w:lastRenderedPageBreak/>
        <w:t>государственным органам или органам местного самоуправления организациями, в распоряжении которых находятся эти документы, в срок не позднее трех рабочих дней со дня получения соответствующего межведомственного запроса.</w:t>
      </w:r>
    </w:p>
    <w:p w:rsidR="00F81D4C" w:rsidRDefault="00454784" w:rsidP="00F81D4C">
      <w:pPr>
        <w:pStyle w:val="a9"/>
        <w:rPr>
          <w:lang w:val="ru-RU"/>
        </w:rPr>
      </w:pPr>
      <w:r>
        <w:rPr>
          <w:lang w:val="ru-RU"/>
        </w:rPr>
        <w:t>4</w:t>
      </w:r>
      <w:r w:rsidR="00F81D4C">
        <w:rPr>
          <w:lang w:val="ru-RU"/>
        </w:rPr>
        <w:t xml:space="preserve"> </w:t>
      </w:r>
      <w:r w:rsidR="00F81D4C" w:rsidRPr="00F81D4C">
        <w:rPr>
          <w:lang w:val="ru-RU"/>
        </w:rPr>
        <w:t>Правительством Российской Федерации могут устанавливаться иные документы, необходимые для получения разрешения на ввод объекта в эксплуатацию, в целях получения в полном объеме сведений, необходимых для постановки объекта капитального строит</w:t>
      </w:r>
      <w:r w:rsidR="00F81D4C">
        <w:rPr>
          <w:lang w:val="ru-RU"/>
        </w:rPr>
        <w:t xml:space="preserve">ельства на государственный учет </w:t>
      </w:r>
      <w:r>
        <w:rPr>
          <w:lang w:val="ru-RU"/>
        </w:rPr>
        <w:t>согласно ст. 55 Градостроительного кодекса РФ.</w:t>
      </w:r>
    </w:p>
    <w:p w:rsidR="00454784" w:rsidRDefault="00454784" w:rsidP="00F81D4C">
      <w:pPr>
        <w:pStyle w:val="a9"/>
        <w:rPr>
          <w:lang w:val="ru-RU"/>
        </w:rPr>
      </w:pPr>
      <w:r>
        <w:rPr>
          <w:lang w:val="ru-RU"/>
        </w:rPr>
        <w:t xml:space="preserve">5 Администрация </w:t>
      </w:r>
      <w:r w:rsidR="001E64F6">
        <w:rPr>
          <w:lang w:val="ru-RU"/>
        </w:rPr>
        <w:t>Мглинского</w:t>
      </w:r>
      <w:r>
        <w:rPr>
          <w:lang w:val="ru-RU"/>
        </w:rPr>
        <w:t xml:space="preserve"> муниципального района </w:t>
      </w:r>
      <w:r w:rsidRPr="00454784">
        <w:rPr>
          <w:lang w:val="ru-RU"/>
        </w:rPr>
        <w:t>в течение семи рабочих дней со дня поступления заявления о выдаче разрешения на ввод объекта в эксплуатацию обязаны обеспечить проверку наличия и правильности оформления документов, указанных в части 3 настоящей статьи, осмотр объекта капитального строительства и выдать заявителю разрешение на ввод объекта в эксплуатацию или отказать в выдаче такого разрешения с указанием причин отказа. В ходе осмотра построенного, реконструированного объекта капитального строительства осуществляется проверка соответствия такого объекта требованиям, указанным в разрешении на строительство,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 межевания территории, а также разрешенному использованию земельного участка, ограничениям, установленным в соответствии с земельным и иным законодательством Российской Федерации,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 исключением случаев осуществления строительства, реконструкции объекта индивидуального жилищного строительства. В случае, если при строительстве, реконструкции объекта капитального строительства осуществляется государственный строительный надзор, осмотр такого объекта органом, выдавшим разрешение на строительство, не проводится.</w:t>
      </w:r>
    </w:p>
    <w:p w:rsidR="00454784" w:rsidRDefault="00454784" w:rsidP="00454784">
      <w:pPr>
        <w:pStyle w:val="a9"/>
        <w:rPr>
          <w:lang w:val="ru-RU"/>
        </w:rPr>
      </w:pPr>
      <w:r>
        <w:rPr>
          <w:lang w:val="ru-RU"/>
        </w:rPr>
        <w:t xml:space="preserve">6 </w:t>
      </w:r>
      <w:r w:rsidRPr="00454784">
        <w:rPr>
          <w:lang w:val="ru-RU"/>
        </w:rPr>
        <w:t>Основанием для отказа в выдаче разрешения на ввод объекта в эксплуатацию является</w:t>
      </w:r>
      <w:r>
        <w:rPr>
          <w:lang w:val="ru-RU"/>
        </w:rPr>
        <w:t>:</w:t>
      </w:r>
    </w:p>
    <w:p w:rsidR="00454784" w:rsidRDefault="00454784" w:rsidP="00454784">
      <w:pPr>
        <w:pStyle w:val="a9"/>
        <w:rPr>
          <w:lang w:val="ru-RU"/>
        </w:rPr>
      </w:pPr>
      <w:r>
        <w:rPr>
          <w:lang w:val="ru-RU"/>
        </w:rPr>
        <w:t xml:space="preserve">а) </w:t>
      </w:r>
      <w:r w:rsidRPr="00454784">
        <w:rPr>
          <w:lang w:val="ru-RU"/>
        </w:rPr>
        <w:t>отсутствие документов, указанных в частях 3 и 4</w:t>
      </w:r>
      <w:r>
        <w:rPr>
          <w:lang w:val="ru-RU"/>
        </w:rPr>
        <w:t xml:space="preserve"> </w:t>
      </w:r>
      <w:r w:rsidRPr="00CA7E44">
        <w:rPr>
          <w:lang w:val="ru-RU"/>
        </w:rPr>
        <w:t>статьи</w:t>
      </w:r>
      <w:r>
        <w:rPr>
          <w:lang w:val="ru-RU"/>
        </w:rPr>
        <w:t xml:space="preserve"> 55</w:t>
      </w:r>
      <w:r w:rsidRPr="00CA7E44">
        <w:rPr>
          <w:lang w:val="ru-RU"/>
        </w:rPr>
        <w:t xml:space="preserve"> </w:t>
      </w:r>
      <w:r>
        <w:rPr>
          <w:lang w:val="ru-RU"/>
        </w:rPr>
        <w:t>Градостроительного</w:t>
      </w:r>
      <w:r w:rsidRPr="00CA7E44">
        <w:rPr>
          <w:lang w:val="ru-RU"/>
        </w:rPr>
        <w:t xml:space="preserve"> Кодекса</w:t>
      </w:r>
      <w:r>
        <w:rPr>
          <w:lang w:val="ru-RU"/>
        </w:rPr>
        <w:t xml:space="preserve"> РФ</w:t>
      </w:r>
    </w:p>
    <w:p w:rsidR="00454784" w:rsidRDefault="00454784" w:rsidP="00454784">
      <w:pPr>
        <w:pStyle w:val="a9"/>
        <w:rPr>
          <w:lang w:val="ru-RU"/>
        </w:rPr>
      </w:pPr>
      <w:r>
        <w:rPr>
          <w:lang w:val="ru-RU"/>
        </w:rPr>
        <w:t>б) н</w:t>
      </w:r>
      <w:r w:rsidRPr="00454784">
        <w:rPr>
          <w:lang w:val="ru-RU"/>
        </w:rPr>
        <w:t>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w:t>
      </w:r>
    </w:p>
    <w:p w:rsidR="00454784" w:rsidRDefault="00454784" w:rsidP="00454784">
      <w:pPr>
        <w:pStyle w:val="a9"/>
        <w:rPr>
          <w:lang w:val="ru-RU"/>
        </w:rPr>
      </w:pPr>
      <w:r>
        <w:rPr>
          <w:lang w:val="ru-RU"/>
        </w:rPr>
        <w:t xml:space="preserve">в) </w:t>
      </w:r>
      <w:r w:rsidRPr="00454784">
        <w:rPr>
          <w:lang w:val="ru-RU"/>
        </w:rPr>
        <w:t>несоответствие объекта капитального строительства требованиям, установленным в разрешении на строительство</w:t>
      </w:r>
    </w:p>
    <w:p w:rsidR="00454784" w:rsidRDefault="00454784" w:rsidP="00454784">
      <w:pPr>
        <w:pStyle w:val="a9"/>
        <w:rPr>
          <w:lang w:val="ru-RU"/>
        </w:rPr>
      </w:pPr>
      <w:r>
        <w:rPr>
          <w:lang w:val="ru-RU"/>
        </w:rPr>
        <w:t xml:space="preserve">г) </w:t>
      </w:r>
      <w:r w:rsidRPr="00454784">
        <w:rPr>
          <w:lang w:val="ru-RU"/>
        </w:rPr>
        <w:t>несоответствие параметров построенного, реконструированного объекта капитального строительства проектной документации. Данное основание не применяется в отношении объектов индивидуального жилищного строительства</w:t>
      </w:r>
    </w:p>
    <w:p w:rsidR="00454784" w:rsidRDefault="00454784" w:rsidP="00454784">
      <w:pPr>
        <w:pStyle w:val="a9"/>
        <w:rPr>
          <w:lang w:val="ru-RU"/>
        </w:rPr>
      </w:pPr>
      <w:r>
        <w:rPr>
          <w:lang w:val="ru-RU"/>
        </w:rPr>
        <w:t xml:space="preserve">д) </w:t>
      </w:r>
      <w:r w:rsidRPr="00454784">
        <w:rPr>
          <w:lang w:val="ru-RU"/>
        </w:rPr>
        <w:t>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представленного для получения разрешения на строительство градостроительного плана земельного участка градостроительным регламентом.</w:t>
      </w:r>
    </w:p>
    <w:p w:rsidR="000A37A1" w:rsidRDefault="00454784" w:rsidP="000A37A1">
      <w:pPr>
        <w:pStyle w:val="a9"/>
        <w:rPr>
          <w:lang w:val="ru-RU"/>
        </w:rPr>
      </w:pPr>
      <w:r>
        <w:rPr>
          <w:lang w:val="ru-RU"/>
        </w:rPr>
        <w:t xml:space="preserve">7 </w:t>
      </w:r>
      <w:r w:rsidRPr="00454784">
        <w:rPr>
          <w:lang w:val="ru-RU"/>
        </w:rPr>
        <w:t xml:space="preserve">Основанием для отказа в выдаче разрешения на ввод объекта в эксплуатацию, кроме указанных в части 6 </w:t>
      </w:r>
      <w:r w:rsidR="000A37A1" w:rsidRPr="00CA7E44">
        <w:rPr>
          <w:lang w:val="ru-RU"/>
        </w:rPr>
        <w:t>статьи</w:t>
      </w:r>
      <w:r w:rsidR="000A37A1">
        <w:rPr>
          <w:lang w:val="ru-RU"/>
        </w:rPr>
        <w:t xml:space="preserve"> 55</w:t>
      </w:r>
      <w:r w:rsidR="000A37A1" w:rsidRPr="00CA7E44">
        <w:rPr>
          <w:lang w:val="ru-RU"/>
        </w:rPr>
        <w:t xml:space="preserve"> </w:t>
      </w:r>
      <w:r w:rsidR="000A37A1">
        <w:rPr>
          <w:lang w:val="ru-RU"/>
        </w:rPr>
        <w:t>Градостроительного</w:t>
      </w:r>
      <w:r w:rsidR="000A37A1" w:rsidRPr="00CA7E44">
        <w:rPr>
          <w:lang w:val="ru-RU"/>
        </w:rPr>
        <w:t xml:space="preserve"> Кодекса</w:t>
      </w:r>
      <w:r w:rsidR="000A37A1">
        <w:rPr>
          <w:lang w:val="ru-RU"/>
        </w:rPr>
        <w:t xml:space="preserve"> РФ</w:t>
      </w:r>
      <w:r w:rsidR="000A37A1" w:rsidRPr="00454784">
        <w:rPr>
          <w:lang w:val="ru-RU"/>
        </w:rPr>
        <w:t xml:space="preserve"> </w:t>
      </w:r>
      <w:r w:rsidRPr="00454784">
        <w:rPr>
          <w:lang w:val="ru-RU"/>
        </w:rPr>
        <w:t xml:space="preserve">оснований, является </w:t>
      </w:r>
      <w:r w:rsidRPr="00454784">
        <w:rPr>
          <w:lang w:val="ru-RU"/>
        </w:rPr>
        <w:lastRenderedPageBreak/>
        <w:t xml:space="preserve">невыполнение застройщиком требований, предусмотренных частью 18 статьи </w:t>
      </w:r>
      <w:r w:rsidR="000A37A1">
        <w:rPr>
          <w:lang w:val="ru-RU"/>
        </w:rPr>
        <w:t>Градостроительного</w:t>
      </w:r>
      <w:r w:rsidR="000A37A1" w:rsidRPr="00CA7E44">
        <w:rPr>
          <w:lang w:val="ru-RU"/>
        </w:rPr>
        <w:t xml:space="preserve"> Кодекса</w:t>
      </w:r>
      <w:r w:rsidR="000A37A1">
        <w:rPr>
          <w:lang w:val="ru-RU"/>
        </w:rPr>
        <w:t xml:space="preserve"> РФ.</w:t>
      </w:r>
    </w:p>
    <w:p w:rsidR="00454784" w:rsidRDefault="00454784" w:rsidP="00454784">
      <w:pPr>
        <w:pStyle w:val="a9"/>
        <w:rPr>
          <w:lang w:val="ru-RU"/>
        </w:rPr>
      </w:pPr>
      <w:r w:rsidRPr="00454784">
        <w:rPr>
          <w:lang w:val="ru-RU"/>
        </w:rPr>
        <w:t>. В таком случае разрешение на ввод объекта в эксплуатацию выдается только после передачи безвозмездно</w:t>
      </w:r>
      <w:r>
        <w:rPr>
          <w:lang w:val="ru-RU"/>
        </w:rPr>
        <w:t xml:space="preserve"> </w:t>
      </w:r>
      <w:r w:rsidRPr="003C19D5">
        <w:rPr>
          <w:lang w:val="ru-RU"/>
        </w:rPr>
        <w:t xml:space="preserve">в Администрацию </w:t>
      </w:r>
      <w:r w:rsidR="001E64F6">
        <w:rPr>
          <w:lang w:val="ru-RU"/>
        </w:rPr>
        <w:t>Мглинского</w:t>
      </w:r>
      <w:r w:rsidRPr="003C19D5">
        <w:rPr>
          <w:lang w:val="ru-RU"/>
        </w:rPr>
        <w:t xml:space="preserve"> муниципального района сведений о площади, о высоте и количестве этажей планируемого объекта капитального строительства, о сетях инженерно-технического обеспечения, одного экземпляра копии результатов инженерных изысканий и по одному экземпляру копий разделов проектной документации, предусмотренных пунктами 2, 8 - 10 и 11.1 части 12 статьи 48 </w:t>
      </w:r>
      <w:r w:rsidR="000A37A1" w:rsidRPr="003C19D5">
        <w:rPr>
          <w:lang w:val="ru-RU"/>
        </w:rPr>
        <w:t>Градостроительного Кодекса РФ</w:t>
      </w:r>
      <w:r w:rsidRPr="003C19D5">
        <w:rPr>
          <w:lang w:val="ru-RU"/>
        </w:rPr>
        <w:t xml:space="preserve">, или одного экземпляра копии схемы планировочной организации земельного участка с обозначением места размещения объекта индивидуального жилищного строительства, а в случае строительства или реконструкции объекта капитального строительства в границах территории исторического поселения также предусмотренного пунктом 3 части 12 статьи 48 </w:t>
      </w:r>
      <w:r w:rsidR="000A37A1" w:rsidRPr="003C19D5">
        <w:rPr>
          <w:lang w:val="ru-RU"/>
        </w:rPr>
        <w:t xml:space="preserve">Градостроительного Кодекса РФ </w:t>
      </w:r>
      <w:r w:rsidRPr="003C19D5">
        <w:rPr>
          <w:lang w:val="ru-RU"/>
        </w:rPr>
        <w:t xml:space="preserve">раздела проектной документации объекта капитального строительства или предусмотренного пунктом 4 части 9 статьи 51 </w:t>
      </w:r>
      <w:r w:rsidR="000A37A1" w:rsidRPr="003C19D5">
        <w:rPr>
          <w:lang w:val="ru-RU"/>
        </w:rPr>
        <w:t>Градостроительного Кодекса РФ</w:t>
      </w:r>
      <w:r w:rsidRPr="003C19D5">
        <w:rPr>
          <w:lang w:val="ru-RU"/>
        </w:rPr>
        <w:t xml:space="preserve"> описания внешнего облика объекта индивидуального жилищного строительства (за исключением случая, если строительство или реконструкция объекта капитального строительства осуществлялись в соответствии с типовым архитектурным решением объекта капитального строительства).</w:t>
      </w:r>
    </w:p>
    <w:p w:rsidR="00454784" w:rsidRDefault="00454784" w:rsidP="00454784">
      <w:pPr>
        <w:pStyle w:val="a9"/>
        <w:rPr>
          <w:lang w:val="ru-RU"/>
        </w:rPr>
      </w:pPr>
      <w:r>
        <w:rPr>
          <w:lang w:val="ru-RU"/>
        </w:rPr>
        <w:t xml:space="preserve">8 </w:t>
      </w:r>
      <w:r w:rsidRPr="00454784">
        <w:rPr>
          <w:lang w:val="ru-RU"/>
        </w:rPr>
        <w:t>Отказ в выдаче разрешения на ввод объекта в эксплуатацию может быть оспорен в судебном порядке</w:t>
      </w:r>
      <w:r>
        <w:rPr>
          <w:lang w:val="ru-RU"/>
        </w:rPr>
        <w:t>.</w:t>
      </w:r>
    </w:p>
    <w:p w:rsidR="00454784" w:rsidRDefault="00454784" w:rsidP="00454784">
      <w:pPr>
        <w:pStyle w:val="a9"/>
        <w:rPr>
          <w:lang w:val="ru-RU"/>
        </w:rPr>
      </w:pPr>
      <w:r>
        <w:rPr>
          <w:lang w:val="ru-RU"/>
        </w:rPr>
        <w:t xml:space="preserve">9 </w:t>
      </w:r>
      <w:r w:rsidRPr="00454784">
        <w:rPr>
          <w:lang w:val="ru-RU"/>
        </w:rPr>
        <w:t xml:space="preserve">Разрешение на ввод объекта в эксплуатацию (за исключением линейного объекта) выдается застройщику в случае, если в Администрацию </w:t>
      </w:r>
      <w:r w:rsidR="001E64F6">
        <w:rPr>
          <w:lang w:val="ru-RU"/>
        </w:rPr>
        <w:t>Мглинского</w:t>
      </w:r>
      <w:r w:rsidRPr="00454784">
        <w:rPr>
          <w:lang w:val="ru-RU"/>
        </w:rPr>
        <w:t xml:space="preserve"> муниципального района передана безвозмездно копия схемы, отображающей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для размещения такой копии в информационной системе обеспечения градостроительной деятельности.</w:t>
      </w:r>
    </w:p>
    <w:p w:rsidR="00454784" w:rsidRDefault="00454784" w:rsidP="00454784">
      <w:pPr>
        <w:pStyle w:val="a9"/>
        <w:rPr>
          <w:lang w:val="ru-RU"/>
        </w:rPr>
      </w:pPr>
      <w:r>
        <w:rPr>
          <w:lang w:val="ru-RU"/>
        </w:rPr>
        <w:t xml:space="preserve">10 </w:t>
      </w:r>
      <w:r w:rsidRPr="00454784">
        <w:rPr>
          <w:lang w:val="ru-RU"/>
        </w:rPr>
        <w:t>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изменений в документы государственного учета реконструированного объекта капитального строительства</w:t>
      </w:r>
      <w:r>
        <w:rPr>
          <w:lang w:val="ru-RU"/>
        </w:rPr>
        <w:t>.</w:t>
      </w:r>
    </w:p>
    <w:p w:rsidR="00454784" w:rsidRDefault="00454784" w:rsidP="00454784">
      <w:pPr>
        <w:pStyle w:val="a9"/>
        <w:rPr>
          <w:lang w:val="ru-RU"/>
        </w:rPr>
      </w:pPr>
      <w:r>
        <w:rPr>
          <w:lang w:val="ru-RU"/>
        </w:rPr>
        <w:t xml:space="preserve">11 </w:t>
      </w:r>
      <w:r w:rsidRPr="00454784">
        <w:rPr>
          <w:lang w:val="ru-RU"/>
        </w:rPr>
        <w:t>В разрешении на ввод объекта в эксплуатацию должны быть отражены сведения об объекте капитального строительства в объеме, необходимом для осуществления его государственного кадастрового учета. Состав таких сведений должен соответствовать установленным в соответствии с Федеральным законом от 13 июля 2015 года N 218-ФЗ "О государственной регистрации недвижимости" требованиям к составу сведений в графической и текстовой частях технического плана.</w:t>
      </w:r>
    </w:p>
    <w:p w:rsidR="00454784" w:rsidRDefault="00454784" w:rsidP="00454784">
      <w:pPr>
        <w:pStyle w:val="a9"/>
        <w:rPr>
          <w:lang w:val="ru-RU"/>
        </w:rPr>
      </w:pPr>
      <w:r>
        <w:rPr>
          <w:lang w:val="ru-RU"/>
        </w:rPr>
        <w:t xml:space="preserve">12 </w:t>
      </w:r>
      <w:r w:rsidRPr="00454784">
        <w:rPr>
          <w:lang w:val="ru-RU"/>
        </w:rPr>
        <w:t>Форма разрешения на ввод объекта в эксплуатацию устанавливается уполномоченным Правительством Российской Федерации федеральным органом исполнительной власти.</w:t>
      </w:r>
    </w:p>
    <w:p w:rsidR="00454784" w:rsidRPr="00454784" w:rsidRDefault="00454784" w:rsidP="00454784">
      <w:pPr>
        <w:pStyle w:val="a9"/>
        <w:rPr>
          <w:color w:val="FF0000"/>
          <w:lang w:val="ru-RU"/>
        </w:rPr>
      </w:pPr>
      <w:r>
        <w:rPr>
          <w:lang w:val="ru-RU"/>
        </w:rPr>
        <w:t xml:space="preserve">13 </w:t>
      </w:r>
      <w:r w:rsidRPr="00454784">
        <w:rPr>
          <w:lang w:val="ru-RU"/>
        </w:rPr>
        <w:t xml:space="preserve">В течение трех дней со дня выдачи разрешения на ввод объекта в эксплуатацию орган, выдавший такое разрешение, направляет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ввод в эксплуатацию объектов капитального строительства, указанных в пункте 5.1 статьи 6 </w:t>
      </w:r>
      <w:r w:rsidR="003C19D5">
        <w:rPr>
          <w:lang w:val="ru-RU"/>
        </w:rPr>
        <w:t>Градостроительного</w:t>
      </w:r>
      <w:r w:rsidR="003C19D5" w:rsidRPr="00CA7E44">
        <w:rPr>
          <w:lang w:val="ru-RU"/>
        </w:rPr>
        <w:t xml:space="preserve"> Кодекса</w:t>
      </w:r>
      <w:r w:rsidR="003C19D5">
        <w:rPr>
          <w:lang w:val="ru-RU"/>
        </w:rPr>
        <w:t xml:space="preserve"> РФ</w:t>
      </w:r>
    </w:p>
    <w:p w:rsidR="00D80167" w:rsidRPr="000E39DF" w:rsidRDefault="00D80167" w:rsidP="005A01DA">
      <w:pPr>
        <w:pStyle w:val="3"/>
        <w:keepLines w:val="0"/>
        <w:suppressAutoHyphens/>
        <w:spacing w:before="180" w:after="120" w:line="240" w:lineRule="auto"/>
        <w:jc w:val="both"/>
        <w:rPr>
          <w:rFonts w:eastAsia="Times New Roman" w:cs="Times New Roman"/>
          <w:bCs/>
          <w:lang w:eastAsia="ar-SA"/>
        </w:rPr>
      </w:pPr>
      <w:bookmarkStart w:id="456" w:name="_Toc282347563"/>
      <w:bookmarkStart w:id="457" w:name="_Toc321209603"/>
      <w:bookmarkStart w:id="458" w:name="_Toc339819847"/>
      <w:bookmarkStart w:id="459" w:name="_Toc379186276"/>
      <w:bookmarkStart w:id="460" w:name="_Toc379293304"/>
      <w:bookmarkStart w:id="461" w:name="_Toc380051172"/>
      <w:bookmarkStart w:id="462" w:name="_Toc380581579"/>
      <w:bookmarkStart w:id="463" w:name="_Toc392516711"/>
      <w:bookmarkStart w:id="464" w:name="_Toc400454257"/>
      <w:bookmarkStart w:id="465" w:name="_Toc410315236"/>
      <w:bookmarkStart w:id="466" w:name="_Toc424120795"/>
      <w:bookmarkStart w:id="467" w:name="_Toc429415714"/>
      <w:bookmarkStart w:id="468" w:name="_Toc484100424"/>
      <w:r w:rsidRPr="000E39DF">
        <w:rPr>
          <w:rFonts w:eastAsia="Times New Roman" w:cs="Times New Roman"/>
          <w:bCs/>
          <w:lang w:eastAsia="ar-SA"/>
        </w:rPr>
        <w:lastRenderedPageBreak/>
        <w:t>Статья 4</w:t>
      </w:r>
      <w:r w:rsidR="003366B7">
        <w:rPr>
          <w:rFonts w:eastAsia="Times New Roman" w:cs="Times New Roman"/>
          <w:bCs/>
          <w:lang w:eastAsia="ar-SA"/>
        </w:rPr>
        <w:t>4</w:t>
      </w:r>
      <w:r w:rsidRPr="000E39DF">
        <w:rPr>
          <w:rFonts w:eastAsia="Times New Roman" w:cs="Times New Roman"/>
          <w:bCs/>
          <w:lang w:eastAsia="ar-SA"/>
        </w:rPr>
        <w:t>. Осуществление строительства, реконструкции, капитального ремонта объекта капитального строительства, строительного контроля и государственного строительного надзора</w:t>
      </w:r>
      <w:bookmarkEnd w:id="456"/>
      <w:bookmarkEnd w:id="457"/>
      <w:bookmarkEnd w:id="458"/>
      <w:bookmarkEnd w:id="459"/>
      <w:bookmarkEnd w:id="460"/>
      <w:bookmarkEnd w:id="461"/>
      <w:bookmarkEnd w:id="462"/>
      <w:bookmarkEnd w:id="463"/>
      <w:bookmarkEnd w:id="464"/>
      <w:bookmarkEnd w:id="465"/>
      <w:bookmarkEnd w:id="466"/>
      <w:bookmarkEnd w:id="467"/>
      <w:bookmarkEnd w:id="468"/>
    </w:p>
    <w:p w:rsidR="00D80167" w:rsidRPr="000E39DF" w:rsidRDefault="00D80167" w:rsidP="00D80167">
      <w:pPr>
        <w:pStyle w:val="a9"/>
        <w:rPr>
          <w:lang w:val="ru-RU"/>
        </w:rPr>
      </w:pPr>
      <w:r w:rsidRPr="000E39DF">
        <w:rPr>
          <w:lang w:val="ru-RU"/>
        </w:rPr>
        <w:t xml:space="preserve">1. Строительство, реконструкция объектов капитального строительства, осуществление строительного контроля и государственного строительного надзора регулируется статьями 52, 53, 54 Градостроительным кодексом Российской Федерации. </w:t>
      </w:r>
    </w:p>
    <w:p w:rsidR="00D80167" w:rsidRPr="000E39DF" w:rsidRDefault="00D80167" w:rsidP="00D80167">
      <w:pPr>
        <w:pStyle w:val="a9"/>
        <w:rPr>
          <w:lang w:val="ru-RU"/>
        </w:rPr>
      </w:pPr>
      <w:r w:rsidRPr="000E39DF">
        <w:rPr>
          <w:lang w:val="ru-RU"/>
        </w:rPr>
        <w:t>2. Лицами, осуществляющими строительство, могут являться застройщик либо привлекаемое застройщиком или заказчиком на основании договора физическое или юридическое лицо, соответствующие требованиям законодательства Российской Федерации, предъявляемым к лицам, осуществляющим строительство (далее - лица, осуществляющие строительство).</w:t>
      </w:r>
    </w:p>
    <w:p w:rsidR="00D80167" w:rsidRPr="000E39DF" w:rsidRDefault="00D80167" w:rsidP="00D80167">
      <w:pPr>
        <w:pStyle w:val="a9"/>
        <w:rPr>
          <w:lang w:val="ru-RU"/>
        </w:rPr>
      </w:pPr>
      <w:r w:rsidRPr="000E39DF">
        <w:rPr>
          <w:lang w:val="ru-RU"/>
        </w:rPr>
        <w:t>3. При осуществлении строительства, реконструкции, капитального ремонта объекта капитального строительства лицом, осуществляющим строительство на основании договора с застройщиком или заказчиком, застройщик или заказчик должен подготовить земельный участок для строительства и объект капитального строительства для реконструкции или капитального ремонта, а также передать лицу, осуществляющему строительство, материалы инженерных изысканий, проектную документацию, разрешение на строительство. При необходимости прекращения работ или их приостановления более чем на шесть месяцев застройщик или заказчик должен обеспечить консервацию объекта капитального строительства.</w:t>
      </w:r>
    </w:p>
    <w:p w:rsidR="00D80167" w:rsidRPr="000E39DF" w:rsidRDefault="00D80167" w:rsidP="00D80167">
      <w:pPr>
        <w:pStyle w:val="a9"/>
        <w:rPr>
          <w:lang w:val="ru-RU"/>
        </w:rPr>
      </w:pPr>
      <w:r w:rsidRPr="000E39DF">
        <w:rPr>
          <w:lang w:val="ru-RU"/>
        </w:rPr>
        <w:t>4. В случае если в соответствии с Градостроительным кодексом Российской Федерации при осуществлении строительства, реконструкции, капитального ремонта объекта капитального строительства предусмотрен государственный строительный надзор, застройщик или заказчик заблаговременно, но не позднее, чем за семь рабочих дней до начала строительства, реконструкции, капитального ремонта объекта капитального строительства должен направить в уполномоченные на осуществление государственного строительного надзора федеральный орган исполнительной власти, орган исполнительной власти субъекта Российской Федерации (далее также - органы государственного строительного надзора) извещение о начале таких работ, к которому прилагаются следующие документы:</w:t>
      </w:r>
    </w:p>
    <w:p w:rsidR="00D80167" w:rsidRPr="000E39DF" w:rsidRDefault="00D80167" w:rsidP="00D80167">
      <w:pPr>
        <w:pStyle w:val="a9"/>
        <w:rPr>
          <w:lang w:val="ru-RU"/>
        </w:rPr>
      </w:pPr>
      <w:r w:rsidRPr="000E39DF">
        <w:rPr>
          <w:lang w:val="ru-RU"/>
        </w:rPr>
        <w:t>1) копия разрешения на строительство;</w:t>
      </w:r>
    </w:p>
    <w:p w:rsidR="00D80167" w:rsidRPr="000E39DF" w:rsidRDefault="00D80167" w:rsidP="00D80167">
      <w:pPr>
        <w:pStyle w:val="a9"/>
        <w:rPr>
          <w:lang w:val="ru-RU"/>
        </w:rPr>
      </w:pPr>
      <w:r w:rsidRPr="000E39DF">
        <w:rPr>
          <w:lang w:val="ru-RU"/>
        </w:rPr>
        <w:t>2) проектная документация в объеме, необходимом для осуществления соответствующего этапа строительства;</w:t>
      </w:r>
    </w:p>
    <w:p w:rsidR="00D80167" w:rsidRPr="000E39DF" w:rsidRDefault="00D80167" w:rsidP="00D80167">
      <w:pPr>
        <w:pStyle w:val="a9"/>
        <w:rPr>
          <w:lang w:val="ru-RU"/>
        </w:rPr>
      </w:pPr>
      <w:r w:rsidRPr="000E39DF">
        <w:rPr>
          <w:lang w:val="ru-RU"/>
        </w:rPr>
        <w:t>3) копия документа о вынесении на местность линий отступа от красных линий  (разбивочный чертеж);</w:t>
      </w:r>
    </w:p>
    <w:p w:rsidR="00D80167" w:rsidRPr="000E39DF" w:rsidRDefault="00D80167" w:rsidP="00D80167">
      <w:pPr>
        <w:pStyle w:val="a9"/>
        <w:rPr>
          <w:lang w:val="ru-RU"/>
        </w:rPr>
      </w:pPr>
      <w:r w:rsidRPr="000E39DF">
        <w:rPr>
          <w:lang w:val="ru-RU"/>
        </w:rPr>
        <w:t>4) общий и специальные журналы, в которых ведется учет выполнения работ.</w:t>
      </w:r>
    </w:p>
    <w:p w:rsidR="00D80167" w:rsidRPr="000E39DF" w:rsidRDefault="00D80167" w:rsidP="00D80167">
      <w:pPr>
        <w:pStyle w:val="a9"/>
        <w:rPr>
          <w:lang w:val="ru-RU"/>
        </w:rPr>
      </w:pPr>
      <w:r w:rsidRPr="000E39DF">
        <w:rPr>
          <w:lang w:val="ru-RU"/>
        </w:rPr>
        <w:t xml:space="preserve">5. Лицо, осуществляющее строительство, обязано осуществлять строительство, реконструкцию, капитальный ремонт объекта капитального строительства в соответствии с заданием застройщика или заказчика (в случае осуществления строительства, реконструкции, капитального ремонта на основании договора), проектной документацией, требованиями градостроительного плана земельного участка, требованиями технических регламентов и при этом обеспечивать безопасность работ для третьих лиц и окружающей среды, выполнение требований безопасности труда, сохранности объектов культурного наследия. Лицо, осуществляющее строительство, также обязано обеспечивать доступ на территорию, на которой осуществляются строительство, реконструкция, капитальный ремонт объекта капитального строительства, представителей застройщика или заказчика, органов государственного строительного надзора, предоставлять им необходимую документацию, проводить строительный контроль, обеспечивать ведение исполнительной документации, извещать застройщика или заказчика, представителей органов государственного строительного надзора о сроках завершения работ, которые подлежат </w:t>
      </w:r>
      <w:r w:rsidRPr="000E39DF">
        <w:rPr>
          <w:lang w:val="ru-RU"/>
        </w:rPr>
        <w:lastRenderedPageBreak/>
        <w:t>проверке, обеспечивать устранение выявленных недостатков и не приступать к продолжению работ до составления актов об устранении выявленных недостатков, обеспечивать контроль за качеством применяемых строительных материалов.</w:t>
      </w:r>
    </w:p>
    <w:p w:rsidR="00D80167" w:rsidRPr="000E39DF" w:rsidRDefault="00D80167" w:rsidP="00D80167">
      <w:pPr>
        <w:pStyle w:val="a9"/>
        <w:rPr>
          <w:lang w:val="ru-RU"/>
        </w:rPr>
      </w:pPr>
      <w:r w:rsidRPr="000E39DF">
        <w:rPr>
          <w:lang w:val="ru-RU"/>
        </w:rPr>
        <w:t xml:space="preserve">6. Отклонение параметров объекта капитального строительства от проектной документации, необходимость которого выявилась в процессе строительства, реконструкции, капитального ремонта такого объекта, допускается только на основании вновь утвержденной застройщиком или заказчиком проектной документации после внесения в нее соответствующих изменений в порядке, установленном Правительством Российской Федерации. </w:t>
      </w:r>
    </w:p>
    <w:p w:rsidR="00D80167" w:rsidRPr="000E39DF" w:rsidRDefault="00D80167" w:rsidP="00D80167">
      <w:pPr>
        <w:pStyle w:val="a9"/>
        <w:rPr>
          <w:lang w:val="ru-RU"/>
        </w:rPr>
      </w:pPr>
      <w:r w:rsidRPr="000E39DF">
        <w:rPr>
          <w:lang w:val="ru-RU"/>
        </w:rPr>
        <w:t xml:space="preserve">7. В случае обнаружения объекта, обладающего признаками объекта культурного наследия, в процессе строительства, реконструкции, капитального ремонта  лицо, осуществляющее строительство, должно приостановить строительство, реконструкцию, капитальный ремонт, известить об обнаружении такого объекта органы, предусмотренные законодательством Российской Федерации об объектах культурного наследия. </w:t>
      </w:r>
    </w:p>
    <w:p w:rsidR="00D80167" w:rsidRPr="000E39DF" w:rsidRDefault="00D80167" w:rsidP="00D80167">
      <w:pPr>
        <w:pStyle w:val="a9"/>
        <w:rPr>
          <w:lang w:val="ru-RU"/>
        </w:rPr>
      </w:pPr>
      <w:r w:rsidRPr="000E39DF">
        <w:rPr>
          <w:lang w:val="ru-RU"/>
        </w:rPr>
        <w:t xml:space="preserve">8. Требования к подготовке земельных участков для строительства и объекта капитального строительства для реконструкции, капитального ремонта, состав и порядок ведения исполнительной документации, форма и порядок ведения общего и специальных журналов, в которых ведется учет выполнения работ, порядок осуществления строительства, реконструкции, капитального ремонта, порядок консервации объекта капитального строительства могут устанавливаться нормативными правовыми актами Российской Федерации. </w:t>
      </w:r>
    </w:p>
    <w:p w:rsidR="00D80167" w:rsidRPr="000E39DF" w:rsidRDefault="00D80167" w:rsidP="00D80167">
      <w:pPr>
        <w:pStyle w:val="a9"/>
        <w:rPr>
          <w:lang w:val="ru-RU"/>
        </w:rPr>
      </w:pPr>
      <w:r w:rsidRPr="000E39DF">
        <w:rPr>
          <w:lang w:val="ru-RU"/>
        </w:rPr>
        <w:t>9. В процессе строительства, реконструкции, капитального ремонта проводится:</w:t>
      </w:r>
    </w:p>
    <w:p w:rsidR="00D80167" w:rsidRPr="000E39DF" w:rsidRDefault="00D80167" w:rsidP="00D80167">
      <w:pPr>
        <w:pStyle w:val="a9"/>
        <w:numPr>
          <w:ilvl w:val="0"/>
          <w:numId w:val="1"/>
        </w:numPr>
        <w:ind w:left="709"/>
        <w:rPr>
          <w:lang w:val="ru-RU"/>
        </w:rPr>
      </w:pPr>
      <w:r w:rsidRPr="000E39DF">
        <w:rPr>
          <w:lang w:val="ru-RU"/>
        </w:rPr>
        <w:t>государственный строительный надзор применительно к объектам, проектная документация которых в соответствии с Градостроительным кодексом Российской Федерации подлежит государственной экспертизе, а также применительно к объектам, проектная документация которых является типовой проектной документацией или ее модификацией – в соответствии с законодательством и в порядке пункта 12 настоящей статьи;</w:t>
      </w:r>
    </w:p>
    <w:p w:rsidR="00D80167" w:rsidRPr="000E39DF" w:rsidRDefault="00D80167" w:rsidP="00D80167">
      <w:pPr>
        <w:pStyle w:val="a9"/>
        <w:numPr>
          <w:ilvl w:val="0"/>
          <w:numId w:val="1"/>
        </w:numPr>
        <w:ind w:left="709"/>
        <w:rPr>
          <w:lang w:val="ru-RU"/>
        </w:rPr>
      </w:pPr>
      <w:r w:rsidRPr="000E39DF">
        <w:rPr>
          <w:lang w:val="ru-RU"/>
        </w:rPr>
        <w:t>строительный контроль применительно ко всем объектам капитального строительства – в соответствии с законодательством и в порядке пункта 13 настоящей статьи.</w:t>
      </w:r>
    </w:p>
    <w:p w:rsidR="00D80167" w:rsidRPr="000E39DF" w:rsidRDefault="00D80167" w:rsidP="00D80167">
      <w:pPr>
        <w:pStyle w:val="a9"/>
        <w:rPr>
          <w:lang w:val="ru-RU"/>
        </w:rPr>
      </w:pPr>
      <w:r w:rsidRPr="000E39DF">
        <w:rPr>
          <w:lang w:val="ru-RU"/>
        </w:rPr>
        <w:t>10. Осуществление государственного строительного надзора производится в соответствии с постановлением Правительства РФ от 1 февраля 2006 года № 54 «О государственном строительном надзоре в Российской Федерации».</w:t>
      </w:r>
    </w:p>
    <w:p w:rsidR="00D80167" w:rsidRPr="000E39DF" w:rsidRDefault="00D80167" w:rsidP="00D80167">
      <w:pPr>
        <w:pStyle w:val="a9"/>
        <w:rPr>
          <w:lang w:val="ru-RU"/>
        </w:rPr>
      </w:pPr>
      <w:r w:rsidRPr="000E39DF">
        <w:rPr>
          <w:lang w:val="ru-RU"/>
        </w:rPr>
        <w:t>11. Государственный строительный надзор осуществляется применительно к объектам, указанным в пункте 9 настоящей статьи. Предметом государственного строительного надзора является проверка соответствия выполняемых работ в процессе строительства, реконструкции, капитального ремонта объектов капитального строительства требованиям технических регламентов и проектной документации.</w:t>
      </w:r>
    </w:p>
    <w:p w:rsidR="00D80167" w:rsidRPr="000E39DF" w:rsidRDefault="00D80167" w:rsidP="00D80167">
      <w:pPr>
        <w:pStyle w:val="a9"/>
        <w:rPr>
          <w:lang w:val="ru-RU"/>
        </w:rPr>
      </w:pPr>
      <w:r w:rsidRPr="000E39DF">
        <w:rPr>
          <w:lang w:val="ru-RU"/>
        </w:rPr>
        <w:t xml:space="preserve">В границах </w:t>
      </w:r>
      <w:r w:rsidR="001D1A07">
        <w:rPr>
          <w:lang w:val="ru-RU"/>
        </w:rPr>
        <w:t xml:space="preserve">Вельжичского </w:t>
      </w:r>
      <w:r w:rsidR="001E64F6">
        <w:rPr>
          <w:lang w:val="ru-RU"/>
        </w:rPr>
        <w:t xml:space="preserve">сельского поселения </w:t>
      </w:r>
      <w:r w:rsidRPr="000E39DF">
        <w:rPr>
          <w:lang w:val="ru-RU"/>
        </w:rPr>
        <w:t>государственный строительный надзор осуществляется:</w:t>
      </w:r>
    </w:p>
    <w:p w:rsidR="00D80167" w:rsidRPr="000E39DF" w:rsidRDefault="00D80167" w:rsidP="00D80167">
      <w:pPr>
        <w:pStyle w:val="a9"/>
        <w:numPr>
          <w:ilvl w:val="0"/>
          <w:numId w:val="1"/>
        </w:numPr>
        <w:ind w:left="709" w:firstLine="284"/>
        <w:rPr>
          <w:lang w:val="ru-RU"/>
        </w:rPr>
      </w:pPr>
      <w:r w:rsidRPr="000E39DF">
        <w:rPr>
          <w:lang w:val="ru-RU"/>
        </w:rPr>
        <w:t xml:space="preserve">уполномоченным федеральным органом исполнительной власти, </w:t>
      </w:r>
    </w:p>
    <w:p w:rsidR="00D80167" w:rsidRPr="000E39DF" w:rsidRDefault="00D80167" w:rsidP="00D80167">
      <w:pPr>
        <w:pStyle w:val="a9"/>
        <w:numPr>
          <w:ilvl w:val="0"/>
          <w:numId w:val="1"/>
        </w:numPr>
        <w:ind w:left="709" w:firstLine="284"/>
        <w:rPr>
          <w:lang w:val="ru-RU"/>
        </w:rPr>
      </w:pPr>
      <w:r w:rsidRPr="000E39DF">
        <w:rPr>
          <w:lang w:val="ru-RU"/>
        </w:rPr>
        <w:t xml:space="preserve">уполномоченным органом исполнительной власти </w:t>
      </w:r>
      <w:r w:rsidR="001E64F6">
        <w:rPr>
          <w:lang w:val="ru-RU"/>
        </w:rPr>
        <w:t>Брянской</w:t>
      </w:r>
      <w:r w:rsidRPr="000E39DF">
        <w:rPr>
          <w:lang w:val="ru-RU"/>
        </w:rPr>
        <w:t xml:space="preserve"> области.</w:t>
      </w:r>
    </w:p>
    <w:p w:rsidR="00D80167" w:rsidRPr="000E39DF" w:rsidRDefault="00D80167" w:rsidP="00D80167">
      <w:pPr>
        <w:pStyle w:val="a9"/>
        <w:rPr>
          <w:lang w:val="ru-RU"/>
        </w:rPr>
      </w:pPr>
      <w:r w:rsidRPr="000E39DF">
        <w:rPr>
          <w:lang w:val="ru-RU"/>
        </w:rPr>
        <w:t xml:space="preserve">Государственный строительный надзор осуществляется федеральным органом исполнительной власти, уполномоченным на осуществление государственного строительного надзора, при строительстве, реконструкции, капитальном ремонте объектов использования атомной энергии (в том числе ядерных установок, пунктов хранения ядерных материалов и радиоактивных веществ), опасных производственных объектов, линий связи (в том числе линейно-кабельных сооружений), определяемых в соответствии с законодательством Российской Федерации, объектов обороны и безопасности, объектов, </w:t>
      </w:r>
      <w:r w:rsidRPr="000E39DF">
        <w:rPr>
          <w:lang w:val="ru-RU"/>
        </w:rPr>
        <w:lastRenderedPageBreak/>
        <w:t>сведения о которых составляют государственную тайну, особо опасных, технически сложных и уникальных объектов.</w:t>
      </w:r>
    </w:p>
    <w:p w:rsidR="00D80167" w:rsidRPr="000E39DF" w:rsidRDefault="00D80167" w:rsidP="00D80167">
      <w:pPr>
        <w:pStyle w:val="a9"/>
        <w:rPr>
          <w:lang w:val="ru-RU"/>
        </w:rPr>
      </w:pPr>
      <w:r w:rsidRPr="000E39DF">
        <w:rPr>
          <w:lang w:val="ru-RU"/>
        </w:rPr>
        <w:t xml:space="preserve">Государственный строительный надзор осуществляется органом исполнительной власти субъекта Российской Федерации, уполномоченным на осуществление государственного строительного надзора, за строительством, реконструкцией, капитальным ремонтом иных, кроме указанных в абзаце 5 данной части настоящей статьи, объектов капитального строительства, если при их строительстве, реконструкции, капитальном ремонте предусмотрено осуществление государственного строительного надзора. </w:t>
      </w:r>
    </w:p>
    <w:p w:rsidR="00D80167" w:rsidRPr="000E39DF" w:rsidRDefault="00D80167" w:rsidP="00D80167">
      <w:pPr>
        <w:pStyle w:val="a9"/>
        <w:rPr>
          <w:lang w:val="ru-RU"/>
        </w:rPr>
      </w:pPr>
      <w:r w:rsidRPr="000E39DF">
        <w:rPr>
          <w:lang w:val="ru-RU"/>
        </w:rPr>
        <w:t xml:space="preserve">Должностные лица, осуществляющие государственный строительный надзор, имеют право беспрепятственного доступа на все объекты капитального строительства, подпадающие под действие государственного строительного надзора. </w:t>
      </w:r>
    </w:p>
    <w:p w:rsidR="00D80167" w:rsidRPr="000E39DF" w:rsidRDefault="00D80167" w:rsidP="00D80167">
      <w:pPr>
        <w:pStyle w:val="a9"/>
        <w:rPr>
          <w:lang w:val="ru-RU"/>
        </w:rPr>
      </w:pPr>
      <w:r w:rsidRPr="000E39DF">
        <w:rPr>
          <w:lang w:val="ru-RU"/>
        </w:rPr>
        <w:t>По результатам проведенной проверки органом государственного строительного надзора составляется акт, являющийся основанием для выдачи подрядчику, застройщику или заказчику предписания об устранении выявленных нарушений. В предписании указываются вид нарушения, ссылка на нормативный правовой акт, технический регламент, проектную документацию, требования которых нарушены, а также устанавливается срок устранения выявленных нарушений. Приостановление строительства, реконструкции, капитального ремонта объекта капитального строительства на указанный срок осуществляется в порядке, установленном законодательством Российской Федерации.</w:t>
      </w:r>
    </w:p>
    <w:p w:rsidR="00D80167" w:rsidRPr="000E39DF" w:rsidRDefault="00D80167" w:rsidP="00D80167">
      <w:pPr>
        <w:pStyle w:val="a9"/>
        <w:rPr>
          <w:lang w:val="ru-RU"/>
        </w:rPr>
      </w:pPr>
      <w:r w:rsidRPr="000E39DF">
        <w:rPr>
          <w:lang w:val="ru-RU"/>
        </w:rPr>
        <w:t>Не допускается осуществление иных видов государственного надзора при строительстве, реконструкции, капитальном ремонте объектов капитального строительства, кроме государственного строительного надзора, предусмотренного Градостроительным кодексом Российской Федерации.</w:t>
      </w:r>
    </w:p>
    <w:p w:rsidR="00D80167" w:rsidRPr="000E39DF" w:rsidRDefault="00D80167" w:rsidP="00D80167">
      <w:pPr>
        <w:pStyle w:val="a9"/>
        <w:rPr>
          <w:lang w:val="ru-RU"/>
        </w:rPr>
      </w:pPr>
      <w:r w:rsidRPr="000E39DF">
        <w:rPr>
          <w:lang w:val="ru-RU"/>
        </w:rPr>
        <w:t xml:space="preserve">Порядок осуществления государственного строительного надзора устанавливается Правительством Российской Федерации. </w:t>
      </w:r>
    </w:p>
    <w:p w:rsidR="00D80167" w:rsidRPr="000E39DF" w:rsidRDefault="00D80167" w:rsidP="00D80167">
      <w:pPr>
        <w:pStyle w:val="a9"/>
        <w:rPr>
          <w:lang w:val="ru-RU"/>
        </w:rPr>
      </w:pPr>
      <w:r w:rsidRPr="000E39DF">
        <w:rPr>
          <w:lang w:val="ru-RU"/>
        </w:rPr>
        <w:t>12. Строительный контроль проводится в процессе строительства, реконструкции, капитального ремонта объектов капитального строительства в целях проверки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p>
    <w:p w:rsidR="00D80167" w:rsidRPr="000E39DF" w:rsidRDefault="00D80167" w:rsidP="00D80167">
      <w:pPr>
        <w:pStyle w:val="a9"/>
        <w:rPr>
          <w:lang w:val="ru-RU"/>
        </w:rPr>
      </w:pPr>
      <w:r w:rsidRPr="000E39DF">
        <w:rPr>
          <w:lang w:val="ru-RU"/>
        </w:rPr>
        <w:t xml:space="preserve">Строительный контроль проводится лицом, осуществляющим строительство. В случае осуществления строительства, реконструкции, капитального ремонта на основании договора строительный контроль проводится также застройщиком или заказчиком. Застройщик или заказчик по своей инициативе может привлекать лицо, осуществляющее подготовку проектной документации, для проверки соответствия выполняемых работ проектной документации. </w:t>
      </w:r>
    </w:p>
    <w:p w:rsidR="00D80167" w:rsidRPr="000E39DF" w:rsidRDefault="00D80167" w:rsidP="00D80167">
      <w:pPr>
        <w:pStyle w:val="a9"/>
        <w:rPr>
          <w:lang w:val="ru-RU"/>
        </w:rPr>
      </w:pPr>
      <w:r w:rsidRPr="000E39DF">
        <w:rPr>
          <w:lang w:val="ru-RU"/>
        </w:rPr>
        <w:t>Лицо, осуществляющее строительство, обязано извещать органы государственного строительного надзора о каждом случае возникновения аварийных ситуаций на объекте капитального строительства.</w:t>
      </w:r>
    </w:p>
    <w:p w:rsidR="00D80167" w:rsidRPr="000E39DF" w:rsidRDefault="00D80167" w:rsidP="00D80167">
      <w:pPr>
        <w:pStyle w:val="a9"/>
        <w:rPr>
          <w:lang w:val="ru-RU"/>
        </w:rPr>
      </w:pPr>
      <w:r w:rsidRPr="000E39DF">
        <w:rPr>
          <w:lang w:val="ru-RU"/>
        </w:rPr>
        <w:t xml:space="preserve">В процессе строительства, реконструкции, капитального ремонта объекта капитального строительства лицом, осуществляющим строительство (лицом, осуществляющим строительство, и застройщиком или заказчиком в случае осуществления строительства, реконструкции, капитального ремонта на основании договора), должен проводиться контроль за выполнением работ, которые оказывают влияние на безопасность объекта капитального строительства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за безопасностью строительных конструкций и участков сетей инженерно-технического обеспечения, если устранение </w:t>
      </w:r>
      <w:r w:rsidRPr="000E39DF">
        <w:rPr>
          <w:lang w:val="ru-RU"/>
        </w:rPr>
        <w:lastRenderedPageBreak/>
        <w:t xml:space="preserve">выявленных в процессе проведения строительного контроля недостатков невозможно без разборки или повреждения других строительных конструкций и участков сетей инженерно-технического обеспечения, за соответствием указанных работ, конструкций и участков сетей требованиям технических регламентов и проектной документации. До проведения контроля за безопасностью строительных конструкций должен проводиться контроль за выполнением всех работ, которые оказывают влияние на безопасность таких конструкций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в случаях, предусмотренных проектной документацией, требованиями технических регламентов, должны проводиться испытания таких конструкций. По результатам проведения контроля за выполнением указанных работ, безопасностью указанных конструкций, участков сетей инженерно-технического обеспечения составляются акты освидетельствования указанных работ, конструкций, участков сетей инженерно-технического обеспечения. </w:t>
      </w:r>
    </w:p>
    <w:p w:rsidR="00D80167" w:rsidRPr="000E39DF" w:rsidRDefault="00D80167" w:rsidP="00D80167">
      <w:pPr>
        <w:pStyle w:val="a9"/>
        <w:rPr>
          <w:lang w:val="ru-RU"/>
        </w:rPr>
      </w:pPr>
      <w:r w:rsidRPr="000E39DF">
        <w:rPr>
          <w:lang w:val="ru-RU"/>
        </w:rPr>
        <w:t>При выявлении по результатам проведения контроля недостатков работ, конструкций, участков сетей инженерно-технического обеспечения застройщик или заказчик может потребовать проведения контроля за выполнением указанных работ, безопасностью указанных конструкций, участков сетей инженерно-технического обеспечения повторно после устранения выявленных недостатков. Акты освидетельствования таких работ, конструкций, участков сетей инженерно-технического обеспечения должны составляться только после устранения выявленных недостатков.</w:t>
      </w:r>
    </w:p>
    <w:p w:rsidR="00D80167" w:rsidRPr="000E39DF" w:rsidRDefault="00D80167" w:rsidP="00D80167">
      <w:pPr>
        <w:pStyle w:val="a9"/>
        <w:rPr>
          <w:lang w:val="ru-RU"/>
        </w:rPr>
      </w:pPr>
      <w:r w:rsidRPr="000E39DF">
        <w:rPr>
          <w:lang w:val="ru-RU"/>
        </w:rPr>
        <w:t>В случаях, если выполнение других работ должно быть начато более чем через шесть месяцев со дня окончания проведения соответствующего контроля, контроль за выполнением работ, которые оказывают влияние на безопасность объекта капитального строительства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за безопасностью строительных конструкций и участков сетей инженерно-технического обеспечения, если устранение выявленных в процессе проведения строительного контроля недостатков невозможно без разборки или повреждения других строительных конструкций и участков сетей инженерно-технического обеспечения, должен быть проведен повторно с составлением соответствующих актов.</w:t>
      </w:r>
    </w:p>
    <w:p w:rsidR="00D80167" w:rsidRPr="000E39DF" w:rsidRDefault="00D80167" w:rsidP="00D80167">
      <w:pPr>
        <w:pStyle w:val="a9"/>
        <w:rPr>
          <w:lang w:val="ru-RU"/>
        </w:rPr>
      </w:pPr>
      <w:r w:rsidRPr="000E39DF">
        <w:rPr>
          <w:lang w:val="ru-RU"/>
        </w:rPr>
        <w:t>Замечания застройщика или заказчика, привлекаемых застройщиком или заказчиком для проведения строительного контроля лиц, осуществляющих подготовку проектной документации, о недостатках выполнения работ при строительстве, реконструкции, капитальном ремонте объекта капитального строительства должны быть оформлены в письменной форме. Об устранении указанных недостатков составляется акт, который подписывается лицом, предъявившим замечания об указанных недостатках, и лицом, осуществляющим строительство.</w:t>
      </w:r>
    </w:p>
    <w:p w:rsidR="005677AE" w:rsidRPr="000E39DF" w:rsidRDefault="005677AE" w:rsidP="00D80167">
      <w:pPr>
        <w:pStyle w:val="a9"/>
        <w:rPr>
          <w:lang w:val="ru-RU"/>
        </w:rPr>
      </w:pPr>
    </w:p>
    <w:p w:rsidR="005A2161" w:rsidRPr="000E39DF" w:rsidRDefault="005A2161" w:rsidP="005A2161">
      <w:pPr>
        <w:pStyle w:val="2"/>
        <w:keepLines w:val="0"/>
        <w:suppressAutoHyphens/>
        <w:spacing w:before="240" w:after="240" w:line="240" w:lineRule="auto"/>
        <w:jc w:val="both"/>
        <w:rPr>
          <w:rFonts w:ascii="Times New Roman" w:eastAsia="Times New Roman" w:hAnsi="Times New Roman" w:cs="Times New Roman"/>
          <w:b/>
          <w:bCs/>
          <w:i/>
          <w:iCs/>
          <w:color w:val="auto"/>
          <w:sz w:val="24"/>
          <w:szCs w:val="24"/>
          <w:lang w:eastAsia="ar-SA"/>
        </w:rPr>
      </w:pPr>
      <w:bookmarkStart w:id="469" w:name="_Toc484100425"/>
      <w:bookmarkStart w:id="470" w:name="_Toc379293305"/>
      <w:bookmarkStart w:id="471" w:name="_Toc380051173"/>
      <w:bookmarkStart w:id="472" w:name="_Toc380581580"/>
      <w:bookmarkStart w:id="473" w:name="_Toc392516712"/>
      <w:bookmarkStart w:id="474" w:name="_Toc400454258"/>
      <w:bookmarkStart w:id="475" w:name="_Toc410315237"/>
      <w:bookmarkStart w:id="476" w:name="_Toc424120796"/>
      <w:bookmarkStart w:id="477" w:name="_Toc429415715"/>
      <w:r w:rsidRPr="000E39DF">
        <w:rPr>
          <w:rFonts w:ascii="Times New Roman" w:eastAsia="Times New Roman" w:hAnsi="Times New Roman" w:cs="Times New Roman"/>
          <w:b/>
          <w:bCs/>
          <w:i/>
          <w:iCs/>
          <w:color w:val="auto"/>
          <w:sz w:val="24"/>
          <w:szCs w:val="24"/>
          <w:lang w:eastAsia="ar-SA"/>
        </w:rPr>
        <w:t>Гл</w:t>
      </w:r>
      <w:r>
        <w:rPr>
          <w:rFonts w:ascii="Times New Roman" w:eastAsia="Times New Roman" w:hAnsi="Times New Roman" w:cs="Times New Roman"/>
          <w:b/>
          <w:bCs/>
          <w:i/>
          <w:iCs/>
          <w:color w:val="auto"/>
          <w:sz w:val="24"/>
          <w:szCs w:val="24"/>
          <w:lang w:eastAsia="ar-SA"/>
        </w:rPr>
        <w:t xml:space="preserve">ава 11. Благоустройство и дизайн материально-пространственной среды </w:t>
      </w:r>
      <w:r w:rsidR="001D1A07" w:rsidRPr="001D1A07">
        <w:rPr>
          <w:rFonts w:ascii="Times New Roman" w:eastAsia="Times New Roman" w:hAnsi="Times New Roman" w:cs="Times New Roman"/>
          <w:b/>
          <w:bCs/>
          <w:i/>
          <w:iCs/>
          <w:color w:val="auto"/>
          <w:sz w:val="24"/>
          <w:szCs w:val="24"/>
          <w:lang w:eastAsia="ar-SA"/>
        </w:rPr>
        <w:t xml:space="preserve">Вельжичского </w:t>
      </w:r>
      <w:r w:rsidR="001E64F6" w:rsidRPr="001E64F6">
        <w:rPr>
          <w:rFonts w:ascii="Times New Roman" w:eastAsia="Times New Roman" w:hAnsi="Times New Roman" w:cs="Times New Roman"/>
          <w:b/>
          <w:bCs/>
          <w:i/>
          <w:iCs/>
          <w:color w:val="auto"/>
          <w:sz w:val="24"/>
          <w:szCs w:val="24"/>
          <w:lang w:eastAsia="ar-SA"/>
        </w:rPr>
        <w:t>сельского поселения</w:t>
      </w:r>
      <w:bookmarkEnd w:id="469"/>
    </w:p>
    <w:p w:rsidR="005A2161" w:rsidRDefault="005A2161" w:rsidP="005A2161">
      <w:pPr>
        <w:pStyle w:val="3"/>
        <w:keepLines w:val="0"/>
        <w:suppressAutoHyphens/>
        <w:spacing w:before="180" w:after="120" w:line="240" w:lineRule="auto"/>
        <w:jc w:val="both"/>
      </w:pPr>
      <w:bookmarkStart w:id="478" w:name="_Toc484100426"/>
      <w:r w:rsidRPr="000E39DF">
        <w:rPr>
          <w:rFonts w:eastAsia="Times New Roman" w:cs="Times New Roman"/>
          <w:bCs/>
          <w:lang w:eastAsia="ar-SA"/>
        </w:rPr>
        <w:t>Статья 4</w:t>
      </w:r>
      <w:r w:rsidR="003366B7">
        <w:rPr>
          <w:rFonts w:eastAsia="Times New Roman" w:cs="Times New Roman"/>
          <w:bCs/>
          <w:lang w:eastAsia="ar-SA"/>
        </w:rPr>
        <w:t>5</w:t>
      </w:r>
      <w:r w:rsidRPr="000E39DF">
        <w:rPr>
          <w:rFonts w:eastAsia="Times New Roman" w:cs="Times New Roman"/>
          <w:bCs/>
          <w:lang w:eastAsia="ar-SA"/>
        </w:rPr>
        <w:t xml:space="preserve">. </w:t>
      </w:r>
      <w:r w:rsidRPr="00367498">
        <w:t>Общее описание объектов благоустройства и дизайна материально-пространственной среды поселения</w:t>
      </w:r>
      <w:bookmarkEnd w:id="478"/>
    </w:p>
    <w:p w:rsidR="005A2161" w:rsidRPr="00C023B6" w:rsidRDefault="005A2161" w:rsidP="005A2161">
      <w:pPr>
        <w:pStyle w:val="a9"/>
        <w:rPr>
          <w:lang w:val="ru-RU"/>
        </w:rPr>
      </w:pPr>
      <w:r w:rsidRPr="00C023B6">
        <w:rPr>
          <w:lang w:val="ru-RU"/>
        </w:rPr>
        <w:t xml:space="preserve">1. К объектам благоустройства относятся парки, сады, набережные, бульвары, площади, улицы (в том числе пешеходные), пляжи, аквапарки, иные типы открытых пространств общего использования в сочетании с внешним видом окружающих их зданий, памятников истории и культуры, сооружений (в том числе некапитального типа), придомовые территории многоквартирных жилых домов, товариществ собственников </w:t>
      </w:r>
      <w:r w:rsidRPr="00C023B6">
        <w:rPr>
          <w:lang w:val="ru-RU"/>
        </w:rPr>
        <w:lastRenderedPageBreak/>
        <w:t>жилья (ТСЖ) и тому подобное, территории организаций, учреждений, офисов, предприятий, производств и иных объектов недвижимости, находящихся в пользовании, аренде или собственности. Прилегающие территории также относятся к объектам благоустройства.</w:t>
      </w:r>
    </w:p>
    <w:p w:rsidR="005A2161" w:rsidRPr="00C023B6" w:rsidRDefault="005A2161" w:rsidP="005A2161">
      <w:pPr>
        <w:pStyle w:val="a9"/>
        <w:rPr>
          <w:lang w:val="ru-RU"/>
        </w:rPr>
      </w:pPr>
      <w:r w:rsidRPr="00C023B6">
        <w:rPr>
          <w:lang w:val="ru-RU"/>
        </w:rPr>
        <w:t>2. Прилегающая территория, подлежащая уборке, содержанию в чистоте и порядке, включая тротуары, газоны, а также находящиеся на ней малые архитектурные формы и другие сооружения, устанавливается в следующих границах:</w:t>
      </w:r>
    </w:p>
    <w:p w:rsidR="005A2161" w:rsidRPr="00C023B6" w:rsidRDefault="005A2161" w:rsidP="005A2161">
      <w:pPr>
        <w:pStyle w:val="a9"/>
        <w:rPr>
          <w:lang w:val="ru-RU"/>
        </w:rPr>
      </w:pPr>
      <w:r w:rsidRPr="00C023B6">
        <w:rPr>
          <w:lang w:val="ru-RU"/>
        </w:rPr>
        <w:t>–до края проезжей части прилегающих дорог, проездов;</w:t>
      </w:r>
    </w:p>
    <w:p w:rsidR="005A2161" w:rsidRPr="00C023B6" w:rsidRDefault="005A2161" w:rsidP="005A2161">
      <w:pPr>
        <w:pStyle w:val="a9"/>
        <w:rPr>
          <w:lang w:val="ru-RU"/>
        </w:rPr>
      </w:pPr>
      <w:r w:rsidRPr="00C023B6">
        <w:rPr>
          <w:lang w:val="ru-RU"/>
        </w:rPr>
        <w:t>–</w:t>
      </w:r>
      <w:r>
        <w:rPr>
          <w:lang w:val="ru-RU"/>
        </w:rPr>
        <w:t>д</w:t>
      </w:r>
      <w:r w:rsidRPr="00C023B6">
        <w:rPr>
          <w:lang w:val="ru-RU"/>
        </w:rPr>
        <w:t>о береговой линии водных преград, водоемов.</w:t>
      </w:r>
    </w:p>
    <w:p w:rsidR="005A2161" w:rsidRPr="00400E58" w:rsidRDefault="005A2161" w:rsidP="005A2161">
      <w:pPr>
        <w:pStyle w:val="a9"/>
        <w:rPr>
          <w:lang w:val="ru-RU"/>
        </w:rPr>
      </w:pPr>
      <w:r w:rsidRPr="00C023B6">
        <w:rPr>
          <w:lang w:val="ru-RU"/>
        </w:rPr>
        <w:t xml:space="preserve">Въезды во дворы, территории дворов, внутриквартальные проезды включаются в прилегающую территорию в соответствии с балансовой принадлежностью. </w:t>
      </w:r>
      <w:r w:rsidRPr="00400E58">
        <w:rPr>
          <w:lang w:val="ru-RU"/>
        </w:rPr>
        <w:t xml:space="preserve">Если землевладение находится внутри квартала, удалено от улиц, проездов и тому подобного, ширина прилегающей территории устанавливается не менее </w:t>
      </w:r>
      <w:smartTag w:uri="urn:schemas-microsoft-com:office:smarttags" w:element="metricconverter">
        <w:smartTagPr>
          <w:attr w:name="ProductID" w:val="20 метров"/>
        </w:smartTagPr>
        <w:r w:rsidRPr="00400E58">
          <w:rPr>
            <w:lang w:val="ru-RU"/>
          </w:rPr>
          <w:t>20 метров</w:t>
        </w:r>
      </w:smartTag>
      <w:r w:rsidRPr="00400E58">
        <w:rPr>
          <w:lang w:val="ru-RU"/>
        </w:rPr>
        <w:t xml:space="preserve"> по периметру собственной территории.</w:t>
      </w:r>
    </w:p>
    <w:p w:rsidR="005A2161" w:rsidRPr="000E39DF" w:rsidRDefault="005A2161" w:rsidP="005A2161">
      <w:pPr>
        <w:pStyle w:val="3"/>
        <w:keepLines w:val="0"/>
        <w:suppressAutoHyphens/>
        <w:spacing w:before="180" w:after="120" w:line="240" w:lineRule="auto"/>
        <w:jc w:val="both"/>
        <w:rPr>
          <w:rFonts w:eastAsia="Times New Roman" w:cs="Times New Roman"/>
          <w:bCs/>
          <w:lang w:eastAsia="ar-SA"/>
        </w:rPr>
      </w:pPr>
      <w:bookmarkStart w:id="479" w:name="_Toc484100427"/>
      <w:r w:rsidRPr="000E39DF">
        <w:rPr>
          <w:rFonts w:eastAsia="Times New Roman" w:cs="Times New Roman"/>
          <w:bCs/>
          <w:lang w:eastAsia="ar-SA"/>
        </w:rPr>
        <w:t>Статья 4</w:t>
      </w:r>
      <w:r w:rsidR="003366B7">
        <w:rPr>
          <w:rFonts w:eastAsia="Times New Roman" w:cs="Times New Roman"/>
          <w:bCs/>
          <w:lang w:eastAsia="ar-SA"/>
        </w:rPr>
        <w:t>6</w:t>
      </w:r>
      <w:r w:rsidRPr="000E39DF">
        <w:rPr>
          <w:rFonts w:eastAsia="Times New Roman" w:cs="Times New Roman"/>
          <w:bCs/>
          <w:lang w:eastAsia="ar-SA"/>
        </w:rPr>
        <w:t xml:space="preserve">. </w:t>
      </w:r>
      <w:r w:rsidRPr="00C023B6">
        <w:t>Порядок создания, изменения (реконструкции) объектов благоустройства</w:t>
      </w:r>
      <w:bookmarkEnd w:id="479"/>
    </w:p>
    <w:p w:rsidR="005A2161" w:rsidRPr="00C023B6" w:rsidRDefault="005A2161" w:rsidP="005A2161">
      <w:pPr>
        <w:pStyle w:val="a9"/>
        <w:rPr>
          <w:lang w:val="ru-RU"/>
        </w:rPr>
      </w:pPr>
      <w:r w:rsidRPr="00C023B6">
        <w:rPr>
          <w:lang w:val="ru-RU"/>
        </w:rPr>
        <w:t>1. Проектная документация на создание, изменение (реконструкцию) объектов благоустройства разрабатывается на:</w:t>
      </w:r>
    </w:p>
    <w:p w:rsidR="005A2161" w:rsidRPr="00C023B6" w:rsidRDefault="005A2161" w:rsidP="005A2161">
      <w:pPr>
        <w:pStyle w:val="a9"/>
        <w:rPr>
          <w:lang w:val="ru-RU"/>
        </w:rPr>
      </w:pPr>
      <w:r w:rsidRPr="00C023B6">
        <w:rPr>
          <w:lang w:val="ru-RU"/>
        </w:rPr>
        <w:t>- комплексное благоустройство объекта, включающее в себя благоустройство территории и обновление, изменение (реконструкцию) фасадов зданий, сооружений, ее окружающих или находящихся на ней;</w:t>
      </w:r>
    </w:p>
    <w:p w:rsidR="005A2161" w:rsidRPr="00C023B6" w:rsidRDefault="005A2161" w:rsidP="005A2161">
      <w:pPr>
        <w:pStyle w:val="a9"/>
        <w:rPr>
          <w:lang w:val="ru-RU"/>
        </w:rPr>
      </w:pPr>
      <w:r w:rsidRPr="00C023B6">
        <w:rPr>
          <w:lang w:val="ru-RU"/>
        </w:rPr>
        <w:t>- благоустройство территории объекта (в том числе прилегающей) или ее части;</w:t>
      </w:r>
    </w:p>
    <w:p w:rsidR="005A2161" w:rsidRPr="00C023B6" w:rsidRDefault="005A2161" w:rsidP="005A2161">
      <w:pPr>
        <w:pStyle w:val="a9"/>
        <w:rPr>
          <w:lang w:val="ru-RU"/>
        </w:rPr>
      </w:pPr>
      <w:r w:rsidRPr="00C023B6">
        <w:rPr>
          <w:lang w:val="ru-RU"/>
        </w:rPr>
        <w:t>- обновление, изменение фасадов зданий, сооружений или обновление, реконструкцию,</w:t>
      </w:r>
    </w:p>
    <w:p w:rsidR="005A2161" w:rsidRPr="00C023B6" w:rsidRDefault="005A2161" w:rsidP="005A2161">
      <w:pPr>
        <w:pStyle w:val="a9"/>
        <w:rPr>
          <w:lang w:val="ru-RU"/>
        </w:rPr>
      </w:pPr>
      <w:r w:rsidRPr="00C023B6">
        <w:rPr>
          <w:lang w:val="ru-RU"/>
        </w:rPr>
        <w:t>- замену объектов некапитального типа и их комплексов.</w:t>
      </w:r>
    </w:p>
    <w:p w:rsidR="005A2161" w:rsidRPr="00C023B6" w:rsidRDefault="005A2161" w:rsidP="005A2161">
      <w:pPr>
        <w:pStyle w:val="a9"/>
        <w:rPr>
          <w:lang w:val="ru-RU"/>
        </w:rPr>
      </w:pPr>
      <w:r w:rsidRPr="00C023B6">
        <w:rPr>
          <w:lang w:val="ru-RU"/>
        </w:rPr>
        <w:t>2. Проектная документация на создание, изменение (реконструкцию) объектов благоустройства разрабатывается на основании задания на проектирование, выдаваемого заказчиком (инвестором), и в соответствии с действующими государственными нормативными документами, стандартами, требованиями настоящих Правил.</w:t>
      </w:r>
    </w:p>
    <w:p w:rsidR="005A2161" w:rsidRPr="00452279" w:rsidRDefault="005A2161" w:rsidP="005A2161">
      <w:pPr>
        <w:pStyle w:val="a9"/>
        <w:rPr>
          <w:lang w:val="ru-RU"/>
        </w:rPr>
      </w:pPr>
      <w:r w:rsidRPr="00452279">
        <w:rPr>
          <w:lang w:val="ru-RU"/>
        </w:rPr>
        <w:t xml:space="preserve">Состав и содержание проектной документации определяются заказчиком в задании на проектирование по согласованию с органом, уполномоченным в области градостроительной деятельности администрации </w:t>
      </w:r>
      <w:r w:rsidR="001E64F6">
        <w:rPr>
          <w:lang w:val="ru-RU"/>
        </w:rPr>
        <w:t>Мглинского</w:t>
      </w:r>
      <w:r w:rsidRPr="00452279">
        <w:rPr>
          <w:lang w:val="ru-RU"/>
        </w:rPr>
        <w:t xml:space="preserve"> муниципального района.</w:t>
      </w:r>
    </w:p>
    <w:p w:rsidR="005A2161" w:rsidRPr="00C023B6" w:rsidRDefault="005A2161" w:rsidP="005A2161">
      <w:pPr>
        <w:pStyle w:val="a9"/>
        <w:rPr>
          <w:lang w:val="ru-RU"/>
        </w:rPr>
      </w:pPr>
      <w:r w:rsidRPr="00C023B6">
        <w:rPr>
          <w:lang w:val="ru-RU"/>
        </w:rPr>
        <w:t>Проектная документация на объекты благоустройства, располагаемые в исторической среде или в зонах охраны памятников истории и культуры, согласовывается с органами государственного контроля, охраны и использования памятников истории и культуры.</w:t>
      </w:r>
    </w:p>
    <w:p w:rsidR="005A2161" w:rsidRDefault="005A2161" w:rsidP="005A2161">
      <w:pPr>
        <w:pStyle w:val="a9"/>
        <w:rPr>
          <w:lang w:val="ru-RU"/>
        </w:rPr>
      </w:pPr>
      <w:r w:rsidRPr="00452279">
        <w:rPr>
          <w:lang w:val="ru-RU"/>
        </w:rPr>
        <w:t>Согласованную в установленном порядке проектную документацию заказчик передает в орган, уполномоченный в области градостроител</w:t>
      </w:r>
      <w:r>
        <w:rPr>
          <w:lang w:val="ru-RU"/>
        </w:rPr>
        <w:t xml:space="preserve">ьной деятельности администрации </w:t>
      </w:r>
      <w:r w:rsidR="001E64F6">
        <w:rPr>
          <w:lang w:val="ru-RU"/>
        </w:rPr>
        <w:t>Мглинского</w:t>
      </w:r>
      <w:r>
        <w:rPr>
          <w:lang w:val="ru-RU"/>
        </w:rPr>
        <w:t xml:space="preserve"> </w:t>
      </w:r>
      <w:r w:rsidRPr="00452279">
        <w:rPr>
          <w:lang w:val="ru-RU"/>
        </w:rPr>
        <w:t>муниципального района деятельности для установления соответствия проекта градостроительным и техническим регламентам (до их утверждения - СНиП), настоящим Правилам и иным муниципальным нормативным правовым актам.</w:t>
      </w:r>
    </w:p>
    <w:p w:rsidR="005A2161" w:rsidRPr="00452279" w:rsidRDefault="005A2161" w:rsidP="005A2161">
      <w:pPr>
        <w:pStyle w:val="a9"/>
        <w:rPr>
          <w:lang w:val="ru-RU"/>
        </w:rPr>
      </w:pPr>
      <w:r w:rsidRPr="00452279">
        <w:rPr>
          <w:lang w:val="ru-RU"/>
        </w:rPr>
        <w:t xml:space="preserve">В случае разногласий с заказчиком по вопросам проектных архитектурно-планировочных и дизайнерских решений объекта благоустройства орган, уполномоченный в области градостроительной деятельности администрации </w:t>
      </w:r>
      <w:r w:rsidR="001E64F6">
        <w:rPr>
          <w:lang w:val="ru-RU"/>
        </w:rPr>
        <w:t>Мглинского</w:t>
      </w:r>
      <w:r w:rsidRPr="00452279">
        <w:rPr>
          <w:lang w:val="ru-RU"/>
        </w:rPr>
        <w:t xml:space="preserve"> муниципального района, вправе вынести данный проект на Комиссию по землепользованию и застройке.</w:t>
      </w:r>
    </w:p>
    <w:p w:rsidR="005A2161" w:rsidRPr="00C023B6" w:rsidRDefault="005A2161" w:rsidP="005A2161">
      <w:pPr>
        <w:pStyle w:val="a9"/>
        <w:rPr>
          <w:lang w:val="ru-RU"/>
        </w:rPr>
      </w:pPr>
      <w:r w:rsidRPr="00C023B6">
        <w:rPr>
          <w:lang w:val="ru-RU"/>
        </w:rPr>
        <w:t>3. Разработка, финансирование, утверждение проектной документации, внесение в нее изменений в соответствии с замечаниями согласующих органов и органов надзора, определение способа ее использования являются неотъемлемым правом и обязанностью заказчика (инвестора) и осуществляются в установленном порядке по его инициативе за счет собственных средств и под его полную ответственность.</w:t>
      </w:r>
    </w:p>
    <w:p w:rsidR="005A2161" w:rsidRDefault="005A2161" w:rsidP="005A2161">
      <w:pPr>
        <w:pStyle w:val="a9"/>
        <w:rPr>
          <w:lang w:val="ru-RU"/>
        </w:rPr>
      </w:pPr>
      <w:r w:rsidRPr="00452279">
        <w:rPr>
          <w:lang w:val="ru-RU"/>
        </w:rPr>
        <w:lastRenderedPageBreak/>
        <w:t xml:space="preserve">4. Производство строительных работ по созданию, изменению (реконструкции) объектов благоустройства и сдача их в эксплуатацию (кроме объектов некапитального типа и их комплексов) осуществляются в порядке, установленном нормативными актами Российской Федерации, а также нормативными правовыми актами </w:t>
      </w:r>
      <w:r w:rsidR="001E64F6">
        <w:rPr>
          <w:lang w:val="ru-RU"/>
        </w:rPr>
        <w:t>Брянской</w:t>
      </w:r>
      <w:r w:rsidRPr="00452279">
        <w:rPr>
          <w:lang w:val="ru-RU"/>
        </w:rPr>
        <w:t xml:space="preserve"> области и </w:t>
      </w:r>
      <w:r>
        <w:rPr>
          <w:lang w:val="ru-RU"/>
        </w:rPr>
        <w:t xml:space="preserve">органами местного самоуправления </w:t>
      </w:r>
      <w:r w:rsidR="001D1A07">
        <w:rPr>
          <w:lang w:val="ru-RU"/>
        </w:rPr>
        <w:t xml:space="preserve">Вельжичского </w:t>
      </w:r>
      <w:r w:rsidR="001E64F6">
        <w:rPr>
          <w:lang w:val="ru-RU"/>
        </w:rPr>
        <w:t>сельского поселения Мглинского</w:t>
      </w:r>
      <w:r>
        <w:rPr>
          <w:lang w:val="ru-RU"/>
        </w:rPr>
        <w:t xml:space="preserve"> </w:t>
      </w:r>
      <w:r w:rsidRPr="00452279">
        <w:rPr>
          <w:lang w:val="ru-RU"/>
        </w:rPr>
        <w:t>муниципального района.</w:t>
      </w:r>
    </w:p>
    <w:p w:rsidR="00E5614F" w:rsidRPr="000E39DF" w:rsidRDefault="00E5614F" w:rsidP="00E5614F">
      <w:pPr>
        <w:pStyle w:val="3"/>
        <w:keepLines w:val="0"/>
        <w:suppressAutoHyphens/>
        <w:spacing w:before="180" w:after="120" w:line="240" w:lineRule="auto"/>
        <w:jc w:val="both"/>
        <w:rPr>
          <w:rFonts w:eastAsia="Times New Roman" w:cs="Times New Roman"/>
          <w:bCs/>
          <w:lang w:eastAsia="ar-SA"/>
        </w:rPr>
      </w:pPr>
      <w:bookmarkStart w:id="480" w:name="_Toc484100428"/>
      <w:r w:rsidRPr="000E39DF">
        <w:rPr>
          <w:rFonts w:eastAsia="Times New Roman" w:cs="Times New Roman"/>
          <w:bCs/>
          <w:lang w:eastAsia="ar-SA"/>
        </w:rPr>
        <w:t>Статья 4</w:t>
      </w:r>
      <w:r w:rsidR="003366B7">
        <w:rPr>
          <w:rFonts w:eastAsia="Times New Roman" w:cs="Times New Roman"/>
          <w:bCs/>
          <w:lang w:eastAsia="ar-SA"/>
        </w:rPr>
        <w:t>7</w:t>
      </w:r>
      <w:r w:rsidRPr="000E39DF">
        <w:rPr>
          <w:rFonts w:eastAsia="Times New Roman" w:cs="Times New Roman"/>
          <w:bCs/>
          <w:lang w:eastAsia="ar-SA"/>
        </w:rPr>
        <w:t xml:space="preserve">. </w:t>
      </w:r>
      <w:r w:rsidRPr="00C023B6">
        <w:t>Порядок содержания, ремонта и изменения фасадов зданий, сооружений</w:t>
      </w:r>
      <w:bookmarkEnd w:id="480"/>
    </w:p>
    <w:p w:rsidR="00E5614F" w:rsidRPr="00C475ED" w:rsidRDefault="00E5614F" w:rsidP="00E5614F">
      <w:pPr>
        <w:pStyle w:val="a9"/>
        <w:rPr>
          <w:lang w:val="ru-RU"/>
        </w:rPr>
      </w:pPr>
      <w:r w:rsidRPr="00C475ED">
        <w:rPr>
          <w:lang w:val="ru-RU"/>
        </w:rPr>
        <w:t xml:space="preserve">1. Порядок содержания, ремонта и изменения фасадов зданий, сооружений (в том числе некапитального типа) устанавливается действующим законодательством Российской Федерации, иными нормативными правовыми актами </w:t>
      </w:r>
      <w:r w:rsidR="001E64F6">
        <w:rPr>
          <w:lang w:val="ru-RU"/>
        </w:rPr>
        <w:t>Брянской</w:t>
      </w:r>
      <w:r w:rsidRPr="00C475ED">
        <w:rPr>
          <w:lang w:val="ru-RU"/>
        </w:rPr>
        <w:t xml:space="preserve"> области и </w:t>
      </w:r>
      <w:r>
        <w:rPr>
          <w:lang w:val="ru-RU"/>
        </w:rPr>
        <w:t xml:space="preserve">представительным органом </w:t>
      </w:r>
      <w:r w:rsidR="001D1A07">
        <w:rPr>
          <w:lang w:val="ru-RU"/>
        </w:rPr>
        <w:t xml:space="preserve">Вельжичского </w:t>
      </w:r>
      <w:r w:rsidR="001E64F6">
        <w:rPr>
          <w:lang w:val="ru-RU"/>
        </w:rPr>
        <w:t>сельского поселения.</w:t>
      </w:r>
    </w:p>
    <w:p w:rsidR="00E5614F" w:rsidRPr="00C475ED" w:rsidRDefault="00E5614F" w:rsidP="00E5614F">
      <w:pPr>
        <w:pStyle w:val="a9"/>
        <w:rPr>
          <w:lang w:val="ru-RU"/>
        </w:rPr>
      </w:pPr>
      <w:r w:rsidRPr="00C475ED">
        <w:rPr>
          <w:lang w:val="ru-RU"/>
        </w:rPr>
        <w:t xml:space="preserve">Фасады зданий, строений, сооружений, выходящих в сторону центральных, главных и магистральных улиц, в том числе устройство отдельных входов в нежилые помещения жилых домов, подлежат согласованию с органом, уполномоченным в области градостроительной деятельности администрации </w:t>
      </w:r>
      <w:r w:rsidR="001E64F6">
        <w:rPr>
          <w:lang w:val="ru-RU"/>
        </w:rPr>
        <w:t>Мглинского</w:t>
      </w:r>
      <w:r>
        <w:rPr>
          <w:lang w:val="ru-RU"/>
        </w:rPr>
        <w:t xml:space="preserve"> </w:t>
      </w:r>
      <w:r w:rsidRPr="00C475ED">
        <w:rPr>
          <w:lang w:val="ru-RU"/>
        </w:rPr>
        <w:t>муниципального района.</w:t>
      </w:r>
    </w:p>
    <w:p w:rsidR="00E5614F" w:rsidRPr="00C023B6" w:rsidRDefault="00E5614F" w:rsidP="00E5614F">
      <w:pPr>
        <w:pStyle w:val="a9"/>
        <w:rPr>
          <w:lang w:val="ru-RU"/>
        </w:rPr>
      </w:pPr>
      <w:r w:rsidRPr="00C023B6">
        <w:rPr>
          <w:lang w:val="ru-RU"/>
        </w:rPr>
        <w:t>2. В процессе эксплуатации объекта некапитального типа владелец обязан:</w:t>
      </w:r>
    </w:p>
    <w:p w:rsidR="00E5614F" w:rsidRPr="00C023B6" w:rsidRDefault="00E5614F" w:rsidP="00E5614F">
      <w:pPr>
        <w:pStyle w:val="a9"/>
        <w:rPr>
          <w:lang w:val="ru-RU"/>
        </w:rPr>
      </w:pPr>
      <w:r w:rsidRPr="00C023B6">
        <w:rPr>
          <w:lang w:val="ru-RU"/>
        </w:rPr>
        <w:t>- выполнять требования по содержанию и благоустройству земельного участка и прилегающей территории в соответствии с договором аренды земельного участка;</w:t>
      </w:r>
    </w:p>
    <w:p w:rsidR="00E5614F" w:rsidRPr="00C023B6" w:rsidRDefault="00E5614F" w:rsidP="00E5614F">
      <w:pPr>
        <w:pStyle w:val="a9"/>
        <w:rPr>
          <w:lang w:val="ru-RU"/>
        </w:rPr>
      </w:pPr>
      <w:r w:rsidRPr="00C023B6">
        <w:rPr>
          <w:lang w:val="ru-RU"/>
        </w:rPr>
        <w:t>- обеспечивать пожарную безопасность сооружения, выполнять санитарные нормы и правила;</w:t>
      </w:r>
    </w:p>
    <w:p w:rsidR="00E5614F" w:rsidRPr="00C023B6" w:rsidRDefault="00E5614F" w:rsidP="00E5614F">
      <w:pPr>
        <w:pStyle w:val="a9"/>
        <w:rPr>
          <w:lang w:val="ru-RU"/>
        </w:rPr>
      </w:pPr>
      <w:r w:rsidRPr="00C023B6">
        <w:rPr>
          <w:lang w:val="ru-RU"/>
        </w:rPr>
        <w:t>- проводить по мере необходимости косметический ремонт сооружения;</w:t>
      </w:r>
    </w:p>
    <w:p w:rsidR="00E5614F" w:rsidRPr="00C023B6" w:rsidRDefault="00E5614F" w:rsidP="00E5614F">
      <w:pPr>
        <w:pStyle w:val="a9"/>
        <w:rPr>
          <w:lang w:val="ru-RU"/>
        </w:rPr>
      </w:pPr>
      <w:r w:rsidRPr="00C023B6">
        <w:rPr>
          <w:lang w:val="ru-RU"/>
        </w:rPr>
        <w:t>- производить изменение конструкций или цветового решения наружной отделки объекта некапитального типа только по согласованию с органом, уполномоченным в области градостроительной деятельности, использовать объект некапитального типа по разрешенному назначению.</w:t>
      </w:r>
    </w:p>
    <w:p w:rsidR="00E5614F" w:rsidRPr="001261ED" w:rsidRDefault="00E5614F" w:rsidP="00E5614F">
      <w:pPr>
        <w:pStyle w:val="a9"/>
        <w:rPr>
          <w:lang w:val="ru-RU"/>
        </w:rPr>
      </w:pPr>
      <w:r w:rsidRPr="00C023B6">
        <w:rPr>
          <w:lang w:val="ru-RU"/>
        </w:rPr>
        <w:t xml:space="preserve">3. Объекты некапитального типа (павильоны, киоски, телефонные будки, металлические гаражи и иные сооружения), устанавливаемые у тротуаров, пешеходных дорожек, мест парковок автотранспорта, разворотных площадок, тупиковых проездов, не должны создавать помехи движению автотранспорта и пешеходов. </w:t>
      </w:r>
      <w:r w:rsidRPr="001261ED">
        <w:rPr>
          <w:lang w:val="ru-RU"/>
        </w:rPr>
        <w:t xml:space="preserve">Ширина пешеходного прохода должна быть не менее </w:t>
      </w:r>
      <w:smartTag w:uri="urn:schemas-microsoft-com:office:smarttags" w:element="metricconverter">
        <w:smartTagPr>
          <w:attr w:name="ProductID" w:val="1,5 м"/>
        </w:smartTagPr>
        <w:r w:rsidRPr="001261ED">
          <w:rPr>
            <w:lang w:val="ru-RU"/>
          </w:rPr>
          <w:t>1,5 м</w:t>
        </w:r>
      </w:smartTag>
      <w:r w:rsidRPr="001261ED">
        <w:rPr>
          <w:lang w:val="ru-RU"/>
        </w:rPr>
        <w:t>.</w:t>
      </w:r>
    </w:p>
    <w:p w:rsidR="00E5614F" w:rsidRPr="001261ED" w:rsidRDefault="00E5614F" w:rsidP="00E5614F">
      <w:pPr>
        <w:pStyle w:val="a9"/>
        <w:rPr>
          <w:lang w:val="ru-RU"/>
        </w:rPr>
      </w:pPr>
      <w:r w:rsidRPr="001261ED">
        <w:rPr>
          <w:lang w:val="ru-RU"/>
        </w:rPr>
        <w:t>4. Запрещается:</w:t>
      </w:r>
    </w:p>
    <w:p w:rsidR="00E5614F" w:rsidRPr="00C023B6" w:rsidRDefault="00E5614F" w:rsidP="00E5614F">
      <w:pPr>
        <w:pStyle w:val="a9"/>
        <w:rPr>
          <w:lang w:val="ru-RU"/>
        </w:rPr>
      </w:pPr>
      <w:r w:rsidRPr="00C023B6">
        <w:rPr>
          <w:lang w:val="ru-RU"/>
        </w:rPr>
        <w:t>- установка объектов некапитального типа на придомовых территориях многоквартирных жилых домов без согласия собственников помещений;</w:t>
      </w:r>
    </w:p>
    <w:p w:rsidR="00E5614F" w:rsidRDefault="00E5614F" w:rsidP="00E5614F">
      <w:pPr>
        <w:pStyle w:val="a9"/>
        <w:tabs>
          <w:tab w:val="left" w:pos="1725"/>
        </w:tabs>
        <w:rPr>
          <w:lang w:val="ru-RU"/>
        </w:rPr>
      </w:pPr>
      <w:r w:rsidRPr="00C023B6">
        <w:rPr>
          <w:lang w:val="ru-RU"/>
        </w:rPr>
        <w:t>- самовольные изменения внешнего вида объектов некапитального типа, их параметров (в том числе обкладка кирпичом).</w:t>
      </w:r>
    </w:p>
    <w:p w:rsidR="00E5614F" w:rsidRPr="000E39DF" w:rsidRDefault="003366B7" w:rsidP="00E5614F">
      <w:pPr>
        <w:pStyle w:val="3"/>
        <w:keepLines w:val="0"/>
        <w:suppressAutoHyphens/>
        <w:spacing w:before="180" w:after="120" w:line="240" w:lineRule="auto"/>
        <w:jc w:val="both"/>
        <w:rPr>
          <w:rFonts w:eastAsia="Times New Roman" w:cs="Times New Roman"/>
          <w:bCs/>
          <w:lang w:eastAsia="ar-SA"/>
        </w:rPr>
      </w:pPr>
      <w:bookmarkStart w:id="481" w:name="_Toc484100429"/>
      <w:r>
        <w:rPr>
          <w:rFonts w:eastAsia="Times New Roman" w:cs="Times New Roman"/>
          <w:bCs/>
          <w:lang w:eastAsia="ar-SA"/>
        </w:rPr>
        <w:t>Статья 48</w:t>
      </w:r>
      <w:r w:rsidR="00E5614F" w:rsidRPr="000E39DF">
        <w:rPr>
          <w:rFonts w:eastAsia="Times New Roman" w:cs="Times New Roman"/>
          <w:bCs/>
          <w:lang w:eastAsia="ar-SA"/>
        </w:rPr>
        <w:t xml:space="preserve">. </w:t>
      </w:r>
      <w:r w:rsidR="00E5614F" w:rsidRPr="00C023B6">
        <w:t>Элементы благоустройства и дизайна материально-пространственной среды городского поселения</w:t>
      </w:r>
      <w:bookmarkEnd w:id="481"/>
    </w:p>
    <w:p w:rsidR="00E5614F" w:rsidRPr="00C023B6" w:rsidRDefault="00E5614F" w:rsidP="00E5614F">
      <w:pPr>
        <w:pStyle w:val="a9"/>
        <w:rPr>
          <w:lang w:val="ru-RU"/>
        </w:rPr>
      </w:pPr>
      <w:r w:rsidRPr="00C023B6">
        <w:rPr>
          <w:lang w:val="ru-RU"/>
        </w:rPr>
        <w:t>Элементы благоустройства и дизайна материально-пространственной среды поселения (далее – элементы благоустройства) делятся на передвижные (мобильные) и стационарные, индивидуальные (уникальные) и типовые.</w:t>
      </w:r>
    </w:p>
    <w:p w:rsidR="00E5614F" w:rsidRPr="00C023B6" w:rsidRDefault="00E5614F" w:rsidP="00E5614F">
      <w:pPr>
        <w:pStyle w:val="a9"/>
        <w:rPr>
          <w:lang w:val="ru-RU"/>
        </w:rPr>
      </w:pPr>
      <w:r w:rsidRPr="00C023B6">
        <w:rPr>
          <w:lang w:val="ru-RU"/>
        </w:rPr>
        <w:t>1. К элементам благоустройства относятся:</w:t>
      </w:r>
    </w:p>
    <w:p w:rsidR="00E5614F" w:rsidRPr="00C023B6" w:rsidRDefault="00E5614F" w:rsidP="00E5614F">
      <w:pPr>
        <w:pStyle w:val="a9"/>
        <w:rPr>
          <w:lang w:val="ru-RU"/>
        </w:rPr>
      </w:pPr>
      <w:r w:rsidRPr="00C023B6">
        <w:rPr>
          <w:lang w:val="ru-RU"/>
        </w:rPr>
        <w:t>1) малые архитектурные формы - фонтаны, декоративные бассейны, водопады, беседки, теневые навесы, перголы, подпорные стенки, лестницы, парапеты, оборудование для игр детей и отдыха взрослого населения, ограждения, садово-парковая мебель и тому подобное;</w:t>
      </w:r>
    </w:p>
    <w:p w:rsidR="00E5614F" w:rsidRPr="00C023B6" w:rsidRDefault="00E5614F" w:rsidP="00E5614F">
      <w:pPr>
        <w:pStyle w:val="a9"/>
        <w:rPr>
          <w:lang w:val="ru-RU"/>
        </w:rPr>
      </w:pPr>
      <w:r w:rsidRPr="00C023B6">
        <w:rPr>
          <w:lang w:val="ru-RU"/>
        </w:rPr>
        <w:t>2) коммунальное оборудование - устройства для уличного освещения, урны и контейнеры для мусора, телефонные будки, таксофоны, стоянки велосипедов и тому подобное;</w:t>
      </w:r>
    </w:p>
    <w:p w:rsidR="00E5614F" w:rsidRPr="00C023B6" w:rsidRDefault="00E5614F" w:rsidP="00E5614F">
      <w:pPr>
        <w:pStyle w:val="a9"/>
        <w:rPr>
          <w:lang w:val="ru-RU"/>
        </w:rPr>
      </w:pPr>
      <w:r w:rsidRPr="00C023B6">
        <w:rPr>
          <w:lang w:val="ru-RU"/>
        </w:rPr>
        <w:lastRenderedPageBreak/>
        <w:t>3) произведения монументально-декоративного искусства —скульптуры, декоративные композиции, обелиски, стелы, произведения монументальной живописи;</w:t>
      </w:r>
    </w:p>
    <w:p w:rsidR="00E5614F" w:rsidRPr="00C023B6" w:rsidRDefault="00E5614F" w:rsidP="00E5614F">
      <w:pPr>
        <w:pStyle w:val="a9"/>
        <w:rPr>
          <w:lang w:val="ru-RU"/>
        </w:rPr>
      </w:pPr>
      <w:r w:rsidRPr="00C023B6">
        <w:rPr>
          <w:lang w:val="ru-RU"/>
        </w:rPr>
        <w:t>4) знаки адресации - аншлаги (указатели наименований улиц, площадей, набережных, мостов), номерные знаки домов, информационные стенды, щиты со схемами адресации застройки кварталов, микрорайонов;</w:t>
      </w:r>
    </w:p>
    <w:p w:rsidR="00E5614F" w:rsidRPr="00C023B6" w:rsidRDefault="00E5614F" w:rsidP="00E5614F">
      <w:pPr>
        <w:pStyle w:val="a9"/>
        <w:rPr>
          <w:lang w:val="ru-RU"/>
        </w:rPr>
      </w:pPr>
      <w:r w:rsidRPr="00C023B6">
        <w:rPr>
          <w:lang w:val="ru-RU"/>
        </w:rPr>
        <w:t>5) памятные и информационные доски (знаки);</w:t>
      </w:r>
    </w:p>
    <w:p w:rsidR="00E5614F" w:rsidRPr="00C023B6" w:rsidRDefault="00E5614F" w:rsidP="00E5614F">
      <w:pPr>
        <w:pStyle w:val="a9"/>
        <w:rPr>
          <w:lang w:val="ru-RU"/>
        </w:rPr>
      </w:pPr>
      <w:r w:rsidRPr="00C023B6">
        <w:rPr>
          <w:lang w:val="ru-RU"/>
        </w:rPr>
        <w:t>6) знаки охраны памятников истории и культуры, зон особо охраняемых территорий;</w:t>
      </w:r>
    </w:p>
    <w:p w:rsidR="00E5614F" w:rsidRPr="00C023B6" w:rsidRDefault="00E5614F" w:rsidP="00E5614F">
      <w:pPr>
        <w:pStyle w:val="a9"/>
        <w:rPr>
          <w:lang w:val="ru-RU"/>
        </w:rPr>
      </w:pPr>
      <w:r w:rsidRPr="00C023B6">
        <w:rPr>
          <w:lang w:val="ru-RU"/>
        </w:rPr>
        <w:t>7) элементы праздничного оформления.</w:t>
      </w:r>
    </w:p>
    <w:p w:rsidR="00E5614F" w:rsidRPr="00C023B6" w:rsidRDefault="00E5614F" w:rsidP="00E5614F">
      <w:pPr>
        <w:pStyle w:val="a9"/>
        <w:rPr>
          <w:lang w:val="ru-RU"/>
        </w:rPr>
      </w:pPr>
      <w:r w:rsidRPr="00C023B6">
        <w:rPr>
          <w:lang w:val="ru-RU"/>
        </w:rPr>
        <w:t>2. Передвижное (переносное) оборудование уличной торговли - палатки, лотки, прицепы и тому подобное - относится к нестационарным мобильным элементам благоустройства.</w:t>
      </w:r>
    </w:p>
    <w:p w:rsidR="00E5614F" w:rsidRPr="00C023B6" w:rsidRDefault="00E5614F" w:rsidP="00E5614F">
      <w:pPr>
        <w:pStyle w:val="a9"/>
        <w:rPr>
          <w:lang w:val="ru-RU"/>
        </w:rPr>
      </w:pPr>
      <w:r w:rsidRPr="00C023B6">
        <w:rPr>
          <w:lang w:val="ru-RU"/>
        </w:rPr>
        <w:t>Стационарными элементами благоустройства являются фонтаны, декоративные бассейны, беседки, подпорные стенки, лестницы, парапеты, ограждения, устройства уличного освещения, объекты наружной рекламы и информации, прочно связанные с землей, и тому подобное.</w:t>
      </w:r>
    </w:p>
    <w:p w:rsidR="00E5614F" w:rsidRDefault="00E5614F" w:rsidP="00E5614F">
      <w:pPr>
        <w:pStyle w:val="a9"/>
        <w:tabs>
          <w:tab w:val="left" w:pos="1725"/>
        </w:tabs>
        <w:rPr>
          <w:lang w:val="ru-RU"/>
        </w:rPr>
      </w:pPr>
      <w:r w:rsidRPr="00C023B6">
        <w:rPr>
          <w:lang w:val="ru-RU"/>
        </w:rPr>
        <w:t>Произведение монументально-декоративного искусства может рассматриваться как отдельный стационарный элемент и как элемент объекта благоустройства (сквера, площади, фасада здания).</w:t>
      </w:r>
    </w:p>
    <w:p w:rsidR="00E5614F" w:rsidRDefault="00E5614F" w:rsidP="00E5614F">
      <w:pPr>
        <w:pStyle w:val="a9"/>
        <w:tabs>
          <w:tab w:val="left" w:pos="1725"/>
        </w:tabs>
        <w:rPr>
          <w:b/>
          <w:lang w:val="ru-RU"/>
        </w:rPr>
      </w:pPr>
    </w:p>
    <w:p w:rsidR="00E5614F" w:rsidRPr="000E39DF" w:rsidRDefault="003366B7" w:rsidP="00E5614F">
      <w:pPr>
        <w:pStyle w:val="3"/>
        <w:keepLines w:val="0"/>
        <w:suppressAutoHyphens/>
        <w:spacing w:before="180" w:after="120" w:line="240" w:lineRule="auto"/>
        <w:jc w:val="both"/>
        <w:rPr>
          <w:rFonts w:eastAsia="Times New Roman" w:cs="Times New Roman"/>
          <w:bCs/>
          <w:lang w:eastAsia="ar-SA"/>
        </w:rPr>
      </w:pPr>
      <w:bookmarkStart w:id="482" w:name="_Toc484100430"/>
      <w:r>
        <w:rPr>
          <w:rFonts w:eastAsia="Times New Roman" w:cs="Times New Roman"/>
          <w:bCs/>
          <w:lang w:eastAsia="ar-SA"/>
        </w:rPr>
        <w:t>Статья 49</w:t>
      </w:r>
      <w:r w:rsidR="00E5614F" w:rsidRPr="000E39DF">
        <w:rPr>
          <w:rFonts w:eastAsia="Times New Roman" w:cs="Times New Roman"/>
          <w:bCs/>
          <w:lang w:eastAsia="ar-SA"/>
        </w:rPr>
        <w:t xml:space="preserve">. </w:t>
      </w:r>
      <w:r w:rsidR="00E5614F" w:rsidRPr="00C023B6">
        <w:t>Порядок создания, изменения, обновления или замены элементов благоустройства</w:t>
      </w:r>
      <w:bookmarkEnd w:id="482"/>
    </w:p>
    <w:p w:rsidR="00E5614F" w:rsidRPr="00C475ED" w:rsidRDefault="00E5614F" w:rsidP="00E5614F">
      <w:pPr>
        <w:pStyle w:val="a9"/>
        <w:rPr>
          <w:lang w:val="ru-RU"/>
        </w:rPr>
      </w:pPr>
      <w:r w:rsidRPr="00C475ED">
        <w:rPr>
          <w:lang w:val="ru-RU"/>
        </w:rPr>
        <w:t>1. Порядок создания, изменения, обновления или замены элементов благоустройства, у</w:t>
      </w:r>
      <w:r>
        <w:rPr>
          <w:lang w:val="ru-RU"/>
        </w:rPr>
        <w:t xml:space="preserve">частие населения, администрации </w:t>
      </w:r>
      <w:r w:rsidR="001E64F6">
        <w:rPr>
          <w:lang w:val="ru-RU"/>
        </w:rPr>
        <w:t>Мглинского</w:t>
      </w:r>
      <w:r w:rsidRPr="00C475ED">
        <w:rPr>
          <w:lang w:val="ru-RU"/>
        </w:rPr>
        <w:t xml:space="preserve"> муниципального района в осуществлении этой деятельности определяются настоящими Правилами, иными нормативными правовыми актами </w:t>
      </w:r>
      <w:r>
        <w:rPr>
          <w:lang w:val="ru-RU"/>
        </w:rPr>
        <w:t xml:space="preserve">органов местного самоуправления </w:t>
      </w:r>
      <w:r w:rsidR="001D1A07">
        <w:rPr>
          <w:lang w:val="ru-RU"/>
        </w:rPr>
        <w:t xml:space="preserve">Вельжичского </w:t>
      </w:r>
      <w:r w:rsidR="001E64F6">
        <w:rPr>
          <w:lang w:val="ru-RU"/>
        </w:rPr>
        <w:t>сельского поселения.</w:t>
      </w:r>
    </w:p>
    <w:p w:rsidR="00E5614F" w:rsidRPr="00C475ED" w:rsidRDefault="00E5614F" w:rsidP="00E5614F">
      <w:pPr>
        <w:pStyle w:val="a9"/>
        <w:rPr>
          <w:lang w:val="ru-RU"/>
        </w:rPr>
      </w:pPr>
      <w:r w:rsidRPr="00C475ED">
        <w:rPr>
          <w:lang w:val="ru-RU"/>
        </w:rPr>
        <w:t>Наличие элементов благоустройства, являющихся неотъемлемыми компонентами объектов благоустройства, должно предусматриваться в</w:t>
      </w:r>
      <w:r>
        <w:rPr>
          <w:lang w:val="ru-RU"/>
        </w:rPr>
        <w:t xml:space="preserve"> </w:t>
      </w:r>
      <w:r w:rsidRPr="00C475ED">
        <w:rPr>
          <w:lang w:val="ru-RU"/>
        </w:rPr>
        <w:t>проектной документации на создание, изменение (реконструкцию) объектов благоустройства.</w:t>
      </w:r>
    </w:p>
    <w:p w:rsidR="00E5614F" w:rsidRPr="00C023B6" w:rsidRDefault="00E5614F" w:rsidP="00E5614F">
      <w:pPr>
        <w:pStyle w:val="a9"/>
        <w:rPr>
          <w:lang w:val="ru-RU"/>
        </w:rPr>
      </w:pPr>
      <w:r w:rsidRPr="00C023B6">
        <w:rPr>
          <w:lang w:val="ru-RU"/>
        </w:rPr>
        <w:t>2. Применительно к временным (мобильным) индивидуальным и типовым элементам благоустройства, не являющимся компонентами объектов благоустройства и размещаемым на территориях общего пользования, устанавливается следующий порядок:</w:t>
      </w:r>
    </w:p>
    <w:p w:rsidR="00E5614F" w:rsidRPr="00C023B6" w:rsidRDefault="00E5614F" w:rsidP="00E5614F">
      <w:pPr>
        <w:pStyle w:val="a9"/>
        <w:rPr>
          <w:lang w:val="ru-RU"/>
        </w:rPr>
      </w:pPr>
      <w:r w:rsidRPr="00C023B6">
        <w:rPr>
          <w:lang w:val="ru-RU"/>
        </w:rPr>
        <w:t>1) заказчик (инвестор) подает в орган, уполномоченный в области градостроительной деятельности, заявку на создание, изменение, обновление или замену элемента благоустройства;</w:t>
      </w:r>
    </w:p>
    <w:p w:rsidR="00E5614F" w:rsidRPr="00C475ED" w:rsidRDefault="00E5614F" w:rsidP="00E5614F">
      <w:pPr>
        <w:pStyle w:val="a9"/>
        <w:rPr>
          <w:lang w:val="ru-RU"/>
        </w:rPr>
      </w:pPr>
      <w:r w:rsidRPr="00C475ED">
        <w:rPr>
          <w:lang w:val="ru-RU"/>
        </w:rPr>
        <w:t xml:space="preserve">2) на основании зарегистрированной заявки орган, уполномоченный в области градостроительной деятельности администрации </w:t>
      </w:r>
      <w:r w:rsidR="001E64F6">
        <w:rPr>
          <w:lang w:val="ru-RU"/>
        </w:rPr>
        <w:t>Мглинского</w:t>
      </w:r>
      <w:r>
        <w:rPr>
          <w:lang w:val="ru-RU"/>
        </w:rPr>
        <w:t xml:space="preserve"> </w:t>
      </w:r>
      <w:r w:rsidRPr="00C475ED">
        <w:rPr>
          <w:lang w:val="ru-RU"/>
        </w:rPr>
        <w:t>муниципального района, готовит задание на разработку архитектурного, дизайнерского эскиза (проекта) или паспорта типового элемента благоустройства;</w:t>
      </w:r>
    </w:p>
    <w:p w:rsidR="00E5614F" w:rsidRPr="002C09C3" w:rsidRDefault="00E5614F" w:rsidP="00E5614F">
      <w:pPr>
        <w:pStyle w:val="a9"/>
        <w:rPr>
          <w:lang w:val="ru-RU"/>
        </w:rPr>
      </w:pPr>
      <w:r w:rsidRPr="002C09C3">
        <w:rPr>
          <w:lang w:val="ru-RU"/>
        </w:rPr>
        <w:t xml:space="preserve">3) разработанную проектную документацию или паспорт типового элемента благоустройства заказчик представляет в двух экземплярах в орган, уполномоченный в области градостроительной деятельности </w:t>
      </w:r>
      <w:r w:rsidR="001D1A07">
        <w:rPr>
          <w:lang w:val="ru-RU"/>
        </w:rPr>
        <w:t xml:space="preserve">Вельжичского </w:t>
      </w:r>
      <w:r w:rsidR="001E64F6">
        <w:rPr>
          <w:lang w:val="ru-RU"/>
        </w:rPr>
        <w:t xml:space="preserve">сельского поселения </w:t>
      </w:r>
      <w:r w:rsidRPr="002C09C3">
        <w:rPr>
          <w:lang w:val="ru-RU"/>
        </w:rPr>
        <w:t>на согласование;</w:t>
      </w:r>
    </w:p>
    <w:p w:rsidR="00E5614F" w:rsidRPr="00C023B6" w:rsidRDefault="00E5614F" w:rsidP="00E5614F">
      <w:pPr>
        <w:pStyle w:val="a9"/>
        <w:rPr>
          <w:lang w:val="ru-RU"/>
        </w:rPr>
      </w:pPr>
      <w:r w:rsidRPr="00C023B6">
        <w:rPr>
          <w:lang w:val="ru-RU"/>
        </w:rPr>
        <w:t>4) при размещении отдельно стоящих типовых элементов благоустройства органом, уполномоченным в области градостроительной деятельности, оформляется разрешительное письмо и схема их размещения;</w:t>
      </w:r>
    </w:p>
    <w:p w:rsidR="00E5614F" w:rsidRPr="00C023B6" w:rsidRDefault="00E5614F" w:rsidP="00E5614F">
      <w:pPr>
        <w:pStyle w:val="a9"/>
        <w:rPr>
          <w:lang w:val="ru-RU"/>
        </w:rPr>
      </w:pPr>
      <w:r w:rsidRPr="00C023B6">
        <w:rPr>
          <w:lang w:val="ru-RU"/>
        </w:rPr>
        <w:t>5) подготовленный пакет разрешительных документов выдается заявителю;</w:t>
      </w:r>
    </w:p>
    <w:p w:rsidR="00E5614F" w:rsidRPr="00C023B6" w:rsidRDefault="00E5614F" w:rsidP="00E5614F">
      <w:pPr>
        <w:pStyle w:val="a9"/>
        <w:rPr>
          <w:lang w:val="ru-RU"/>
        </w:rPr>
      </w:pPr>
      <w:r w:rsidRPr="00C023B6">
        <w:rPr>
          <w:lang w:val="ru-RU"/>
        </w:rPr>
        <w:t xml:space="preserve">6) проектная документация, паспорт типового элемента благоустройства, согласованные с органом, уполномоченным в области градостроительной деятельности, </w:t>
      </w:r>
      <w:r w:rsidRPr="00C023B6">
        <w:rPr>
          <w:lang w:val="ru-RU"/>
        </w:rPr>
        <w:lastRenderedPageBreak/>
        <w:t xml:space="preserve">или разрешительное письмо и согласованная схема размещения типового элемента благоустройства являются основанием для изготовления, установки или устройства </w:t>
      </w:r>
      <w:r>
        <w:rPr>
          <w:lang w:val="ru-RU"/>
        </w:rPr>
        <w:t>индивидуального</w:t>
      </w:r>
      <w:r w:rsidRPr="00C023B6">
        <w:rPr>
          <w:lang w:val="ru-RU"/>
        </w:rPr>
        <w:t xml:space="preserve"> или типового элемента благоустройства.</w:t>
      </w:r>
    </w:p>
    <w:p w:rsidR="00E5614F" w:rsidRPr="00C023B6" w:rsidRDefault="00E5614F" w:rsidP="00E5614F">
      <w:pPr>
        <w:pStyle w:val="a9"/>
        <w:rPr>
          <w:lang w:val="ru-RU"/>
        </w:rPr>
      </w:pPr>
      <w:r w:rsidRPr="00C023B6">
        <w:rPr>
          <w:lang w:val="ru-RU"/>
        </w:rPr>
        <w:t>3. На территориях, имеющих особую историческую ценность, наряду с рекомендуемыми для внедрения (изготовления, размещения) типовыми элементами благоустройства, могут размещаться индивидуальные элементы благоустройства на основании условий, предъявляемых органами охраны памятников истории и культуры.</w:t>
      </w:r>
    </w:p>
    <w:p w:rsidR="00E5614F" w:rsidRDefault="00E5614F" w:rsidP="00E5614F">
      <w:pPr>
        <w:pStyle w:val="a9"/>
        <w:rPr>
          <w:lang w:val="ru-RU"/>
        </w:rPr>
      </w:pPr>
      <w:r w:rsidRPr="00C023B6">
        <w:rPr>
          <w:lang w:val="ru-RU"/>
        </w:rPr>
        <w:t>4. Дизайнерское, конструктивное решение индивидуального элемента благоустройства должно соответствовать стандарту качества, конструктивным и эстетическим характеристикам утвержденного образца.</w:t>
      </w:r>
    </w:p>
    <w:p w:rsidR="00E5614F" w:rsidRPr="000E39DF" w:rsidRDefault="003366B7" w:rsidP="00E5614F">
      <w:pPr>
        <w:pStyle w:val="3"/>
        <w:keepLines w:val="0"/>
        <w:suppressAutoHyphens/>
        <w:spacing w:before="180" w:after="120" w:line="240" w:lineRule="auto"/>
        <w:jc w:val="both"/>
        <w:rPr>
          <w:rFonts w:eastAsia="Times New Roman" w:cs="Times New Roman"/>
          <w:bCs/>
          <w:lang w:eastAsia="ar-SA"/>
        </w:rPr>
      </w:pPr>
      <w:bookmarkStart w:id="483" w:name="_Toc484100431"/>
      <w:r>
        <w:rPr>
          <w:rFonts w:eastAsia="Times New Roman" w:cs="Times New Roman"/>
          <w:bCs/>
          <w:lang w:eastAsia="ar-SA"/>
        </w:rPr>
        <w:t>Статья 50</w:t>
      </w:r>
      <w:r w:rsidR="00E5614F" w:rsidRPr="000E39DF">
        <w:rPr>
          <w:rFonts w:eastAsia="Times New Roman" w:cs="Times New Roman"/>
          <w:bCs/>
          <w:lang w:eastAsia="ar-SA"/>
        </w:rPr>
        <w:t xml:space="preserve">. </w:t>
      </w:r>
      <w:r w:rsidR="00E5614F" w:rsidRPr="00C023B6">
        <w:t>Общие требования, предъявляемые к элементам благоустройства</w:t>
      </w:r>
      <w:bookmarkEnd w:id="483"/>
    </w:p>
    <w:p w:rsidR="00E5614F" w:rsidRPr="00C023B6" w:rsidRDefault="00E5614F" w:rsidP="00E5614F">
      <w:pPr>
        <w:pStyle w:val="a9"/>
        <w:rPr>
          <w:lang w:val="ru-RU"/>
        </w:rPr>
      </w:pPr>
      <w:r w:rsidRPr="00C023B6">
        <w:rPr>
          <w:lang w:val="ru-RU"/>
        </w:rPr>
        <w:t>1. Стационарные элементы благоустройства должны закрепляться так, чтобы исключить возможность их поломки или перемещения вручную.</w:t>
      </w:r>
    </w:p>
    <w:p w:rsidR="00E5614F" w:rsidRPr="00C023B6" w:rsidRDefault="00E5614F" w:rsidP="00E5614F">
      <w:pPr>
        <w:pStyle w:val="a9"/>
        <w:rPr>
          <w:lang w:val="ru-RU"/>
        </w:rPr>
      </w:pPr>
      <w:r w:rsidRPr="00C023B6">
        <w:rPr>
          <w:lang w:val="ru-RU"/>
        </w:rPr>
        <w:t>Элементы уличного оборудования (палатки, лотки, скамьи, урны и контейнеры для мусора, телефонные будки, таксофоны, цветочницы, иные малые архитектурные формы) не должны создавать помех движению пешеходов и автотранспорта.</w:t>
      </w:r>
    </w:p>
    <w:p w:rsidR="00E5614F" w:rsidRPr="00C023B6" w:rsidRDefault="00E5614F" w:rsidP="00E5614F">
      <w:pPr>
        <w:pStyle w:val="a9"/>
        <w:rPr>
          <w:lang w:val="ru-RU"/>
        </w:rPr>
      </w:pPr>
      <w:r w:rsidRPr="00C023B6">
        <w:rPr>
          <w:lang w:val="ru-RU"/>
        </w:rPr>
        <w:t>Не допускается установка палаток, лотков, иного оборудования уличной торговли на прилегающих территориях павильонов, остановок общественного транспорта, постов ГИБДД, иных контрольных постов.</w:t>
      </w:r>
    </w:p>
    <w:p w:rsidR="00E5614F" w:rsidRPr="00C023B6" w:rsidRDefault="00E5614F" w:rsidP="00E5614F">
      <w:pPr>
        <w:pStyle w:val="a9"/>
        <w:rPr>
          <w:lang w:val="ru-RU"/>
        </w:rPr>
      </w:pPr>
      <w:r w:rsidRPr="00C023B6">
        <w:rPr>
          <w:lang w:val="ru-RU"/>
        </w:rPr>
        <w:t>Передвижное (мобильное) уличное торговое оборудование должно отвечать установленным стандартам и иметь приспособления для его беспрепятственного перемещения. Запрещается использование случайных предметов в качестве передвижного торгового оборудования.</w:t>
      </w:r>
    </w:p>
    <w:p w:rsidR="00E5614F" w:rsidRPr="00C023B6" w:rsidRDefault="00E5614F" w:rsidP="00E5614F">
      <w:pPr>
        <w:pStyle w:val="a9"/>
        <w:rPr>
          <w:lang w:val="ru-RU"/>
        </w:rPr>
      </w:pPr>
      <w:r w:rsidRPr="00C023B6">
        <w:rPr>
          <w:lang w:val="ru-RU"/>
        </w:rPr>
        <w:t>2. Малые архитектурные формы, коммунальное оборудование, индивидуальные и типовые элементы благоустройства (цветочные вазы, скамьи, урны, оборудование велосипедных стоянок, парапеты, питьевые фонтанчики и тому подобное) следует изготавливать из долговечных и безопасных для здоровья материалов.</w:t>
      </w:r>
    </w:p>
    <w:p w:rsidR="00E5614F" w:rsidRPr="00C023B6" w:rsidRDefault="00E5614F" w:rsidP="00E5614F">
      <w:pPr>
        <w:pStyle w:val="a9"/>
        <w:rPr>
          <w:lang w:val="ru-RU"/>
        </w:rPr>
      </w:pPr>
      <w:r w:rsidRPr="00C023B6">
        <w:rPr>
          <w:lang w:val="ru-RU"/>
        </w:rPr>
        <w:t>3. При проектировании ограждений следует соблюдать требования градостроительных и технических регламентов, а до их утверждения - требования СНиП. Ограждения (ограды) садов, парков, скверов, придомовых территорий многоквартирных жилых домов, участков индивидуальной жилой застройки, предприятий, больниц, детских учреждений, платных автостоянок, открытых торговых и спортивно-игровых комплексов, производственных предприятий должны выполняться в соответствии с проектом, согласованным органом, уполномоченным в области градостроительной деятельности.</w:t>
      </w:r>
    </w:p>
    <w:p w:rsidR="00E5614F" w:rsidRPr="00C023B6" w:rsidRDefault="00E5614F" w:rsidP="00E5614F">
      <w:pPr>
        <w:pStyle w:val="a9"/>
        <w:rPr>
          <w:lang w:val="ru-RU"/>
        </w:rPr>
      </w:pPr>
      <w:r w:rsidRPr="00C023B6">
        <w:rPr>
          <w:lang w:val="ru-RU"/>
        </w:rPr>
        <w:t>4. Строительные площадки, в том числе для реконструкции и капитального ремонта объектов капитального строительства, должны ограждаться на период строительства сплошным (глухим) забором высотой не менее 2.0</w:t>
      </w:r>
      <w:r w:rsidR="00AF136E" w:rsidRPr="00AF136E">
        <w:rPr>
          <w:lang w:val="ru-RU"/>
        </w:rPr>
        <w:t xml:space="preserve"> </w:t>
      </w:r>
      <w:r w:rsidRPr="00C023B6">
        <w:rPr>
          <w:lang w:val="ru-RU"/>
        </w:rPr>
        <w:t>м, выполненным по типовым проектам, согласованным органном, уполномоченным в области градостроительной деятельности.</w:t>
      </w:r>
    </w:p>
    <w:p w:rsidR="00E5614F" w:rsidRPr="00C023B6" w:rsidRDefault="00E5614F" w:rsidP="00E5614F">
      <w:pPr>
        <w:pStyle w:val="a9"/>
        <w:rPr>
          <w:lang w:val="ru-RU"/>
        </w:rPr>
      </w:pPr>
      <w:r w:rsidRPr="00C023B6">
        <w:rPr>
          <w:lang w:val="ru-RU"/>
        </w:rPr>
        <w:t>Ограждения, непосредственно примыкающие к тротуарам, пешеходным дорожкам, следует обустраивать защитным козырьком. В стесненных условиях допускается по согласованию с отделением ГИБДД ОВД устраивать временный тротуар с разделяющим ограждением на проезжей части улицы шириной не менее 1.5</w:t>
      </w:r>
      <w:r w:rsidR="00AF136E" w:rsidRPr="00AF136E">
        <w:rPr>
          <w:lang w:val="ru-RU"/>
        </w:rPr>
        <w:t xml:space="preserve"> </w:t>
      </w:r>
      <w:r w:rsidRPr="00C023B6">
        <w:rPr>
          <w:lang w:val="ru-RU"/>
        </w:rPr>
        <w:t>м.</w:t>
      </w:r>
    </w:p>
    <w:p w:rsidR="00E5614F" w:rsidRPr="00C023B6" w:rsidRDefault="00E5614F" w:rsidP="00E5614F">
      <w:pPr>
        <w:pStyle w:val="a9"/>
        <w:rPr>
          <w:lang w:val="ru-RU"/>
        </w:rPr>
      </w:pPr>
      <w:r w:rsidRPr="00C023B6">
        <w:rPr>
          <w:lang w:val="ru-RU"/>
        </w:rPr>
        <w:t>5. Освещенность улиц и дорог должна соответствовать действующим нормативам. Размещение устройств уличного освещения и иных источников искусственного наружного освещения должно осуществляться с учетом существующей застройки и озеленения территории и способствовать созданию безопасной среды, не создающей помехи уличному движению.</w:t>
      </w:r>
    </w:p>
    <w:p w:rsidR="00E5614F" w:rsidRPr="00C023B6" w:rsidRDefault="00E5614F" w:rsidP="00E5614F">
      <w:pPr>
        <w:pStyle w:val="a9"/>
        <w:rPr>
          <w:lang w:val="ru-RU"/>
        </w:rPr>
      </w:pPr>
      <w:r w:rsidRPr="00C023B6">
        <w:rPr>
          <w:lang w:val="ru-RU"/>
        </w:rPr>
        <w:t xml:space="preserve">Здания общественного и административного назначения, расположенные в центре населенного пункта и вдоль магистральных и (или) главных улиц, должны иметь подсветку </w:t>
      </w:r>
      <w:r w:rsidRPr="00C023B6">
        <w:rPr>
          <w:lang w:val="ru-RU"/>
        </w:rPr>
        <w:lastRenderedPageBreak/>
        <w:t>фасада в темное время суток в соответствии с проектом, согласованным с уполномоченным органом в области градостроительной деятельности.</w:t>
      </w:r>
    </w:p>
    <w:p w:rsidR="00E5614F" w:rsidRPr="00C023B6" w:rsidRDefault="00E5614F" w:rsidP="00E5614F">
      <w:pPr>
        <w:pStyle w:val="a9"/>
        <w:rPr>
          <w:lang w:val="ru-RU"/>
        </w:rPr>
      </w:pPr>
      <w:r w:rsidRPr="00C023B6">
        <w:rPr>
          <w:lang w:val="ru-RU"/>
        </w:rPr>
        <w:t>На угловых домах кварталов в темное время суток аншлаги (номер дома и название улицы) должны иметь подсветку.</w:t>
      </w:r>
    </w:p>
    <w:p w:rsidR="00E5614F" w:rsidRPr="00C023B6" w:rsidRDefault="00E5614F" w:rsidP="00E5614F">
      <w:pPr>
        <w:pStyle w:val="a9"/>
        <w:rPr>
          <w:lang w:val="ru-RU"/>
        </w:rPr>
      </w:pPr>
      <w:r w:rsidRPr="00C023B6">
        <w:rPr>
          <w:lang w:val="ru-RU"/>
        </w:rPr>
        <w:t xml:space="preserve">Уличные светильники, фонари (кроме парковых) следует устанавливать не ниже </w:t>
      </w:r>
      <w:smartTag w:uri="urn:schemas-microsoft-com:office:smarttags" w:element="metricconverter">
        <w:smartTagPr>
          <w:attr w:name="ProductID" w:val="2,5 м"/>
        </w:smartTagPr>
        <w:r w:rsidRPr="00C023B6">
          <w:rPr>
            <w:lang w:val="ru-RU"/>
          </w:rPr>
          <w:t>2,5 м</w:t>
        </w:r>
      </w:smartTag>
      <w:r w:rsidRPr="00C023B6">
        <w:rPr>
          <w:lang w:val="ru-RU"/>
        </w:rPr>
        <w:t xml:space="preserve"> от поверхности тротуара. Опоры, кронштейны светильников и фонарей в исторической части населенного пункта следует выполнять из литого или кованого металла по проекту, согласованному органом, уполномоченным в области градостроительной деятельности администрации </w:t>
      </w:r>
      <w:r w:rsidR="001E64F6">
        <w:rPr>
          <w:lang w:val="ru-RU"/>
        </w:rPr>
        <w:t>Мглинского</w:t>
      </w:r>
      <w:r w:rsidRPr="00C023B6">
        <w:rPr>
          <w:lang w:val="ru-RU"/>
        </w:rPr>
        <w:t xml:space="preserve"> муниципального района.</w:t>
      </w:r>
    </w:p>
    <w:p w:rsidR="00E5614F" w:rsidRPr="00C023B6" w:rsidRDefault="00E5614F" w:rsidP="00E5614F">
      <w:pPr>
        <w:pStyle w:val="a9"/>
        <w:rPr>
          <w:lang w:val="ru-RU"/>
        </w:rPr>
      </w:pPr>
      <w:r w:rsidRPr="00C023B6">
        <w:rPr>
          <w:lang w:val="ru-RU"/>
        </w:rPr>
        <w:t>6. Оборудование спортивно-игровых площадок должно соответствовать установленным стандартам и утвержденным проектным решениям. Детские площадки должны оборудоваться прочными конструкциями, соответствующими современным требованиям дизайна.</w:t>
      </w:r>
    </w:p>
    <w:p w:rsidR="00E5614F" w:rsidRPr="00916E0E" w:rsidRDefault="00E5614F" w:rsidP="00E5614F">
      <w:pPr>
        <w:pStyle w:val="a9"/>
        <w:rPr>
          <w:lang w:val="ru-RU"/>
        </w:rPr>
      </w:pPr>
      <w:r w:rsidRPr="00916E0E">
        <w:rPr>
          <w:lang w:val="ru-RU"/>
        </w:rPr>
        <w:t xml:space="preserve">7. Произведения монументально-декоративного искусства (скульптуры, обелиски, стелы, панно и так далее) устанавливаются на территориях общего пользования на основании решений Совета </w:t>
      </w:r>
      <w:r w:rsidR="001D1A07">
        <w:rPr>
          <w:lang w:val="ru-RU"/>
        </w:rPr>
        <w:t xml:space="preserve">Вельжичского </w:t>
      </w:r>
      <w:r w:rsidR="001E64F6">
        <w:rPr>
          <w:lang w:val="ru-RU"/>
        </w:rPr>
        <w:t>сельского поселения</w:t>
      </w:r>
      <w:r w:rsidRPr="00916E0E">
        <w:rPr>
          <w:lang w:val="ru-RU"/>
        </w:rPr>
        <w:t>, а также согласованных и утвержденных проектов.</w:t>
      </w:r>
    </w:p>
    <w:p w:rsidR="00E5614F" w:rsidRPr="00C023B6" w:rsidRDefault="00E5614F" w:rsidP="00E5614F">
      <w:pPr>
        <w:pStyle w:val="a9"/>
        <w:rPr>
          <w:lang w:val="ru-RU"/>
        </w:rPr>
      </w:pPr>
    </w:p>
    <w:p w:rsidR="00E5614F" w:rsidRPr="000E39DF" w:rsidRDefault="003366B7" w:rsidP="00E5614F">
      <w:pPr>
        <w:pStyle w:val="3"/>
        <w:keepLines w:val="0"/>
        <w:suppressAutoHyphens/>
        <w:spacing w:before="180" w:after="120" w:line="240" w:lineRule="auto"/>
        <w:jc w:val="both"/>
        <w:rPr>
          <w:rFonts w:eastAsia="Times New Roman" w:cs="Times New Roman"/>
          <w:bCs/>
          <w:lang w:eastAsia="ar-SA"/>
        </w:rPr>
      </w:pPr>
      <w:bookmarkStart w:id="484" w:name="_Toc484100432"/>
      <w:r>
        <w:rPr>
          <w:rFonts w:eastAsia="Times New Roman" w:cs="Times New Roman"/>
          <w:bCs/>
          <w:lang w:eastAsia="ar-SA"/>
        </w:rPr>
        <w:t>Статья 51</w:t>
      </w:r>
      <w:r w:rsidR="00E5614F" w:rsidRPr="000E39DF">
        <w:rPr>
          <w:rFonts w:eastAsia="Times New Roman" w:cs="Times New Roman"/>
          <w:bCs/>
          <w:lang w:eastAsia="ar-SA"/>
        </w:rPr>
        <w:t xml:space="preserve">. </w:t>
      </w:r>
      <w:r w:rsidR="00E5614F" w:rsidRPr="00C023B6">
        <w:t>Благоустройство и озеленение урбанизированных территорий</w:t>
      </w:r>
      <w:bookmarkEnd w:id="484"/>
    </w:p>
    <w:p w:rsidR="00E5614F" w:rsidRPr="00C023B6" w:rsidRDefault="00E5614F" w:rsidP="00E5614F">
      <w:pPr>
        <w:pStyle w:val="a9"/>
        <w:rPr>
          <w:lang w:val="ru-RU"/>
        </w:rPr>
      </w:pPr>
      <w:r w:rsidRPr="00C023B6">
        <w:rPr>
          <w:lang w:val="ru-RU"/>
        </w:rPr>
        <w:t>1. Благоустройство материально-пространственной среды поселения включает в себя:</w:t>
      </w:r>
    </w:p>
    <w:p w:rsidR="00E5614F" w:rsidRPr="00C023B6" w:rsidRDefault="00E5614F" w:rsidP="00E5614F">
      <w:pPr>
        <w:pStyle w:val="a9"/>
        <w:rPr>
          <w:lang w:val="ru-RU"/>
        </w:rPr>
      </w:pPr>
      <w:r w:rsidRPr="00C023B6">
        <w:rPr>
          <w:lang w:val="ru-RU"/>
        </w:rPr>
        <w:t>1) вертикальную планировку и организацию рельефа;</w:t>
      </w:r>
    </w:p>
    <w:p w:rsidR="00E5614F" w:rsidRPr="00C023B6" w:rsidRDefault="00E5614F" w:rsidP="00E5614F">
      <w:pPr>
        <w:pStyle w:val="a9"/>
        <w:rPr>
          <w:lang w:val="ru-RU"/>
        </w:rPr>
      </w:pPr>
      <w:r w:rsidRPr="00C023B6">
        <w:rPr>
          <w:lang w:val="ru-RU"/>
        </w:rPr>
        <w:t>2) устройство покрытий дорожных и пешеходных коммуникаций (улиц, площадей, открытых автостоянок, спортивно-игровых площадок и прочего);</w:t>
      </w:r>
    </w:p>
    <w:p w:rsidR="00E5614F" w:rsidRPr="00C023B6" w:rsidRDefault="00E5614F" w:rsidP="00E5614F">
      <w:pPr>
        <w:pStyle w:val="a9"/>
        <w:rPr>
          <w:lang w:val="ru-RU"/>
        </w:rPr>
      </w:pPr>
      <w:r w:rsidRPr="00C023B6">
        <w:rPr>
          <w:lang w:val="ru-RU"/>
        </w:rPr>
        <w:t>3) устройство уличного освещения;</w:t>
      </w:r>
    </w:p>
    <w:p w:rsidR="00E5614F" w:rsidRPr="00C023B6" w:rsidRDefault="00E5614F" w:rsidP="00E5614F">
      <w:pPr>
        <w:pStyle w:val="a9"/>
        <w:rPr>
          <w:lang w:val="ru-RU"/>
        </w:rPr>
      </w:pPr>
      <w:r w:rsidRPr="00C023B6">
        <w:rPr>
          <w:lang w:val="ru-RU"/>
        </w:rPr>
        <w:t>4) возведение или установку элементов благоустройства (малых архитектурных форм, фонтанов, бассейнов, подпорных стенок, лестниц, парапетов, объектов наружной рекламы и прочего);</w:t>
      </w:r>
    </w:p>
    <w:p w:rsidR="00E5614F" w:rsidRPr="00C023B6" w:rsidRDefault="00E5614F" w:rsidP="00E5614F">
      <w:pPr>
        <w:pStyle w:val="a9"/>
        <w:rPr>
          <w:lang w:val="ru-RU"/>
        </w:rPr>
      </w:pPr>
      <w:r w:rsidRPr="00C023B6">
        <w:rPr>
          <w:lang w:val="ru-RU"/>
        </w:rPr>
        <w:t>5) озеленение.</w:t>
      </w:r>
    </w:p>
    <w:p w:rsidR="00E5614F" w:rsidRPr="00C023B6" w:rsidRDefault="00E5614F" w:rsidP="00E5614F">
      <w:pPr>
        <w:pStyle w:val="a9"/>
        <w:rPr>
          <w:lang w:val="ru-RU"/>
        </w:rPr>
      </w:pPr>
      <w:r w:rsidRPr="00C023B6">
        <w:rPr>
          <w:lang w:val="ru-RU"/>
        </w:rPr>
        <w:t>2. При проектировании вертикальной планировки проектные отметки территории следует устанавливать, исходя из условий максимального сохранения естественного рельефа, почвенного покрова и существующих древесных насаждений, возможности отвода поверхностных вод, минимального объема земляных работ и возможности использования вытесняемых грунтов на площадке строительства и благоустройства.</w:t>
      </w:r>
    </w:p>
    <w:p w:rsidR="00E5614F" w:rsidRPr="00C023B6" w:rsidRDefault="00E5614F" w:rsidP="00E5614F">
      <w:pPr>
        <w:pStyle w:val="a9"/>
        <w:rPr>
          <w:lang w:val="ru-RU"/>
        </w:rPr>
      </w:pPr>
      <w:r w:rsidRPr="00C023B6">
        <w:rPr>
          <w:lang w:val="ru-RU"/>
        </w:rPr>
        <w:t>3. Отвод поверхностных вод осуществляется в соответствии с техническими регламентами, а до их утверждения - в соответствии с требованиями СНиП.</w:t>
      </w:r>
    </w:p>
    <w:p w:rsidR="00E5614F" w:rsidRPr="00C023B6" w:rsidRDefault="00E5614F" w:rsidP="00E5614F">
      <w:pPr>
        <w:pStyle w:val="a9"/>
        <w:rPr>
          <w:lang w:val="ru-RU"/>
        </w:rPr>
      </w:pPr>
      <w:r w:rsidRPr="00C023B6">
        <w:rPr>
          <w:lang w:val="ru-RU"/>
        </w:rPr>
        <w:t>4. Вертикальные отметки дорог, тротуаров, колодцев ливневой канализации определяются с учетом исключения возможности застаивания поверхностных вод и подтопления территорий.</w:t>
      </w:r>
    </w:p>
    <w:p w:rsidR="00E5614F" w:rsidRPr="00C023B6" w:rsidRDefault="00E5614F" w:rsidP="00E5614F">
      <w:pPr>
        <w:pStyle w:val="a9"/>
        <w:rPr>
          <w:lang w:val="ru-RU"/>
        </w:rPr>
      </w:pPr>
      <w:r w:rsidRPr="00C023B6">
        <w:rPr>
          <w:lang w:val="ru-RU"/>
        </w:rPr>
        <w:t>5. На территориях с высоким стоянием грунтовых вод, на заболоченных участках следует осуществлять мероприятия по понижению уровня грунтовых вод в соответствии с техническими регламентами, а до их утверждения - в соответствии с требованиями СНиП.</w:t>
      </w:r>
    </w:p>
    <w:p w:rsidR="00E5614F" w:rsidRPr="00C023B6" w:rsidRDefault="00E5614F" w:rsidP="00E5614F">
      <w:pPr>
        <w:pStyle w:val="a9"/>
        <w:rPr>
          <w:lang w:val="ru-RU"/>
        </w:rPr>
      </w:pPr>
      <w:r w:rsidRPr="00C023B6">
        <w:rPr>
          <w:lang w:val="ru-RU"/>
        </w:rPr>
        <w:t>6. Все территории поселения должны иметь твердое или растительное покрытие (газон). Наличие открытого грунта допускается только на территориях строительных площадок, пляжей и на участках производственных комплексов, где это предусмотрено технологией и потребностями производства (в том числе сельскохозяйственного).</w:t>
      </w:r>
    </w:p>
    <w:p w:rsidR="00E5614F" w:rsidRPr="00C023B6" w:rsidRDefault="00E5614F" w:rsidP="00E5614F">
      <w:pPr>
        <w:pStyle w:val="a9"/>
        <w:rPr>
          <w:lang w:val="ru-RU"/>
        </w:rPr>
      </w:pPr>
      <w:r w:rsidRPr="00C023B6">
        <w:rPr>
          <w:lang w:val="ru-RU"/>
        </w:rPr>
        <w:t>Выезды со строительных площадок на асфальтовое покрытие дорог должны иметь устройства для очистки колес автомобильного транспорта, обслуживающего стройку.</w:t>
      </w:r>
    </w:p>
    <w:p w:rsidR="00E5614F" w:rsidRPr="00C023B6" w:rsidRDefault="00E5614F" w:rsidP="00E5614F">
      <w:pPr>
        <w:pStyle w:val="a9"/>
        <w:rPr>
          <w:lang w:val="ru-RU"/>
        </w:rPr>
      </w:pPr>
      <w:r w:rsidRPr="00C023B6">
        <w:rPr>
          <w:lang w:val="ru-RU"/>
        </w:rPr>
        <w:lastRenderedPageBreak/>
        <w:t>7. Участки с растительным покрытием и вокруг деревьев должны отделяться от участков с твердым покрытием бордюрным камнем вровень с покрытием.</w:t>
      </w:r>
    </w:p>
    <w:p w:rsidR="00E5614F" w:rsidRPr="00C023B6" w:rsidRDefault="00E5614F" w:rsidP="00E5614F">
      <w:pPr>
        <w:pStyle w:val="a9"/>
        <w:rPr>
          <w:lang w:val="ru-RU"/>
        </w:rPr>
      </w:pPr>
      <w:r w:rsidRPr="00C023B6">
        <w:rPr>
          <w:lang w:val="ru-RU"/>
        </w:rPr>
        <w:t>В местах интенсивного пешеходного движения участки растительного грунта вокруг стволов деревьев должны быть покрыты решетками из литого или кованого металла вровень с мощением.</w:t>
      </w:r>
    </w:p>
    <w:p w:rsidR="00E5614F" w:rsidRPr="00C023B6" w:rsidRDefault="00E5614F" w:rsidP="00E5614F">
      <w:pPr>
        <w:pStyle w:val="a9"/>
        <w:rPr>
          <w:lang w:val="ru-RU"/>
        </w:rPr>
      </w:pPr>
      <w:r w:rsidRPr="00C023B6">
        <w:rPr>
          <w:lang w:val="ru-RU"/>
        </w:rPr>
        <w:t xml:space="preserve">8. Бордюры, отделяющие тротуар от газона должны быть вровень с покрытием тротуара, но выше газона на </w:t>
      </w:r>
      <w:smartTag w:uri="urn:schemas-microsoft-com:office:smarttags" w:element="metricconverter">
        <w:smartTagPr>
          <w:attr w:name="ProductID" w:val="5 см"/>
        </w:smartTagPr>
        <w:r w:rsidRPr="00C023B6">
          <w:rPr>
            <w:lang w:val="ru-RU"/>
          </w:rPr>
          <w:t>5 см</w:t>
        </w:r>
      </w:smartTag>
      <w:r w:rsidRPr="00C023B6">
        <w:rPr>
          <w:lang w:val="ru-RU"/>
        </w:rPr>
        <w:t>.</w:t>
      </w:r>
    </w:p>
    <w:p w:rsidR="00E5614F" w:rsidRPr="00C023B6" w:rsidRDefault="00E5614F" w:rsidP="00E5614F">
      <w:pPr>
        <w:pStyle w:val="a9"/>
        <w:rPr>
          <w:lang w:val="ru-RU"/>
        </w:rPr>
      </w:pPr>
      <w:r w:rsidRPr="00C023B6">
        <w:rPr>
          <w:lang w:val="ru-RU"/>
        </w:rPr>
        <w:t>9. Тротуары и велосипедные дорожки следует устраивать приподнятыми на 15</w:t>
      </w:r>
      <w:r w:rsidRPr="00452279">
        <w:t> </w:t>
      </w:r>
      <w:r w:rsidRPr="00C023B6">
        <w:rPr>
          <w:lang w:val="ru-RU"/>
        </w:rPr>
        <w:t>см над уровнем проездов. Пересечения тротуаров и велосипедных дорожек с второстепенными проездами, а на подходах к школам и детским дошкольным учреждениям и с основными проездами следует предусматривать в одном уровне с устройством пандуса длиной соответственно 1.5 и 3</w:t>
      </w:r>
      <w:r w:rsidR="00AF136E" w:rsidRPr="00AF136E">
        <w:rPr>
          <w:lang w:val="ru-RU"/>
        </w:rPr>
        <w:t xml:space="preserve"> </w:t>
      </w:r>
      <w:r w:rsidRPr="00C023B6">
        <w:rPr>
          <w:lang w:val="ru-RU"/>
        </w:rPr>
        <w:t>м.</w:t>
      </w:r>
    </w:p>
    <w:p w:rsidR="00E5614F" w:rsidRPr="00C023B6" w:rsidRDefault="00E5614F" w:rsidP="00E5614F">
      <w:pPr>
        <w:pStyle w:val="a9"/>
        <w:rPr>
          <w:lang w:val="ru-RU"/>
        </w:rPr>
      </w:pPr>
      <w:r w:rsidRPr="00C023B6">
        <w:rPr>
          <w:lang w:val="ru-RU"/>
        </w:rPr>
        <w:t>10. Не допускается использовать для покрытия (мощения) дорог, тротуаров, пешеходных дорожек, открытых лестниц:</w:t>
      </w:r>
    </w:p>
    <w:p w:rsidR="00E5614F" w:rsidRPr="00C023B6" w:rsidRDefault="00E5614F" w:rsidP="00E5614F">
      <w:pPr>
        <w:pStyle w:val="a9"/>
        <w:rPr>
          <w:lang w:val="ru-RU"/>
        </w:rPr>
      </w:pPr>
      <w:r w:rsidRPr="00C023B6">
        <w:rPr>
          <w:lang w:val="ru-RU"/>
        </w:rPr>
        <w:t>1) материалы, ухудшающие эстетические и эксплуатационные характеристики покрытия (мощения) по сравнению с заменяемым;</w:t>
      </w:r>
    </w:p>
    <w:p w:rsidR="00E5614F" w:rsidRPr="00C023B6" w:rsidRDefault="00E5614F" w:rsidP="00E5614F">
      <w:pPr>
        <w:pStyle w:val="a9"/>
        <w:rPr>
          <w:lang w:val="ru-RU"/>
        </w:rPr>
      </w:pPr>
      <w:r w:rsidRPr="00C023B6">
        <w:rPr>
          <w:lang w:val="ru-RU"/>
        </w:rPr>
        <w:t>2) экологически опасные материалы;</w:t>
      </w:r>
    </w:p>
    <w:p w:rsidR="00E5614F" w:rsidRPr="00C023B6" w:rsidRDefault="00E5614F" w:rsidP="00E5614F">
      <w:pPr>
        <w:pStyle w:val="a9"/>
        <w:rPr>
          <w:lang w:val="ru-RU"/>
        </w:rPr>
      </w:pPr>
      <w:r w:rsidRPr="00C023B6">
        <w:rPr>
          <w:lang w:val="ru-RU"/>
        </w:rPr>
        <w:t>3) полированный естественный или глазурованный искусственный камень (плитку).</w:t>
      </w:r>
    </w:p>
    <w:p w:rsidR="00E5614F" w:rsidRPr="00C023B6" w:rsidRDefault="00E5614F" w:rsidP="00E5614F">
      <w:pPr>
        <w:pStyle w:val="a9"/>
        <w:rPr>
          <w:lang w:val="ru-RU"/>
        </w:rPr>
      </w:pPr>
      <w:r w:rsidRPr="00C023B6">
        <w:rPr>
          <w:lang w:val="ru-RU"/>
        </w:rPr>
        <w:t>11. Покрытия тротуаров, пешеходных дорожек, проходящих над подземными инженерными сетями, следует выполнять из тротуарных плит, искусственных или естественных тротуарных камней (плиток).</w:t>
      </w:r>
    </w:p>
    <w:p w:rsidR="00E5614F" w:rsidRPr="00C023B6" w:rsidRDefault="00E5614F" w:rsidP="00E5614F">
      <w:pPr>
        <w:pStyle w:val="a9"/>
        <w:rPr>
          <w:lang w:val="ru-RU"/>
        </w:rPr>
      </w:pPr>
      <w:r w:rsidRPr="00C023B6">
        <w:rPr>
          <w:lang w:val="ru-RU"/>
        </w:rPr>
        <w:t>12. Структура городских озелененных территорий включает многопрофильные и специализированные парки, скверы, бульвары, набережные, предназначенные для организации отдыха и досуга населения. Элементами озеленения территорий являются зеленые насаждения – деревья, кустарники, газоны, цветники и естественные природные растения.</w:t>
      </w:r>
    </w:p>
    <w:p w:rsidR="00E5614F" w:rsidRPr="00C023B6" w:rsidRDefault="00E5614F" w:rsidP="00E5614F">
      <w:pPr>
        <w:pStyle w:val="a9"/>
        <w:rPr>
          <w:lang w:val="ru-RU"/>
        </w:rPr>
      </w:pPr>
      <w:r w:rsidRPr="00C023B6">
        <w:rPr>
          <w:lang w:val="ru-RU"/>
        </w:rPr>
        <w:t>13. Работы по содержанию, регуляции зеленых насаждений, уходу за ними на территориях общего пользования осуществляет подрядчик, заключивший муниципальный контракт на выполнение соответствующих работ.</w:t>
      </w:r>
    </w:p>
    <w:p w:rsidR="00E5614F" w:rsidRPr="00916E0E" w:rsidRDefault="00E5614F" w:rsidP="00E5614F">
      <w:pPr>
        <w:pStyle w:val="a9"/>
        <w:rPr>
          <w:lang w:val="ru-RU"/>
        </w:rPr>
      </w:pPr>
      <w:r w:rsidRPr="00916E0E">
        <w:rPr>
          <w:lang w:val="ru-RU"/>
        </w:rPr>
        <w:t>Озеленение и благоустройство, проводимые по инициативе граждан или их объединений на придомовых территориях многоквартирных жилых домов, осуществляются за счет средств и собственными силами жильцов на основании разрешения органа, уполномоченного в области градостроител</w:t>
      </w:r>
      <w:r>
        <w:rPr>
          <w:lang w:val="ru-RU"/>
        </w:rPr>
        <w:t xml:space="preserve">ьной деятельности администрации </w:t>
      </w:r>
      <w:r w:rsidR="001E64F6">
        <w:rPr>
          <w:lang w:val="ru-RU"/>
        </w:rPr>
        <w:t>Мглинского</w:t>
      </w:r>
      <w:r>
        <w:rPr>
          <w:lang w:val="ru-RU"/>
        </w:rPr>
        <w:t xml:space="preserve"> </w:t>
      </w:r>
      <w:r w:rsidRPr="00916E0E">
        <w:rPr>
          <w:lang w:val="ru-RU"/>
        </w:rPr>
        <w:t>муниципального района, и по согласованному им и соответствующими инженерными службами проекту.</w:t>
      </w:r>
    </w:p>
    <w:p w:rsidR="00E5614F" w:rsidRPr="00916E0E" w:rsidRDefault="00E5614F" w:rsidP="00E5614F">
      <w:pPr>
        <w:pStyle w:val="a9"/>
        <w:rPr>
          <w:lang w:val="ru-RU"/>
        </w:rPr>
      </w:pPr>
      <w:r w:rsidRPr="00916E0E">
        <w:rPr>
          <w:lang w:val="ru-RU"/>
        </w:rPr>
        <w:t xml:space="preserve">Сохранность и надлежащий уход за зелеными насаждениями на собственных и прилегающих территориях землепользователи обязаны обеспечивать собственными силами и за свой счет в соответствии с настоящими Правилами, иными нормативными правовыми актами органов местного самоуправления </w:t>
      </w:r>
      <w:r w:rsidR="001D1A07">
        <w:rPr>
          <w:lang w:val="ru-RU"/>
        </w:rPr>
        <w:t xml:space="preserve">Вельжичского </w:t>
      </w:r>
      <w:r w:rsidR="001E64F6">
        <w:rPr>
          <w:lang w:val="ru-RU"/>
        </w:rPr>
        <w:t>сельского поселения.</w:t>
      </w:r>
    </w:p>
    <w:p w:rsidR="00E5614F" w:rsidRPr="00C023B6" w:rsidRDefault="00E5614F" w:rsidP="00E5614F">
      <w:pPr>
        <w:pStyle w:val="a9"/>
        <w:rPr>
          <w:lang w:val="ru-RU"/>
        </w:rPr>
      </w:pPr>
      <w:r w:rsidRPr="00C023B6">
        <w:rPr>
          <w:lang w:val="ru-RU"/>
        </w:rPr>
        <w:t>14. На работы по восстановлению утраченных элементов озеленения на участках озелененных территорий любой правовой принадлежности и формы землепользования проектная документация не требуется.</w:t>
      </w:r>
    </w:p>
    <w:p w:rsidR="00E5614F" w:rsidRPr="00916E0E" w:rsidRDefault="00E5614F" w:rsidP="00E5614F">
      <w:pPr>
        <w:pStyle w:val="a9"/>
        <w:rPr>
          <w:lang w:val="ru-RU"/>
        </w:rPr>
      </w:pPr>
      <w:r w:rsidRPr="00916E0E">
        <w:rPr>
          <w:lang w:val="ru-RU"/>
        </w:rPr>
        <w:t xml:space="preserve">15. Контроль за содержанием в надлежащем состоянии зеленых насаждений на всех территориях независимо от их правовой принадлежности организует администрация </w:t>
      </w:r>
      <w:r w:rsidR="001E64F6">
        <w:rPr>
          <w:lang w:val="ru-RU"/>
        </w:rPr>
        <w:t>Мглинского</w:t>
      </w:r>
      <w:r>
        <w:rPr>
          <w:lang w:val="ru-RU"/>
        </w:rPr>
        <w:t xml:space="preserve"> </w:t>
      </w:r>
      <w:r w:rsidRPr="00916E0E">
        <w:rPr>
          <w:lang w:val="ru-RU"/>
        </w:rPr>
        <w:t>муниципального района.</w:t>
      </w:r>
    </w:p>
    <w:p w:rsidR="00E5614F" w:rsidRPr="00E5614F" w:rsidRDefault="00E5614F" w:rsidP="00E5614F">
      <w:pPr>
        <w:pStyle w:val="a9"/>
        <w:tabs>
          <w:tab w:val="left" w:pos="1725"/>
        </w:tabs>
        <w:rPr>
          <w:b/>
          <w:lang w:val="ru-RU"/>
        </w:rPr>
      </w:pPr>
    </w:p>
    <w:p w:rsidR="00D80167" w:rsidRPr="000E39DF" w:rsidRDefault="00D80167" w:rsidP="005A01DA">
      <w:pPr>
        <w:pStyle w:val="2"/>
        <w:keepLines w:val="0"/>
        <w:suppressAutoHyphens/>
        <w:spacing w:before="240" w:after="240" w:line="240" w:lineRule="auto"/>
        <w:jc w:val="both"/>
        <w:rPr>
          <w:rFonts w:ascii="Times New Roman" w:eastAsia="Times New Roman" w:hAnsi="Times New Roman" w:cs="Times New Roman"/>
          <w:b/>
          <w:bCs/>
          <w:i/>
          <w:iCs/>
          <w:color w:val="auto"/>
          <w:sz w:val="24"/>
          <w:szCs w:val="24"/>
          <w:lang w:eastAsia="ar-SA"/>
        </w:rPr>
      </w:pPr>
      <w:bookmarkStart w:id="485" w:name="_Toc484100433"/>
      <w:r w:rsidRPr="000E39DF">
        <w:rPr>
          <w:rFonts w:ascii="Times New Roman" w:eastAsia="Times New Roman" w:hAnsi="Times New Roman" w:cs="Times New Roman"/>
          <w:b/>
          <w:bCs/>
          <w:i/>
          <w:iCs/>
          <w:color w:val="auto"/>
          <w:sz w:val="24"/>
          <w:szCs w:val="24"/>
          <w:lang w:eastAsia="ar-SA"/>
        </w:rPr>
        <w:lastRenderedPageBreak/>
        <w:t>Г</w:t>
      </w:r>
      <w:r w:rsidR="00AF136E">
        <w:rPr>
          <w:rFonts w:ascii="Times New Roman" w:eastAsia="Times New Roman" w:hAnsi="Times New Roman" w:cs="Times New Roman"/>
          <w:b/>
          <w:bCs/>
          <w:i/>
          <w:iCs/>
          <w:color w:val="auto"/>
          <w:sz w:val="24"/>
          <w:szCs w:val="24"/>
          <w:lang w:eastAsia="ar-SA"/>
        </w:rPr>
        <w:t>лава 12</w:t>
      </w:r>
      <w:r w:rsidRPr="000E39DF">
        <w:rPr>
          <w:rFonts w:ascii="Times New Roman" w:eastAsia="Times New Roman" w:hAnsi="Times New Roman" w:cs="Times New Roman"/>
          <w:b/>
          <w:bCs/>
          <w:i/>
          <w:iCs/>
          <w:color w:val="auto"/>
          <w:sz w:val="24"/>
          <w:szCs w:val="24"/>
          <w:lang w:eastAsia="ar-SA"/>
        </w:rPr>
        <w:t>. Заключительные положения</w:t>
      </w:r>
      <w:bookmarkEnd w:id="470"/>
      <w:bookmarkEnd w:id="471"/>
      <w:bookmarkEnd w:id="472"/>
      <w:bookmarkEnd w:id="473"/>
      <w:bookmarkEnd w:id="474"/>
      <w:bookmarkEnd w:id="475"/>
      <w:bookmarkEnd w:id="476"/>
      <w:bookmarkEnd w:id="477"/>
      <w:bookmarkEnd w:id="485"/>
    </w:p>
    <w:p w:rsidR="00D80167" w:rsidRPr="000E39DF" w:rsidRDefault="003366B7" w:rsidP="005A01DA">
      <w:pPr>
        <w:pStyle w:val="3"/>
        <w:keepLines w:val="0"/>
        <w:suppressAutoHyphens/>
        <w:spacing w:before="180" w:after="120" w:line="240" w:lineRule="auto"/>
        <w:jc w:val="both"/>
        <w:rPr>
          <w:rFonts w:eastAsia="Times New Roman" w:cs="Times New Roman"/>
          <w:bCs/>
          <w:lang w:eastAsia="ar-SA"/>
        </w:rPr>
      </w:pPr>
      <w:bookmarkStart w:id="486" w:name="_Toc282347565"/>
      <w:bookmarkStart w:id="487" w:name="_Toc321209605"/>
      <w:bookmarkStart w:id="488" w:name="_Toc339819849"/>
      <w:bookmarkStart w:id="489" w:name="_Toc379186278"/>
      <w:bookmarkStart w:id="490" w:name="_Toc379293306"/>
      <w:bookmarkStart w:id="491" w:name="_Toc380051174"/>
      <w:bookmarkStart w:id="492" w:name="_Toc380581581"/>
      <w:bookmarkStart w:id="493" w:name="_Toc392516713"/>
      <w:bookmarkStart w:id="494" w:name="_Toc400454259"/>
      <w:bookmarkStart w:id="495" w:name="_Toc410315238"/>
      <w:bookmarkStart w:id="496" w:name="_Toc424120797"/>
      <w:bookmarkStart w:id="497" w:name="_Toc429415716"/>
      <w:bookmarkStart w:id="498" w:name="_Toc484100434"/>
      <w:r>
        <w:rPr>
          <w:rFonts w:eastAsia="Times New Roman" w:cs="Times New Roman"/>
          <w:bCs/>
          <w:lang w:eastAsia="ar-SA"/>
        </w:rPr>
        <w:t>Статья 52</w:t>
      </w:r>
      <w:r w:rsidR="00D80167" w:rsidRPr="000E39DF">
        <w:rPr>
          <w:rFonts w:eastAsia="Times New Roman" w:cs="Times New Roman"/>
          <w:bCs/>
          <w:lang w:eastAsia="ar-SA"/>
        </w:rPr>
        <w:t>. Действие настоящих правил по отношению к ранее возникшим правоотношениям</w:t>
      </w:r>
      <w:bookmarkEnd w:id="486"/>
      <w:bookmarkEnd w:id="487"/>
      <w:bookmarkEnd w:id="488"/>
      <w:bookmarkEnd w:id="489"/>
      <w:bookmarkEnd w:id="490"/>
      <w:bookmarkEnd w:id="491"/>
      <w:bookmarkEnd w:id="492"/>
      <w:bookmarkEnd w:id="493"/>
      <w:bookmarkEnd w:id="494"/>
      <w:bookmarkEnd w:id="495"/>
      <w:bookmarkEnd w:id="496"/>
      <w:bookmarkEnd w:id="497"/>
      <w:bookmarkEnd w:id="498"/>
    </w:p>
    <w:p w:rsidR="00D80167" w:rsidRPr="000E39DF" w:rsidRDefault="00D80167" w:rsidP="00D80167">
      <w:pPr>
        <w:pStyle w:val="a9"/>
        <w:rPr>
          <w:lang w:val="ru-RU"/>
        </w:rPr>
      </w:pPr>
      <w:r w:rsidRPr="000E39DF">
        <w:rPr>
          <w:lang w:val="ru-RU"/>
        </w:rPr>
        <w:t>1. Настоящие Правила вступают в силу со дня их официального опубликования.</w:t>
      </w:r>
    </w:p>
    <w:p w:rsidR="00D80167" w:rsidRPr="000E39DF" w:rsidRDefault="00D80167" w:rsidP="00D80167">
      <w:pPr>
        <w:pStyle w:val="a9"/>
        <w:rPr>
          <w:lang w:val="ru-RU"/>
        </w:rPr>
      </w:pPr>
      <w:r w:rsidRPr="000E39DF">
        <w:rPr>
          <w:lang w:val="ru-RU"/>
        </w:rPr>
        <w:t>2. В течение 14 дней со дня принятия настоящие Правила подлежат размещению в информационной системе обеспечения градостроительной деятельности.</w:t>
      </w:r>
    </w:p>
    <w:p w:rsidR="00D80167" w:rsidRPr="000E39DF" w:rsidRDefault="00D80167" w:rsidP="00D80167">
      <w:pPr>
        <w:pStyle w:val="a9"/>
        <w:rPr>
          <w:lang w:val="ru-RU"/>
        </w:rPr>
      </w:pPr>
      <w:r w:rsidRPr="000E39DF">
        <w:rPr>
          <w:lang w:val="ru-RU"/>
        </w:rPr>
        <w:t>3. Принятые до введения в действие настоящих Правил нормативные правовые акты органов местного самоуправления по вопросам, касающимся землепользования и застройки, применяются в части, не противоречащей настоящим Правилам.</w:t>
      </w:r>
    </w:p>
    <w:p w:rsidR="00D80167" w:rsidRPr="000E39DF" w:rsidRDefault="00D80167" w:rsidP="00D80167">
      <w:pPr>
        <w:pStyle w:val="a9"/>
        <w:rPr>
          <w:lang w:val="ru-RU"/>
        </w:rPr>
      </w:pPr>
      <w:r w:rsidRPr="000E39DF">
        <w:rPr>
          <w:lang w:val="ru-RU"/>
        </w:rPr>
        <w:t>4. Действие настоящих Правил не распространяется на использование земельных участков, строительство, реконструкцию и капитальный ремонт объектов капитального строительства на их территории, разрешения на строительство, реконструкцию и капитальный ремонт которых выданы до вступления Правил в силу, при условии, что срок действия разрешения на строительство, реконструкцию, капитальный ремонт не истек.</w:t>
      </w:r>
    </w:p>
    <w:p w:rsidR="005677AE" w:rsidRPr="000E39DF" w:rsidRDefault="005677AE" w:rsidP="00D80167">
      <w:pPr>
        <w:pStyle w:val="a9"/>
        <w:rPr>
          <w:lang w:val="ru-RU"/>
        </w:rPr>
      </w:pPr>
    </w:p>
    <w:p w:rsidR="00D80167" w:rsidRPr="000E39DF" w:rsidRDefault="003366B7" w:rsidP="005A01DA">
      <w:pPr>
        <w:pStyle w:val="3"/>
        <w:keepLines w:val="0"/>
        <w:suppressAutoHyphens/>
        <w:spacing w:before="180" w:after="120" w:line="240" w:lineRule="auto"/>
        <w:jc w:val="both"/>
        <w:rPr>
          <w:rFonts w:eastAsia="Times New Roman" w:cs="Times New Roman"/>
          <w:bCs/>
          <w:lang w:eastAsia="ar-SA"/>
        </w:rPr>
      </w:pPr>
      <w:bookmarkStart w:id="499" w:name="_Toc282347566"/>
      <w:bookmarkStart w:id="500" w:name="_Toc321209606"/>
      <w:bookmarkStart w:id="501" w:name="_Toc339819850"/>
      <w:bookmarkStart w:id="502" w:name="_Toc379186279"/>
      <w:bookmarkStart w:id="503" w:name="_Toc379293307"/>
      <w:bookmarkStart w:id="504" w:name="_Toc380051175"/>
      <w:bookmarkStart w:id="505" w:name="_Toc380581582"/>
      <w:bookmarkStart w:id="506" w:name="_Toc392516714"/>
      <w:bookmarkStart w:id="507" w:name="_Toc400454260"/>
      <w:bookmarkStart w:id="508" w:name="_Toc410315239"/>
      <w:bookmarkStart w:id="509" w:name="_Toc424120798"/>
      <w:bookmarkStart w:id="510" w:name="_Toc429415717"/>
      <w:bookmarkStart w:id="511" w:name="_Toc484100435"/>
      <w:r>
        <w:rPr>
          <w:rFonts w:eastAsia="Times New Roman" w:cs="Times New Roman"/>
          <w:bCs/>
          <w:lang w:eastAsia="ar-SA"/>
        </w:rPr>
        <w:t>Статья 53</w:t>
      </w:r>
      <w:r w:rsidR="00D80167" w:rsidRPr="000E39DF">
        <w:rPr>
          <w:rFonts w:eastAsia="Times New Roman" w:cs="Times New Roman"/>
          <w:bCs/>
          <w:lang w:eastAsia="ar-SA"/>
        </w:rPr>
        <w:t>. Действие настоящих правил по отношению к градостроительной документации</w:t>
      </w:r>
      <w:bookmarkEnd w:id="499"/>
      <w:bookmarkEnd w:id="500"/>
      <w:bookmarkEnd w:id="501"/>
      <w:bookmarkEnd w:id="502"/>
      <w:bookmarkEnd w:id="503"/>
      <w:bookmarkEnd w:id="504"/>
      <w:bookmarkEnd w:id="505"/>
      <w:bookmarkEnd w:id="506"/>
      <w:bookmarkEnd w:id="507"/>
      <w:bookmarkEnd w:id="508"/>
      <w:bookmarkEnd w:id="509"/>
      <w:bookmarkEnd w:id="510"/>
      <w:bookmarkEnd w:id="511"/>
    </w:p>
    <w:p w:rsidR="00D80167" w:rsidRPr="000E39DF" w:rsidRDefault="00D80167" w:rsidP="00D80167">
      <w:pPr>
        <w:pStyle w:val="a9"/>
        <w:rPr>
          <w:lang w:val="ru-RU"/>
        </w:rPr>
      </w:pPr>
      <w:r w:rsidRPr="000E39DF">
        <w:rPr>
          <w:lang w:val="ru-RU"/>
        </w:rPr>
        <w:t xml:space="preserve">На основании утвержденных Правил Администрация </w:t>
      </w:r>
      <w:r w:rsidR="001E64F6">
        <w:rPr>
          <w:lang w:val="ru-RU"/>
        </w:rPr>
        <w:t>Мглинского</w:t>
      </w:r>
      <w:r w:rsidR="00026E05">
        <w:rPr>
          <w:lang w:val="ru-RU"/>
        </w:rPr>
        <w:t xml:space="preserve"> муниципального </w:t>
      </w:r>
      <w:r w:rsidRPr="000E39DF">
        <w:rPr>
          <w:lang w:val="ru-RU"/>
        </w:rPr>
        <w:t>района вправе принимать решения:</w:t>
      </w:r>
    </w:p>
    <w:p w:rsidR="00D80167" w:rsidRPr="000E39DF" w:rsidRDefault="00D80167" w:rsidP="00D80167">
      <w:pPr>
        <w:pStyle w:val="a9"/>
        <w:numPr>
          <w:ilvl w:val="0"/>
          <w:numId w:val="1"/>
        </w:numPr>
        <w:ind w:left="709" w:firstLine="284"/>
        <w:rPr>
          <w:lang w:val="ru-RU"/>
        </w:rPr>
      </w:pPr>
      <w:r w:rsidRPr="000E39DF">
        <w:rPr>
          <w:lang w:val="ru-RU"/>
        </w:rPr>
        <w:t>о приведении в соответствие с настоящими Правилами утвержденной и не реализованной документации по планировке территории, в том числе в части установленных настоящими Правилами градостроительных регламентов;</w:t>
      </w:r>
    </w:p>
    <w:p w:rsidR="00D80167" w:rsidRPr="000E39DF" w:rsidRDefault="00D80167" w:rsidP="00D80167">
      <w:pPr>
        <w:pStyle w:val="a9"/>
        <w:numPr>
          <w:ilvl w:val="0"/>
          <w:numId w:val="1"/>
        </w:numPr>
        <w:ind w:left="709" w:firstLine="284"/>
        <w:rPr>
          <w:lang w:val="ru-RU"/>
        </w:rPr>
      </w:pPr>
      <w:r w:rsidRPr="000E39DF">
        <w:rPr>
          <w:lang w:val="ru-RU"/>
        </w:rPr>
        <w:t>о подготовке новой документации по планировке территории, которая после утверждения в установленном порядке может использоваться как основание для подготовки предложений о внесении изменений в настоящие Правила в части уточнения, изменения границ территориальных зон, состава территориальных зон, перечня видов разрешенного использования, показателей предельных размеров земельных участков и предельных параметров разрешенного строительства применительно к соответствующим территориальным зонам.</w:t>
      </w:r>
    </w:p>
    <w:p w:rsidR="009E09B9" w:rsidRPr="000E39DF" w:rsidRDefault="009E09B9">
      <w:pPr>
        <w:spacing w:after="160" w:line="259" w:lineRule="auto"/>
        <w:jc w:val="left"/>
        <w:rPr>
          <w:rFonts w:ascii="Times New Roman" w:hAnsi="Times New Roman"/>
          <w:b/>
          <w:sz w:val="24"/>
          <w:szCs w:val="24"/>
        </w:rPr>
      </w:pPr>
      <w:r w:rsidRPr="000E39DF">
        <w:rPr>
          <w:rFonts w:ascii="Times New Roman" w:hAnsi="Times New Roman"/>
          <w:b/>
          <w:sz w:val="24"/>
          <w:szCs w:val="24"/>
        </w:rPr>
        <w:br w:type="page"/>
      </w:r>
    </w:p>
    <w:p w:rsidR="009E09B9" w:rsidRPr="000E39DF" w:rsidRDefault="009E09B9" w:rsidP="005A01DA">
      <w:pPr>
        <w:pStyle w:val="1"/>
        <w:suppressAutoHyphens/>
        <w:spacing w:before="480" w:after="240" w:line="240" w:lineRule="auto"/>
        <w:rPr>
          <w:rFonts w:ascii="Times New Roman" w:hAnsi="Times New Roman" w:cs="Times New Roman"/>
          <w:b/>
          <w:bCs/>
          <w:caps/>
          <w:color w:val="auto"/>
          <w:sz w:val="24"/>
          <w:szCs w:val="24"/>
          <w:lang w:eastAsia="ru-RU"/>
        </w:rPr>
      </w:pPr>
      <w:bookmarkStart w:id="512" w:name="_Toc412633722"/>
      <w:bookmarkStart w:id="513" w:name="_Toc424120799"/>
      <w:bookmarkStart w:id="514" w:name="_Toc429415718"/>
      <w:bookmarkStart w:id="515" w:name="_Toc432415562"/>
      <w:bookmarkStart w:id="516" w:name="_Toc484100436"/>
      <w:r w:rsidRPr="000E39DF">
        <w:rPr>
          <w:rFonts w:ascii="Times New Roman" w:hAnsi="Times New Roman" w:cs="Times New Roman"/>
          <w:b/>
          <w:bCs/>
          <w:caps/>
          <w:color w:val="auto"/>
          <w:sz w:val="24"/>
          <w:szCs w:val="24"/>
          <w:lang w:eastAsia="ru-RU"/>
        </w:rPr>
        <w:lastRenderedPageBreak/>
        <w:t>Приложение</w:t>
      </w:r>
      <w:bookmarkEnd w:id="512"/>
      <w:bookmarkEnd w:id="513"/>
      <w:bookmarkEnd w:id="514"/>
      <w:bookmarkEnd w:id="515"/>
      <w:bookmarkEnd w:id="516"/>
    </w:p>
    <w:p w:rsidR="009E09B9" w:rsidRPr="000E39DF" w:rsidRDefault="009E09B9" w:rsidP="005A01DA">
      <w:pPr>
        <w:pStyle w:val="2"/>
        <w:keepLines w:val="0"/>
        <w:suppressAutoHyphens/>
        <w:spacing w:before="240" w:after="240" w:line="240" w:lineRule="auto"/>
        <w:jc w:val="both"/>
        <w:rPr>
          <w:rFonts w:ascii="Times New Roman" w:eastAsia="Times New Roman" w:hAnsi="Times New Roman" w:cs="Times New Roman"/>
          <w:b/>
          <w:bCs/>
          <w:i/>
          <w:iCs/>
          <w:color w:val="auto"/>
          <w:sz w:val="24"/>
          <w:szCs w:val="24"/>
          <w:lang w:eastAsia="ar-SA"/>
        </w:rPr>
      </w:pPr>
      <w:bookmarkStart w:id="517" w:name="_Toc429415719"/>
      <w:bookmarkStart w:id="518" w:name="_Toc432415563"/>
      <w:bookmarkStart w:id="519" w:name="_Toc484100437"/>
      <w:r w:rsidRPr="000E39DF">
        <w:rPr>
          <w:rFonts w:ascii="Times New Roman" w:eastAsia="Times New Roman" w:hAnsi="Times New Roman" w:cs="Times New Roman"/>
          <w:b/>
          <w:bCs/>
          <w:i/>
          <w:iCs/>
          <w:color w:val="auto"/>
          <w:sz w:val="24"/>
          <w:szCs w:val="24"/>
          <w:lang w:eastAsia="ar-SA"/>
        </w:rPr>
        <w:t>Классификатор видов разрешенного использования земельных участков</w:t>
      </w:r>
      <w:bookmarkEnd w:id="517"/>
      <w:bookmarkEnd w:id="518"/>
      <w:r w:rsidR="005677AE" w:rsidRPr="000E39DF">
        <w:rPr>
          <w:rFonts w:ascii="Times New Roman" w:eastAsia="Times New Roman" w:hAnsi="Times New Roman" w:cs="Times New Roman"/>
          <w:b/>
          <w:bCs/>
          <w:i/>
          <w:iCs/>
          <w:color w:val="auto"/>
          <w:sz w:val="24"/>
          <w:szCs w:val="24"/>
          <w:lang w:eastAsia="ar-SA"/>
        </w:rPr>
        <w:t xml:space="preserve"> с изменениями и дополнениями от 30.09.2015 г.</w:t>
      </w:r>
      <w:bookmarkEnd w:id="519"/>
    </w:p>
    <w:tbl>
      <w:tblPr>
        <w:tblW w:w="910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30"/>
        <w:gridCol w:w="5954"/>
        <w:gridCol w:w="1417"/>
      </w:tblGrid>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b"/>
              <w:jc w:val="center"/>
              <w:rPr>
                <w:b/>
                <w:i/>
                <w:color w:val="000000" w:themeColor="text1"/>
                <w:sz w:val="18"/>
                <w:szCs w:val="18"/>
              </w:rPr>
            </w:pPr>
            <w:r w:rsidRPr="000E39DF">
              <w:rPr>
                <w:b/>
                <w:i/>
                <w:color w:val="000000" w:themeColor="text1"/>
                <w:sz w:val="18"/>
                <w:szCs w:val="18"/>
              </w:rPr>
              <w:t>Наименование вида разрешенного использования земельного участка</w:t>
            </w:r>
            <w:hyperlink w:anchor="sub_1111" w:history="1">
              <w:r w:rsidRPr="000E39DF">
                <w:rPr>
                  <w:rStyle w:val="ac"/>
                  <w:i/>
                  <w:color w:val="000000" w:themeColor="text1"/>
                  <w:sz w:val="18"/>
                  <w:szCs w:val="18"/>
                </w:rPr>
                <w:t>*</w:t>
              </w:r>
            </w:hyperlink>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jc w:val="center"/>
              <w:rPr>
                <w:b/>
                <w:i/>
                <w:color w:val="000000" w:themeColor="text1"/>
                <w:sz w:val="18"/>
                <w:szCs w:val="18"/>
              </w:rPr>
            </w:pPr>
            <w:r w:rsidRPr="000E39DF">
              <w:rPr>
                <w:b/>
                <w:i/>
                <w:color w:val="000000" w:themeColor="text1"/>
                <w:sz w:val="18"/>
                <w:szCs w:val="18"/>
              </w:rPr>
              <w:t>Описание вида разрешенного использования земельного участка</w:t>
            </w:r>
            <w:hyperlink w:anchor="sub_2222" w:history="1">
              <w:r w:rsidRPr="000E39DF">
                <w:rPr>
                  <w:rStyle w:val="ac"/>
                  <w:i/>
                  <w:color w:val="000000" w:themeColor="text1"/>
                  <w:sz w:val="18"/>
                  <w:szCs w:val="18"/>
                </w:rPr>
                <w:t>**</w:t>
              </w:r>
            </w:hyperlink>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b/>
                <w:i/>
                <w:color w:val="000000" w:themeColor="text1"/>
                <w:sz w:val="18"/>
                <w:szCs w:val="18"/>
              </w:rPr>
            </w:pPr>
            <w:r w:rsidRPr="000E39DF">
              <w:rPr>
                <w:b/>
                <w:i/>
                <w:color w:val="000000" w:themeColor="text1"/>
                <w:sz w:val="18"/>
                <w:szCs w:val="18"/>
              </w:rPr>
              <w:t>Код (числовое обозначение) вида разрешенного использования земельного участка</w:t>
            </w:r>
            <w:hyperlink w:anchor="sub_3333" w:history="1">
              <w:r w:rsidRPr="000E39DF">
                <w:rPr>
                  <w:rStyle w:val="ac"/>
                  <w:i/>
                  <w:color w:val="000000" w:themeColor="text1"/>
                  <w:sz w:val="18"/>
                  <w:szCs w:val="18"/>
                </w:rPr>
                <w:t>***</w:t>
              </w:r>
            </w:hyperlink>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w:t>
            </w:r>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2</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3</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20" w:name="sub_1010"/>
            <w:r w:rsidRPr="000E39DF">
              <w:rPr>
                <w:rFonts w:ascii="Times New Roman" w:hAnsi="Times New Roman" w:cs="Times New Roman"/>
                <w:color w:val="000000" w:themeColor="text1"/>
                <w:sz w:val="18"/>
                <w:szCs w:val="18"/>
              </w:rPr>
              <w:t>Сельскохозяйственное использование</w:t>
            </w:r>
            <w:bookmarkEnd w:id="520"/>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Ведение сельского хозяйства.</w:t>
            </w:r>
          </w:p>
          <w:p w:rsidR="009E09B9" w:rsidRPr="000E39DF" w:rsidRDefault="009E09B9" w:rsidP="009E09B9">
            <w:pPr>
              <w:pStyle w:val="ab"/>
              <w:rPr>
                <w:color w:val="000000" w:themeColor="text1"/>
                <w:sz w:val="18"/>
                <w:szCs w:val="18"/>
              </w:rPr>
            </w:pPr>
            <w:r w:rsidRPr="000E39DF">
              <w:rPr>
                <w:color w:val="000000" w:themeColor="text1"/>
                <w:sz w:val="18"/>
                <w:szCs w:val="18"/>
              </w:rPr>
              <w:t xml:space="preserve">Содержание данного вида разрешенного использования включает в себя содержание видов разрешенного использования с </w:t>
            </w:r>
            <w:hyperlink w:anchor="sub_1011" w:history="1">
              <w:r w:rsidRPr="000E39DF">
                <w:rPr>
                  <w:rStyle w:val="ac"/>
                  <w:color w:val="000000" w:themeColor="text1"/>
                  <w:sz w:val="18"/>
                  <w:szCs w:val="18"/>
                </w:rPr>
                <w:t>кодами 1.1-1.18</w:t>
              </w:r>
            </w:hyperlink>
            <w:r w:rsidRPr="000E39DF">
              <w:rPr>
                <w:color w:val="000000" w:themeColor="text1"/>
                <w:sz w:val="18"/>
                <w:szCs w:val="18"/>
              </w:rPr>
              <w:t>, в том числе размещение зданий и сооружений, используемых для хранения и переработки сельскохозяйственной продукции</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1.0</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21" w:name="sub_1011"/>
            <w:r w:rsidRPr="000E39DF">
              <w:rPr>
                <w:rFonts w:ascii="Times New Roman" w:hAnsi="Times New Roman" w:cs="Times New Roman"/>
                <w:color w:val="000000" w:themeColor="text1"/>
                <w:sz w:val="18"/>
                <w:szCs w:val="18"/>
              </w:rPr>
              <w:t>Растениеводство</w:t>
            </w:r>
            <w:bookmarkEnd w:id="521"/>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Осуществление хозяйственной деятельности, связанной с выращиванием сельскохозяйственных культур.</w:t>
            </w:r>
          </w:p>
          <w:p w:rsidR="009E09B9" w:rsidRPr="000E39DF" w:rsidRDefault="009E09B9" w:rsidP="009E09B9">
            <w:pPr>
              <w:pStyle w:val="ab"/>
              <w:rPr>
                <w:color w:val="000000" w:themeColor="text1"/>
                <w:sz w:val="18"/>
                <w:szCs w:val="18"/>
              </w:rPr>
            </w:pPr>
            <w:r w:rsidRPr="000E39DF">
              <w:rPr>
                <w:color w:val="000000" w:themeColor="text1"/>
                <w:sz w:val="18"/>
                <w:szCs w:val="18"/>
              </w:rPr>
              <w:t xml:space="preserve">Содержание данного вида разрешенного использования включает в себя содержание видов разрешенного использования с </w:t>
            </w:r>
            <w:hyperlink w:anchor="sub_1012" w:history="1">
              <w:r w:rsidRPr="000E39DF">
                <w:rPr>
                  <w:rStyle w:val="ac"/>
                  <w:color w:val="000000" w:themeColor="text1"/>
                  <w:sz w:val="18"/>
                  <w:szCs w:val="18"/>
                </w:rPr>
                <w:t>кодами 1.2-1.6</w:t>
              </w:r>
            </w:hyperlink>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22" w:name="sub_1012"/>
            <w:r w:rsidRPr="000E39DF">
              <w:rPr>
                <w:rFonts w:ascii="Times New Roman" w:hAnsi="Times New Roman" w:cs="Times New Roman"/>
                <w:color w:val="000000" w:themeColor="text1"/>
                <w:sz w:val="18"/>
                <w:szCs w:val="18"/>
              </w:rPr>
              <w:t>Выращивание зерновых и иных сельскохозяйственных культур</w:t>
            </w:r>
            <w:bookmarkEnd w:id="522"/>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1.2</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23" w:name="sub_1013"/>
            <w:r w:rsidRPr="000E39DF">
              <w:rPr>
                <w:rFonts w:ascii="Times New Roman" w:hAnsi="Times New Roman" w:cs="Times New Roman"/>
                <w:color w:val="000000" w:themeColor="text1"/>
                <w:sz w:val="18"/>
                <w:szCs w:val="18"/>
              </w:rPr>
              <w:t>Овощеводство</w:t>
            </w:r>
            <w:bookmarkEnd w:id="523"/>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1.3</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24" w:name="sub_1014"/>
            <w:r w:rsidRPr="000E39DF">
              <w:rPr>
                <w:rFonts w:ascii="Times New Roman" w:hAnsi="Times New Roman" w:cs="Times New Roman"/>
                <w:color w:val="000000" w:themeColor="text1"/>
                <w:sz w:val="18"/>
                <w:szCs w:val="18"/>
              </w:rPr>
              <w:t>Выращивание тонизирующих, лекарственных, цветочных культур</w:t>
            </w:r>
            <w:bookmarkEnd w:id="524"/>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1.4</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25" w:name="sub_1015"/>
            <w:r w:rsidRPr="000E39DF">
              <w:rPr>
                <w:rFonts w:ascii="Times New Roman" w:hAnsi="Times New Roman" w:cs="Times New Roman"/>
                <w:color w:val="000000" w:themeColor="text1"/>
                <w:sz w:val="18"/>
                <w:szCs w:val="18"/>
              </w:rPr>
              <w:t>Садоводство</w:t>
            </w:r>
            <w:bookmarkEnd w:id="525"/>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1.5</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26" w:name="sub_1016"/>
            <w:r w:rsidRPr="000E39DF">
              <w:rPr>
                <w:rFonts w:ascii="Times New Roman" w:hAnsi="Times New Roman" w:cs="Times New Roman"/>
                <w:color w:val="000000" w:themeColor="text1"/>
                <w:sz w:val="18"/>
                <w:szCs w:val="18"/>
              </w:rPr>
              <w:t>Выращивание льна и конопли</w:t>
            </w:r>
            <w:bookmarkEnd w:id="526"/>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Осуществление хозяйственной деятельности, в том числе на сельскохозяйственных угодьях, связанной с выращиванием льна, конопли</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1.6</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27" w:name="sub_1017"/>
            <w:r w:rsidRPr="000E39DF">
              <w:rPr>
                <w:rFonts w:ascii="Times New Roman" w:hAnsi="Times New Roman" w:cs="Times New Roman"/>
                <w:color w:val="000000" w:themeColor="text1"/>
                <w:sz w:val="18"/>
                <w:szCs w:val="18"/>
              </w:rPr>
              <w:t>Животноводство</w:t>
            </w:r>
            <w:bookmarkEnd w:id="527"/>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9E09B9" w:rsidRPr="000E39DF" w:rsidRDefault="009E09B9" w:rsidP="009E09B9">
            <w:pPr>
              <w:pStyle w:val="ab"/>
              <w:rPr>
                <w:color w:val="000000" w:themeColor="text1"/>
                <w:sz w:val="18"/>
                <w:szCs w:val="18"/>
              </w:rPr>
            </w:pPr>
            <w:r w:rsidRPr="000E39DF">
              <w:rPr>
                <w:color w:val="000000" w:themeColor="text1"/>
                <w:sz w:val="18"/>
                <w:szCs w:val="18"/>
              </w:rPr>
              <w:t xml:space="preserve">Содержание данного вида разрешенного использования включает в себя содержание видов разрешенного использования с </w:t>
            </w:r>
            <w:hyperlink w:anchor="sub_1018" w:history="1">
              <w:r w:rsidRPr="000E39DF">
                <w:rPr>
                  <w:rStyle w:val="ac"/>
                  <w:color w:val="000000" w:themeColor="text1"/>
                  <w:sz w:val="18"/>
                  <w:szCs w:val="18"/>
                </w:rPr>
                <w:t>кодами 1.8-1.11</w:t>
              </w:r>
            </w:hyperlink>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1.7</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28" w:name="sub_1018"/>
            <w:r w:rsidRPr="000E39DF">
              <w:rPr>
                <w:rFonts w:ascii="Times New Roman" w:hAnsi="Times New Roman" w:cs="Times New Roman"/>
                <w:color w:val="000000" w:themeColor="text1"/>
                <w:sz w:val="18"/>
                <w:szCs w:val="18"/>
              </w:rPr>
              <w:t>Скотоводство</w:t>
            </w:r>
            <w:bookmarkEnd w:id="528"/>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9E09B9" w:rsidRPr="000E39DF" w:rsidRDefault="009E09B9" w:rsidP="009E09B9">
            <w:pPr>
              <w:pStyle w:val="ab"/>
              <w:rPr>
                <w:color w:val="000000" w:themeColor="text1"/>
                <w:sz w:val="18"/>
                <w:szCs w:val="18"/>
              </w:rPr>
            </w:pPr>
            <w:r w:rsidRPr="000E39DF">
              <w:rPr>
                <w:color w:val="000000" w:themeColor="text1"/>
                <w:sz w:val="18"/>
                <w:szCs w:val="18"/>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1.8</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29" w:name="sub_1019"/>
            <w:r w:rsidRPr="000E39DF">
              <w:rPr>
                <w:rFonts w:ascii="Times New Roman" w:hAnsi="Times New Roman" w:cs="Times New Roman"/>
                <w:color w:val="000000" w:themeColor="text1"/>
                <w:sz w:val="18"/>
                <w:szCs w:val="18"/>
              </w:rPr>
              <w:t>Звероводство</w:t>
            </w:r>
            <w:bookmarkEnd w:id="529"/>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Осуществление хозяйственной деятельности, связанной с разведением в неволе ценных пушных зверей;</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9E09B9" w:rsidRPr="000E39DF" w:rsidRDefault="009E09B9" w:rsidP="009E09B9">
            <w:pPr>
              <w:pStyle w:val="ab"/>
              <w:rPr>
                <w:color w:val="000000" w:themeColor="text1"/>
                <w:sz w:val="18"/>
                <w:szCs w:val="18"/>
              </w:rPr>
            </w:pPr>
            <w:r w:rsidRPr="000E39DF">
              <w:rPr>
                <w:color w:val="000000" w:themeColor="text1"/>
                <w:sz w:val="18"/>
                <w:szCs w:val="18"/>
              </w:rPr>
              <w:t>разведение племенных животных, производство и использование племенной продукции (материала)</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1.9</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30" w:name="sub_110"/>
            <w:r w:rsidRPr="000E39DF">
              <w:rPr>
                <w:rFonts w:ascii="Times New Roman" w:hAnsi="Times New Roman" w:cs="Times New Roman"/>
                <w:color w:val="000000" w:themeColor="text1"/>
                <w:sz w:val="18"/>
                <w:szCs w:val="18"/>
              </w:rPr>
              <w:t>Птицеводство</w:t>
            </w:r>
            <w:bookmarkEnd w:id="530"/>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 xml:space="preserve">Осуществление хозяйственной деятельности, связанной с разведением </w:t>
            </w:r>
            <w:r w:rsidRPr="000E39DF">
              <w:rPr>
                <w:color w:val="000000" w:themeColor="text1"/>
                <w:sz w:val="18"/>
                <w:szCs w:val="18"/>
              </w:rPr>
              <w:lastRenderedPageBreak/>
              <w:t>домашних пород птиц, в том числе водоплавающих;</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9E09B9" w:rsidRPr="000E39DF" w:rsidRDefault="009E09B9" w:rsidP="009E09B9">
            <w:pPr>
              <w:pStyle w:val="ab"/>
              <w:rPr>
                <w:color w:val="000000" w:themeColor="text1"/>
                <w:sz w:val="18"/>
                <w:szCs w:val="18"/>
              </w:rPr>
            </w:pPr>
            <w:r w:rsidRPr="000E39DF">
              <w:rPr>
                <w:color w:val="000000" w:themeColor="text1"/>
                <w:sz w:val="18"/>
                <w:szCs w:val="18"/>
              </w:rPr>
              <w:t>разведение племенных животных, производство и использование племенной продукции (материала)</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lastRenderedPageBreak/>
              <w:t>1.10</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31" w:name="sub_111"/>
            <w:r w:rsidRPr="000E39DF">
              <w:rPr>
                <w:rFonts w:ascii="Times New Roman" w:hAnsi="Times New Roman" w:cs="Times New Roman"/>
                <w:color w:val="000000" w:themeColor="text1"/>
                <w:sz w:val="18"/>
                <w:szCs w:val="18"/>
              </w:rPr>
              <w:t>Свиноводство</w:t>
            </w:r>
            <w:bookmarkEnd w:id="531"/>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Осуществление хозяйственной деятельности, связанной с разведением свиней;</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9E09B9" w:rsidRPr="000E39DF" w:rsidRDefault="009E09B9" w:rsidP="009E09B9">
            <w:pPr>
              <w:pStyle w:val="ab"/>
              <w:rPr>
                <w:color w:val="000000" w:themeColor="text1"/>
                <w:sz w:val="18"/>
                <w:szCs w:val="18"/>
              </w:rPr>
            </w:pPr>
            <w:r w:rsidRPr="000E39DF">
              <w:rPr>
                <w:color w:val="000000" w:themeColor="text1"/>
                <w:sz w:val="18"/>
                <w:szCs w:val="18"/>
              </w:rPr>
              <w:t>разведение племенных животных, производство и использование племенной продукции (материала)</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1.11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32" w:name="sub_112"/>
            <w:r w:rsidRPr="000E39DF">
              <w:rPr>
                <w:rFonts w:ascii="Times New Roman" w:hAnsi="Times New Roman" w:cs="Times New Roman"/>
                <w:color w:val="000000" w:themeColor="text1"/>
                <w:sz w:val="18"/>
                <w:szCs w:val="18"/>
              </w:rPr>
              <w:t>Пчеловодство</w:t>
            </w:r>
            <w:bookmarkEnd w:id="532"/>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ульев, иных объектов и оборудования, необходимого для пчеловодства и разведениях иных полезных насекомых;</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сооружений используемых для хранения и первичной переработки продукции пчеловодства</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1.12</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33" w:name="sub_113"/>
            <w:r w:rsidRPr="000E39DF">
              <w:rPr>
                <w:rFonts w:ascii="Times New Roman" w:hAnsi="Times New Roman" w:cs="Times New Roman"/>
                <w:color w:val="000000" w:themeColor="text1"/>
                <w:sz w:val="18"/>
                <w:szCs w:val="18"/>
              </w:rPr>
              <w:t>Рыбоводство</w:t>
            </w:r>
            <w:bookmarkEnd w:id="533"/>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1.13</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34" w:name="sub_10114"/>
            <w:r w:rsidRPr="000E39DF">
              <w:rPr>
                <w:rFonts w:ascii="Times New Roman" w:hAnsi="Times New Roman" w:cs="Times New Roman"/>
                <w:color w:val="000000" w:themeColor="text1"/>
                <w:sz w:val="18"/>
                <w:szCs w:val="18"/>
              </w:rPr>
              <w:t>Научное обеспечение сельского хозяйства</w:t>
            </w:r>
            <w:bookmarkEnd w:id="534"/>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1.14</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35" w:name="sub_10115"/>
            <w:r w:rsidRPr="000E39DF">
              <w:rPr>
                <w:rFonts w:ascii="Times New Roman" w:hAnsi="Times New Roman" w:cs="Times New Roman"/>
                <w:color w:val="000000" w:themeColor="text1"/>
                <w:sz w:val="18"/>
                <w:szCs w:val="18"/>
              </w:rPr>
              <w:t>Хранение и переработка</w:t>
            </w:r>
            <w:bookmarkEnd w:id="535"/>
          </w:p>
          <w:p w:rsidR="009E09B9" w:rsidRPr="000E39DF" w:rsidRDefault="009E09B9" w:rsidP="009E09B9">
            <w:pPr>
              <w:pStyle w:val="ad"/>
              <w:rPr>
                <w:rFonts w:ascii="Times New Roman" w:hAnsi="Times New Roman" w:cs="Times New Roman"/>
                <w:color w:val="000000" w:themeColor="text1"/>
                <w:sz w:val="18"/>
                <w:szCs w:val="18"/>
              </w:rPr>
            </w:pPr>
            <w:r w:rsidRPr="000E39DF">
              <w:rPr>
                <w:rFonts w:ascii="Times New Roman" w:hAnsi="Times New Roman" w:cs="Times New Roman"/>
                <w:color w:val="000000" w:themeColor="text1"/>
                <w:sz w:val="18"/>
                <w:szCs w:val="18"/>
              </w:rPr>
              <w:t>сельскохозяйственной</w:t>
            </w:r>
          </w:p>
          <w:p w:rsidR="009E09B9" w:rsidRPr="000E39DF" w:rsidRDefault="009E09B9" w:rsidP="009E09B9">
            <w:pPr>
              <w:pStyle w:val="ad"/>
              <w:rPr>
                <w:rFonts w:ascii="Times New Roman" w:hAnsi="Times New Roman" w:cs="Times New Roman"/>
                <w:color w:val="000000" w:themeColor="text1"/>
                <w:sz w:val="18"/>
                <w:szCs w:val="18"/>
              </w:rPr>
            </w:pPr>
            <w:r w:rsidRPr="000E39DF">
              <w:rPr>
                <w:rFonts w:ascii="Times New Roman" w:hAnsi="Times New Roman" w:cs="Times New Roman"/>
                <w:color w:val="000000" w:themeColor="text1"/>
                <w:sz w:val="18"/>
                <w:szCs w:val="18"/>
              </w:rPr>
              <w:t>продукции</w:t>
            </w:r>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1.15</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36" w:name="sub_10116"/>
            <w:r w:rsidRPr="000E39DF">
              <w:rPr>
                <w:rFonts w:ascii="Times New Roman" w:hAnsi="Times New Roman" w:cs="Times New Roman"/>
                <w:color w:val="000000" w:themeColor="text1"/>
                <w:sz w:val="18"/>
                <w:szCs w:val="18"/>
              </w:rPr>
              <w:t>Ведение личного подсобного хозяйства на полевых участках</w:t>
            </w:r>
            <w:bookmarkEnd w:id="536"/>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Производство сельскохозяйственной продукции без права возведения объектов капитального строительства</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1.16</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37" w:name="sub_10117"/>
            <w:r w:rsidRPr="000E39DF">
              <w:rPr>
                <w:rFonts w:ascii="Times New Roman" w:hAnsi="Times New Roman" w:cs="Times New Roman"/>
                <w:color w:val="000000" w:themeColor="text1"/>
                <w:sz w:val="18"/>
                <w:szCs w:val="18"/>
              </w:rPr>
              <w:t>Питомники</w:t>
            </w:r>
            <w:bookmarkEnd w:id="537"/>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сооружений, необходимых для указанных видов сельскохозяйственного производства</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1.17</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38" w:name="sub_10118"/>
            <w:r w:rsidRPr="000E39DF">
              <w:rPr>
                <w:rFonts w:ascii="Times New Roman" w:hAnsi="Times New Roman" w:cs="Times New Roman"/>
                <w:color w:val="000000" w:themeColor="text1"/>
                <w:sz w:val="18"/>
                <w:szCs w:val="18"/>
              </w:rPr>
              <w:t>Обеспечение</w:t>
            </w:r>
            <w:bookmarkEnd w:id="538"/>
          </w:p>
          <w:p w:rsidR="009E09B9" w:rsidRPr="000E39DF" w:rsidRDefault="009E09B9" w:rsidP="009E09B9">
            <w:pPr>
              <w:pStyle w:val="ad"/>
              <w:rPr>
                <w:rFonts w:ascii="Times New Roman" w:hAnsi="Times New Roman" w:cs="Times New Roman"/>
                <w:color w:val="000000" w:themeColor="text1"/>
                <w:sz w:val="18"/>
                <w:szCs w:val="18"/>
              </w:rPr>
            </w:pPr>
            <w:r w:rsidRPr="000E39DF">
              <w:rPr>
                <w:rFonts w:ascii="Times New Roman" w:hAnsi="Times New Roman" w:cs="Times New Roman"/>
                <w:color w:val="000000" w:themeColor="text1"/>
                <w:sz w:val="18"/>
                <w:szCs w:val="18"/>
              </w:rPr>
              <w:t>сельскохозяйственного</w:t>
            </w:r>
          </w:p>
          <w:p w:rsidR="009E09B9" w:rsidRPr="000E39DF" w:rsidRDefault="009E09B9" w:rsidP="009E09B9">
            <w:pPr>
              <w:pStyle w:val="ad"/>
              <w:rPr>
                <w:rFonts w:ascii="Times New Roman" w:hAnsi="Times New Roman" w:cs="Times New Roman"/>
                <w:color w:val="000000" w:themeColor="text1"/>
                <w:sz w:val="18"/>
                <w:szCs w:val="18"/>
              </w:rPr>
            </w:pPr>
            <w:r w:rsidRPr="000E39DF">
              <w:rPr>
                <w:rFonts w:ascii="Times New Roman" w:hAnsi="Times New Roman" w:cs="Times New Roman"/>
                <w:color w:val="000000" w:themeColor="text1"/>
                <w:sz w:val="18"/>
                <w:szCs w:val="18"/>
              </w:rPr>
              <w:t>производства</w:t>
            </w:r>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1.18</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39" w:name="sub_1020"/>
            <w:r w:rsidRPr="000E39DF">
              <w:rPr>
                <w:rFonts w:ascii="Times New Roman" w:hAnsi="Times New Roman" w:cs="Times New Roman"/>
                <w:color w:val="000000" w:themeColor="text1"/>
                <w:sz w:val="18"/>
                <w:szCs w:val="18"/>
              </w:rPr>
              <w:t>Жилая застройка</w:t>
            </w:r>
            <w:bookmarkEnd w:id="539"/>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жилых помещений различного вида и обеспечение проживания в них. К жилой застройке относятся здания (помещения в них), предназначенные для проживания человека, за исключением зданий (помещений), используемых:</w:t>
            </w:r>
          </w:p>
          <w:p w:rsidR="009E09B9" w:rsidRPr="000E39DF" w:rsidRDefault="009E09B9" w:rsidP="009E09B9">
            <w:pPr>
              <w:pStyle w:val="ab"/>
              <w:rPr>
                <w:color w:val="000000" w:themeColor="text1"/>
                <w:sz w:val="18"/>
                <w:szCs w:val="18"/>
              </w:rPr>
            </w:pPr>
            <w:r w:rsidRPr="000E39DF">
              <w:rPr>
                <w:color w:val="000000" w:themeColor="text1"/>
                <w:sz w:val="18"/>
                <w:szCs w:val="18"/>
              </w:rPr>
              <w:t>- с целью извлечения предпринимательской выгоды из предоставления жилого помещения для временного проживания в них (гостиницы, дома отдыха);</w:t>
            </w:r>
          </w:p>
          <w:p w:rsidR="009E09B9" w:rsidRPr="000E39DF" w:rsidRDefault="009E09B9" w:rsidP="009E09B9">
            <w:pPr>
              <w:pStyle w:val="ab"/>
              <w:rPr>
                <w:color w:val="000000" w:themeColor="text1"/>
                <w:sz w:val="18"/>
                <w:szCs w:val="18"/>
              </w:rPr>
            </w:pPr>
            <w:r w:rsidRPr="000E39DF">
              <w:rPr>
                <w:color w:val="000000" w:themeColor="text1"/>
                <w:sz w:val="18"/>
                <w:szCs w:val="18"/>
              </w:rPr>
              <w:t>- для проживания с одновременным осуществлением лечения или социального обслуживания населения (санатории, дома ребенка, дома престарелых, больницы);</w:t>
            </w:r>
          </w:p>
          <w:p w:rsidR="009E09B9" w:rsidRPr="000E39DF" w:rsidRDefault="009E09B9" w:rsidP="009E09B9">
            <w:pPr>
              <w:pStyle w:val="ab"/>
              <w:rPr>
                <w:color w:val="000000" w:themeColor="text1"/>
                <w:sz w:val="18"/>
                <w:szCs w:val="18"/>
              </w:rPr>
            </w:pPr>
            <w:r w:rsidRPr="000E39DF">
              <w:rPr>
                <w:color w:val="000000" w:themeColor="text1"/>
                <w:sz w:val="18"/>
                <w:szCs w:val="18"/>
              </w:rPr>
              <w:t>- как способ обеспечения непрерывности производства (вахтовые помещения, служебные жилые помещения на производственных объектах);</w:t>
            </w:r>
          </w:p>
          <w:p w:rsidR="009E09B9" w:rsidRPr="000E39DF" w:rsidRDefault="009E09B9" w:rsidP="009E09B9">
            <w:pPr>
              <w:pStyle w:val="ab"/>
              <w:rPr>
                <w:color w:val="000000" w:themeColor="text1"/>
                <w:sz w:val="18"/>
                <w:szCs w:val="18"/>
              </w:rPr>
            </w:pPr>
            <w:r w:rsidRPr="000E39DF">
              <w:rPr>
                <w:color w:val="000000" w:themeColor="text1"/>
                <w:sz w:val="18"/>
                <w:szCs w:val="18"/>
              </w:rPr>
              <w:t>- как способ обеспечения деятельности режимного учреждения (казармы, караульные помещения, места лишения свободы, содержания под стражей).</w:t>
            </w:r>
          </w:p>
          <w:p w:rsidR="009E09B9" w:rsidRPr="000E39DF" w:rsidRDefault="009E09B9" w:rsidP="009E09B9">
            <w:pPr>
              <w:pStyle w:val="ab"/>
              <w:rPr>
                <w:color w:val="000000" w:themeColor="text1"/>
                <w:sz w:val="18"/>
                <w:szCs w:val="18"/>
              </w:rPr>
            </w:pPr>
            <w:r w:rsidRPr="000E39DF">
              <w:rPr>
                <w:color w:val="000000" w:themeColor="text1"/>
                <w:sz w:val="18"/>
                <w:szCs w:val="18"/>
              </w:rPr>
              <w:t xml:space="preserve">Содержание данного вида разрешенного использования включает в себя содержание видов разрешенного использования с </w:t>
            </w:r>
            <w:hyperlink w:anchor="sub_1021" w:history="1">
              <w:r w:rsidRPr="000E39DF">
                <w:rPr>
                  <w:rStyle w:val="ac"/>
                  <w:color w:val="000000" w:themeColor="text1"/>
                  <w:sz w:val="18"/>
                  <w:szCs w:val="18"/>
                </w:rPr>
                <w:t>кодами 2.1-2.7.1</w:t>
              </w:r>
            </w:hyperlink>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2.0</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40" w:name="sub_1021"/>
            <w:r w:rsidRPr="000E39DF">
              <w:rPr>
                <w:rFonts w:ascii="Times New Roman" w:hAnsi="Times New Roman" w:cs="Times New Roman"/>
                <w:color w:val="000000" w:themeColor="text1"/>
                <w:sz w:val="18"/>
                <w:szCs w:val="18"/>
              </w:rPr>
              <w:t xml:space="preserve">Для индивидуального жилищного </w:t>
            </w:r>
            <w:r w:rsidRPr="000E39DF">
              <w:rPr>
                <w:rFonts w:ascii="Times New Roman" w:hAnsi="Times New Roman" w:cs="Times New Roman"/>
                <w:color w:val="000000" w:themeColor="text1"/>
                <w:sz w:val="18"/>
                <w:szCs w:val="18"/>
              </w:rPr>
              <w:lastRenderedPageBreak/>
              <w:t>строительства</w:t>
            </w:r>
            <w:bookmarkEnd w:id="540"/>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r w:rsidRPr="000E39DF">
              <w:rPr>
                <w:rFonts w:ascii="Times New Roman" w:hAnsi="Times New Roman" w:cs="Times New Roman"/>
                <w:color w:val="000000" w:themeColor="text1"/>
                <w:sz w:val="18"/>
                <w:szCs w:val="18"/>
              </w:rPr>
              <w:lastRenderedPageBreak/>
              <w:t>Размещение индивидуального жилого дома (дом, пригодный для постоянного проживания, высотой не выше трех надземных этажей);</w:t>
            </w:r>
          </w:p>
          <w:p w:rsidR="009E09B9" w:rsidRPr="000E39DF" w:rsidRDefault="009E09B9" w:rsidP="009E09B9">
            <w:pPr>
              <w:pStyle w:val="ab"/>
              <w:rPr>
                <w:color w:val="000000" w:themeColor="text1"/>
                <w:sz w:val="18"/>
                <w:szCs w:val="18"/>
              </w:rPr>
            </w:pPr>
            <w:r w:rsidRPr="000E39DF">
              <w:rPr>
                <w:color w:val="000000" w:themeColor="text1"/>
                <w:sz w:val="18"/>
                <w:szCs w:val="18"/>
              </w:rPr>
              <w:t xml:space="preserve">выращивание плодовых, ягодных, овощных, бахчевых или иных </w:t>
            </w:r>
            <w:r w:rsidRPr="000E39DF">
              <w:rPr>
                <w:color w:val="000000" w:themeColor="text1"/>
                <w:sz w:val="18"/>
                <w:szCs w:val="18"/>
              </w:rPr>
              <w:lastRenderedPageBreak/>
              <w:t>декоративных или сельскохозяйственных культур;</w:t>
            </w:r>
          </w:p>
          <w:p w:rsidR="009E09B9" w:rsidRPr="000E39DF" w:rsidRDefault="009E09B9" w:rsidP="009E09B9">
            <w:pPr>
              <w:pStyle w:val="ad"/>
              <w:rPr>
                <w:rFonts w:ascii="Times New Roman" w:hAnsi="Times New Roman" w:cs="Times New Roman"/>
                <w:color w:val="000000" w:themeColor="text1"/>
                <w:sz w:val="18"/>
                <w:szCs w:val="18"/>
              </w:rPr>
            </w:pPr>
            <w:r w:rsidRPr="000E39DF">
              <w:rPr>
                <w:rFonts w:ascii="Times New Roman" w:hAnsi="Times New Roman" w:cs="Times New Roman"/>
                <w:color w:val="000000" w:themeColor="text1"/>
                <w:sz w:val="18"/>
                <w:szCs w:val="18"/>
              </w:rPr>
              <w:t>размещение индивидуальных гаражей и подсобных сооружений</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lastRenderedPageBreak/>
              <w:t>2.1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41" w:name="sub_10211"/>
            <w:r w:rsidRPr="000E39DF">
              <w:rPr>
                <w:rFonts w:ascii="Times New Roman" w:hAnsi="Times New Roman" w:cs="Times New Roman"/>
                <w:color w:val="000000" w:themeColor="text1"/>
                <w:sz w:val="18"/>
                <w:szCs w:val="18"/>
              </w:rPr>
              <w:t>Малоэтажная многоквартирная жилая застройка</w:t>
            </w:r>
            <w:bookmarkEnd w:id="541"/>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малоэтажного многоквартирного жилого дома, (дом, пригодный для постоянного проживания, высотой до 4 этажей, включая мансардный);</w:t>
            </w:r>
          </w:p>
          <w:p w:rsidR="009E09B9" w:rsidRPr="000E39DF" w:rsidRDefault="009E09B9" w:rsidP="009E09B9">
            <w:pPr>
              <w:pStyle w:val="ab"/>
              <w:rPr>
                <w:color w:val="000000" w:themeColor="text1"/>
                <w:sz w:val="18"/>
                <w:szCs w:val="18"/>
              </w:rPr>
            </w:pPr>
            <w:r w:rsidRPr="000E39DF">
              <w:rPr>
                <w:color w:val="000000" w:themeColor="text1"/>
                <w:sz w:val="18"/>
                <w:szCs w:val="18"/>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2.1.1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bookmarkStart w:id="542" w:name="sub_1022"/>
            <w:r w:rsidRPr="000E39DF">
              <w:rPr>
                <w:color w:val="000000" w:themeColor="text1"/>
                <w:sz w:val="18"/>
                <w:szCs w:val="18"/>
              </w:rPr>
              <w:t>Для ведения личного подсобного хозяйства</w:t>
            </w:r>
            <w:bookmarkEnd w:id="542"/>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p w:rsidR="009E09B9" w:rsidRPr="000E39DF" w:rsidRDefault="009E09B9" w:rsidP="009E09B9">
            <w:pPr>
              <w:pStyle w:val="ab"/>
              <w:rPr>
                <w:color w:val="000000" w:themeColor="text1"/>
                <w:sz w:val="18"/>
                <w:szCs w:val="18"/>
              </w:rPr>
            </w:pPr>
            <w:r w:rsidRPr="000E39DF">
              <w:rPr>
                <w:color w:val="000000" w:themeColor="text1"/>
                <w:sz w:val="18"/>
                <w:szCs w:val="18"/>
              </w:rPr>
              <w:t>производство сельскохозяйственной продукции;</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гаража и иных вспомогательных сооружений;</w:t>
            </w:r>
          </w:p>
          <w:p w:rsidR="009E09B9" w:rsidRPr="000E39DF" w:rsidRDefault="009E09B9" w:rsidP="009E09B9">
            <w:pPr>
              <w:pStyle w:val="ab"/>
              <w:rPr>
                <w:color w:val="000000" w:themeColor="text1"/>
                <w:sz w:val="18"/>
                <w:szCs w:val="18"/>
              </w:rPr>
            </w:pPr>
            <w:r w:rsidRPr="000E39DF">
              <w:rPr>
                <w:color w:val="000000" w:themeColor="text1"/>
                <w:sz w:val="18"/>
                <w:szCs w:val="18"/>
              </w:rPr>
              <w:t>содержание сельскохозяйственных животных</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2.2</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43" w:name="sub_1023"/>
            <w:r w:rsidRPr="000E39DF">
              <w:rPr>
                <w:rFonts w:ascii="Times New Roman" w:hAnsi="Times New Roman" w:cs="Times New Roman"/>
                <w:color w:val="000000" w:themeColor="text1"/>
                <w:sz w:val="18"/>
                <w:szCs w:val="18"/>
              </w:rPr>
              <w:t>Блокированная жилая застройка</w:t>
            </w:r>
            <w:bookmarkEnd w:id="543"/>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
          <w:p w:rsidR="009E09B9" w:rsidRPr="000E39DF" w:rsidRDefault="009E09B9" w:rsidP="009E09B9">
            <w:pPr>
              <w:pStyle w:val="ab"/>
              <w:rPr>
                <w:color w:val="000000" w:themeColor="text1"/>
                <w:sz w:val="18"/>
                <w:szCs w:val="18"/>
              </w:rPr>
            </w:pPr>
            <w:r w:rsidRPr="000E39DF">
              <w:rPr>
                <w:color w:val="000000" w:themeColor="text1"/>
                <w:sz w:val="18"/>
                <w:szCs w:val="18"/>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2.3</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44" w:name="sub_1024"/>
            <w:r w:rsidRPr="000E39DF">
              <w:rPr>
                <w:rFonts w:ascii="Times New Roman" w:hAnsi="Times New Roman" w:cs="Times New Roman"/>
                <w:color w:val="000000" w:themeColor="text1"/>
                <w:sz w:val="18"/>
                <w:szCs w:val="18"/>
              </w:rPr>
              <w:t>Передвижное жилье</w:t>
            </w:r>
            <w:bookmarkEnd w:id="544"/>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2.4</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45" w:name="sub_1025"/>
            <w:r w:rsidRPr="000E39DF">
              <w:rPr>
                <w:rFonts w:ascii="Times New Roman" w:hAnsi="Times New Roman" w:cs="Times New Roman"/>
                <w:color w:val="000000" w:themeColor="text1"/>
                <w:sz w:val="18"/>
                <w:szCs w:val="18"/>
              </w:rPr>
              <w:t>Среднеэтажная жилая застройка</w:t>
            </w:r>
            <w:bookmarkEnd w:id="545"/>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w:t>
            </w:r>
          </w:p>
          <w:p w:rsidR="009E09B9" w:rsidRPr="000E39DF" w:rsidRDefault="009E09B9" w:rsidP="009E09B9">
            <w:pPr>
              <w:pStyle w:val="ab"/>
              <w:rPr>
                <w:color w:val="000000" w:themeColor="text1"/>
                <w:sz w:val="18"/>
                <w:szCs w:val="18"/>
              </w:rPr>
            </w:pPr>
            <w:r w:rsidRPr="000E39DF">
              <w:rPr>
                <w:color w:val="000000" w:themeColor="text1"/>
                <w:sz w:val="18"/>
                <w:szCs w:val="18"/>
              </w:rPr>
              <w:t>благоустройство и озеленение;</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подземных гаражей и автостоянок;</w:t>
            </w:r>
          </w:p>
          <w:p w:rsidR="009E09B9" w:rsidRPr="000E39DF" w:rsidRDefault="009E09B9" w:rsidP="009E09B9">
            <w:pPr>
              <w:pStyle w:val="ad"/>
              <w:rPr>
                <w:rFonts w:ascii="Times New Roman" w:hAnsi="Times New Roman" w:cs="Times New Roman"/>
                <w:color w:val="000000" w:themeColor="text1"/>
                <w:sz w:val="18"/>
                <w:szCs w:val="18"/>
              </w:rPr>
            </w:pPr>
            <w:r w:rsidRPr="000E39DF">
              <w:rPr>
                <w:rFonts w:ascii="Times New Roman" w:hAnsi="Times New Roman" w:cs="Times New Roman"/>
                <w:color w:val="000000" w:themeColor="text1"/>
                <w:sz w:val="18"/>
                <w:szCs w:val="18"/>
              </w:rPr>
              <w:t>обустройство спортивных и детских площадок, площадок отдыха;</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2.5</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r w:rsidRPr="000E39DF">
              <w:rPr>
                <w:rFonts w:ascii="Times New Roman" w:hAnsi="Times New Roman" w:cs="Times New Roman"/>
                <w:color w:val="000000" w:themeColor="text1"/>
                <w:sz w:val="18"/>
                <w:szCs w:val="18"/>
              </w:rPr>
              <w:t>Многоэтажная жилая застройка</w:t>
            </w:r>
          </w:p>
          <w:p w:rsidR="009E09B9" w:rsidRPr="000E39DF" w:rsidRDefault="009E09B9" w:rsidP="009E09B9">
            <w:pPr>
              <w:pStyle w:val="ad"/>
              <w:rPr>
                <w:rFonts w:ascii="Times New Roman" w:hAnsi="Times New Roman" w:cs="Times New Roman"/>
                <w:color w:val="000000" w:themeColor="text1"/>
                <w:sz w:val="18"/>
                <w:szCs w:val="18"/>
              </w:rPr>
            </w:pPr>
            <w:bookmarkStart w:id="546" w:name="sub_1026"/>
            <w:r w:rsidRPr="000E39DF">
              <w:rPr>
                <w:rFonts w:ascii="Times New Roman" w:hAnsi="Times New Roman" w:cs="Times New Roman"/>
                <w:color w:val="000000" w:themeColor="text1"/>
                <w:sz w:val="18"/>
                <w:szCs w:val="18"/>
              </w:rPr>
              <w:t>(высотная застройка)</w:t>
            </w:r>
            <w:bookmarkEnd w:id="546"/>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жилых домов, предназначенных для разделения на квартиры, каждая из которых пригодна для постоянного проживания (жилые дома высотой девять и выше этажей, включая подземные, разделенных на двадцать и более квартир);</w:t>
            </w:r>
          </w:p>
          <w:p w:rsidR="009E09B9" w:rsidRPr="000E39DF" w:rsidRDefault="009E09B9" w:rsidP="009E09B9">
            <w:pPr>
              <w:pStyle w:val="ab"/>
              <w:rPr>
                <w:color w:val="000000" w:themeColor="text1"/>
                <w:sz w:val="18"/>
                <w:szCs w:val="18"/>
              </w:rPr>
            </w:pPr>
            <w:r w:rsidRPr="000E39DF">
              <w:rPr>
                <w:color w:val="000000" w:themeColor="text1"/>
                <w:sz w:val="18"/>
                <w:szCs w:val="18"/>
              </w:rPr>
              <w:t>благоустройство и озеленение придомовых территорий;</w:t>
            </w:r>
          </w:p>
          <w:p w:rsidR="009E09B9" w:rsidRPr="000E39DF" w:rsidRDefault="009E09B9" w:rsidP="009E09B9">
            <w:pPr>
              <w:pStyle w:val="ab"/>
              <w:rPr>
                <w:color w:val="000000" w:themeColor="text1"/>
                <w:sz w:val="18"/>
                <w:szCs w:val="18"/>
              </w:rPr>
            </w:pPr>
            <w:r w:rsidRPr="000E39DF">
              <w:rPr>
                <w:color w:val="000000" w:themeColor="text1"/>
                <w:sz w:val="18"/>
                <w:szCs w:val="18"/>
              </w:rPr>
              <w:t>обустройство спортивных и детских площадок, хозяйственных площадок; размещение подземных гаражей и наземных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2.6</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47" w:name="sub_1027"/>
            <w:r w:rsidRPr="000E39DF">
              <w:rPr>
                <w:rFonts w:ascii="Times New Roman" w:hAnsi="Times New Roman" w:cs="Times New Roman"/>
                <w:color w:val="000000" w:themeColor="text1"/>
                <w:sz w:val="18"/>
                <w:szCs w:val="18"/>
              </w:rPr>
              <w:t>Обслуживание застройки жилой</w:t>
            </w:r>
            <w:bookmarkEnd w:id="547"/>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 xml:space="preserve">Размещение объектов капитального строительства, размещение которых предусмотрено видами разрешенного использования с </w:t>
            </w:r>
            <w:hyperlink w:anchor="sub_1031" w:history="1">
              <w:r w:rsidRPr="000E39DF">
                <w:rPr>
                  <w:rStyle w:val="ac"/>
                  <w:color w:val="000000" w:themeColor="text1"/>
                  <w:sz w:val="18"/>
                  <w:szCs w:val="18"/>
                </w:rPr>
                <w:t>кодами 3.1</w:t>
              </w:r>
            </w:hyperlink>
            <w:r w:rsidRPr="000E39DF">
              <w:rPr>
                <w:color w:val="000000" w:themeColor="text1"/>
                <w:sz w:val="18"/>
                <w:szCs w:val="18"/>
              </w:rPr>
              <w:t xml:space="preserve">, </w:t>
            </w:r>
            <w:hyperlink w:anchor="sub_1032" w:history="1">
              <w:r w:rsidRPr="000E39DF">
                <w:rPr>
                  <w:rStyle w:val="ac"/>
                  <w:color w:val="000000" w:themeColor="text1"/>
                  <w:sz w:val="18"/>
                  <w:szCs w:val="18"/>
                </w:rPr>
                <w:t>3.2</w:t>
              </w:r>
            </w:hyperlink>
            <w:r w:rsidRPr="000E39DF">
              <w:rPr>
                <w:color w:val="000000" w:themeColor="text1"/>
                <w:sz w:val="18"/>
                <w:szCs w:val="18"/>
              </w:rPr>
              <w:t xml:space="preserve">, </w:t>
            </w:r>
            <w:hyperlink w:anchor="sub_1033" w:history="1">
              <w:r w:rsidRPr="000E39DF">
                <w:rPr>
                  <w:rStyle w:val="ac"/>
                  <w:color w:val="000000" w:themeColor="text1"/>
                  <w:sz w:val="18"/>
                  <w:szCs w:val="18"/>
                </w:rPr>
                <w:t>3.3</w:t>
              </w:r>
            </w:hyperlink>
            <w:r w:rsidRPr="000E39DF">
              <w:rPr>
                <w:color w:val="000000" w:themeColor="text1"/>
                <w:sz w:val="18"/>
                <w:szCs w:val="18"/>
              </w:rPr>
              <w:t xml:space="preserve">, </w:t>
            </w:r>
            <w:hyperlink w:anchor="sub_1034" w:history="1">
              <w:r w:rsidRPr="000E39DF">
                <w:rPr>
                  <w:rStyle w:val="ac"/>
                  <w:color w:val="000000" w:themeColor="text1"/>
                  <w:sz w:val="18"/>
                  <w:szCs w:val="18"/>
                </w:rPr>
                <w:t>3.4</w:t>
              </w:r>
            </w:hyperlink>
            <w:r w:rsidRPr="000E39DF">
              <w:rPr>
                <w:color w:val="000000" w:themeColor="text1"/>
                <w:sz w:val="18"/>
                <w:szCs w:val="18"/>
              </w:rPr>
              <w:t xml:space="preserve">, </w:t>
            </w:r>
            <w:hyperlink w:anchor="sub_10341" w:history="1">
              <w:r w:rsidRPr="000E39DF">
                <w:rPr>
                  <w:rStyle w:val="ac"/>
                  <w:color w:val="000000" w:themeColor="text1"/>
                  <w:sz w:val="18"/>
                  <w:szCs w:val="18"/>
                </w:rPr>
                <w:t>3.4.1</w:t>
              </w:r>
            </w:hyperlink>
            <w:r w:rsidRPr="000E39DF">
              <w:rPr>
                <w:color w:val="000000" w:themeColor="text1"/>
                <w:sz w:val="18"/>
                <w:szCs w:val="18"/>
              </w:rPr>
              <w:t xml:space="preserve">, </w:t>
            </w:r>
            <w:hyperlink w:anchor="sub_10351" w:history="1">
              <w:r w:rsidRPr="000E39DF">
                <w:rPr>
                  <w:rStyle w:val="ac"/>
                  <w:color w:val="000000" w:themeColor="text1"/>
                  <w:sz w:val="18"/>
                  <w:szCs w:val="18"/>
                </w:rPr>
                <w:t>3.5.1</w:t>
              </w:r>
            </w:hyperlink>
            <w:r w:rsidRPr="000E39DF">
              <w:rPr>
                <w:color w:val="000000" w:themeColor="text1"/>
                <w:sz w:val="18"/>
                <w:szCs w:val="18"/>
              </w:rPr>
              <w:t xml:space="preserve">, </w:t>
            </w:r>
            <w:hyperlink w:anchor="sub_1036" w:history="1">
              <w:r w:rsidRPr="000E39DF">
                <w:rPr>
                  <w:rStyle w:val="ac"/>
                  <w:color w:val="000000" w:themeColor="text1"/>
                  <w:sz w:val="18"/>
                  <w:szCs w:val="18"/>
                </w:rPr>
                <w:t>3.6</w:t>
              </w:r>
            </w:hyperlink>
            <w:r w:rsidRPr="000E39DF">
              <w:rPr>
                <w:color w:val="000000" w:themeColor="text1"/>
                <w:sz w:val="18"/>
                <w:szCs w:val="18"/>
              </w:rPr>
              <w:t xml:space="preserve">, </w:t>
            </w:r>
            <w:hyperlink w:anchor="sub_1037" w:history="1">
              <w:r w:rsidRPr="000E39DF">
                <w:rPr>
                  <w:rStyle w:val="ac"/>
                  <w:color w:val="000000" w:themeColor="text1"/>
                  <w:sz w:val="18"/>
                  <w:szCs w:val="18"/>
                </w:rPr>
                <w:t>3.7</w:t>
              </w:r>
            </w:hyperlink>
            <w:r w:rsidRPr="000E39DF">
              <w:rPr>
                <w:color w:val="000000" w:themeColor="text1"/>
                <w:sz w:val="18"/>
                <w:szCs w:val="18"/>
              </w:rPr>
              <w:t xml:space="preserve">, </w:t>
            </w:r>
            <w:hyperlink w:anchor="sub_103101" w:history="1">
              <w:r w:rsidRPr="000E39DF">
                <w:rPr>
                  <w:rStyle w:val="ac"/>
                  <w:color w:val="000000" w:themeColor="text1"/>
                  <w:sz w:val="18"/>
                  <w:szCs w:val="18"/>
                </w:rPr>
                <w:t>3.10.1</w:t>
              </w:r>
            </w:hyperlink>
            <w:r w:rsidRPr="000E39DF">
              <w:rPr>
                <w:color w:val="000000" w:themeColor="text1"/>
                <w:sz w:val="18"/>
                <w:szCs w:val="18"/>
              </w:rPr>
              <w:t xml:space="preserve">, </w:t>
            </w:r>
            <w:hyperlink w:anchor="sub_1041" w:history="1">
              <w:r w:rsidRPr="000E39DF">
                <w:rPr>
                  <w:rStyle w:val="ac"/>
                  <w:color w:val="000000" w:themeColor="text1"/>
                  <w:sz w:val="18"/>
                  <w:szCs w:val="18"/>
                </w:rPr>
                <w:t>4.1</w:t>
              </w:r>
            </w:hyperlink>
            <w:r w:rsidRPr="000E39DF">
              <w:rPr>
                <w:color w:val="000000" w:themeColor="text1"/>
                <w:sz w:val="18"/>
                <w:szCs w:val="18"/>
              </w:rPr>
              <w:t xml:space="preserve">, </w:t>
            </w:r>
            <w:hyperlink w:anchor="sub_1043" w:history="1">
              <w:r w:rsidRPr="000E39DF">
                <w:rPr>
                  <w:rStyle w:val="ac"/>
                  <w:color w:val="000000" w:themeColor="text1"/>
                  <w:sz w:val="18"/>
                  <w:szCs w:val="18"/>
                </w:rPr>
                <w:t>4.3</w:t>
              </w:r>
            </w:hyperlink>
            <w:r w:rsidRPr="000E39DF">
              <w:rPr>
                <w:color w:val="000000" w:themeColor="text1"/>
                <w:sz w:val="18"/>
                <w:szCs w:val="18"/>
              </w:rPr>
              <w:t xml:space="preserve">, </w:t>
            </w:r>
            <w:hyperlink w:anchor="sub_1044" w:history="1">
              <w:r w:rsidRPr="000E39DF">
                <w:rPr>
                  <w:rStyle w:val="ac"/>
                  <w:color w:val="000000" w:themeColor="text1"/>
                  <w:sz w:val="18"/>
                  <w:szCs w:val="18"/>
                </w:rPr>
                <w:t>4.4</w:t>
              </w:r>
            </w:hyperlink>
            <w:r w:rsidRPr="000E39DF">
              <w:rPr>
                <w:color w:val="000000" w:themeColor="text1"/>
                <w:sz w:val="18"/>
                <w:szCs w:val="18"/>
              </w:rPr>
              <w:t xml:space="preserve">, </w:t>
            </w:r>
            <w:hyperlink w:anchor="sub_1046" w:history="1">
              <w:r w:rsidRPr="000E39DF">
                <w:rPr>
                  <w:rStyle w:val="ac"/>
                  <w:color w:val="000000" w:themeColor="text1"/>
                  <w:sz w:val="18"/>
                  <w:szCs w:val="18"/>
                </w:rPr>
                <w:t>4.6</w:t>
              </w:r>
            </w:hyperlink>
            <w:r w:rsidRPr="000E39DF">
              <w:rPr>
                <w:color w:val="000000" w:themeColor="text1"/>
                <w:sz w:val="18"/>
                <w:szCs w:val="18"/>
              </w:rPr>
              <w:t xml:space="preserve">, </w:t>
            </w:r>
            <w:hyperlink w:anchor="sub_1047" w:history="1">
              <w:r w:rsidRPr="000E39DF">
                <w:rPr>
                  <w:rStyle w:val="ac"/>
                  <w:color w:val="000000" w:themeColor="text1"/>
                  <w:sz w:val="18"/>
                  <w:szCs w:val="18"/>
                </w:rPr>
                <w:t>4.7</w:t>
              </w:r>
            </w:hyperlink>
            <w:r w:rsidRPr="000E39DF">
              <w:rPr>
                <w:color w:val="000000" w:themeColor="text1"/>
                <w:sz w:val="18"/>
                <w:szCs w:val="18"/>
              </w:rPr>
              <w:t xml:space="preserve">, </w:t>
            </w:r>
            <w:hyperlink w:anchor="sub_1049" w:history="1">
              <w:r w:rsidRPr="000E39DF">
                <w:rPr>
                  <w:rStyle w:val="ac"/>
                  <w:color w:val="000000" w:themeColor="text1"/>
                  <w:sz w:val="18"/>
                  <w:szCs w:val="18"/>
                </w:rPr>
                <w:t>4.9</w:t>
              </w:r>
            </w:hyperlink>
            <w:r w:rsidRPr="000E39DF">
              <w:rPr>
                <w:color w:val="000000" w:themeColor="text1"/>
                <w:sz w:val="18"/>
                <w:szCs w:val="18"/>
              </w:rPr>
              <w:t>,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2.7</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48" w:name="sub_10271"/>
            <w:r w:rsidRPr="000E39DF">
              <w:rPr>
                <w:rFonts w:ascii="Times New Roman" w:hAnsi="Times New Roman" w:cs="Times New Roman"/>
                <w:color w:val="000000" w:themeColor="text1"/>
                <w:sz w:val="18"/>
                <w:szCs w:val="18"/>
              </w:rPr>
              <w:t xml:space="preserve">Объекты гаражного </w:t>
            </w:r>
            <w:r w:rsidRPr="000E39DF">
              <w:rPr>
                <w:rFonts w:ascii="Times New Roman" w:hAnsi="Times New Roman" w:cs="Times New Roman"/>
                <w:color w:val="000000" w:themeColor="text1"/>
                <w:sz w:val="18"/>
                <w:szCs w:val="18"/>
              </w:rPr>
              <w:lastRenderedPageBreak/>
              <w:t>назначения</w:t>
            </w:r>
            <w:bookmarkEnd w:id="548"/>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lastRenderedPageBreak/>
              <w:t xml:space="preserve">Размещение отдельно стоящих и пристроенных гаражей, в том числе подземных, предназначенных для хранения личного автотранспорта </w:t>
            </w:r>
            <w:r w:rsidRPr="000E39DF">
              <w:rPr>
                <w:color w:val="000000" w:themeColor="text1"/>
                <w:sz w:val="18"/>
                <w:szCs w:val="18"/>
              </w:rPr>
              <w:lastRenderedPageBreak/>
              <w:t>граждан, с возможностью размещения автомобильных моек</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lastRenderedPageBreak/>
              <w:t>2.7.1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49" w:name="sub_1030"/>
            <w:r w:rsidRPr="000E39DF">
              <w:rPr>
                <w:rFonts w:ascii="Times New Roman" w:hAnsi="Times New Roman" w:cs="Times New Roman"/>
                <w:color w:val="000000" w:themeColor="text1"/>
                <w:sz w:val="18"/>
                <w:szCs w:val="18"/>
              </w:rPr>
              <w:t>Общественное использование объектов капитального строительства</w:t>
            </w:r>
            <w:bookmarkEnd w:id="549"/>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в целях обеспечения удовлетворения бытовых, социальных и духовных потребностей человека.</w:t>
            </w:r>
          </w:p>
          <w:p w:rsidR="009E09B9" w:rsidRPr="000E39DF" w:rsidRDefault="009E09B9" w:rsidP="009E09B9">
            <w:pPr>
              <w:pStyle w:val="ab"/>
              <w:rPr>
                <w:color w:val="000000" w:themeColor="text1"/>
                <w:sz w:val="18"/>
                <w:szCs w:val="18"/>
              </w:rPr>
            </w:pPr>
            <w:r w:rsidRPr="000E39DF">
              <w:rPr>
                <w:color w:val="000000" w:themeColor="text1"/>
                <w:sz w:val="18"/>
                <w:szCs w:val="18"/>
              </w:rPr>
              <w:t xml:space="preserve">Содержание данного вида разрешенного использования включает в себя содержание видов разрешенного использования с </w:t>
            </w:r>
            <w:hyperlink w:anchor="sub_1031" w:history="1">
              <w:r w:rsidRPr="000E39DF">
                <w:rPr>
                  <w:rStyle w:val="ac"/>
                  <w:color w:val="000000" w:themeColor="text1"/>
                  <w:sz w:val="18"/>
                  <w:szCs w:val="18"/>
                </w:rPr>
                <w:t>кодами 3.1-3.10.2</w:t>
              </w:r>
            </w:hyperlink>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3.0</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50" w:name="sub_1031"/>
            <w:r w:rsidRPr="000E39DF">
              <w:rPr>
                <w:rFonts w:ascii="Times New Roman" w:hAnsi="Times New Roman" w:cs="Times New Roman"/>
                <w:color w:val="000000" w:themeColor="text1"/>
                <w:sz w:val="18"/>
                <w:szCs w:val="18"/>
              </w:rPr>
              <w:t>Коммунальное обслуживание</w:t>
            </w:r>
            <w:bookmarkEnd w:id="550"/>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3.1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51" w:name="sub_1032"/>
            <w:r w:rsidRPr="000E39DF">
              <w:rPr>
                <w:rFonts w:ascii="Times New Roman" w:hAnsi="Times New Roman" w:cs="Times New Roman"/>
                <w:color w:val="000000" w:themeColor="text1"/>
                <w:sz w:val="18"/>
                <w:szCs w:val="18"/>
              </w:rPr>
              <w:t>Социальное обслуживание</w:t>
            </w:r>
            <w:bookmarkEnd w:id="551"/>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для размещения отделений почты и телеграфа;</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3.2</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52" w:name="sub_1033"/>
            <w:r w:rsidRPr="000E39DF">
              <w:rPr>
                <w:rFonts w:ascii="Times New Roman" w:hAnsi="Times New Roman" w:cs="Times New Roman"/>
                <w:color w:val="000000" w:themeColor="text1"/>
                <w:sz w:val="18"/>
                <w:szCs w:val="18"/>
              </w:rPr>
              <w:t>Бытовое обслуживание</w:t>
            </w:r>
            <w:bookmarkEnd w:id="552"/>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3.3</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53" w:name="sub_1034"/>
            <w:r w:rsidRPr="000E39DF">
              <w:rPr>
                <w:rFonts w:ascii="Times New Roman" w:hAnsi="Times New Roman" w:cs="Times New Roman"/>
                <w:color w:val="000000" w:themeColor="text1"/>
                <w:sz w:val="18"/>
                <w:szCs w:val="18"/>
              </w:rPr>
              <w:t>Здравоохранение</w:t>
            </w:r>
            <w:bookmarkEnd w:id="553"/>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w:anchor="sub_10341" w:history="1">
              <w:r w:rsidRPr="000E39DF">
                <w:rPr>
                  <w:rStyle w:val="ac"/>
                  <w:color w:val="000000" w:themeColor="text1"/>
                  <w:sz w:val="18"/>
                  <w:szCs w:val="18"/>
                </w:rPr>
                <w:t>кодами 3.4.1 - 3.4.2</w:t>
              </w:r>
            </w:hyperlink>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3.4</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54" w:name="sub_10341"/>
            <w:r w:rsidRPr="000E39DF">
              <w:rPr>
                <w:rFonts w:ascii="Times New Roman" w:hAnsi="Times New Roman" w:cs="Times New Roman"/>
                <w:color w:val="000000" w:themeColor="text1"/>
                <w:sz w:val="18"/>
                <w:szCs w:val="18"/>
              </w:rPr>
              <w:t>Амбулаторно-поликлиническое обслуживание</w:t>
            </w:r>
            <w:bookmarkEnd w:id="554"/>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3.4.1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55" w:name="sub_10342"/>
            <w:r w:rsidRPr="000E39DF">
              <w:rPr>
                <w:rFonts w:ascii="Times New Roman" w:hAnsi="Times New Roman" w:cs="Times New Roman"/>
                <w:color w:val="000000" w:themeColor="text1"/>
                <w:sz w:val="18"/>
                <w:szCs w:val="18"/>
              </w:rPr>
              <w:t>Стационарное медицинское обслуживание</w:t>
            </w:r>
            <w:bookmarkEnd w:id="555"/>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 размещение станций скорой помощи</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3.4.2</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56" w:name="sub_1035"/>
            <w:r w:rsidRPr="000E39DF">
              <w:rPr>
                <w:rFonts w:ascii="Times New Roman" w:hAnsi="Times New Roman" w:cs="Times New Roman"/>
                <w:color w:val="000000" w:themeColor="text1"/>
                <w:sz w:val="18"/>
                <w:szCs w:val="18"/>
              </w:rPr>
              <w:t>Образование и просвещение</w:t>
            </w:r>
            <w:bookmarkEnd w:id="556"/>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 xml:space="preserve">Размещение объектов капитального строительства, предназначенных для воспитания, образования и просвещения (детские ясли, детские сады, школы, лицеи, гимназии, профессиональные технические училища, колледжи, художественные, музыкальные школы и училища, образовательные кружки,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просвещению). Содержание данного вида разрешенного использования включает в себя содержание видов разрешенного использования с </w:t>
            </w:r>
            <w:hyperlink w:anchor="sub_10351" w:history="1">
              <w:r w:rsidRPr="000E39DF">
                <w:rPr>
                  <w:rStyle w:val="ac"/>
                  <w:color w:val="000000" w:themeColor="text1"/>
                  <w:sz w:val="18"/>
                  <w:szCs w:val="18"/>
                </w:rPr>
                <w:t>кодами 3.5.1 - 3.5.2</w:t>
              </w:r>
            </w:hyperlink>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3.5</w:t>
            </w:r>
          </w:p>
        </w:tc>
      </w:tr>
      <w:tr w:rsidR="009E09B9" w:rsidRPr="000E39DF" w:rsidTr="009E09B9">
        <w:tc>
          <w:tcPr>
            <w:tcW w:w="1730" w:type="dxa"/>
            <w:tcBorders>
              <w:top w:val="single" w:sz="4" w:space="0" w:color="auto"/>
              <w:bottom w:val="single" w:sz="4" w:space="0" w:color="auto"/>
              <w:right w:val="nil"/>
            </w:tcBorders>
          </w:tcPr>
          <w:p w:rsidR="009E09B9" w:rsidRPr="000E39DF" w:rsidRDefault="009E09B9" w:rsidP="009E09B9">
            <w:pPr>
              <w:pStyle w:val="ad"/>
              <w:rPr>
                <w:rFonts w:ascii="Times New Roman" w:hAnsi="Times New Roman" w:cs="Times New Roman"/>
                <w:color w:val="000000" w:themeColor="text1"/>
                <w:sz w:val="18"/>
                <w:szCs w:val="18"/>
              </w:rPr>
            </w:pPr>
            <w:bookmarkStart w:id="557" w:name="sub_10351"/>
            <w:r w:rsidRPr="000E39DF">
              <w:rPr>
                <w:rFonts w:ascii="Times New Roman" w:hAnsi="Times New Roman" w:cs="Times New Roman"/>
                <w:color w:val="000000" w:themeColor="text1"/>
                <w:sz w:val="18"/>
                <w:szCs w:val="18"/>
              </w:rPr>
              <w:t>Дошкольное, начальное и среднее общее образование</w:t>
            </w:r>
            <w:bookmarkEnd w:id="557"/>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3.5.1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58" w:name="sub_10352"/>
            <w:r w:rsidRPr="000E39DF">
              <w:rPr>
                <w:rFonts w:ascii="Times New Roman" w:hAnsi="Times New Roman" w:cs="Times New Roman"/>
                <w:color w:val="000000" w:themeColor="text1"/>
                <w:sz w:val="18"/>
                <w:szCs w:val="18"/>
              </w:rPr>
              <w:t>Среднее и высшее профессиональное образование</w:t>
            </w:r>
            <w:bookmarkEnd w:id="558"/>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 xml:space="preserve">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w:t>
            </w:r>
            <w:r w:rsidRPr="000E39DF">
              <w:rPr>
                <w:color w:val="000000" w:themeColor="text1"/>
                <w:sz w:val="18"/>
                <w:szCs w:val="18"/>
              </w:rPr>
              <w:lastRenderedPageBreak/>
              <w:t>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lastRenderedPageBreak/>
              <w:t>3.5.2</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59" w:name="sub_1036"/>
            <w:r w:rsidRPr="000E39DF">
              <w:rPr>
                <w:rFonts w:ascii="Times New Roman" w:hAnsi="Times New Roman" w:cs="Times New Roman"/>
                <w:color w:val="000000" w:themeColor="text1"/>
                <w:sz w:val="18"/>
                <w:szCs w:val="18"/>
              </w:rPr>
              <w:t>Культурное развитие</w:t>
            </w:r>
            <w:bookmarkEnd w:id="559"/>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rsidR="009E09B9" w:rsidRPr="000E39DF" w:rsidRDefault="009E09B9" w:rsidP="009E09B9">
            <w:pPr>
              <w:pStyle w:val="ab"/>
              <w:rPr>
                <w:color w:val="000000" w:themeColor="text1"/>
                <w:sz w:val="18"/>
                <w:szCs w:val="18"/>
              </w:rPr>
            </w:pPr>
            <w:r w:rsidRPr="000E39DF">
              <w:rPr>
                <w:color w:val="000000" w:themeColor="text1"/>
                <w:sz w:val="18"/>
                <w:szCs w:val="18"/>
              </w:rPr>
              <w:t>устройство площадок для празднеств и гуляний;</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зданий и сооружений для размещения цирков, зверинцев, зоопарков, океанариумов</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3.6</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60" w:name="sub_1037"/>
            <w:r w:rsidRPr="000E39DF">
              <w:rPr>
                <w:rFonts w:ascii="Times New Roman" w:hAnsi="Times New Roman" w:cs="Times New Roman"/>
                <w:color w:val="000000" w:themeColor="text1"/>
                <w:sz w:val="18"/>
                <w:szCs w:val="18"/>
              </w:rPr>
              <w:t>Религиозное использование</w:t>
            </w:r>
            <w:bookmarkEnd w:id="560"/>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3.7</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61" w:name="sub_1038"/>
            <w:r w:rsidRPr="000E39DF">
              <w:rPr>
                <w:rFonts w:ascii="Times New Roman" w:hAnsi="Times New Roman" w:cs="Times New Roman"/>
                <w:color w:val="000000" w:themeColor="text1"/>
                <w:sz w:val="18"/>
                <w:szCs w:val="18"/>
              </w:rPr>
              <w:t>Общественное управление</w:t>
            </w:r>
            <w:bookmarkEnd w:id="561"/>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3.8</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62" w:name="sub_1039"/>
            <w:r w:rsidRPr="000E39DF">
              <w:rPr>
                <w:rFonts w:ascii="Times New Roman" w:hAnsi="Times New Roman" w:cs="Times New Roman"/>
                <w:color w:val="000000" w:themeColor="text1"/>
                <w:sz w:val="18"/>
                <w:szCs w:val="18"/>
              </w:rPr>
              <w:t>Обеспечение научной деятельности</w:t>
            </w:r>
            <w:bookmarkEnd w:id="562"/>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3.9</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63" w:name="sub_10391"/>
            <w:r w:rsidRPr="000E39DF">
              <w:rPr>
                <w:rFonts w:ascii="Times New Roman" w:hAnsi="Times New Roman" w:cs="Times New Roman"/>
                <w:color w:val="000000" w:themeColor="text1"/>
                <w:sz w:val="18"/>
                <w:szCs w:val="18"/>
              </w:rPr>
              <w:t>Обеспечение деятельности в области гидрометеорологии и смежных с ней областях</w:t>
            </w:r>
            <w:bookmarkEnd w:id="563"/>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3.9.1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64" w:name="sub_10310"/>
            <w:r w:rsidRPr="000E39DF">
              <w:rPr>
                <w:rFonts w:ascii="Times New Roman" w:hAnsi="Times New Roman" w:cs="Times New Roman"/>
                <w:color w:val="000000" w:themeColor="text1"/>
                <w:sz w:val="18"/>
                <w:szCs w:val="18"/>
              </w:rPr>
              <w:t>Ветеринарное обслуживание</w:t>
            </w:r>
            <w:bookmarkEnd w:id="564"/>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w:anchor="sub_103101" w:history="1">
              <w:r w:rsidRPr="000E39DF">
                <w:rPr>
                  <w:rStyle w:val="ac"/>
                  <w:color w:val="000000" w:themeColor="text1"/>
                  <w:sz w:val="18"/>
                  <w:szCs w:val="18"/>
                </w:rPr>
                <w:t>кодами 3.10.1 - 3.10.2</w:t>
              </w:r>
            </w:hyperlink>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3.10</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65" w:name="sub_103101"/>
            <w:r w:rsidRPr="000E39DF">
              <w:rPr>
                <w:rFonts w:ascii="Times New Roman" w:hAnsi="Times New Roman" w:cs="Times New Roman"/>
                <w:color w:val="000000" w:themeColor="text1"/>
                <w:sz w:val="18"/>
                <w:szCs w:val="18"/>
              </w:rPr>
              <w:t>Амбулаторное ветеринарное обслуживание</w:t>
            </w:r>
            <w:bookmarkEnd w:id="565"/>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оказания ветеринарных услуг без содержания животных</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3.10.1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66" w:name="sub_103102"/>
            <w:r w:rsidRPr="000E39DF">
              <w:rPr>
                <w:rFonts w:ascii="Times New Roman" w:hAnsi="Times New Roman" w:cs="Times New Roman"/>
                <w:color w:val="000000" w:themeColor="text1"/>
                <w:sz w:val="18"/>
                <w:szCs w:val="18"/>
              </w:rPr>
              <w:t>Приюты для животных</w:t>
            </w:r>
            <w:bookmarkEnd w:id="566"/>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оказания ветеринарных услуг в стационаре;</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организации гостиниц для животных</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3.10.2</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67" w:name="sub_1040"/>
            <w:r w:rsidRPr="000E39DF">
              <w:rPr>
                <w:rFonts w:ascii="Times New Roman" w:hAnsi="Times New Roman" w:cs="Times New Roman"/>
                <w:color w:val="000000" w:themeColor="text1"/>
                <w:sz w:val="18"/>
                <w:szCs w:val="18"/>
              </w:rPr>
              <w:t>Предпринимательство</w:t>
            </w:r>
            <w:bookmarkEnd w:id="567"/>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 xml:space="preserve">Размещение объектов капитального строительства в целях извлечения прибыли на основании торговой, банковской и иной предпринимательской </w:t>
            </w:r>
            <w:r w:rsidRPr="000E39DF">
              <w:rPr>
                <w:color w:val="000000" w:themeColor="text1"/>
                <w:sz w:val="18"/>
                <w:szCs w:val="18"/>
              </w:rPr>
              <w:lastRenderedPageBreak/>
              <w:t xml:space="preserve">деятельности. Содержание данного вида разрешенного использования включает в себя содержание видов разрешенного использования, предусмотренных </w:t>
            </w:r>
            <w:hyperlink w:anchor="sub_1041" w:history="1">
              <w:r w:rsidRPr="000E39DF">
                <w:rPr>
                  <w:rStyle w:val="ac"/>
                  <w:color w:val="000000" w:themeColor="text1"/>
                  <w:sz w:val="18"/>
                  <w:szCs w:val="18"/>
                </w:rPr>
                <w:t>кодами 4.1-4.10</w:t>
              </w:r>
            </w:hyperlink>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lastRenderedPageBreak/>
              <w:t>4.0</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68" w:name="sub_1041"/>
            <w:r w:rsidRPr="000E39DF">
              <w:rPr>
                <w:rFonts w:ascii="Times New Roman" w:hAnsi="Times New Roman" w:cs="Times New Roman"/>
                <w:color w:val="000000" w:themeColor="text1"/>
                <w:sz w:val="18"/>
                <w:szCs w:val="18"/>
              </w:rPr>
              <w:t>Деловое управление</w:t>
            </w:r>
            <w:bookmarkEnd w:id="568"/>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4.1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bookmarkStart w:id="569" w:name="sub_1042"/>
            <w:r w:rsidRPr="000E39DF">
              <w:rPr>
                <w:color w:val="000000" w:themeColor="text1"/>
                <w:sz w:val="18"/>
                <w:szCs w:val="18"/>
              </w:rPr>
              <w:t>Объекты торговли (торговые центры, торгово-развлекательные центры (комплексы)</w:t>
            </w:r>
            <w:bookmarkEnd w:id="569"/>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sub_1045" w:history="1">
              <w:r w:rsidRPr="000E39DF">
                <w:rPr>
                  <w:rStyle w:val="ac"/>
                  <w:color w:val="000000" w:themeColor="text1"/>
                  <w:sz w:val="18"/>
                  <w:szCs w:val="18"/>
                </w:rPr>
                <w:t>кодами 4.5-4.9</w:t>
              </w:r>
            </w:hyperlink>
            <w:r w:rsidRPr="000E39DF">
              <w:rPr>
                <w:color w:val="000000" w:themeColor="text1"/>
                <w:sz w:val="18"/>
                <w:szCs w:val="18"/>
              </w:rPr>
              <w:t>;</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гаражей и (или) стоянок для автомобилей сотрудников и посетителей торгового центра</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4.2</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70" w:name="sub_1043"/>
            <w:r w:rsidRPr="000E39DF">
              <w:rPr>
                <w:rFonts w:ascii="Times New Roman" w:hAnsi="Times New Roman" w:cs="Times New Roman"/>
                <w:color w:val="000000" w:themeColor="text1"/>
                <w:sz w:val="18"/>
                <w:szCs w:val="18"/>
              </w:rPr>
              <w:t>Рынки</w:t>
            </w:r>
            <w:bookmarkEnd w:id="570"/>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гаражей и (или) стоянок для автомобилей сотрудников и посетителей рынка</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4.3</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71" w:name="sub_1044"/>
            <w:r w:rsidRPr="000E39DF">
              <w:rPr>
                <w:rFonts w:ascii="Times New Roman" w:hAnsi="Times New Roman" w:cs="Times New Roman"/>
                <w:color w:val="000000" w:themeColor="text1"/>
                <w:sz w:val="18"/>
                <w:szCs w:val="18"/>
              </w:rPr>
              <w:t>Магазины</w:t>
            </w:r>
            <w:bookmarkEnd w:id="571"/>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4.4</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72" w:name="sub_1045"/>
            <w:r w:rsidRPr="000E39DF">
              <w:rPr>
                <w:rFonts w:ascii="Times New Roman" w:hAnsi="Times New Roman" w:cs="Times New Roman"/>
                <w:color w:val="000000" w:themeColor="text1"/>
                <w:sz w:val="18"/>
                <w:szCs w:val="18"/>
              </w:rPr>
              <w:t>Банковская и страховая деятельность</w:t>
            </w:r>
            <w:bookmarkEnd w:id="572"/>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размещения организаций, оказывающих банковские и страховые</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4.5</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73" w:name="sub_1046"/>
            <w:r w:rsidRPr="000E39DF">
              <w:rPr>
                <w:rFonts w:ascii="Times New Roman" w:hAnsi="Times New Roman" w:cs="Times New Roman"/>
                <w:color w:val="000000" w:themeColor="text1"/>
                <w:sz w:val="18"/>
                <w:szCs w:val="18"/>
              </w:rPr>
              <w:t>Общественное питание</w:t>
            </w:r>
            <w:bookmarkEnd w:id="573"/>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4.6</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74" w:name="sub_1047"/>
            <w:r w:rsidRPr="000E39DF">
              <w:rPr>
                <w:rFonts w:ascii="Times New Roman" w:hAnsi="Times New Roman" w:cs="Times New Roman"/>
                <w:color w:val="000000" w:themeColor="text1"/>
                <w:sz w:val="18"/>
                <w:szCs w:val="18"/>
              </w:rPr>
              <w:t>Гостиничное обслуживание</w:t>
            </w:r>
            <w:bookmarkEnd w:id="574"/>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4.7</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75" w:name="sub_1048"/>
            <w:r w:rsidRPr="000E39DF">
              <w:rPr>
                <w:rFonts w:ascii="Times New Roman" w:hAnsi="Times New Roman" w:cs="Times New Roman"/>
                <w:color w:val="000000" w:themeColor="text1"/>
                <w:sz w:val="18"/>
                <w:szCs w:val="18"/>
              </w:rPr>
              <w:t>Развлечения</w:t>
            </w:r>
            <w:bookmarkEnd w:id="575"/>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 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4.8</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76" w:name="sub_1049"/>
            <w:r w:rsidRPr="000E39DF">
              <w:rPr>
                <w:rFonts w:ascii="Times New Roman" w:hAnsi="Times New Roman" w:cs="Times New Roman"/>
                <w:color w:val="000000" w:themeColor="text1"/>
                <w:sz w:val="18"/>
                <w:szCs w:val="18"/>
              </w:rPr>
              <w:t>Обслуживание автотранспорта</w:t>
            </w:r>
            <w:bookmarkEnd w:id="576"/>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w:anchor="sub_10271" w:history="1">
              <w:r w:rsidRPr="000E39DF">
                <w:rPr>
                  <w:rStyle w:val="ac"/>
                  <w:color w:val="000000" w:themeColor="text1"/>
                  <w:sz w:val="18"/>
                  <w:szCs w:val="18"/>
                </w:rPr>
                <w:t>коде 2.7.1</w:t>
              </w:r>
            </w:hyperlink>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4.9</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77" w:name="sub_10491"/>
            <w:r w:rsidRPr="000E39DF">
              <w:rPr>
                <w:rFonts w:ascii="Times New Roman" w:hAnsi="Times New Roman" w:cs="Times New Roman"/>
                <w:color w:val="000000" w:themeColor="text1"/>
                <w:sz w:val="18"/>
                <w:szCs w:val="18"/>
              </w:rPr>
              <w:t>Объекты придорожного сервиса</w:t>
            </w:r>
            <w:bookmarkEnd w:id="577"/>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4.9.1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78" w:name="sub_10410"/>
            <w:r w:rsidRPr="000E39DF">
              <w:rPr>
                <w:rFonts w:ascii="Times New Roman" w:hAnsi="Times New Roman" w:cs="Times New Roman"/>
                <w:color w:val="000000" w:themeColor="text1"/>
                <w:sz w:val="18"/>
                <w:szCs w:val="18"/>
              </w:rPr>
              <w:t>Выставочно-ярмарочная деятельность</w:t>
            </w:r>
            <w:bookmarkEnd w:id="578"/>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4.10</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79" w:name="sub_1050"/>
            <w:r w:rsidRPr="000E39DF">
              <w:rPr>
                <w:rFonts w:ascii="Times New Roman" w:hAnsi="Times New Roman" w:cs="Times New Roman"/>
                <w:color w:val="000000" w:themeColor="text1"/>
                <w:sz w:val="18"/>
                <w:szCs w:val="18"/>
              </w:rPr>
              <w:t>Отдых (рекреация)</w:t>
            </w:r>
            <w:bookmarkEnd w:id="579"/>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9E09B9" w:rsidRPr="000E39DF" w:rsidRDefault="009E09B9" w:rsidP="009E09B9">
            <w:pPr>
              <w:pStyle w:val="ab"/>
              <w:rPr>
                <w:color w:val="000000" w:themeColor="text1"/>
                <w:sz w:val="18"/>
                <w:szCs w:val="18"/>
              </w:rPr>
            </w:pPr>
            <w:r w:rsidRPr="000E39DF">
              <w:rPr>
                <w:color w:val="000000" w:themeColor="text1"/>
                <w:sz w:val="18"/>
                <w:szCs w:val="18"/>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p w:rsidR="009E09B9" w:rsidRPr="000E39DF" w:rsidRDefault="009E09B9" w:rsidP="009E09B9">
            <w:pPr>
              <w:pStyle w:val="ab"/>
              <w:rPr>
                <w:color w:val="000000" w:themeColor="text1"/>
                <w:sz w:val="18"/>
                <w:szCs w:val="18"/>
              </w:rPr>
            </w:pPr>
            <w:r w:rsidRPr="000E39DF">
              <w:rPr>
                <w:color w:val="000000" w:themeColor="text1"/>
                <w:sz w:val="18"/>
                <w:szCs w:val="18"/>
              </w:rPr>
              <w:t xml:space="preserve">Содержание данного вида разрешенного использования включает в себя содержание видов разрешенного использования с </w:t>
            </w:r>
            <w:hyperlink w:anchor="sub_1051" w:history="1">
              <w:r w:rsidRPr="000E39DF">
                <w:rPr>
                  <w:rStyle w:val="ac"/>
                  <w:color w:val="000000" w:themeColor="text1"/>
                  <w:sz w:val="18"/>
                  <w:szCs w:val="18"/>
                </w:rPr>
                <w:t>кодами 5.1 - 5.5</w:t>
              </w:r>
            </w:hyperlink>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5.0</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80" w:name="sub_1051"/>
            <w:r w:rsidRPr="000E39DF">
              <w:rPr>
                <w:rFonts w:ascii="Times New Roman" w:hAnsi="Times New Roman" w:cs="Times New Roman"/>
                <w:color w:val="000000" w:themeColor="text1"/>
                <w:sz w:val="18"/>
                <w:szCs w:val="18"/>
              </w:rPr>
              <w:t>Спорт</w:t>
            </w:r>
            <w:bookmarkEnd w:id="580"/>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 xml:space="preserve">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w:t>
            </w:r>
            <w:r w:rsidRPr="000E39DF">
              <w:rPr>
                <w:color w:val="000000" w:themeColor="text1"/>
                <w:sz w:val="18"/>
                <w:szCs w:val="18"/>
              </w:rPr>
              <w:lastRenderedPageBreak/>
              <w:t>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спортивных баз и лагерей</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lastRenderedPageBreak/>
              <w:t>5.1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81" w:name="sub_1052"/>
            <w:r w:rsidRPr="000E39DF">
              <w:rPr>
                <w:rFonts w:ascii="Times New Roman" w:hAnsi="Times New Roman" w:cs="Times New Roman"/>
                <w:color w:val="000000" w:themeColor="text1"/>
                <w:sz w:val="18"/>
                <w:szCs w:val="18"/>
              </w:rPr>
              <w:t>Природно-познавательный туризм</w:t>
            </w:r>
            <w:bookmarkEnd w:id="581"/>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9E09B9" w:rsidRPr="000E39DF" w:rsidRDefault="009E09B9" w:rsidP="009E09B9">
            <w:pPr>
              <w:pStyle w:val="ab"/>
              <w:rPr>
                <w:color w:val="000000" w:themeColor="text1"/>
                <w:sz w:val="18"/>
                <w:szCs w:val="18"/>
              </w:rPr>
            </w:pPr>
            <w:r w:rsidRPr="000E39DF">
              <w:rPr>
                <w:color w:val="000000" w:themeColor="text1"/>
                <w:sz w:val="18"/>
                <w:szCs w:val="18"/>
              </w:rPr>
              <w:t>осуществление необходимых природоохранных и природовосстановительных мероприятий</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5.2</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82" w:name="sub_10521"/>
            <w:r w:rsidRPr="000E39DF">
              <w:rPr>
                <w:rFonts w:ascii="Times New Roman" w:hAnsi="Times New Roman" w:cs="Times New Roman"/>
                <w:color w:val="000000" w:themeColor="text1"/>
                <w:sz w:val="18"/>
                <w:szCs w:val="18"/>
              </w:rPr>
              <w:t>Туристическое обслуживание</w:t>
            </w:r>
            <w:bookmarkEnd w:id="582"/>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5.2.1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83" w:name="sub_1053"/>
            <w:r w:rsidRPr="000E39DF">
              <w:rPr>
                <w:rFonts w:ascii="Times New Roman" w:hAnsi="Times New Roman" w:cs="Times New Roman"/>
                <w:color w:val="000000" w:themeColor="text1"/>
                <w:sz w:val="18"/>
                <w:szCs w:val="18"/>
              </w:rPr>
              <w:t>Охота и рыбалка</w:t>
            </w:r>
            <w:bookmarkEnd w:id="583"/>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5.3</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84" w:name="sub_1054"/>
            <w:r w:rsidRPr="000E39DF">
              <w:rPr>
                <w:rFonts w:ascii="Times New Roman" w:hAnsi="Times New Roman" w:cs="Times New Roman"/>
                <w:color w:val="000000" w:themeColor="text1"/>
                <w:sz w:val="18"/>
                <w:szCs w:val="18"/>
              </w:rPr>
              <w:t>Причалы для маломерных</w:t>
            </w:r>
            <w:bookmarkEnd w:id="584"/>
          </w:p>
          <w:p w:rsidR="009E09B9" w:rsidRPr="000E39DF" w:rsidRDefault="009E09B9" w:rsidP="009E09B9">
            <w:pPr>
              <w:pStyle w:val="ad"/>
              <w:rPr>
                <w:rFonts w:ascii="Times New Roman" w:hAnsi="Times New Roman" w:cs="Times New Roman"/>
                <w:color w:val="000000" w:themeColor="text1"/>
                <w:sz w:val="18"/>
                <w:szCs w:val="18"/>
              </w:rPr>
            </w:pPr>
            <w:r w:rsidRPr="000E39DF">
              <w:rPr>
                <w:rFonts w:ascii="Times New Roman" w:hAnsi="Times New Roman" w:cs="Times New Roman"/>
                <w:color w:val="000000" w:themeColor="text1"/>
                <w:sz w:val="18"/>
                <w:szCs w:val="18"/>
              </w:rPr>
              <w:t>судов</w:t>
            </w:r>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сооружений, предназначенных для причаливания, хранения и обслуживания яхт, катеров, лодок и других маломерных судов</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5.4</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85" w:name="sub_1055"/>
            <w:r w:rsidRPr="000E39DF">
              <w:rPr>
                <w:rFonts w:ascii="Times New Roman" w:hAnsi="Times New Roman" w:cs="Times New Roman"/>
                <w:color w:val="000000" w:themeColor="text1"/>
                <w:sz w:val="18"/>
                <w:szCs w:val="18"/>
              </w:rPr>
              <w:t>Поля для гольфа или конных прогулок</w:t>
            </w:r>
            <w:bookmarkEnd w:id="585"/>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Обустройство мест для игры в гольф или осуществления конных прогулок, в том числе осуществление необходимых земляных работ и вспомогательных сооружений; размещение конноспортивных манежей, не предусматривающих устройство трибун</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5.5</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86" w:name="sub_1060"/>
            <w:r w:rsidRPr="000E39DF">
              <w:rPr>
                <w:rFonts w:ascii="Times New Roman" w:hAnsi="Times New Roman" w:cs="Times New Roman"/>
                <w:color w:val="000000" w:themeColor="text1"/>
                <w:sz w:val="18"/>
                <w:szCs w:val="18"/>
              </w:rPr>
              <w:t>Производственная деятельность</w:t>
            </w:r>
            <w:bookmarkEnd w:id="586"/>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в целях добычи недр, их переработки, изготовления вещей промышленным способом</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6.0</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87" w:name="sub_1061"/>
            <w:r w:rsidRPr="000E39DF">
              <w:rPr>
                <w:rFonts w:ascii="Times New Roman" w:hAnsi="Times New Roman" w:cs="Times New Roman"/>
                <w:color w:val="000000" w:themeColor="text1"/>
                <w:sz w:val="18"/>
                <w:szCs w:val="18"/>
              </w:rPr>
              <w:t>Недропользование</w:t>
            </w:r>
            <w:bookmarkEnd w:id="587"/>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Осуществление геологических изысканий;</w:t>
            </w:r>
          </w:p>
          <w:p w:rsidR="009E09B9" w:rsidRPr="000E39DF" w:rsidRDefault="009E09B9" w:rsidP="009E09B9">
            <w:pPr>
              <w:pStyle w:val="ab"/>
              <w:rPr>
                <w:color w:val="000000" w:themeColor="text1"/>
                <w:sz w:val="18"/>
                <w:szCs w:val="18"/>
              </w:rPr>
            </w:pPr>
            <w:r w:rsidRPr="000E39DF">
              <w:rPr>
                <w:color w:val="000000" w:themeColor="text1"/>
                <w:sz w:val="18"/>
                <w:szCs w:val="18"/>
              </w:rPr>
              <w:t>добыча недр открытым (карьеры, отвалы) и закрытым (шахты, скважины) способами;</w:t>
            </w:r>
          </w:p>
          <w:p w:rsidR="009E09B9" w:rsidRPr="000E39DF" w:rsidRDefault="009E09B9" w:rsidP="009E09B9">
            <w:pPr>
              <w:pStyle w:val="ad"/>
              <w:rPr>
                <w:rFonts w:ascii="Times New Roman" w:hAnsi="Times New Roman" w:cs="Times New Roman"/>
                <w:color w:val="000000" w:themeColor="text1"/>
                <w:sz w:val="18"/>
                <w:szCs w:val="18"/>
              </w:rPr>
            </w:pPr>
            <w:r w:rsidRPr="000E39DF">
              <w:rPr>
                <w:rFonts w:ascii="Times New Roman" w:hAnsi="Times New Roman" w:cs="Times New Roman"/>
                <w:color w:val="000000" w:themeColor="text1"/>
                <w:sz w:val="18"/>
                <w:szCs w:val="18"/>
              </w:rPr>
              <w:t>размещение объектов капитального строительства, в том числе подземных, в целях добычи недр;</w:t>
            </w:r>
          </w:p>
          <w:p w:rsidR="009E09B9" w:rsidRPr="000E39DF" w:rsidRDefault="009E09B9" w:rsidP="009E09B9">
            <w:pPr>
              <w:pStyle w:val="ad"/>
              <w:rPr>
                <w:rFonts w:ascii="Times New Roman" w:hAnsi="Times New Roman" w:cs="Times New Roman"/>
                <w:color w:val="000000" w:themeColor="text1"/>
                <w:sz w:val="18"/>
                <w:szCs w:val="18"/>
              </w:rPr>
            </w:pPr>
            <w:r w:rsidRPr="000E39DF">
              <w:rPr>
                <w:rFonts w:ascii="Times New Roman" w:hAnsi="Times New Roman" w:cs="Times New Roman"/>
                <w:color w:val="000000" w:themeColor="text1"/>
                <w:sz w:val="18"/>
                <w:szCs w:val="18"/>
              </w:rPr>
              <w:t>размещение объектов капитального строительства, необходимых для подготовки сырья к транспортировке и (или) промышленной переработке;</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недр происходит на межселенной территории</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6.1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88" w:name="sub_1062"/>
            <w:r w:rsidRPr="000E39DF">
              <w:rPr>
                <w:rFonts w:ascii="Times New Roman" w:hAnsi="Times New Roman" w:cs="Times New Roman"/>
                <w:color w:val="000000" w:themeColor="text1"/>
                <w:sz w:val="18"/>
                <w:szCs w:val="18"/>
              </w:rPr>
              <w:t>Тяжелая промышленность</w:t>
            </w:r>
            <w:bookmarkEnd w:id="588"/>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6.2</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89" w:name="sub_10621"/>
            <w:r w:rsidRPr="000E39DF">
              <w:rPr>
                <w:rFonts w:ascii="Times New Roman" w:hAnsi="Times New Roman" w:cs="Times New Roman"/>
                <w:color w:val="000000" w:themeColor="text1"/>
                <w:sz w:val="18"/>
                <w:szCs w:val="18"/>
              </w:rPr>
              <w:t>Автомобилестроительная промышленность</w:t>
            </w:r>
            <w:bookmarkEnd w:id="589"/>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6.2.1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90" w:name="sub_1063"/>
            <w:r w:rsidRPr="000E39DF">
              <w:rPr>
                <w:rFonts w:ascii="Times New Roman" w:hAnsi="Times New Roman" w:cs="Times New Roman"/>
                <w:color w:val="000000" w:themeColor="text1"/>
                <w:sz w:val="18"/>
                <w:szCs w:val="18"/>
              </w:rPr>
              <w:t>Легкая промышленность</w:t>
            </w:r>
            <w:bookmarkEnd w:id="590"/>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текстильной, фарфоро-фаянсовой, электронной промышленности</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6.3</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91" w:name="sub_10631"/>
            <w:r w:rsidRPr="000E39DF">
              <w:rPr>
                <w:rFonts w:ascii="Times New Roman" w:hAnsi="Times New Roman" w:cs="Times New Roman"/>
                <w:color w:val="000000" w:themeColor="text1"/>
                <w:sz w:val="18"/>
                <w:szCs w:val="18"/>
              </w:rPr>
              <w:t>Фармацевтическая промышленность</w:t>
            </w:r>
            <w:bookmarkEnd w:id="591"/>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6.3.1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92" w:name="sub_1064"/>
            <w:r w:rsidRPr="000E39DF">
              <w:rPr>
                <w:rFonts w:ascii="Times New Roman" w:hAnsi="Times New Roman" w:cs="Times New Roman"/>
                <w:color w:val="000000" w:themeColor="text1"/>
                <w:sz w:val="18"/>
                <w:szCs w:val="18"/>
              </w:rPr>
              <w:t>Пищевая промышленность</w:t>
            </w:r>
            <w:bookmarkEnd w:id="592"/>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6.4</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93" w:name="sub_1065"/>
            <w:r w:rsidRPr="000E39DF">
              <w:rPr>
                <w:rFonts w:ascii="Times New Roman" w:hAnsi="Times New Roman" w:cs="Times New Roman"/>
                <w:color w:val="000000" w:themeColor="text1"/>
                <w:sz w:val="18"/>
                <w:szCs w:val="18"/>
              </w:rPr>
              <w:t>Нефтехимическая промышленность</w:t>
            </w:r>
            <w:bookmarkEnd w:id="593"/>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6.5</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94" w:name="sub_1066"/>
            <w:r w:rsidRPr="000E39DF">
              <w:rPr>
                <w:rFonts w:ascii="Times New Roman" w:hAnsi="Times New Roman" w:cs="Times New Roman"/>
                <w:color w:val="000000" w:themeColor="text1"/>
                <w:sz w:val="18"/>
                <w:szCs w:val="18"/>
              </w:rPr>
              <w:lastRenderedPageBreak/>
              <w:t>Строительная промышленность</w:t>
            </w:r>
            <w:bookmarkEnd w:id="594"/>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6.6</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95" w:name="sub_1067"/>
            <w:r w:rsidRPr="000E39DF">
              <w:rPr>
                <w:rFonts w:ascii="Times New Roman" w:hAnsi="Times New Roman" w:cs="Times New Roman"/>
                <w:color w:val="000000" w:themeColor="text1"/>
                <w:sz w:val="18"/>
                <w:szCs w:val="18"/>
              </w:rPr>
              <w:t>Энергетика</w:t>
            </w:r>
            <w:bookmarkEnd w:id="595"/>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0E39DF">
                <w:rPr>
                  <w:rStyle w:val="ac"/>
                  <w:color w:val="000000" w:themeColor="text1"/>
                  <w:sz w:val="18"/>
                  <w:szCs w:val="18"/>
                </w:rPr>
                <w:t>кодом 3.1</w:t>
              </w:r>
            </w:hyperlink>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6.7</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96" w:name="sub_10671"/>
            <w:r w:rsidRPr="000E39DF">
              <w:rPr>
                <w:rFonts w:ascii="Times New Roman" w:hAnsi="Times New Roman" w:cs="Times New Roman"/>
                <w:color w:val="000000" w:themeColor="text1"/>
                <w:sz w:val="18"/>
                <w:szCs w:val="18"/>
              </w:rPr>
              <w:t>Атомная энергетика</w:t>
            </w:r>
            <w:bookmarkEnd w:id="596"/>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использования атомной энергии, в том числе атомных станций, ядерных установок (за исключением создаваемых в научных целях), пунктов хранения ядерных материалов и радиоактивных веществ размещение обслуживающих и вспомогательных для электростанций сооружений; размещение объектов электросетевого хозяйства, обслуживающих атомные электростанции</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6.7.1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97" w:name="sub_1068"/>
            <w:r w:rsidRPr="000E39DF">
              <w:rPr>
                <w:rFonts w:ascii="Times New Roman" w:hAnsi="Times New Roman" w:cs="Times New Roman"/>
                <w:color w:val="000000" w:themeColor="text1"/>
                <w:sz w:val="18"/>
                <w:szCs w:val="18"/>
              </w:rPr>
              <w:t>Связь</w:t>
            </w:r>
            <w:bookmarkEnd w:id="597"/>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w:anchor="sub_1031" w:history="1">
              <w:r w:rsidRPr="000E39DF">
                <w:rPr>
                  <w:rStyle w:val="ac"/>
                  <w:color w:val="000000" w:themeColor="text1"/>
                  <w:sz w:val="18"/>
                  <w:szCs w:val="18"/>
                </w:rPr>
                <w:t>кодом 3.1</w:t>
              </w:r>
            </w:hyperlink>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6.8</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98" w:name="sub_1069"/>
            <w:r w:rsidRPr="000E39DF">
              <w:rPr>
                <w:rFonts w:ascii="Times New Roman" w:hAnsi="Times New Roman" w:cs="Times New Roman"/>
                <w:color w:val="000000" w:themeColor="text1"/>
                <w:sz w:val="18"/>
                <w:szCs w:val="18"/>
              </w:rPr>
              <w:t>Склады</w:t>
            </w:r>
            <w:bookmarkEnd w:id="598"/>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6.9</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599" w:name="sub_10610"/>
            <w:r w:rsidRPr="000E39DF">
              <w:rPr>
                <w:rFonts w:ascii="Times New Roman" w:hAnsi="Times New Roman" w:cs="Times New Roman"/>
                <w:color w:val="000000" w:themeColor="text1"/>
                <w:sz w:val="18"/>
                <w:szCs w:val="18"/>
              </w:rPr>
              <w:t>Обеспечение космической деятельности</w:t>
            </w:r>
            <w:bookmarkEnd w:id="599"/>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космодромов, стартовых комплексов и пусковых установок, командно-измерительных комплексов, центров и пунктов управления полетами космических объектов, пунктов приема, хранения и переработки информации, баз хранения космической техники, полигонов приземления космических объектов, объектов экспериментальной базы для отработки космической техники, центров и оборудования для подготовки космонавтов, других сооружений, используемых при осуществлении космической деятельности</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6.10</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00" w:name="sub_10611"/>
            <w:r w:rsidRPr="000E39DF">
              <w:rPr>
                <w:rFonts w:ascii="Times New Roman" w:hAnsi="Times New Roman" w:cs="Times New Roman"/>
                <w:color w:val="000000" w:themeColor="text1"/>
                <w:sz w:val="18"/>
                <w:szCs w:val="18"/>
              </w:rPr>
              <w:t>Целлюлозно-бумажная промышленность</w:t>
            </w:r>
            <w:bookmarkEnd w:id="600"/>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6.11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01" w:name="sub_1070"/>
            <w:r w:rsidRPr="000E39DF">
              <w:rPr>
                <w:rFonts w:ascii="Times New Roman" w:hAnsi="Times New Roman" w:cs="Times New Roman"/>
                <w:color w:val="000000" w:themeColor="text1"/>
                <w:sz w:val="18"/>
                <w:szCs w:val="18"/>
              </w:rPr>
              <w:t>Транспорт</w:t>
            </w:r>
            <w:bookmarkEnd w:id="601"/>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различного рода путей сообщения и сооружений, используемых для перевозки людей или грузов, либо передачи веществ.</w:t>
            </w:r>
          </w:p>
          <w:p w:rsidR="009E09B9" w:rsidRPr="000E39DF" w:rsidRDefault="009E09B9" w:rsidP="009E09B9">
            <w:pPr>
              <w:pStyle w:val="ab"/>
              <w:rPr>
                <w:color w:val="000000" w:themeColor="text1"/>
                <w:sz w:val="18"/>
                <w:szCs w:val="18"/>
              </w:rPr>
            </w:pPr>
            <w:r w:rsidRPr="000E39DF">
              <w:rPr>
                <w:color w:val="000000" w:themeColor="text1"/>
                <w:sz w:val="18"/>
                <w:szCs w:val="18"/>
              </w:rPr>
              <w:t xml:space="preserve">Содержание данного вида разрешенного использования включает в себя содержание видов разрешенного использования с </w:t>
            </w:r>
            <w:hyperlink w:anchor="sub_1071" w:history="1">
              <w:r w:rsidRPr="000E39DF">
                <w:rPr>
                  <w:rStyle w:val="ac"/>
                  <w:color w:val="000000" w:themeColor="text1"/>
                  <w:sz w:val="18"/>
                  <w:szCs w:val="18"/>
                </w:rPr>
                <w:t>кодами 7.1 -7.5</w:t>
              </w:r>
            </w:hyperlink>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7.0</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02" w:name="sub_1071"/>
            <w:r w:rsidRPr="000E39DF">
              <w:rPr>
                <w:rFonts w:ascii="Times New Roman" w:hAnsi="Times New Roman" w:cs="Times New Roman"/>
                <w:color w:val="000000" w:themeColor="text1"/>
                <w:sz w:val="18"/>
                <w:szCs w:val="18"/>
              </w:rPr>
              <w:t>Железнодорожный транспорт</w:t>
            </w:r>
            <w:bookmarkEnd w:id="602"/>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железнодорожных путей; 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 размещение наземных сооружений метрополитена, в том числе посадочных станций, вентиляционных шахт;</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наземных сооружений для трамвайного сообщения и иных специальных дорог (канатных, монорельсовых, фуникулеров)</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7.1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03" w:name="sub_1072"/>
            <w:r w:rsidRPr="000E39DF">
              <w:rPr>
                <w:rFonts w:ascii="Times New Roman" w:hAnsi="Times New Roman" w:cs="Times New Roman"/>
                <w:color w:val="000000" w:themeColor="text1"/>
                <w:sz w:val="18"/>
                <w:szCs w:val="18"/>
              </w:rPr>
              <w:t>Автомобильный транспорт</w:t>
            </w:r>
            <w:bookmarkEnd w:id="603"/>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 xml:space="preserve">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w:t>
            </w:r>
            <w:r w:rsidRPr="000E39DF">
              <w:rPr>
                <w:color w:val="000000" w:themeColor="text1"/>
                <w:sz w:val="18"/>
                <w:szCs w:val="18"/>
              </w:rPr>
              <w:lastRenderedPageBreak/>
              <w:t>средств, размещение объектов, предназначенных для размещения постов органов внутренних дел, ответственных за безопасность дорожного движения;</w:t>
            </w:r>
          </w:p>
          <w:p w:rsidR="009E09B9" w:rsidRPr="000E39DF" w:rsidRDefault="009E09B9" w:rsidP="009E09B9">
            <w:pPr>
              <w:pStyle w:val="ab"/>
              <w:rPr>
                <w:color w:val="000000" w:themeColor="text1"/>
                <w:sz w:val="18"/>
                <w:szCs w:val="18"/>
              </w:rPr>
            </w:pPr>
            <w:r w:rsidRPr="000E39DF">
              <w:rPr>
                <w:color w:val="000000" w:themeColor="text1"/>
                <w:sz w:val="18"/>
                <w:szCs w:val="18"/>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lastRenderedPageBreak/>
              <w:t>7.2</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04" w:name="sub_1073"/>
            <w:r w:rsidRPr="000E39DF">
              <w:rPr>
                <w:rFonts w:ascii="Times New Roman" w:hAnsi="Times New Roman" w:cs="Times New Roman"/>
                <w:color w:val="000000" w:themeColor="text1"/>
                <w:sz w:val="18"/>
                <w:szCs w:val="18"/>
              </w:rPr>
              <w:t>Водный транспорт</w:t>
            </w:r>
            <w:bookmarkEnd w:id="604"/>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7.3</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05" w:name="sub_1074"/>
            <w:r w:rsidRPr="000E39DF">
              <w:rPr>
                <w:rFonts w:ascii="Times New Roman" w:hAnsi="Times New Roman" w:cs="Times New Roman"/>
                <w:color w:val="000000" w:themeColor="text1"/>
                <w:sz w:val="18"/>
                <w:szCs w:val="18"/>
              </w:rPr>
              <w:t>Воздушный транспорт</w:t>
            </w:r>
            <w:bookmarkEnd w:id="605"/>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7.4</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06" w:name="sub_1075"/>
            <w:r w:rsidRPr="000E39DF">
              <w:rPr>
                <w:rFonts w:ascii="Times New Roman" w:hAnsi="Times New Roman" w:cs="Times New Roman"/>
                <w:color w:val="000000" w:themeColor="text1"/>
                <w:sz w:val="18"/>
                <w:szCs w:val="18"/>
              </w:rPr>
              <w:t>Трубопроводный транспорт</w:t>
            </w:r>
            <w:bookmarkEnd w:id="606"/>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7.5</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07" w:name="sub_1080"/>
            <w:r w:rsidRPr="000E39DF">
              <w:rPr>
                <w:rFonts w:ascii="Times New Roman" w:hAnsi="Times New Roman" w:cs="Times New Roman"/>
                <w:color w:val="000000" w:themeColor="text1"/>
                <w:sz w:val="18"/>
                <w:szCs w:val="18"/>
              </w:rPr>
              <w:t>Обеспечение обороны и безопасности</w:t>
            </w:r>
            <w:bookmarkEnd w:id="607"/>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 размещение зданий военных училищ, военных институтов, военных университетов, военных академий;</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обеспечивающих осуществление таможенной деятельности</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8.0</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08" w:name="sub_1081"/>
            <w:r w:rsidRPr="000E39DF">
              <w:rPr>
                <w:rFonts w:ascii="Times New Roman" w:hAnsi="Times New Roman" w:cs="Times New Roman"/>
                <w:color w:val="000000" w:themeColor="text1"/>
                <w:sz w:val="18"/>
                <w:szCs w:val="18"/>
              </w:rPr>
              <w:t>Обеспечение вооруженных сил</w:t>
            </w:r>
            <w:bookmarkEnd w:id="608"/>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p>
          <w:p w:rsidR="009E09B9" w:rsidRPr="000E39DF" w:rsidRDefault="009E09B9" w:rsidP="009E09B9">
            <w:pPr>
              <w:pStyle w:val="ab"/>
              <w:rPr>
                <w:color w:val="000000" w:themeColor="text1"/>
                <w:sz w:val="18"/>
                <w:szCs w:val="18"/>
              </w:rPr>
            </w:pPr>
            <w:r w:rsidRPr="000E39DF">
              <w:rPr>
                <w:color w:val="000000" w:themeColor="text1"/>
                <w:sz w:val="18"/>
                <w:szCs w:val="18"/>
              </w:rPr>
              <w:t>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для обеспечения безопасности которых были созданы закрытые административно-территориальные образования</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8.1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09" w:name="sub_1082"/>
            <w:r w:rsidRPr="000E39DF">
              <w:rPr>
                <w:rFonts w:ascii="Times New Roman" w:hAnsi="Times New Roman" w:cs="Times New Roman"/>
                <w:color w:val="000000" w:themeColor="text1"/>
                <w:sz w:val="18"/>
                <w:szCs w:val="18"/>
              </w:rPr>
              <w:t>Охрана Государственной границы Российской Федерации</w:t>
            </w:r>
            <w:bookmarkEnd w:id="609"/>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8.2</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10" w:name="sub_1083"/>
            <w:r w:rsidRPr="000E39DF">
              <w:rPr>
                <w:rFonts w:ascii="Times New Roman" w:hAnsi="Times New Roman" w:cs="Times New Roman"/>
                <w:color w:val="000000" w:themeColor="text1"/>
                <w:sz w:val="18"/>
                <w:szCs w:val="18"/>
              </w:rPr>
              <w:t>Обеспечение внутреннего правопорядка</w:t>
            </w:r>
            <w:bookmarkEnd w:id="610"/>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8.3</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11" w:name="sub_1084"/>
            <w:r w:rsidRPr="000E39DF">
              <w:rPr>
                <w:rFonts w:ascii="Times New Roman" w:hAnsi="Times New Roman" w:cs="Times New Roman"/>
                <w:color w:val="000000" w:themeColor="text1"/>
                <w:sz w:val="18"/>
                <w:szCs w:val="18"/>
              </w:rPr>
              <w:t>Обеспечение деятельности по исполнению наказаний</w:t>
            </w:r>
            <w:bookmarkEnd w:id="611"/>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капитального строительства для создания мест лишения свободы (следственные изоляторы, тюрьмы, поселения)</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8.4</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12" w:name="sub_1090"/>
            <w:r w:rsidRPr="000E39DF">
              <w:rPr>
                <w:rFonts w:ascii="Times New Roman" w:hAnsi="Times New Roman" w:cs="Times New Roman"/>
                <w:color w:val="000000" w:themeColor="text1"/>
                <w:sz w:val="18"/>
                <w:szCs w:val="18"/>
              </w:rPr>
              <w:t xml:space="preserve">Деятельность по </w:t>
            </w:r>
            <w:r w:rsidRPr="000E39DF">
              <w:rPr>
                <w:rFonts w:ascii="Times New Roman" w:hAnsi="Times New Roman" w:cs="Times New Roman"/>
                <w:color w:val="000000" w:themeColor="text1"/>
                <w:sz w:val="18"/>
                <w:szCs w:val="18"/>
              </w:rPr>
              <w:lastRenderedPageBreak/>
              <w:t>особой охране и изучению природы</w:t>
            </w:r>
            <w:bookmarkEnd w:id="612"/>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lastRenderedPageBreak/>
              <w:t xml:space="preserve">Сохранение и изучение растительного и животного мира путем создания </w:t>
            </w:r>
            <w:r w:rsidRPr="000E39DF">
              <w:rPr>
                <w:color w:val="000000" w:themeColor="text1"/>
                <w:sz w:val="18"/>
                <w:szCs w:val="18"/>
              </w:rPr>
              <w:lastRenderedPageBreak/>
              <w:t>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lastRenderedPageBreak/>
              <w:t>9.0</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13" w:name="sub_1091"/>
            <w:r w:rsidRPr="000E39DF">
              <w:rPr>
                <w:rFonts w:ascii="Times New Roman" w:hAnsi="Times New Roman" w:cs="Times New Roman"/>
                <w:color w:val="000000" w:themeColor="text1"/>
                <w:sz w:val="18"/>
                <w:szCs w:val="18"/>
              </w:rPr>
              <w:t>Охрана природных территорий</w:t>
            </w:r>
            <w:bookmarkEnd w:id="613"/>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9.1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14" w:name="sub_1092"/>
            <w:r w:rsidRPr="000E39DF">
              <w:rPr>
                <w:rFonts w:ascii="Times New Roman" w:hAnsi="Times New Roman" w:cs="Times New Roman"/>
                <w:color w:val="000000" w:themeColor="text1"/>
                <w:sz w:val="18"/>
                <w:szCs w:val="18"/>
              </w:rPr>
              <w:t>Курортная деятельность</w:t>
            </w:r>
            <w:bookmarkEnd w:id="614"/>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9.2</w:t>
            </w:r>
          </w:p>
        </w:tc>
      </w:tr>
      <w:tr w:rsidR="009E09B9" w:rsidRPr="000E39DF" w:rsidTr="009E09B9">
        <w:tc>
          <w:tcPr>
            <w:tcW w:w="1730" w:type="dxa"/>
            <w:tcBorders>
              <w:top w:val="single" w:sz="4" w:space="0" w:color="auto"/>
              <w:bottom w:val="single" w:sz="4" w:space="0" w:color="auto"/>
              <w:right w:val="nil"/>
            </w:tcBorders>
          </w:tcPr>
          <w:p w:rsidR="009E09B9" w:rsidRPr="000E39DF" w:rsidRDefault="009E09B9" w:rsidP="009E09B9">
            <w:pPr>
              <w:pStyle w:val="ad"/>
              <w:rPr>
                <w:rFonts w:ascii="Times New Roman" w:hAnsi="Times New Roman" w:cs="Times New Roman"/>
                <w:color w:val="000000" w:themeColor="text1"/>
                <w:sz w:val="18"/>
                <w:szCs w:val="18"/>
              </w:rPr>
            </w:pPr>
            <w:bookmarkStart w:id="615" w:name="sub_10921"/>
            <w:r w:rsidRPr="000E39DF">
              <w:rPr>
                <w:rFonts w:ascii="Times New Roman" w:hAnsi="Times New Roman" w:cs="Times New Roman"/>
                <w:color w:val="000000" w:themeColor="text1"/>
                <w:sz w:val="18"/>
                <w:szCs w:val="18"/>
              </w:rPr>
              <w:t>Санаторная деятельность</w:t>
            </w:r>
            <w:bookmarkEnd w:id="615"/>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санаториев и профилакториев, обеспечивающих оказание услуги по лечению и оздоровлению населения;</w:t>
            </w:r>
          </w:p>
          <w:p w:rsidR="009E09B9" w:rsidRPr="000E39DF" w:rsidRDefault="009E09B9" w:rsidP="009E09B9">
            <w:pPr>
              <w:pStyle w:val="ab"/>
              <w:rPr>
                <w:color w:val="000000" w:themeColor="text1"/>
                <w:sz w:val="18"/>
                <w:szCs w:val="18"/>
              </w:rPr>
            </w:pPr>
            <w:r w:rsidRPr="000E39DF">
              <w:rPr>
                <w:color w:val="000000" w:themeColor="text1"/>
                <w:sz w:val="18"/>
                <w:szCs w:val="18"/>
              </w:rPr>
              <w:t>обустройство лечебно-оздоровительных местностей (пляжи, бюветы, места добычи целебной грязи);</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лечебно-оздоровительных лагерей</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9.2.1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bookmarkStart w:id="616" w:name="sub_1093"/>
            <w:r w:rsidRPr="000E39DF">
              <w:rPr>
                <w:color w:val="000000" w:themeColor="text1"/>
                <w:sz w:val="18"/>
                <w:szCs w:val="18"/>
              </w:rPr>
              <w:t>Историко-культурная деятельность</w:t>
            </w:r>
            <w:bookmarkEnd w:id="616"/>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9.3</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bookmarkStart w:id="617" w:name="sub_10100"/>
            <w:r w:rsidRPr="000E39DF">
              <w:rPr>
                <w:color w:val="000000" w:themeColor="text1"/>
                <w:sz w:val="18"/>
                <w:szCs w:val="18"/>
              </w:rPr>
              <w:t>Использование лесов</w:t>
            </w:r>
            <w:bookmarkEnd w:id="617"/>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 xml:space="preserve">Деятельность по заготовке, первичной обработке и вывозу древесины и недревесных лесных ресурсов, охрана и восстановление лесов и иные цели. Содержание данного вида разрешенного использования включает в себя содержание видов разрешенного использования с </w:t>
            </w:r>
            <w:hyperlink w:anchor="sub_10101" w:history="1">
              <w:r w:rsidRPr="000E39DF">
                <w:rPr>
                  <w:rStyle w:val="ac"/>
                  <w:color w:val="000000" w:themeColor="text1"/>
                  <w:sz w:val="18"/>
                  <w:szCs w:val="18"/>
                </w:rPr>
                <w:t>кодами 10.1-10.5</w:t>
              </w:r>
            </w:hyperlink>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10.0</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18" w:name="sub_10101"/>
            <w:r w:rsidRPr="000E39DF">
              <w:rPr>
                <w:rFonts w:ascii="Times New Roman" w:hAnsi="Times New Roman" w:cs="Times New Roman"/>
                <w:color w:val="000000" w:themeColor="text1"/>
                <w:sz w:val="18"/>
                <w:szCs w:val="18"/>
              </w:rPr>
              <w:t>Заготовка древесины</w:t>
            </w:r>
            <w:bookmarkEnd w:id="618"/>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10.1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19" w:name="sub_10102"/>
            <w:r w:rsidRPr="000E39DF">
              <w:rPr>
                <w:rFonts w:ascii="Times New Roman" w:hAnsi="Times New Roman" w:cs="Times New Roman"/>
                <w:color w:val="000000" w:themeColor="text1"/>
                <w:sz w:val="18"/>
                <w:szCs w:val="18"/>
              </w:rPr>
              <w:t>Лесные плантации</w:t>
            </w:r>
            <w:bookmarkEnd w:id="619"/>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Выращивание и рубка лесных насаждений, выращенных трудом человека, частичная переработка, хранение и вывоз древесины, создание дорог, размещение сооружений, необходимых для обработки и хранения древесины (лесных складов, лесопилен), охрана лесов</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10.2</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20" w:name="sub_10103"/>
            <w:r w:rsidRPr="000E39DF">
              <w:rPr>
                <w:rFonts w:ascii="Times New Roman" w:hAnsi="Times New Roman" w:cs="Times New Roman"/>
                <w:color w:val="000000" w:themeColor="text1"/>
                <w:sz w:val="18"/>
                <w:szCs w:val="18"/>
              </w:rPr>
              <w:t>Заготовка лесных ресурсов</w:t>
            </w:r>
            <w:bookmarkEnd w:id="620"/>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Заготовка живицы, сбор недревесных лесных ресурсов, в том числе гражданами для собственных нужд, заготовка пищевых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неглубокой переработки лесных ресурсов (сушилки, грибоварни, склады), охрана лесов</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10.3</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21" w:name="sub_10104"/>
            <w:r w:rsidRPr="000E39DF">
              <w:rPr>
                <w:rFonts w:ascii="Times New Roman" w:hAnsi="Times New Roman" w:cs="Times New Roman"/>
                <w:color w:val="000000" w:themeColor="text1"/>
                <w:sz w:val="18"/>
                <w:szCs w:val="18"/>
              </w:rPr>
              <w:t>Резервные леса</w:t>
            </w:r>
            <w:bookmarkEnd w:id="621"/>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Деятельность, связанная с охраной лесов</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10.4</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22" w:name="sub_10110"/>
            <w:r w:rsidRPr="000E39DF">
              <w:rPr>
                <w:rFonts w:ascii="Times New Roman" w:hAnsi="Times New Roman" w:cs="Times New Roman"/>
                <w:color w:val="000000" w:themeColor="text1"/>
                <w:sz w:val="18"/>
                <w:szCs w:val="18"/>
              </w:rPr>
              <w:t>Водные объекты</w:t>
            </w:r>
            <w:bookmarkEnd w:id="622"/>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Ледники, снежники, ручьи, реки, озера, болота, территориальные моря и другие поверхностные водные объекты</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11.0</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23" w:name="sub_10111"/>
            <w:r w:rsidRPr="000E39DF">
              <w:rPr>
                <w:rFonts w:ascii="Times New Roman" w:hAnsi="Times New Roman" w:cs="Times New Roman"/>
                <w:color w:val="000000" w:themeColor="text1"/>
                <w:sz w:val="18"/>
                <w:szCs w:val="18"/>
              </w:rPr>
              <w:t>Общее пользование водными объектами</w:t>
            </w:r>
            <w:bookmarkEnd w:id="623"/>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11.1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24" w:name="sub_10112"/>
            <w:r w:rsidRPr="000E39DF">
              <w:rPr>
                <w:rFonts w:ascii="Times New Roman" w:hAnsi="Times New Roman" w:cs="Times New Roman"/>
                <w:color w:val="000000" w:themeColor="text1"/>
                <w:sz w:val="18"/>
                <w:szCs w:val="18"/>
              </w:rPr>
              <w:t>Специальное пользование водными объектами</w:t>
            </w:r>
            <w:bookmarkEnd w:id="624"/>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 xml:space="preserve">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w:t>
            </w:r>
            <w:r w:rsidRPr="000E39DF">
              <w:rPr>
                <w:color w:val="000000" w:themeColor="text1"/>
                <w:sz w:val="18"/>
                <w:szCs w:val="18"/>
              </w:rPr>
              <w:lastRenderedPageBreak/>
              <w:t>и других работ, связанных с изменением дна и берегов водных объектов)</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lastRenderedPageBreak/>
              <w:t>11.2</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25" w:name="sub_10113"/>
            <w:r w:rsidRPr="000E39DF">
              <w:rPr>
                <w:rFonts w:ascii="Times New Roman" w:hAnsi="Times New Roman" w:cs="Times New Roman"/>
                <w:color w:val="000000" w:themeColor="text1"/>
                <w:sz w:val="18"/>
                <w:szCs w:val="18"/>
              </w:rPr>
              <w:t>Гидротехнические сооружения</w:t>
            </w:r>
            <w:bookmarkEnd w:id="625"/>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11.3</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26" w:name="sub_10120"/>
            <w:r w:rsidRPr="000E39DF">
              <w:rPr>
                <w:rFonts w:ascii="Times New Roman" w:hAnsi="Times New Roman" w:cs="Times New Roman"/>
                <w:color w:val="000000" w:themeColor="text1"/>
                <w:sz w:val="18"/>
                <w:szCs w:val="18"/>
              </w:rPr>
              <w:t>Земельные участки (территории) общего пользования</w:t>
            </w:r>
            <w:bookmarkEnd w:id="626"/>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12.0</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27" w:name="sub_10121"/>
            <w:r w:rsidRPr="000E39DF">
              <w:rPr>
                <w:rFonts w:ascii="Times New Roman" w:hAnsi="Times New Roman" w:cs="Times New Roman"/>
                <w:color w:val="000000" w:themeColor="text1"/>
                <w:sz w:val="18"/>
                <w:szCs w:val="18"/>
              </w:rPr>
              <w:t>Ритуальная деятельность</w:t>
            </w:r>
            <w:bookmarkEnd w:id="627"/>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кладбищ, крематориев и мест захоронения; размещение соответствующих культовых сооружений</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12.1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28" w:name="sub_10122"/>
            <w:r w:rsidRPr="000E39DF">
              <w:rPr>
                <w:rFonts w:ascii="Times New Roman" w:hAnsi="Times New Roman" w:cs="Times New Roman"/>
                <w:color w:val="000000" w:themeColor="text1"/>
                <w:sz w:val="18"/>
                <w:szCs w:val="18"/>
              </w:rPr>
              <w:t>Специальная деятельность</w:t>
            </w:r>
            <w:bookmarkEnd w:id="628"/>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p w:rsidR="009E09B9" w:rsidRPr="000E39DF" w:rsidRDefault="009E09B9" w:rsidP="009E09B9">
            <w:pPr>
              <w:rPr>
                <w:rFonts w:ascii="Times New Roman" w:hAnsi="Times New Roman"/>
                <w:lang w:eastAsia="ru-RU"/>
              </w:rPr>
            </w:pP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12.2</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29" w:name="sub_10123"/>
            <w:r w:rsidRPr="000E39DF">
              <w:rPr>
                <w:rFonts w:ascii="Times New Roman" w:hAnsi="Times New Roman" w:cs="Times New Roman"/>
                <w:color w:val="000000" w:themeColor="text1"/>
                <w:sz w:val="18"/>
                <w:szCs w:val="18"/>
              </w:rPr>
              <w:t>Запас</w:t>
            </w:r>
            <w:bookmarkEnd w:id="629"/>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Отсутствие хозяйственной деятельности</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12.3</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30" w:name="sub_10131"/>
            <w:r w:rsidRPr="000E39DF">
              <w:rPr>
                <w:rFonts w:ascii="Times New Roman" w:hAnsi="Times New Roman" w:cs="Times New Roman"/>
                <w:color w:val="000000" w:themeColor="text1"/>
                <w:sz w:val="18"/>
                <w:szCs w:val="18"/>
              </w:rPr>
              <w:t>Ведение огородничества</w:t>
            </w:r>
            <w:bookmarkEnd w:id="630"/>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Осуществление деятельности, связанной с выращиванием ягодных, овощных, бахчевых или иных сельскохозяйственных культур и картофеля; 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13.1</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31" w:name="sub_10132"/>
            <w:r w:rsidRPr="000E39DF">
              <w:rPr>
                <w:rFonts w:ascii="Times New Roman" w:hAnsi="Times New Roman" w:cs="Times New Roman"/>
                <w:color w:val="000000" w:themeColor="text1"/>
                <w:sz w:val="18"/>
                <w:szCs w:val="18"/>
              </w:rPr>
              <w:t>Ведение садоводства</w:t>
            </w:r>
            <w:bookmarkEnd w:id="631"/>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Осуществление деятельности, связанной с выращиванием плодовых, ягодных, овощных, бахчевых или иных сельскохозяйственных культур и картофеля;</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садового дома, предназначенного для отдыха и не подлежащего разделу на квартиры;</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хозяйственных строений и сооружений</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13.2</w:t>
            </w:r>
          </w:p>
        </w:tc>
      </w:tr>
      <w:tr w:rsidR="009E09B9" w:rsidRPr="000E39DF" w:rsidTr="009E09B9">
        <w:tc>
          <w:tcPr>
            <w:tcW w:w="1730" w:type="dxa"/>
            <w:tcBorders>
              <w:top w:val="single" w:sz="4" w:space="0" w:color="auto"/>
              <w:bottom w:val="single" w:sz="4" w:space="0" w:color="auto"/>
              <w:right w:val="single" w:sz="4" w:space="0" w:color="auto"/>
            </w:tcBorders>
          </w:tcPr>
          <w:p w:rsidR="009E09B9" w:rsidRPr="000E39DF" w:rsidRDefault="009E09B9" w:rsidP="009E09B9">
            <w:pPr>
              <w:pStyle w:val="ad"/>
              <w:rPr>
                <w:rFonts w:ascii="Times New Roman" w:hAnsi="Times New Roman" w:cs="Times New Roman"/>
                <w:color w:val="000000" w:themeColor="text1"/>
                <w:sz w:val="18"/>
                <w:szCs w:val="18"/>
              </w:rPr>
            </w:pPr>
            <w:bookmarkStart w:id="632" w:name="sub_10133"/>
            <w:r w:rsidRPr="000E39DF">
              <w:rPr>
                <w:rFonts w:ascii="Times New Roman" w:hAnsi="Times New Roman" w:cs="Times New Roman"/>
                <w:color w:val="000000" w:themeColor="text1"/>
                <w:sz w:val="18"/>
                <w:szCs w:val="18"/>
              </w:rPr>
              <w:t>Ведение дачного хозяйства</w:t>
            </w:r>
            <w:bookmarkEnd w:id="632"/>
          </w:p>
        </w:tc>
        <w:tc>
          <w:tcPr>
            <w:tcW w:w="5954" w:type="dxa"/>
            <w:tcBorders>
              <w:top w:val="single" w:sz="4" w:space="0" w:color="auto"/>
              <w:left w:val="single" w:sz="4" w:space="0" w:color="auto"/>
              <w:bottom w:val="single" w:sz="4" w:space="0" w:color="auto"/>
              <w:right w:val="single" w:sz="4" w:space="0" w:color="auto"/>
            </w:tcBorders>
          </w:tcPr>
          <w:p w:rsidR="009E09B9" w:rsidRPr="000E39DF" w:rsidRDefault="009E09B9" w:rsidP="009E09B9">
            <w:pPr>
              <w:pStyle w:val="ab"/>
              <w:rPr>
                <w:color w:val="000000" w:themeColor="text1"/>
                <w:sz w:val="18"/>
                <w:szCs w:val="18"/>
              </w:rPr>
            </w:pPr>
            <w:r w:rsidRPr="000E39DF">
              <w:rPr>
                <w:color w:val="000000" w:themeColor="text1"/>
                <w:sz w:val="18"/>
                <w:szCs w:val="18"/>
              </w:rPr>
              <w:t>Размещение жилого дачного дома (не предназначенного для раздела на квартиры, пригодного для отдыха и проживания, высотой не выше трех надземных этажей);</w:t>
            </w:r>
          </w:p>
          <w:p w:rsidR="009E09B9" w:rsidRPr="000E39DF" w:rsidRDefault="009E09B9" w:rsidP="009E09B9">
            <w:pPr>
              <w:pStyle w:val="ab"/>
              <w:rPr>
                <w:color w:val="000000" w:themeColor="text1"/>
                <w:sz w:val="18"/>
                <w:szCs w:val="18"/>
              </w:rPr>
            </w:pPr>
            <w:r w:rsidRPr="000E39DF">
              <w:rPr>
                <w:color w:val="000000" w:themeColor="text1"/>
                <w:sz w:val="18"/>
                <w:szCs w:val="18"/>
              </w:rPr>
              <w:t>осуществление деятельности, связанной с выращиванием плодовых, ягодных, овощных, бахчевых или иных сельскохозяйственных культур и картофеля;</w:t>
            </w:r>
          </w:p>
          <w:p w:rsidR="009E09B9" w:rsidRPr="000E39DF" w:rsidRDefault="009E09B9" w:rsidP="009E09B9">
            <w:pPr>
              <w:pStyle w:val="ab"/>
              <w:rPr>
                <w:color w:val="000000" w:themeColor="text1"/>
                <w:sz w:val="18"/>
                <w:szCs w:val="18"/>
              </w:rPr>
            </w:pPr>
            <w:r w:rsidRPr="000E39DF">
              <w:rPr>
                <w:color w:val="000000" w:themeColor="text1"/>
                <w:sz w:val="18"/>
                <w:szCs w:val="18"/>
              </w:rPr>
              <w:t>размещение хозяйственных строений и сооружений</w:t>
            </w:r>
          </w:p>
        </w:tc>
        <w:tc>
          <w:tcPr>
            <w:tcW w:w="1417" w:type="dxa"/>
            <w:tcBorders>
              <w:top w:val="single" w:sz="4" w:space="0" w:color="auto"/>
              <w:left w:val="single" w:sz="4" w:space="0" w:color="auto"/>
              <w:bottom w:val="single" w:sz="4" w:space="0" w:color="auto"/>
            </w:tcBorders>
          </w:tcPr>
          <w:p w:rsidR="009E09B9" w:rsidRPr="000E39DF" w:rsidRDefault="009E09B9" w:rsidP="009E09B9">
            <w:pPr>
              <w:pStyle w:val="ab"/>
              <w:jc w:val="center"/>
              <w:rPr>
                <w:color w:val="000000" w:themeColor="text1"/>
                <w:sz w:val="18"/>
                <w:szCs w:val="18"/>
              </w:rPr>
            </w:pPr>
            <w:r w:rsidRPr="000E39DF">
              <w:rPr>
                <w:color w:val="000000" w:themeColor="text1"/>
                <w:sz w:val="18"/>
                <w:szCs w:val="18"/>
              </w:rPr>
              <w:t>13.3</w:t>
            </w:r>
          </w:p>
        </w:tc>
      </w:tr>
    </w:tbl>
    <w:p w:rsidR="009E09B9" w:rsidRPr="000E39DF" w:rsidRDefault="009E09B9" w:rsidP="009E09B9">
      <w:pPr>
        <w:pStyle w:val="a9"/>
        <w:rPr>
          <w:sz w:val="20"/>
          <w:lang w:val="ru-RU"/>
        </w:rPr>
      </w:pPr>
    </w:p>
    <w:p w:rsidR="009E09B9" w:rsidRPr="000E39DF" w:rsidRDefault="009E09B9" w:rsidP="009E09B9">
      <w:pPr>
        <w:pStyle w:val="a9"/>
        <w:rPr>
          <w:sz w:val="20"/>
          <w:lang w:val="ru-RU"/>
        </w:rPr>
      </w:pPr>
      <w:r w:rsidRPr="000E39DF">
        <w:rPr>
          <w:sz w:val="20"/>
          <w:lang w:val="ru-RU"/>
        </w:rPr>
        <w:t>* В скобках указаны иные равнозначные наименования.</w:t>
      </w:r>
    </w:p>
    <w:p w:rsidR="009E09B9" w:rsidRPr="000E39DF" w:rsidRDefault="009E09B9" w:rsidP="009E09B9">
      <w:pPr>
        <w:pStyle w:val="a9"/>
        <w:rPr>
          <w:sz w:val="20"/>
          <w:lang w:val="ru-RU"/>
        </w:rPr>
      </w:pPr>
      <w:r w:rsidRPr="000E39DF">
        <w:rPr>
          <w:sz w:val="20"/>
          <w:lang w:val="ru-RU"/>
        </w:rPr>
        <w:t>** Содержание видов разрешенного использования, перечисленных в настоящем классификаторе, допускает без отдельного указания в классификаторе размещение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 если федеральным законом не установлено иное.</w:t>
      </w:r>
    </w:p>
    <w:p w:rsidR="009E09B9" w:rsidRPr="000E39DF" w:rsidRDefault="009E09B9" w:rsidP="009E09B9">
      <w:pPr>
        <w:pStyle w:val="a9"/>
        <w:rPr>
          <w:lang w:val="ru-RU" w:eastAsia="ru-RU" w:bidi="ar-SA"/>
        </w:rPr>
      </w:pPr>
      <w:r w:rsidRPr="000E39DF">
        <w:rPr>
          <w:sz w:val="20"/>
          <w:lang w:val="ru-RU"/>
        </w:rPr>
        <w:t>*** Текстовое наименование вида разрешенного использования земельного участка и его код (числовое обозначение) являются равнозначными.</w:t>
      </w:r>
    </w:p>
    <w:p w:rsidR="00510221" w:rsidRPr="000E39DF" w:rsidRDefault="00510221" w:rsidP="00D80167">
      <w:pPr>
        <w:ind w:firstLine="284"/>
        <w:rPr>
          <w:rFonts w:ascii="Times New Roman" w:hAnsi="Times New Roman"/>
          <w:b/>
          <w:sz w:val="24"/>
          <w:szCs w:val="24"/>
        </w:rPr>
      </w:pPr>
    </w:p>
    <w:sectPr w:rsidR="00510221" w:rsidRPr="000E39DF" w:rsidSect="001A2C4E">
      <w:pgSz w:w="11906" w:h="16838"/>
      <w:pgMar w:top="1134" w:right="850" w:bottom="1134" w:left="1701" w:header="708" w:footer="708" w:gutter="0"/>
      <w:pgBorders>
        <w:top w:val="thickThinSmallGap" w:sz="18" w:space="1" w:color="auto"/>
        <w:left w:val="thickThinSmallGap" w:sz="18" w:space="4" w:color="auto"/>
        <w:bottom w:val="thinThickSmallGap" w:sz="18" w:space="1" w:color="auto"/>
        <w:right w:val="thinThickSmallGap" w:sz="18" w:space="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7997" w:rsidRDefault="008E7997" w:rsidP="001A2C4E">
      <w:pPr>
        <w:spacing w:line="240" w:lineRule="auto"/>
      </w:pPr>
      <w:r>
        <w:separator/>
      </w:r>
    </w:p>
  </w:endnote>
  <w:endnote w:type="continuationSeparator" w:id="0">
    <w:p w:rsidR="008E7997" w:rsidRDefault="008E7997" w:rsidP="001A2C4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eterburg">
    <w:charset w:val="00"/>
    <w:family w:val="auto"/>
    <w:pitch w:val="variable"/>
    <w:sig w:usb0="00000287" w:usb1="00000000" w:usb2="00000000" w:usb3="00000000" w:csb0="0000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75561054"/>
      <w:docPartObj>
        <w:docPartGallery w:val="Page Numbers (Bottom of Page)"/>
        <w:docPartUnique/>
      </w:docPartObj>
    </w:sdtPr>
    <w:sdtEndPr>
      <w:rPr>
        <w:rFonts w:ascii="Times New Roman" w:hAnsi="Times New Roman"/>
      </w:rPr>
    </w:sdtEndPr>
    <w:sdtContent>
      <w:p w:rsidR="001D1A07" w:rsidRDefault="001D1A07" w:rsidP="00510221">
        <w:pPr>
          <w:pStyle w:val="a3"/>
          <w:jc w:val="both"/>
        </w:pPr>
        <w:r>
          <w:t>_____________________________________________________________________________________</w:t>
        </w:r>
      </w:p>
      <w:p w:rsidR="001D1A07" w:rsidRPr="00551E0C" w:rsidRDefault="001D1A07" w:rsidP="00510221">
        <w:pPr>
          <w:pStyle w:val="a3"/>
          <w:jc w:val="both"/>
        </w:pPr>
        <w:r>
          <w:rPr>
            <w:rFonts w:ascii="Times New Roman" w:hAnsi="Times New Roman"/>
          </w:rPr>
          <w:t>ООО «САРСТРОЙНИИПРОЕКТ», 2017</w:t>
        </w:r>
        <w:r w:rsidRPr="00551E0C">
          <w:rPr>
            <w:rFonts w:ascii="Times New Roman" w:hAnsi="Times New Roman"/>
          </w:rPr>
          <w:t xml:space="preserve"> год</w:t>
        </w:r>
        <w:r w:rsidRPr="00551E0C">
          <w:rPr>
            <w:rFonts w:ascii="Times New Roman" w:hAnsi="Times New Roman"/>
          </w:rPr>
          <w:tab/>
        </w:r>
        <w:r w:rsidRPr="00551E0C">
          <w:rPr>
            <w:rFonts w:ascii="Times New Roman" w:hAnsi="Times New Roman"/>
          </w:rPr>
          <w:tab/>
        </w:r>
        <w:r w:rsidRPr="00551E0C">
          <w:rPr>
            <w:rFonts w:ascii="Times New Roman" w:hAnsi="Times New Roman"/>
          </w:rPr>
          <w:fldChar w:fldCharType="begin"/>
        </w:r>
        <w:r w:rsidRPr="00551E0C">
          <w:rPr>
            <w:rFonts w:ascii="Times New Roman" w:hAnsi="Times New Roman"/>
          </w:rPr>
          <w:instrText>PAGE   \* MERGEFORMAT</w:instrText>
        </w:r>
        <w:r w:rsidRPr="00551E0C">
          <w:rPr>
            <w:rFonts w:ascii="Times New Roman" w:hAnsi="Times New Roman"/>
          </w:rPr>
          <w:fldChar w:fldCharType="separate"/>
        </w:r>
        <w:r w:rsidR="00DD42CB">
          <w:rPr>
            <w:rFonts w:ascii="Times New Roman" w:hAnsi="Times New Roman"/>
            <w:noProof/>
          </w:rPr>
          <w:t>33</w:t>
        </w:r>
        <w:r w:rsidRPr="00551E0C">
          <w:rPr>
            <w:rFonts w:ascii="Times New Roman" w:hAnsi="Times New Roman"/>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7997" w:rsidRDefault="008E7997" w:rsidP="001A2C4E">
      <w:pPr>
        <w:spacing w:line="240" w:lineRule="auto"/>
      </w:pPr>
      <w:r>
        <w:separator/>
      </w:r>
    </w:p>
  </w:footnote>
  <w:footnote w:type="continuationSeparator" w:id="0">
    <w:p w:rsidR="008E7997" w:rsidRDefault="008E7997" w:rsidP="001A2C4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1A07" w:rsidRPr="00885997" w:rsidRDefault="001D1A07" w:rsidP="00885997">
    <w:pPr>
      <w:pStyle w:val="a5"/>
      <w:pBdr>
        <w:bottom w:val="inset" w:sz="6" w:space="1" w:color="auto"/>
      </w:pBdr>
      <w:tabs>
        <w:tab w:val="clear" w:pos="4677"/>
      </w:tabs>
      <w:rPr>
        <w:rFonts w:ascii="Times New Roman" w:hAnsi="Times New Roman"/>
        <w:color w:val="262626" w:themeColor="text1" w:themeTint="D9"/>
        <w:sz w:val="20"/>
        <w:szCs w:val="20"/>
      </w:rPr>
    </w:pPr>
    <w:r>
      <w:rPr>
        <w:rFonts w:ascii="Times New Roman" w:hAnsi="Times New Roman"/>
        <w:color w:val="262626" w:themeColor="text1" w:themeTint="D9"/>
        <w:sz w:val="20"/>
        <w:szCs w:val="20"/>
      </w:rPr>
      <w:t xml:space="preserve">Правила землепользования и застройки </w:t>
    </w:r>
    <w:proofErr w:type="spellStart"/>
    <w:r>
      <w:rPr>
        <w:rFonts w:ascii="Times New Roman" w:hAnsi="Times New Roman"/>
        <w:color w:val="262626" w:themeColor="text1" w:themeTint="D9"/>
        <w:sz w:val="20"/>
        <w:szCs w:val="20"/>
      </w:rPr>
      <w:t>Вельжичского</w:t>
    </w:r>
    <w:proofErr w:type="spellEnd"/>
    <w:r>
      <w:rPr>
        <w:rFonts w:ascii="Times New Roman" w:hAnsi="Times New Roman"/>
        <w:color w:val="262626" w:themeColor="text1" w:themeTint="D9"/>
        <w:sz w:val="20"/>
        <w:szCs w:val="20"/>
      </w:rPr>
      <w:t xml:space="preserve"> сельского поселения</w:t>
    </w:r>
  </w:p>
  <w:p w:rsidR="001D1A07" w:rsidRPr="003B02B8" w:rsidRDefault="001D1A07" w:rsidP="00885997">
    <w:pPr>
      <w:pStyle w:val="a5"/>
      <w:pBdr>
        <w:bottom w:val="inset" w:sz="6" w:space="1" w:color="auto"/>
      </w:pBdr>
      <w:tabs>
        <w:tab w:val="clear" w:pos="4677"/>
      </w:tabs>
      <w:spacing w:line="360" w:lineRule="auto"/>
      <w:rPr>
        <w:rFonts w:ascii="Times New Roman" w:hAnsi="Times New Roman"/>
        <w:color w:val="262626" w:themeColor="text1" w:themeTint="D9"/>
        <w:sz w:val="20"/>
        <w:szCs w:val="20"/>
      </w:rPr>
    </w:pPr>
    <w:proofErr w:type="spellStart"/>
    <w:r>
      <w:rPr>
        <w:rFonts w:ascii="Times New Roman" w:hAnsi="Times New Roman"/>
        <w:color w:val="262626" w:themeColor="text1" w:themeTint="D9"/>
        <w:sz w:val="20"/>
        <w:szCs w:val="20"/>
      </w:rPr>
      <w:t>Мглинского</w:t>
    </w:r>
    <w:proofErr w:type="spellEnd"/>
    <w:r>
      <w:rPr>
        <w:rFonts w:ascii="Times New Roman" w:hAnsi="Times New Roman"/>
        <w:color w:val="262626" w:themeColor="text1" w:themeTint="D9"/>
        <w:sz w:val="20"/>
        <w:szCs w:val="20"/>
      </w:rPr>
      <w:t xml:space="preserve"> района Брянской области</w:t>
    </w:r>
  </w:p>
  <w:p w:rsidR="001D1A07" w:rsidRDefault="001D1A07">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1A07" w:rsidRDefault="001D1A07">
    <w:pPr>
      <w:pStyle w:val="a5"/>
    </w:pPr>
  </w:p>
  <w:p w:rsidR="001D1A07" w:rsidRDefault="001D1A07">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445D77"/>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 w15:restartNumberingAfterBreak="0">
    <w:nsid w:val="09175D50"/>
    <w:multiLevelType w:val="hybridMultilevel"/>
    <w:tmpl w:val="727A43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F6E1710"/>
    <w:multiLevelType w:val="hybridMultilevel"/>
    <w:tmpl w:val="040ECA82"/>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6C249B8"/>
    <w:multiLevelType w:val="hybridMultilevel"/>
    <w:tmpl w:val="12A0EEB6"/>
    <w:lvl w:ilvl="0" w:tplc="B89499A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A7701CF"/>
    <w:multiLevelType w:val="hybridMultilevel"/>
    <w:tmpl w:val="28220C64"/>
    <w:lvl w:ilvl="0" w:tplc="8E5619B4">
      <w:start w:val="220"/>
      <w:numFmt w:val="bullet"/>
      <w:lvlText w:val="-"/>
      <w:lvlJc w:val="left"/>
      <w:pPr>
        <w:ind w:left="1440" w:hanging="360"/>
      </w:pPr>
      <w:rPr>
        <w:rFonts w:ascii="Times New Roman" w:eastAsia="Times New Roman" w:hAnsi="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15:restartNumberingAfterBreak="0">
    <w:nsid w:val="22647C8D"/>
    <w:multiLevelType w:val="hybridMultilevel"/>
    <w:tmpl w:val="24D8B664"/>
    <w:lvl w:ilvl="0" w:tplc="5E8481CE">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6" w15:restartNumberingAfterBreak="0">
    <w:nsid w:val="29C931C7"/>
    <w:multiLevelType w:val="hybridMultilevel"/>
    <w:tmpl w:val="BBB484DA"/>
    <w:lvl w:ilvl="0" w:tplc="77A45B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34DB794D"/>
    <w:multiLevelType w:val="hybridMultilevel"/>
    <w:tmpl w:val="B7027BE0"/>
    <w:lvl w:ilvl="0" w:tplc="8E5619B4">
      <w:start w:val="220"/>
      <w:numFmt w:val="bullet"/>
      <w:lvlText w:val="-"/>
      <w:lvlJc w:val="left"/>
      <w:pPr>
        <w:ind w:left="1440" w:hanging="360"/>
      </w:pPr>
      <w:rPr>
        <w:rFonts w:ascii="Times New Roman" w:eastAsia="Times New Roman" w:hAnsi="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15:restartNumberingAfterBreak="0">
    <w:nsid w:val="35815B1B"/>
    <w:multiLevelType w:val="hybridMultilevel"/>
    <w:tmpl w:val="83001748"/>
    <w:lvl w:ilvl="0" w:tplc="8E5619B4">
      <w:start w:val="220"/>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3E447264"/>
    <w:multiLevelType w:val="hybridMultilevel"/>
    <w:tmpl w:val="6F22DCD4"/>
    <w:lvl w:ilvl="0" w:tplc="19B6C9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452D0D01"/>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1" w15:restartNumberingAfterBreak="0">
    <w:nsid w:val="49545258"/>
    <w:multiLevelType w:val="hybridMultilevel"/>
    <w:tmpl w:val="A594B724"/>
    <w:lvl w:ilvl="0" w:tplc="F61C13E2">
      <w:start w:val="1"/>
      <w:numFmt w:val="bullet"/>
      <w:lvlText w:val=""/>
      <w:lvlJc w:val="left"/>
      <w:pPr>
        <w:tabs>
          <w:tab w:val="num" w:pos="709"/>
        </w:tabs>
        <w:ind w:left="709" w:hanging="36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A8770ED"/>
    <w:multiLevelType w:val="hybridMultilevel"/>
    <w:tmpl w:val="0B5E9A24"/>
    <w:lvl w:ilvl="0" w:tplc="04190005">
      <w:start w:val="1"/>
      <w:numFmt w:val="bullet"/>
      <w:lvlText w:val=""/>
      <w:lvlJc w:val="left"/>
      <w:pPr>
        <w:ind w:left="941" w:hanging="360"/>
      </w:pPr>
      <w:rPr>
        <w:rFonts w:ascii="Wingdings" w:hAnsi="Wingdings" w:hint="default"/>
      </w:rPr>
    </w:lvl>
    <w:lvl w:ilvl="1" w:tplc="04190003" w:tentative="1">
      <w:start w:val="1"/>
      <w:numFmt w:val="bullet"/>
      <w:lvlText w:val="o"/>
      <w:lvlJc w:val="left"/>
      <w:pPr>
        <w:ind w:left="1661" w:hanging="360"/>
      </w:pPr>
      <w:rPr>
        <w:rFonts w:ascii="Courier New" w:hAnsi="Courier New" w:cs="Courier New" w:hint="default"/>
      </w:rPr>
    </w:lvl>
    <w:lvl w:ilvl="2" w:tplc="04190005" w:tentative="1">
      <w:start w:val="1"/>
      <w:numFmt w:val="bullet"/>
      <w:lvlText w:val=""/>
      <w:lvlJc w:val="left"/>
      <w:pPr>
        <w:ind w:left="2381" w:hanging="360"/>
      </w:pPr>
      <w:rPr>
        <w:rFonts w:ascii="Wingdings" w:hAnsi="Wingdings" w:hint="default"/>
      </w:rPr>
    </w:lvl>
    <w:lvl w:ilvl="3" w:tplc="04190001" w:tentative="1">
      <w:start w:val="1"/>
      <w:numFmt w:val="bullet"/>
      <w:lvlText w:val=""/>
      <w:lvlJc w:val="left"/>
      <w:pPr>
        <w:ind w:left="3101" w:hanging="360"/>
      </w:pPr>
      <w:rPr>
        <w:rFonts w:ascii="Symbol" w:hAnsi="Symbol" w:hint="default"/>
      </w:rPr>
    </w:lvl>
    <w:lvl w:ilvl="4" w:tplc="04190003" w:tentative="1">
      <w:start w:val="1"/>
      <w:numFmt w:val="bullet"/>
      <w:lvlText w:val="o"/>
      <w:lvlJc w:val="left"/>
      <w:pPr>
        <w:ind w:left="3821" w:hanging="360"/>
      </w:pPr>
      <w:rPr>
        <w:rFonts w:ascii="Courier New" w:hAnsi="Courier New" w:cs="Courier New" w:hint="default"/>
      </w:rPr>
    </w:lvl>
    <w:lvl w:ilvl="5" w:tplc="04190005" w:tentative="1">
      <w:start w:val="1"/>
      <w:numFmt w:val="bullet"/>
      <w:lvlText w:val=""/>
      <w:lvlJc w:val="left"/>
      <w:pPr>
        <w:ind w:left="4541" w:hanging="360"/>
      </w:pPr>
      <w:rPr>
        <w:rFonts w:ascii="Wingdings" w:hAnsi="Wingdings" w:hint="default"/>
      </w:rPr>
    </w:lvl>
    <w:lvl w:ilvl="6" w:tplc="04190001" w:tentative="1">
      <w:start w:val="1"/>
      <w:numFmt w:val="bullet"/>
      <w:lvlText w:val=""/>
      <w:lvlJc w:val="left"/>
      <w:pPr>
        <w:ind w:left="5261" w:hanging="360"/>
      </w:pPr>
      <w:rPr>
        <w:rFonts w:ascii="Symbol" w:hAnsi="Symbol" w:hint="default"/>
      </w:rPr>
    </w:lvl>
    <w:lvl w:ilvl="7" w:tplc="04190003" w:tentative="1">
      <w:start w:val="1"/>
      <w:numFmt w:val="bullet"/>
      <w:lvlText w:val="o"/>
      <w:lvlJc w:val="left"/>
      <w:pPr>
        <w:ind w:left="5981" w:hanging="360"/>
      </w:pPr>
      <w:rPr>
        <w:rFonts w:ascii="Courier New" w:hAnsi="Courier New" w:cs="Courier New" w:hint="default"/>
      </w:rPr>
    </w:lvl>
    <w:lvl w:ilvl="8" w:tplc="04190005" w:tentative="1">
      <w:start w:val="1"/>
      <w:numFmt w:val="bullet"/>
      <w:lvlText w:val=""/>
      <w:lvlJc w:val="left"/>
      <w:pPr>
        <w:ind w:left="6701" w:hanging="360"/>
      </w:pPr>
      <w:rPr>
        <w:rFonts w:ascii="Wingdings" w:hAnsi="Wingdings" w:hint="default"/>
      </w:rPr>
    </w:lvl>
  </w:abstractNum>
  <w:abstractNum w:abstractNumId="13" w15:restartNumberingAfterBreak="0">
    <w:nsid w:val="4CCE4EED"/>
    <w:multiLevelType w:val="hybridMultilevel"/>
    <w:tmpl w:val="E356FC92"/>
    <w:lvl w:ilvl="0" w:tplc="58B8F68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509B7E22"/>
    <w:multiLevelType w:val="hybridMultilevel"/>
    <w:tmpl w:val="722EC6CC"/>
    <w:lvl w:ilvl="0" w:tplc="108C10AE">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5" w15:restartNumberingAfterBreak="0">
    <w:nsid w:val="5108677D"/>
    <w:multiLevelType w:val="hybridMultilevel"/>
    <w:tmpl w:val="FB50B0EE"/>
    <w:lvl w:ilvl="0" w:tplc="D81E8D1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556F5147"/>
    <w:multiLevelType w:val="hybridMultilevel"/>
    <w:tmpl w:val="B30678AE"/>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575340F6"/>
    <w:multiLevelType w:val="hybridMultilevel"/>
    <w:tmpl w:val="DCC88D2E"/>
    <w:lvl w:ilvl="0" w:tplc="F1E0AA46">
      <w:start w:val="1"/>
      <w:numFmt w:val="bullet"/>
      <w:lvlText w:val=""/>
      <w:lvlJc w:val="left"/>
      <w:pPr>
        <w:tabs>
          <w:tab w:val="num" w:pos="1571"/>
        </w:tabs>
        <w:ind w:left="720" w:firstLine="73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B0C197C"/>
    <w:multiLevelType w:val="hybridMultilevel"/>
    <w:tmpl w:val="870ECCD6"/>
    <w:lvl w:ilvl="0" w:tplc="8E5619B4">
      <w:start w:val="220"/>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5D8749E3"/>
    <w:multiLevelType w:val="hybridMultilevel"/>
    <w:tmpl w:val="9DA406E8"/>
    <w:lvl w:ilvl="0" w:tplc="8E5619B4">
      <w:start w:val="220"/>
      <w:numFmt w:val="bullet"/>
      <w:lvlText w:val="-"/>
      <w:lvlJc w:val="left"/>
      <w:pPr>
        <w:ind w:left="1440" w:hanging="360"/>
      </w:pPr>
      <w:rPr>
        <w:rFonts w:ascii="Times New Roman" w:eastAsia="Times New Roman" w:hAnsi="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15:restartNumberingAfterBreak="0">
    <w:nsid w:val="5E8C7B9A"/>
    <w:multiLevelType w:val="hybridMultilevel"/>
    <w:tmpl w:val="45F669EE"/>
    <w:lvl w:ilvl="0" w:tplc="F61C13E2">
      <w:start w:val="1"/>
      <w:numFmt w:val="bullet"/>
      <w:lvlText w:val=""/>
      <w:lvlJc w:val="left"/>
      <w:pPr>
        <w:tabs>
          <w:tab w:val="num" w:pos="709"/>
        </w:tabs>
        <w:ind w:left="709" w:hanging="36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4DD4519"/>
    <w:multiLevelType w:val="hybridMultilevel"/>
    <w:tmpl w:val="A39C00D8"/>
    <w:lvl w:ilvl="0" w:tplc="4148F1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6B586861"/>
    <w:multiLevelType w:val="hybridMultilevel"/>
    <w:tmpl w:val="4CA0F956"/>
    <w:lvl w:ilvl="0" w:tplc="8E5619B4">
      <w:start w:val="220"/>
      <w:numFmt w:val="bullet"/>
      <w:lvlText w:val="-"/>
      <w:lvlJc w:val="left"/>
      <w:pPr>
        <w:tabs>
          <w:tab w:val="num" w:pos="360"/>
        </w:tabs>
        <w:ind w:left="360" w:hanging="360"/>
      </w:pPr>
      <w:rPr>
        <w:rFonts w:ascii="Times New Roman" w:eastAsia="Times New Roman" w:hAnsi="Times New Roman" w:hint="default"/>
      </w:rPr>
    </w:lvl>
    <w:lvl w:ilvl="1" w:tplc="04190003">
      <w:start w:val="1"/>
      <w:numFmt w:val="bullet"/>
      <w:lvlText w:val="o"/>
      <w:lvlJc w:val="left"/>
      <w:pPr>
        <w:tabs>
          <w:tab w:val="num" w:pos="732"/>
        </w:tabs>
        <w:ind w:left="732" w:hanging="360"/>
      </w:pPr>
      <w:rPr>
        <w:rFonts w:ascii="Courier New" w:hAnsi="Courier New" w:hint="default"/>
      </w:rPr>
    </w:lvl>
    <w:lvl w:ilvl="2" w:tplc="04190005">
      <w:start w:val="1"/>
      <w:numFmt w:val="bullet"/>
      <w:lvlText w:val=""/>
      <w:lvlJc w:val="left"/>
      <w:pPr>
        <w:tabs>
          <w:tab w:val="num" w:pos="1452"/>
        </w:tabs>
        <w:ind w:left="1452" w:hanging="360"/>
      </w:pPr>
      <w:rPr>
        <w:rFonts w:ascii="Wingdings" w:hAnsi="Wingdings" w:hint="default"/>
      </w:rPr>
    </w:lvl>
    <w:lvl w:ilvl="3" w:tplc="04190001">
      <w:start w:val="1"/>
      <w:numFmt w:val="bullet"/>
      <w:lvlText w:val=""/>
      <w:lvlJc w:val="left"/>
      <w:pPr>
        <w:tabs>
          <w:tab w:val="num" w:pos="2172"/>
        </w:tabs>
        <w:ind w:left="2172" w:hanging="360"/>
      </w:pPr>
      <w:rPr>
        <w:rFonts w:ascii="Symbol" w:hAnsi="Symbol" w:hint="default"/>
      </w:rPr>
    </w:lvl>
    <w:lvl w:ilvl="4" w:tplc="04190003">
      <w:start w:val="1"/>
      <w:numFmt w:val="bullet"/>
      <w:lvlText w:val="o"/>
      <w:lvlJc w:val="left"/>
      <w:pPr>
        <w:tabs>
          <w:tab w:val="num" w:pos="2892"/>
        </w:tabs>
        <w:ind w:left="2892" w:hanging="360"/>
      </w:pPr>
      <w:rPr>
        <w:rFonts w:ascii="Courier New" w:hAnsi="Courier New" w:hint="default"/>
      </w:rPr>
    </w:lvl>
    <w:lvl w:ilvl="5" w:tplc="04190005">
      <w:start w:val="1"/>
      <w:numFmt w:val="bullet"/>
      <w:lvlText w:val=""/>
      <w:lvlJc w:val="left"/>
      <w:pPr>
        <w:tabs>
          <w:tab w:val="num" w:pos="3612"/>
        </w:tabs>
        <w:ind w:left="3612" w:hanging="360"/>
      </w:pPr>
      <w:rPr>
        <w:rFonts w:ascii="Wingdings" w:hAnsi="Wingdings" w:hint="default"/>
      </w:rPr>
    </w:lvl>
    <w:lvl w:ilvl="6" w:tplc="04190001">
      <w:start w:val="1"/>
      <w:numFmt w:val="bullet"/>
      <w:lvlText w:val=""/>
      <w:lvlJc w:val="left"/>
      <w:pPr>
        <w:tabs>
          <w:tab w:val="num" w:pos="4332"/>
        </w:tabs>
        <w:ind w:left="4332" w:hanging="360"/>
      </w:pPr>
      <w:rPr>
        <w:rFonts w:ascii="Symbol" w:hAnsi="Symbol" w:hint="default"/>
      </w:rPr>
    </w:lvl>
    <w:lvl w:ilvl="7" w:tplc="04190003">
      <w:start w:val="1"/>
      <w:numFmt w:val="bullet"/>
      <w:lvlText w:val="o"/>
      <w:lvlJc w:val="left"/>
      <w:pPr>
        <w:tabs>
          <w:tab w:val="num" w:pos="5052"/>
        </w:tabs>
        <w:ind w:left="5052" w:hanging="360"/>
      </w:pPr>
      <w:rPr>
        <w:rFonts w:ascii="Courier New" w:hAnsi="Courier New" w:hint="default"/>
      </w:rPr>
    </w:lvl>
    <w:lvl w:ilvl="8" w:tplc="04190005">
      <w:start w:val="1"/>
      <w:numFmt w:val="bullet"/>
      <w:lvlText w:val=""/>
      <w:lvlJc w:val="left"/>
      <w:pPr>
        <w:tabs>
          <w:tab w:val="num" w:pos="5772"/>
        </w:tabs>
        <w:ind w:left="5772" w:hanging="360"/>
      </w:pPr>
      <w:rPr>
        <w:rFonts w:ascii="Wingdings" w:hAnsi="Wingdings" w:hint="default"/>
      </w:rPr>
    </w:lvl>
  </w:abstractNum>
  <w:abstractNum w:abstractNumId="23" w15:restartNumberingAfterBreak="0">
    <w:nsid w:val="6C3C1423"/>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4" w15:restartNumberingAfterBreak="0">
    <w:nsid w:val="712E54FA"/>
    <w:multiLevelType w:val="hybridMultilevel"/>
    <w:tmpl w:val="90D6ED44"/>
    <w:lvl w:ilvl="0" w:tplc="5E8481C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78510F45"/>
    <w:multiLevelType w:val="hybridMultilevel"/>
    <w:tmpl w:val="F5DCB614"/>
    <w:lvl w:ilvl="0" w:tplc="04190005">
      <w:start w:val="1"/>
      <w:numFmt w:val="bullet"/>
      <w:lvlText w:val=""/>
      <w:lvlJc w:val="left"/>
      <w:pPr>
        <w:ind w:left="1854" w:hanging="360"/>
      </w:pPr>
      <w:rPr>
        <w:rFonts w:ascii="Wingdings" w:hAnsi="Wingdings"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num w:numId="1">
    <w:abstractNumId w:val="24"/>
  </w:num>
  <w:num w:numId="2">
    <w:abstractNumId w:val="1"/>
  </w:num>
  <w:num w:numId="3">
    <w:abstractNumId w:val="10"/>
  </w:num>
  <w:num w:numId="4">
    <w:abstractNumId w:val="0"/>
  </w:num>
  <w:num w:numId="5">
    <w:abstractNumId w:val="23"/>
  </w:num>
  <w:num w:numId="6">
    <w:abstractNumId w:val="12"/>
  </w:num>
  <w:num w:numId="7">
    <w:abstractNumId w:val="25"/>
  </w:num>
  <w:num w:numId="8">
    <w:abstractNumId w:val="21"/>
  </w:num>
  <w:num w:numId="9">
    <w:abstractNumId w:val="16"/>
  </w:num>
  <w:num w:numId="10">
    <w:abstractNumId w:val="5"/>
  </w:num>
  <w:num w:numId="11">
    <w:abstractNumId w:val="22"/>
  </w:num>
  <w:num w:numId="12">
    <w:abstractNumId w:val="2"/>
  </w:num>
  <w:num w:numId="13">
    <w:abstractNumId w:val="13"/>
  </w:num>
  <w:num w:numId="14">
    <w:abstractNumId w:val="3"/>
  </w:num>
  <w:num w:numId="15">
    <w:abstractNumId w:val="6"/>
  </w:num>
  <w:num w:numId="16">
    <w:abstractNumId w:val="15"/>
  </w:num>
  <w:num w:numId="17">
    <w:abstractNumId w:val="14"/>
  </w:num>
  <w:num w:numId="18">
    <w:abstractNumId w:val="7"/>
  </w:num>
  <w:num w:numId="19">
    <w:abstractNumId w:val="8"/>
  </w:num>
  <w:num w:numId="20">
    <w:abstractNumId w:val="11"/>
  </w:num>
  <w:num w:numId="21">
    <w:abstractNumId w:val="19"/>
  </w:num>
  <w:num w:numId="22">
    <w:abstractNumId w:val="4"/>
  </w:num>
  <w:num w:numId="23">
    <w:abstractNumId w:val="17"/>
  </w:num>
  <w:num w:numId="24">
    <w:abstractNumId w:val="20"/>
  </w:num>
  <w:num w:numId="25">
    <w:abstractNumId w:val="18"/>
  </w:num>
  <w:num w:numId="26">
    <w:abstractNumId w:val="9"/>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C4E"/>
    <w:rsid w:val="00013DD5"/>
    <w:rsid w:val="00026E05"/>
    <w:rsid w:val="000421FE"/>
    <w:rsid w:val="00074112"/>
    <w:rsid w:val="00096D64"/>
    <w:rsid w:val="000974B9"/>
    <w:rsid w:val="000A37A1"/>
    <w:rsid w:val="000B598D"/>
    <w:rsid w:val="000C5189"/>
    <w:rsid w:val="000D4B03"/>
    <w:rsid w:val="000D64E3"/>
    <w:rsid w:val="000E39DF"/>
    <w:rsid w:val="000F3F46"/>
    <w:rsid w:val="000F52CB"/>
    <w:rsid w:val="00102F68"/>
    <w:rsid w:val="00111BC9"/>
    <w:rsid w:val="00140C61"/>
    <w:rsid w:val="00141CA7"/>
    <w:rsid w:val="001559B4"/>
    <w:rsid w:val="00167939"/>
    <w:rsid w:val="00181A5D"/>
    <w:rsid w:val="0019476C"/>
    <w:rsid w:val="001954F9"/>
    <w:rsid w:val="001A2C4E"/>
    <w:rsid w:val="001D1A07"/>
    <w:rsid w:val="001E3466"/>
    <w:rsid w:val="001E64F6"/>
    <w:rsid w:val="001F757F"/>
    <w:rsid w:val="00204BE9"/>
    <w:rsid w:val="00205645"/>
    <w:rsid w:val="002122C8"/>
    <w:rsid w:val="002544A3"/>
    <w:rsid w:val="00276A09"/>
    <w:rsid w:val="00284F07"/>
    <w:rsid w:val="002850F0"/>
    <w:rsid w:val="00292BD7"/>
    <w:rsid w:val="00336452"/>
    <w:rsid w:val="003366B7"/>
    <w:rsid w:val="003402EE"/>
    <w:rsid w:val="00350AA6"/>
    <w:rsid w:val="0038482E"/>
    <w:rsid w:val="00386354"/>
    <w:rsid w:val="003A14CD"/>
    <w:rsid w:val="003A14F7"/>
    <w:rsid w:val="003A6EA4"/>
    <w:rsid w:val="003C19D5"/>
    <w:rsid w:val="003D2811"/>
    <w:rsid w:val="003D2D43"/>
    <w:rsid w:val="003E2088"/>
    <w:rsid w:val="00410556"/>
    <w:rsid w:val="00454784"/>
    <w:rsid w:val="004603F4"/>
    <w:rsid w:val="00460655"/>
    <w:rsid w:val="004722A3"/>
    <w:rsid w:val="00487DA9"/>
    <w:rsid w:val="004C6C6D"/>
    <w:rsid w:val="004D124F"/>
    <w:rsid w:val="004E3FE9"/>
    <w:rsid w:val="004E5DB5"/>
    <w:rsid w:val="00500596"/>
    <w:rsid w:val="00510221"/>
    <w:rsid w:val="00513F45"/>
    <w:rsid w:val="00514B0A"/>
    <w:rsid w:val="00523C99"/>
    <w:rsid w:val="00525C2A"/>
    <w:rsid w:val="00546513"/>
    <w:rsid w:val="005517B8"/>
    <w:rsid w:val="0056749A"/>
    <w:rsid w:val="005677AE"/>
    <w:rsid w:val="0057335D"/>
    <w:rsid w:val="00580D02"/>
    <w:rsid w:val="005864AF"/>
    <w:rsid w:val="00593677"/>
    <w:rsid w:val="005A01DA"/>
    <w:rsid w:val="005A1D13"/>
    <w:rsid w:val="005A2161"/>
    <w:rsid w:val="005B3656"/>
    <w:rsid w:val="005F7F81"/>
    <w:rsid w:val="0060315F"/>
    <w:rsid w:val="006212EE"/>
    <w:rsid w:val="00625D8B"/>
    <w:rsid w:val="006322BB"/>
    <w:rsid w:val="00633ADF"/>
    <w:rsid w:val="00633D0F"/>
    <w:rsid w:val="00636FB7"/>
    <w:rsid w:val="00670B54"/>
    <w:rsid w:val="00695E7D"/>
    <w:rsid w:val="006A071A"/>
    <w:rsid w:val="006B1BCD"/>
    <w:rsid w:val="006C43B3"/>
    <w:rsid w:val="006F48A0"/>
    <w:rsid w:val="00744100"/>
    <w:rsid w:val="00744AB7"/>
    <w:rsid w:val="0075339E"/>
    <w:rsid w:val="00763693"/>
    <w:rsid w:val="007709D8"/>
    <w:rsid w:val="007947C5"/>
    <w:rsid w:val="007A0093"/>
    <w:rsid w:val="007B1005"/>
    <w:rsid w:val="007B2ABA"/>
    <w:rsid w:val="007B446B"/>
    <w:rsid w:val="007E6920"/>
    <w:rsid w:val="007F77EC"/>
    <w:rsid w:val="0080057D"/>
    <w:rsid w:val="008051F4"/>
    <w:rsid w:val="00812274"/>
    <w:rsid w:val="00820766"/>
    <w:rsid w:val="00820955"/>
    <w:rsid w:val="00834F4E"/>
    <w:rsid w:val="008373B6"/>
    <w:rsid w:val="008401F5"/>
    <w:rsid w:val="008576AB"/>
    <w:rsid w:val="00857FD0"/>
    <w:rsid w:val="00860FA0"/>
    <w:rsid w:val="008672E2"/>
    <w:rsid w:val="008843AE"/>
    <w:rsid w:val="00885997"/>
    <w:rsid w:val="00886964"/>
    <w:rsid w:val="00887267"/>
    <w:rsid w:val="008A2A99"/>
    <w:rsid w:val="008B0883"/>
    <w:rsid w:val="008B795C"/>
    <w:rsid w:val="008C12FB"/>
    <w:rsid w:val="008C305F"/>
    <w:rsid w:val="008E7997"/>
    <w:rsid w:val="009159DD"/>
    <w:rsid w:val="00917DC4"/>
    <w:rsid w:val="0093582C"/>
    <w:rsid w:val="00985A4B"/>
    <w:rsid w:val="00991994"/>
    <w:rsid w:val="00991C01"/>
    <w:rsid w:val="009930FC"/>
    <w:rsid w:val="00996295"/>
    <w:rsid w:val="009B2823"/>
    <w:rsid w:val="009C3323"/>
    <w:rsid w:val="009D2067"/>
    <w:rsid w:val="009E09B9"/>
    <w:rsid w:val="009E7B90"/>
    <w:rsid w:val="009F35AB"/>
    <w:rsid w:val="00A06375"/>
    <w:rsid w:val="00A07786"/>
    <w:rsid w:val="00A12479"/>
    <w:rsid w:val="00A16518"/>
    <w:rsid w:val="00A25AD3"/>
    <w:rsid w:val="00A4565A"/>
    <w:rsid w:val="00A50128"/>
    <w:rsid w:val="00A53C6F"/>
    <w:rsid w:val="00A65535"/>
    <w:rsid w:val="00A716A2"/>
    <w:rsid w:val="00A758B7"/>
    <w:rsid w:val="00AC1542"/>
    <w:rsid w:val="00AD3F89"/>
    <w:rsid w:val="00AE27C3"/>
    <w:rsid w:val="00AF136E"/>
    <w:rsid w:val="00B007F0"/>
    <w:rsid w:val="00B00813"/>
    <w:rsid w:val="00B0272C"/>
    <w:rsid w:val="00B07B24"/>
    <w:rsid w:val="00B12071"/>
    <w:rsid w:val="00B26FC5"/>
    <w:rsid w:val="00B41822"/>
    <w:rsid w:val="00B70C99"/>
    <w:rsid w:val="00B868DB"/>
    <w:rsid w:val="00B86E21"/>
    <w:rsid w:val="00BA3DB6"/>
    <w:rsid w:val="00BA43A6"/>
    <w:rsid w:val="00BC6416"/>
    <w:rsid w:val="00BD0415"/>
    <w:rsid w:val="00BD36FC"/>
    <w:rsid w:val="00BF4193"/>
    <w:rsid w:val="00C35256"/>
    <w:rsid w:val="00C43186"/>
    <w:rsid w:val="00C56657"/>
    <w:rsid w:val="00C74D26"/>
    <w:rsid w:val="00C8002D"/>
    <w:rsid w:val="00C8738A"/>
    <w:rsid w:val="00CA59D7"/>
    <w:rsid w:val="00CA6B53"/>
    <w:rsid w:val="00CA7E44"/>
    <w:rsid w:val="00CC6F2F"/>
    <w:rsid w:val="00CD1A8A"/>
    <w:rsid w:val="00CD32AC"/>
    <w:rsid w:val="00CE7C7C"/>
    <w:rsid w:val="00CF5980"/>
    <w:rsid w:val="00D12693"/>
    <w:rsid w:val="00D12DFD"/>
    <w:rsid w:val="00D3466F"/>
    <w:rsid w:val="00D75720"/>
    <w:rsid w:val="00D80167"/>
    <w:rsid w:val="00D84169"/>
    <w:rsid w:val="00DD42CB"/>
    <w:rsid w:val="00DE54EE"/>
    <w:rsid w:val="00DF2DFD"/>
    <w:rsid w:val="00E01282"/>
    <w:rsid w:val="00E034D5"/>
    <w:rsid w:val="00E214F3"/>
    <w:rsid w:val="00E21C36"/>
    <w:rsid w:val="00E2213D"/>
    <w:rsid w:val="00E416E9"/>
    <w:rsid w:val="00E45A65"/>
    <w:rsid w:val="00E55409"/>
    <w:rsid w:val="00E5614F"/>
    <w:rsid w:val="00E82C30"/>
    <w:rsid w:val="00E9440E"/>
    <w:rsid w:val="00EA2F43"/>
    <w:rsid w:val="00F04689"/>
    <w:rsid w:val="00F1156C"/>
    <w:rsid w:val="00F31500"/>
    <w:rsid w:val="00F33C7B"/>
    <w:rsid w:val="00F439E0"/>
    <w:rsid w:val="00F455E3"/>
    <w:rsid w:val="00F60B7F"/>
    <w:rsid w:val="00F709D7"/>
    <w:rsid w:val="00F712B5"/>
    <w:rsid w:val="00F75D8C"/>
    <w:rsid w:val="00F77287"/>
    <w:rsid w:val="00F8019A"/>
    <w:rsid w:val="00F81D4C"/>
    <w:rsid w:val="00F83AF4"/>
    <w:rsid w:val="00F91A78"/>
    <w:rsid w:val="00FA2482"/>
    <w:rsid w:val="00FB4AE1"/>
    <w:rsid w:val="00FD00F9"/>
    <w:rsid w:val="00FD3624"/>
    <w:rsid w:val="00FE66B3"/>
    <w:rsid w:val="00FF053D"/>
    <w:rsid w:val="00FF355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DB0135C6-FCD9-405D-8365-08BDDC1E4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2C4E"/>
    <w:pPr>
      <w:spacing w:after="0" w:line="360" w:lineRule="auto"/>
      <w:jc w:val="center"/>
    </w:pPr>
    <w:rPr>
      <w:rFonts w:ascii="Calibri" w:eastAsia="Calibri" w:hAnsi="Calibri" w:cs="Times New Roman"/>
    </w:rPr>
  </w:style>
  <w:style w:type="paragraph" w:styleId="1">
    <w:name w:val="heading 1"/>
    <w:basedOn w:val="a"/>
    <w:next w:val="a"/>
    <w:link w:val="10"/>
    <w:qFormat/>
    <w:rsid w:val="004C6C6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nhideWhenUsed/>
    <w:qFormat/>
    <w:rsid w:val="004C6C6D"/>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aliases w:val="ВВЕДЕНИЕ"/>
    <w:basedOn w:val="a"/>
    <w:next w:val="a"/>
    <w:link w:val="30"/>
    <w:unhideWhenUsed/>
    <w:qFormat/>
    <w:rsid w:val="004C6C6D"/>
    <w:pPr>
      <w:keepNext/>
      <w:keepLines/>
      <w:spacing w:before="40"/>
      <w:outlineLvl w:val="2"/>
    </w:pPr>
    <w:rPr>
      <w:rFonts w:ascii="Times New Roman" w:eastAsiaTheme="majorEastAsia" w:hAnsi="Times New Roman" w:cstheme="majorBidi"/>
      <w:b/>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1A2C4E"/>
    <w:pPr>
      <w:tabs>
        <w:tab w:val="center" w:pos="4677"/>
        <w:tab w:val="right" w:pos="9355"/>
      </w:tabs>
      <w:spacing w:line="240" w:lineRule="auto"/>
    </w:pPr>
  </w:style>
  <w:style w:type="character" w:customStyle="1" w:styleId="a4">
    <w:name w:val="Нижний колонтитул Знак"/>
    <w:basedOn w:val="a0"/>
    <w:link w:val="a3"/>
    <w:uiPriority w:val="99"/>
    <w:rsid w:val="001A2C4E"/>
    <w:rPr>
      <w:rFonts w:ascii="Calibri" w:eastAsia="Calibri" w:hAnsi="Calibri" w:cs="Times New Roman"/>
    </w:rPr>
  </w:style>
  <w:style w:type="paragraph" w:styleId="a5">
    <w:name w:val="header"/>
    <w:basedOn w:val="a"/>
    <w:link w:val="a6"/>
    <w:uiPriority w:val="99"/>
    <w:unhideWhenUsed/>
    <w:rsid w:val="001A2C4E"/>
    <w:pPr>
      <w:tabs>
        <w:tab w:val="center" w:pos="4677"/>
        <w:tab w:val="right" w:pos="9355"/>
      </w:tabs>
      <w:spacing w:line="240" w:lineRule="auto"/>
    </w:pPr>
  </w:style>
  <w:style w:type="character" w:customStyle="1" w:styleId="a6">
    <w:name w:val="Верхний колонтитул Знак"/>
    <w:basedOn w:val="a0"/>
    <w:link w:val="a5"/>
    <w:uiPriority w:val="99"/>
    <w:rsid w:val="001A2C4E"/>
    <w:rPr>
      <w:rFonts w:ascii="Calibri" w:eastAsia="Calibri" w:hAnsi="Calibri" w:cs="Times New Roman"/>
    </w:rPr>
  </w:style>
  <w:style w:type="character" w:customStyle="1" w:styleId="30">
    <w:name w:val="Заголовок 3 Знак"/>
    <w:aliases w:val="ВВЕДЕНИЕ Знак"/>
    <w:basedOn w:val="a0"/>
    <w:link w:val="3"/>
    <w:rsid w:val="004C6C6D"/>
    <w:rPr>
      <w:rFonts w:ascii="Times New Roman" w:eastAsiaTheme="majorEastAsia" w:hAnsi="Times New Roman" w:cstheme="majorBidi"/>
      <w:b/>
      <w:sz w:val="24"/>
      <w:szCs w:val="24"/>
    </w:rPr>
  </w:style>
  <w:style w:type="character" w:styleId="a7">
    <w:name w:val="Hyperlink"/>
    <w:basedOn w:val="a0"/>
    <w:uiPriority w:val="99"/>
    <w:rsid w:val="004C6C6D"/>
    <w:rPr>
      <w:color w:val="0000FF"/>
      <w:u w:val="single"/>
    </w:rPr>
  </w:style>
  <w:style w:type="paragraph" w:styleId="11">
    <w:name w:val="toc 1"/>
    <w:basedOn w:val="a"/>
    <w:next w:val="a"/>
    <w:autoRedefine/>
    <w:uiPriority w:val="39"/>
    <w:rsid w:val="004C6C6D"/>
    <w:pPr>
      <w:tabs>
        <w:tab w:val="right" w:leader="dot" w:pos="9061"/>
      </w:tabs>
      <w:spacing w:line="240" w:lineRule="auto"/>
      <w:jc w:val="left"/>
    </w:pPr>
    <w:rPr>
      <w:rFonts w:ascii="Times New Roman" w:eastAsia="Times New Roman" w:hAnsi="Times New Roman"/>
      <w:b/>
      <w:bCs/>
      <w:noProof/>
      <w:sz w:val="24"/>
      <w:szCs w:val="24"/>
      <w:lang w:eastAsia="ru-RU"/>
    </w:rPr>
  </w:style>
  <w:style w:type="character" w:styleId="a8">
    <w:name w:val="Strong"/>
    <w:aliases w:val="ОГЛАВЛЕНИЕ"/>
    <w:basedOn w:val="a0"/>
    <w:uiPriority w:val="22"/>
    <w:qFormat/>
    <w:rsid w:val="004C6C6D"/>
    <w:rPr>
      <w:rFonts w:ascii="Times New Roman" w:hAnsi="Times New Roman"/>
      <w:b/>
      <w:bCs/>
      <w:i w:val="0"/>
      <w:sz w:val="24"/>
      <w:u w:val="single"/>
    </w:rPr>
  </w:style>
  <w:style w:type="paragraph" w:styleId="31">
    <w:name w:val="toc 3"/>
    <w:basedOn w:val="a"/>
    <w:next w:val="a"/>
    <w:autoRedefine/>
    <w:uiPriority w:val="39"/>
    <w:unhideWhenUsed/>
    <w:rsid w:val="000E39DF"/>
    <w:pPr>
      <w:tabs>
        <w:tab w:val="right" w:leader="dot" w:pos="9345"/>
      </w:tabs>
      <w:spacing w:line="240" w:lineRule="auto"/>
      <w:ind w:left="142"/>
    </w:pPr>
  </w:style>
  <w:style w:type="paragraph" w:styleId="21">
    <w:name w:val="toc 2"/>
    <w:basedOn w:val="a"/>
    <w:next w:val="a"/>
    <w:autoRedefine/>
    <w:uiPriority w:val="39"/>
    <w:unhideWhenUsed/>
    <w:rsid w:val="004C6C6D"/>
    <w:pPr>
      <w:tabs>
        <w:tab w:val="right" w:leader="dot" w:pos="9345"/>
      </w:tabs>
      <w:spacing w:line="240" w:lineRule="auto"/>
      <w:jc w:val="both"/>
    </w:pPr>
    <w:rPr>
      <w:rFonts w:ascii="Times New Roman" w:hAnsi="Times New Roman"/>
      <w:b/>
      <w:i/>
      <w:noProof/>
      <w:sz w:val="24"/>
      <w:szCs w:val="24"/>
    </w:rPr>
  </w:style>
  <w:style w:type="paragraph" w:customStyle="1" w:styleId="a9">
    <w:name w:val="Обычный текст"/>
    <w:basedOn w:val="a"/>
    <w:qFormat/>
    <w:rsid w:val="004C6C6D"/>
    <w:pPr>
      <w:spacing w:line="240" w:lineRule="auto"/>
      <w:ind w:firstLine="709"/>
      <w:jc w:val="both"/>
    </w:pPr>
    <w:rPr>
      <w:rFonts w:ascii="Times New Roman" w:eastAsia="Times New Roman" w:hAnsi="Times New Roman"/>
      <w:sz w:val="24"/>
      <w:szCs w:val="24"/>
      <w:lang w:val="en-US" w:eastAsia="ar-SA" w:bidi="en-US"/>
    </w:rPr>
  </w:style>
  <w:style w:type="character" w:customStyle="1" w:styleId="10">
    <w:name w:val="Заголовок 1 Знак"/>
    <w:basedOn w:val="a0"/>
    <w:link w:val="1"/>
    <w:rsid w:val="004C6C6D"/>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uiPriority w:val="9"/>
    <w:rsid w:val="004C6C6D"/>
    <w:rPr>
      <w:rFonts w:asciiTheme="majorHAnsi" w:eastAsiaTheme="majorEastAsia" w:hAnsiTheme="majorHAnsi" w:cstheme="majorBidi"/>
      <w:color w:val="2E74B5" w:themeColor="accent1" w:themeShade="BF"/>
      <w:sz w:val="26"/>
      <w:szCs w:val="26"/>
    </w:rPr>
  </w:style>
  <w:style w:type="paragraph" w:styleId="aa">
    <w:name w:val="List Paragraph"/>
    <w:basedOn w:val="a"/>
    <w:uiPriority w:val="34"/>
    <w:qFormat/>
    <w:rsid w:val="00111BC9"/>
    <w:pPr>
      <w:spacing w:before="120" w:after="120" w:line="240" w:lineRule="auto"/>
      <w:ind w:left="720"/>
      <w:contextualSpacing/>
      <w:jc w:val="both"/>
    </w:pPr>
    <w:rPr>
      <w:rFonts w:asciiTheme="minorHAnsi" w:eastAsiaTheme="minorEastAsia" w:hAnsiTheme="minorHAnsi" w:cstheme="minorBidi"/>
      <w:lang w:eastAsia="ru-RU"/>
    </w:rPr>
  </w:style>
  <w:style w:type="paragraph" w:customStyle="1" w:styleId="ab">
    <w:name w:val="Нормальный (таблица)"/>
    <w:basedOn w:val="a"/>
    <w:next w:val="a"/>
    <w:uiPriority w:val="99"/>
    <w:rsid w:val="009E09B9"/>
    <w:pPr>
      <w:widowControl w:val="0"/>
      <w:autoSpaceDE w:val="0"/>
      <w:autoSpaceDN w:val="0"/>
      <w:adjustRightInd w:val="0"/>
      <w:spacing w:line="240" w:lineRule="auto"/>
      <w:jc w:val="both"/>
    </w:pPr>
    <w:rPr>
      <w:rFonts w:ascii="Times New Roman" w:eastAsia="Times New Roman" w:hAnsi="Times New Roman"/>
      <w:sz w:val="24"/>
      <w:szCs w:val="24"/>
      <w:lang w:eastAsia="ru-RU"/>
    </w:rPr>
  </w:style>
  <w:style w:type="character" w:customStyle="1" w:styleId="ac">
    <w:name w:val="Гипертекстовая ссылка"/>
    <w:basedOn w:val="a0"/>
    <w:uiPriority w:val="99"/>
    <w:rsid w:val="009E09B9"/>
    <w:rPr>
      <w:b/>
      <w:bCs/>
      <w:color w:val="106BBE"/>
    </w:rPr>
  </w:style>
  <w:style w:type="paragraph" w:customStyle="1" w:styleId="ad">
    <w:name w:val="Прижатый влево"/>
    <w:basedOn w:val="a"/>
    <w:next w:val="a"/>
    <w:uiPriority w:val="99"/>
    <w:rsid w:val="009E09B9"/>
    <w:pPr>
      <w:widowControl w:val="0"/>
      <w:autoSpaceDE w:val="0"/>
      <w:autoSpaceDN w:val="0"/>
      <w:adjustRightInd w:val="0"/>
      <w:spacing w:line="240" w:lineRule="auto"/>
      <w:jc w:val="left"/>
    </w:pPr>
    <w:rPr>
      <w:rFonts w:ascii="Arial" w:eastAsiaTheme="minorEastAsia" w:hAnsi="Arial" w:cs="Arial"/>
      <w:sz w:val="26"/>
      <w:szCs w:val="26"/>
      <w:lang w:eastAsia="ru-RU"/>
    </w:rPr>
  </w:style>
  <w:style w:type="paragraph" w:customStyle="1" w:styleId="Iauiue">
    <w:name w:val="Iau?iue"/>
    <w:rsid w:val="009F35AB"/>
    <w:pPr>
      <w:widowControl w:val="0"/>
      <w:suppressAutoHyphens/>
      <w:spacing w:after="0" w:line="240" w:lineRule="auto"/>
    </w:pPr>
    <w:rPr>
      <w:rFonts w:ascii="Times New Roman" w:eastAsia="Arial" w:hAnsi="Times New Roman" w:cs="Times New Roman"/>
      <w:sz w:val="20"/>
      <w:szCs w:val="20"/>
      <w:lang w:eastAsia="ar-SA"/>
    </w:rPr>
  </w:style>
  <w:style w:type="paragraph" w:styleId="ae">
    <w:name w:val="Balloon Text"/>
    <w:basedOn w:val="a"/>
    <w:link w:val="af"/>
    <w:uiPriority w:val="99"/>
    <w:unhideWhenUsed/>
    <w:rsid w:val="009F35AB"/>
    <w:pPr>
      <w:spacing w:before="120" w:line="240" w:lineRule="auto"/>
      <w:ind w:left="221"/>
      <w:jc w:val="both"/>
    </w:pPr>
    <w:rPr>
      <w:rFonts w:ascii="Tahoma" w:eastAsiaTheme="minorEastAsia" w:hAnsi="Tahoma" w:cs="Tahoma"/>
      <w:sz w:val="16"/>
      <w:szCs w:val="16"/>
      <w:lang w:eastAsia="ru-RU"/>
    </w:rPr>
  </w:style>
  <w:style w:type="character" w:customStyle="1" w:styleId="af">
    <w:name w:val="Текст выноски Знак"/>
    <w:basedOn w:val="a0"/>
    <w:link w:val="ae"/>
    <w:uiPriority w:val="99"/>
    <w:rsid w:val="009F35AB"/>
    <w:rPr>
      <w:rFonts w:ascii="Tahoma" w:eastAsiaTheme="minorEastAsia" w:hAnsi="Tahoma" w:cs="Tahoma"/>
      <w:sz w:val="16"/>
      <w:szCs w:val="16"/>
      <w:lang w:eastAsia="ru-RU"/>
    </w:rPr>
  </w:style>
  <w:style w:type="character" w:customStyle="1" w:styleId="5">
    <w:name w:val="Основной текст (5)"/>
    <w:rsid w:val="009F35AB"/>
    <w:rPr>
      <w:b/>
      <w:bCs/>
      <w:i/>
      <w:iCs/>
      <w:sz w:val="23"/>
      <w:szCs w:val="23"/>
      <w:u w:val="single"/>
      <w:shd w:val="clear" w:color="auto" w:fill="FFFFFF"/>
      <w:lang w:bidi="ar-SA"/>
    </w:rPr>
  </w:style>
  <w:style w:type="paragraph" w:customStyle="1" w:styleId="ConsNormal">
    <w:name w:val="ConsNormal"/>
    <w:rsid w:val="00744100"/>
    <w:pPr>
      <w:widowControl w:val="0"/>
      <w:autoSpaceDE w:val="0"/>
      <w:autoSpaceDN w:val="0"/>
      <w:adjustRightInd w:val="0"/>
      <w:spacing w:before="120" w:after="0" w:line="240" w:lineRule="auto"/>
      <w:ind w:left="221" w:right="19772" w:firstLine="720"/>
      <w:jc w:val="both"/>
    </w:pPr>
    <w:rPr>
      <w:rFonts w:ascii="Arial" w:eastAsia="Times New Roman" w:hAnsi="Arial" w:cs="Arial"/>
      <w:sz w:val="20"/>
      <w:szCs w:val="20"/>
      <w:lang w:eastAsia="ru-RU"/>
    </w:rPr>
  </w:style>
  <w:style w:type="paragraph" w:styleId="af0">
    <w:name w:val="No Spacing"/>
    <w:basedOn w:val="a"/>
    <w:link w:val="af1"/>
    <w:uiPriority w:val="1"/>
    <w:qFormat/>
    <w:rsid w:val="00E214F3"/>
    <w:pPr>
      <w:spacing w:before="120" w:line="240" w:lineRule="auto"/>
      <w:ind w:left="221"/>
      <w:jc w:val="both"/>
    </w:pPr>
    <w:rPr>
      <w:rFonts w:ascii="Times New Roman" w:hAnsi="Times New Roman"/>
    </w:rPr>
  </w:style>
  <w:style w:type="character" w:customStyle="1" w:styleId="af1">
    <w:name w:val="Без интервала Знак"/>
    <w:basedOn w:val="a0"/>
    <w:link w:val="af0"/>
    <w:uiPriority w:val="1"/>
    <w:rsid w:val="00E214F3"/>
    <w:rPr>
      <w:rFonts w:ascii="Times New Roman" w:eastAsia="Calibri" w:hAnsi="Times New Roman" w:cs="Times New Roman"/>
    </w:rPr>
  </w:style>
  <w:style w:type="table" w:styleId="af2">
    <w:name w:val="Table Grid"/>
    <w:basedOn w:val="a1"/>
    <w:uiPriority w:val="39"/>
    <w:rsid w:val="00985A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2">
    <w:name w:val="Body Text Indent 3"/>
    <w:basedOn w:val="a"/>
    <w:link w:val="33"/>
    <w:unhideWhenUsed/>
    <w:rsid w:val="00985A4B"/>
    <w:pPr>
      <w:spacing w:after="120" w:line="276" w:lineRule="auto"/>
      <w:ind w:left="283"/>
      <w:jc w:val="left"/>
    </w:pPr>
    <w:rPr>
      <w:rFonts w:eastAsia="Times New Roman"/>
      <w:sz w:val="16"/>
      <w:szCs w:val="16"/>
      <w:lang w:eastAsia="ru-RU"/>
    </w:rPr>
  </w:style>
  <w:style w:type="character" w:customStyle="1" w:styleId="33">
    <w:name w:val="Основной текст с отступом 3 Знак"/>
    <w:basedOn w:val="a0"/>
    <w:link w:val="32"/>
    <w:rsid w:val="00985A4B"/>
    <w:rPr>
      <w:rFonts w:ascii="Calibri" w:eastAsia="Times New Roman" w:hAnsi="Calibri" w:cs="Times New Roman"/>
      <w:sz w:val="16"/>
      <w:szCs w:val="16"/>
      <w:lang w:eastAsia="ru-RU"/>
    </w:rPr>
  </w:style>
  <w:style w:type="paragraph" w:styleId="af3">
    <w:name w:val="Normal (Web)"/>
    <w:basedOn w:val="a"/>
    <w:uiPriority w:val="99"/>
    <w:rsid w:val="00985A4B"/>
    <w:pPr>
      <w:spacing w:before="100" w:beforeAutospacing="1" w:after="100" w:afterAutospacing="1" w:line="240" w:lineRule="auto"/>
      <w:jc w:val="left"/>
    </w:pPr>
    <w:rPr>
      <w:rFonts w:ascii="Times New Roman" w:eastAsia="Times New Roman" w:hAnsi="Times New Roman"/>
      <w:sz w:val="24"/>
      <w:szCs w:val="24"/>
      <w:lang w:eastAsia="ru-RU"/>
    </w:rPr>
  </w:style>
  <w:style w:type="paragraph" w:customStyle="1" w:styleId="ConsPlusNormal">
    <w:name w:val="ConsPlusNormal"/>
    <w:uiPriority w:val="99"/>
    <w:rsid w:val="0033645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33645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nienie">
    <w:name w:val="nienie"/>
    <w:basedOn w:val="Iauiue"/>
    <w:rsid w:val="00BA43A6"/>
    <w:pPr>
      <w:keepLines/>
      <w:suppressAutoHyphens w:val="0"/>
      <w:ind w:left="709" w:hanging="284"/>
      <w:jc w:val="both"/>
    </w:pPr>
    <w:rPr>
      <w:rFonts w:ascii="Peterburg" w:eastAsia="Times New Roman" w:hAnsi="Peterburg"/>
      <w:sz w:val="24"/>
      <w:lang w:eastAsia="ru-RU"/>
    </w:rPr>
  </w:style>
  <w:style w:type="paragraph" w:customStyle="1" w:styleId="12">
    <w:name w:val="Стиль1"/>
    <w:basedOn w:val="a"/>
    <w:link w:val="13"/>
    <w:uiPriority w:val="99"/>
    <w:rsid w:val="008843AE"/>
    <w:pPr>
      <w:keepNext/>
      <w:keepLines/>
      <w:spacing w:line="240" w:lineRule="auto"/>
      <w:jc w:val="both"/>
    </w:pPr>
    <w:rPr>
      <w:rFonts w:ascii="Times New Roman" w:hAnsi="Times New Roman"/>
      <w:sz w:val="24"/>
      <w:szCs w:val="24"/>
      <w:lang w:val="x-none"/>
    </w:rPr>
  </w:style>
  <w:style w:type="character" w:customStyle="1" w:styleId="13">
    <w:name w:val="Стиль1 Знак"/>
    <w:link w:val="12"/>
    <w:uiPriority w:val="99"/>
    <w:locked/>
    <w:rsid w:val="008843AE"/>
    <w:rPr>
      <w:rFonts w:ascii="Times New Roman" w:eastAsia="Calibri" w:hAnsi="Times New Roman" w:cs="Times New Roman"/>
      <w:sz w:val="24"/>
      <w:szCs w:val="24"/>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348130">
      <w:bodyDiv w:val="1"/>
      <w:marLeft w:val="0"/>
      <w:marRight w:val="0"/>
      <w:marTop w:val="0"/>
      <w:marBottom w:val="0"/>
      <w:divBdr>
        <w:top w:val="none" w:sz="0" w:space="0" w:color="auto"/>
        <w:left w:val="none" w:sz="0" w:space="0" w:color="auto"/>
        <w:bottom w:val="none" w:sz="0" w:space="0" w:color="auto"/>
        <w:right w:val="none" w:sz="0" w:space="0" w:color="auto"/>
      </w:divBdr>
    </w:div>
    <w:div w:id="230426244">
      <w:bodyDiv w:val="1"/>
      <w:marLeft w:val="0"/>
      <w:marRight w:val="0"/>
      <w:marTop w:val="0"/>
      <w:marBottom w:val="0"/>
      <w:divBdr>
        <w:top w:val="none" w:sz="0" w:space="0" w:color="auto"/>
        <w:left w:val="none" w:sz="0" w:space="0" w:color="auto"/>
        <w:bottom w:val="none" w:sz="0" w:space="0" w:color="auto"/>
        <w:right w:val="none" w:sz="0" w:space="0" w:color="auto"/>
      </w:divBdr>
    </w:div>
    <w:div w:id="254168435">
      <w:bodyDiv w:val="1"/>
      <w:marLeft w:val="0"/>
      <w:marRight w:val="0"/>
      <w:marTop w:val="0"/>
      <w:marBottom w:val="0"/>
      <w:divBdr>
        <w:top w:val="none" w:sz="0" w:space="0" w:color="auto"/>
        <w:left w:val="none" w:sz="0" w:space="0" w:color="auto"/>
        <w:bottom w:val="none" w:sz="0" w:space="0" w:color="auto"/>
        <w:right w:val="none" w:sz="0" w:space="0" w:color="auto"/>
      </w:divBdr>
      <w:divsChild>
        <w:div w:id="418841367">
          <w:marLeft w:val="0"/>
          <w:marRight w:val="0"/>
          <w:marTop w:val="120"/>
          <w:marBottom w:val="0"/>
          <w:divBdr>
            <w:top w:val="none" w:sz="0" w:space="0" w:color="auto"/>
            <w:left w:val="none" w:sz="0" w:space="0" w:color="auto"/>
            <w:bottom w:val="none" w:sz="0" w:space="0" w:color="auto"/>
            <w:right w:val="none" w:sz="0" w:space="0" w:color="auto"/>
          </w:divBdr>
        </w:div>
      </w:divsChild>
    </w:div>
    <w:div w:id="509104827">
      <w:bodyDiv w:val="1"/>
      <w:marLeft w:val="0"/>
      <w:marRight w:val="0"/>
      <w:marTop w:val="0"/>
      <w:marBottom w:val="0"/>
      <w:divBdr>
        <w:top w:val="none" w:sz="0" w:space="0" w:color="auto"/>
        <w:left w:val="none" w:sz="0" w:space="0" w:color="auto"/>
        <w:bottom w:val="none" w:sz="0" w:space="0" w:color="auto"/>
        <w:right w:val="none" w:sz="0" w:space="0" w:color="auto"/>
      </w:divBdr>
      <w:divsChild>
        <w:div w:id="2045979630">
          <w:marLeft w:val="0"/>
          <w:marRight w:val="0"/>
          <w:marTop w:val="120"/>
          <w:marBottom w:val="0"/>
          <w:divBdr>
            <w:top w:val="none" w:sz="0" w:space="0" w:color="auto"/>
            <w:left w:val="none" w:sz="0" w:space="0" w:color="auto"/>
            <w:bottom w:val="none" w:sz="0" w:space="0" w:color="auto"/>
            <w:right w:val="none" w:sz="0" w:space="0" w:color="auto"/>
          </w:divBdr>
        </w:div>
        <w:div w:id="1725712890">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oleObject" Target="embeddings/oleObject2.bin"/><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BD7A7-F65C-4B61-B7AB-777BDBBDBC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TotalTime>
  <Pages>99</Pages>
  <Words>44116</Words>
  <Characters>251462</Characters>
  <Application>Microsoft Office Word</Application>
  <DocSecurity>0</DocSecurity>
  <Lines>2095</Lines>
  <Paragraphs>589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294989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Free</dc:creator>
  <cp:keywords/>
  <dc:description/>
  <cp:lastModifiedBy>User</cp:lastModifiedBy>
  <cp:revision>11</cp:revision>
  <dcterms:created xsi:type="dcterms:W3CDTF">2017-05-25T08:31:00Z</dcterms:created>
  <dcterms:modified xsi:type="dcterms:W3CDTF">2017-06-27T10:56:00Z</dcterms:modified>
</cp:coreProperties>
</file>